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A4" w:rsidRPr="004058A5" w:rsidRDefault="002426A4" w:rsidP="00A24A9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058A5">
        <w:rPr>
          <w:rFonts w:ascii="Times New Roman" w:hAnsi="Times New Roman" w:cs="Times New Roman"/>
          <w:b w:val="0"/>
          <w:sz w:val="28"/>
          <w:szCs w:val="28"/>
        </w:rPr>
        <w:t xml:space="preserve">ДУМА ГОРОДСКОГО ОКРУГА ТОЛЬЯТТИ </w:t>
      </w:r>
    </w:p>
    <w:p w:rsidR="002426A4" w:rsidRPr="004058A5" w:rsidRDefault="002426A4" w:rsidP="00A24A9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058A5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:rsidR="002426A4" w:rsidRPr="004058A5" w:rsidRDefault="002426A4" w:rsidP="00A24A9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058A5">
        <w:rPr>
          <w:rFonts w:ascii="Times New Roman" w:hAnsi="Times New Roman" w:cs="Times New Roman"/>
          <w:b w:val="0"/>
          <w:sz w:val="28"/>
          <w:szCs w:val="28"/>
        </w:rPr>
        <w:t>Самарская область, г.Тольятти</w:t>
      </w:r>
    </w:p>
    <w:p w:rsidR="002426A4" w:rsidRPr="004058A5" w:rsidRDefault="002426A4" w:rsidP="00A24A9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058A5">
        <w:rPr>
          <w:rFonts w:ascii="Times New Roman" w:hAnsi="Times New Roman" w:cs="Times New Roman"/>
          <w:b w:val="0"/>
          <w:sz w:val="28"/>
          <w:szCs w:val="28"/>
        </w:rPr>
        <w:t>№___________от___________</w:t>
      </w:r>
    </w:p>
    <w:p w:rsidR="002426A4" w:rsidRPr="004058A5" w:rsidRDefault="002426A4" w:rsidP="00A24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6A4" w:rsidRPr="004058A5" w:rsidRDefault="002426A4" w:rsidP="00A24A92">
      <w:pPr>
        <w:pStyle w:val="ConsPlusNormal"/>
        <w:widowControl/>
        <w:ind w:right="38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8A5">
        <w:rPr>
          <w:rFonts w:ascii="Times New Roman" w:hAnsi="Times New Roman" w:cs="Times New Roman"/>
          <w:sz w:val="28"/>
          <w:szCs w:val="28"/>
        </w:rPr>
        <w:t>О внесении изменений в постановление Тольяттинской городской Думы от 21.12.2005г. № 328 «О Положении о ежемесячной доплате к трудовой пенсии лицам, замещавшим выборные муниципальные должности городского округа Тольятти»</w:t>
      </w:r>
    </w:p>
    <w:p w:rsidR="002426A4" w:rsidRDefault="002426A4" w:rsidP="00A24A92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</w:p>
    <w:p w:rsidR="002426A4" w:rsidRPr="00F541A8" w:rsidRDefault="002426A4" w:rsidP="00A24A9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058A5">
        <w:rPr>
          <w:sz w:val="28"/>
          <w:szCs w:val="28"/>
        </w:rPr>
        <w:t xml:space="preserve">Рассмотрев представленные мэрией городского округа Тольятти изменения в постановление Тольяттинской городской Думы от 21.12.2005г. № 328 «О Положении о ежемесячной доплате к трудовой пенсии лицам, замещавшим выборные муниципальные должности городского округа Тольятти», в соответствии с частью 2 статьи 7 Конституции Российской Федерации,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Указом Президента Российской Федерации от 16.08.1995г. № 854 «О некоторых социальных гарантиях лицам, замещавшим государственные должности Российской Федерации и должности федеральной государственной гражданской </w:t>
      </w:r>
      <w:r w:rsidRPr="00F541A8">
        <w:rPr>
          <w:sz w:val="28"/>
          <w:szCs w:val="28"/>
        </w:rPr>
        <w:t xml:space="preserve">службы», Законом от 10.07.2008г.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Законом Самарской области от 13.03.2011г. № 19-ГД «О ежемесячной доплате к трудовой пенсии лицам, замещавшим государственные должности Самарской области, государственные должности государственной службы Самарской области и должности государственной гражданской службы Самарской области», руководствуясь Уставом городского округа Тольятти, в целях приведения муниципальных правовых актов в соответствие с действующим законодательством, городская Дума </w:t>
      </w:r>
    </w:p>
    <w:p w:rsidR="002426A4" w:rsidRPr="00F541A8" w:rsidRDefault="002426A4" w:rsidP="00A24A92">
      <w:pPr>
        <w:autoSpaceDE w:val="0"/>
        <w:autoSpaceDN w:val="0"/>
        <w:adjustRightInd w:val="0"/>
        <w:spacing w:line="360" w:lineRule="auto"/>
        <w:ind w:firstLine="539"/>
        <w:jc w:val="center"/>
        <w:outlineLvl w:val="0"/>
        <w:rPr>
          <w:i/>
          <w:sz w:val="28"/>
          <w:szCs w:val="28"/>
        </w:rPr>
      </w:pPr>
      <w:r w:rsidRPr="00F541A8">
        <w:rPr>
          <w:i/>
          <w:sz w:val="28"/>
          <w:szCs w:val="28"/>
        </w:rPr>
        <w:lastRenderedPageBreak/>
        <w:t>решила:</w:t>
      </w:r>
    </w:p>
    <w:p w:rsidR="002426A4" w:rsidRPr="00F541A8" w:rsidRDefault="002426A4" w:rsidP="00A24A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41A8">
        <w:rPr>
          <w:sz w:val="28"/>
          <w:szCs w:val="28"/>
        </w:rPr>
        <w:t>1. Внести в постановление Тольяттинской городской Думы от 21.12.2005г. № 328 «О Положении о ежемесячной доплате к трудовой пенсии лицам, замещавшим выборные муниципальные должности городского округа Тольятти» (далее – Постановление), следующие изменения:</w:t>
      </w:r>
    </w:p>
    <w:p w:rsidR="002426A4" w:rsidRPr="00F541A8" w:rsidRDefault="002426A4" w:rsidP="00A24A92">
      <w:pPr>
        <w:pStyle w:val="ConsPlusNormal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A8">
        <w:rPr>
          <w:rFonts w:ascii="Times New Roman" w:hAnsi="Times New Roman" w:cs="Times New Roman"/>
          <w:sz w:val="28"/>
          <w:szCs w:val="28"/>
        </w:rPr>
        <w:t>В наименовании Постановления, пункте 1 Постановления, наименовании приложения № 1 «Положение о ежемесячной доплате к трудовой пенсии лицам, замещавшим выборные муниципальные должности городского округа Тольятти» к Постановлению (далее - Положение), пункте 1.2 статьи 1, пункте 6.5 статьи 6 Положения слова «замещавшие выборные муниципальные должности» в соответствующем числе и падеже заменить словами «являвшиеся депутатами, осуществляющими свои полномочия на постоянной основе, или выборными должностными лицами местного самоуправления» в соответствующем числе и падеже.</w:t>
      </w:r>
    </w:p>
    <w:p w:rsidR="002426A4" w:rsidRPr="00F541A8" w:rsidRDefault="002426A4" w:rsidP="00A24A92">
      <w:pPr>
        <w:pStyle w:val="ConsPlusNormal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A8">
        <w:rPr>
          <w:rFonts w:ascii="Times New Roman" w:hAnsi="Times New Roman" w:cs="Times New Roman"/>
          <w:sz w:val="28"/>
          <w:szCs w:val="28"/>
        </w:rPr>
        <w:t>Преамбулу Постановления изложить в следующей редакции:</w:t>
      </w:r>
    </w:p>
    <w:p w:rsidR="002426A4" w:rsidRPr="00F541A8" w:rsidRDefault="002426A4" w:rsidP="00A24A9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541A8">
        <w:rPr>
          <w:sz w:val="28"/>
          <w:szCs w:val="28"/>
        </w:rPr>
        <w:t xml:space="preserve">«В соответствии с частью 2 статьи 7 Конституции Российской Федерации,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Указом Президента Российской Федерации от 16.08.1995г. № 854 «О некоторых социальных гарантиях лицам, замещавшим государственные должности Российской Федерации и должности федеральной государственной гражданской службы», Законом от 10.07.2008г.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Законом Самарской области от 13.03.2011г. № 19-ГД «О ежемесячной доплате к трудовой пенсии лицам, замещавшим государственные должности Самарской области, государственные должности государственной службы Самарской области и должности государственной гражданской службы Самарской области», руководствуясь Уставом </w:t>
      </w:r>
      <w:r w:rsidRPr="00F541A8">
        <w:rPr>
          <w:sz w:val="28"/>
          <w:szCs w:val="28"/>
        </w:rPr>
        <w:lastRenderedPageBreak/>
        <w:t xml:space="preserve">городского округа Тольятти, в целях обеспечения социальных гарантий (в части пенсионного обеспечения) лицам, являвшимся депутатами, осуществляющими свои полномочия на постоянной основе, или выборными должностными лицами местного самоуправления городского округа Тольятти, городская Дума </w:t>
      </w:r>
      <w:r w:rsidRPr="00F541A8">
        <w:rPr>
          <w:i/>
          <w:sz w:val="28"/>
          <w:szCs w:val="28"/>
        </w:rPr>
        <w:t>решила:</w:t>
      </w:r>
      <w:r w:rsidRPr="00F541A8">
        <w:rPr>
          <w:sz w:val="28"/>
          <w:szCs w:val="28"/>
        </w:rPr>
        <w:t>».</w:t>
      </w:r>
    </w:p>
    <w:p w:rsidR="002426A4" w:rsidRPr="00F541A8" w:rsidRDefault="002426A4" w:rsidP="00A24A92">
      <w:pPr>
        <w:pStyle w:val="ConsPlusNormal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A8">
        <w:rPr>
          <w:rFonts w:ascii="Times New Roman" w:hAnsi="Times New Roman" w:cs="Times New Roman"/>
          <w:sz w:val="28"/>
          <w:szCs w:val="28"/>
        </w:rPr>
        <w:t>В пункте 4 Постановления:</w:t>
      </w:r>
    </w:p>
    <w:p w:rsidR="002426A4" w:rsidRPr="00F541A8" w:rsidRDefault="002426A4" w:rsidP="006000CA">
      <w:pPr>
        <w:pStyle w:val="ConsPlusNormal"/>
        <w:widowControl/>
        <w:numPr>
          <w:ilvl w:val="2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A8">
        <w:rPr>
          <w:rFonts w:ascii="Times New Roman" w:hAnsi="Times New Roman" w:cs="Times New Roman"/>
          <w:sz w:val="28"/>
          <w:szCs w:val="28"/>
        </w:rPr>
        <w:t>слова «мэру города (Н.Д. Уткин)» заменить словами «мэру городского округа Тольятти (С.И. Андреев)»;</w:t>
      </w:r>
    </w:p>
    <w:p w:rsidR="002426A4" w:rsidRPr="00F541A8" w:rsidRDefault="002426A4" w:rsidP="006000CA">
      <w:pPr>
        <w:pStyle w:val="ConsPlusNormal"/>
        <w:widowControl/>
        <w:numPr>
          <w:ilvl w:val="2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A8">
        <w:rPr>
          <w:rFonts w:ascii="Times New Roman" w:hAnsi="Times New Roman" w:cs="Times New Roman"/>
          <w:sz w:val="28"/>
          <w:szCs w:val="28"/>
        </w:rPr>
        <w:t>слово «нормативные» заменить словом «муниципальные».</w:t>
      </w:r>
    </w:p>
    <w:p w:rsidR="002426A4" w:rsidRPr="00F541A8" w:rsidRDefault="002426A4" w:rsidP="00A24A92">
      <w:pPr>
        <w:pStyle w:val="ConsPlusNormal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A8">
        <w:rPr>
          <w:rFonts w:ascii="Times New Roman" w:hAnsi="Times New Roman" w:cs="Times New Roman"/>
          <w:sz w:val="28"/>
          <w:szCs w:val="28"/>
        </w:rPr>
        <w:t xml:space="preserve">В пункте 5 Постановления слово «города» заменить словами «городского округа Тольятти». </w:t>
      </w:r>
    </w:p>
    <w:p w:rsidR="002426A4" w:rsidRPr="00F541A8" w:rsidRDefault="002426A4" w:rsidP="00A24A92">
      <w:pPr>
        <w:pStyle w:val="ConsPlusNormal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A8">
        <w:rPr>
          <w:rFonts w:ascii="Times New Roman" w:hAnsi="Times New Roman" w:cs="Times New Roman"/>
          <w:sz w:val="28"/>
          <w:szCs w:val="28"/>
        </w:rPr>
        <w:t>В пункте 6 Постановления слова «на постоянную комиссию по образованию, социальной политике и здравоохранению (Е.И. Кузьмичева)» заменить словами «на постоянную комиссию по социальной политике (М.Н. Носорев)».</w:t>
      </w:r>
    </w:p>
    <w:p w:rsidR="002426A4" w:rsidRPr="00F541A8" w:rsidRDefault="002426A4" w:rsidP="00A24A92">
      <w:pPr>
        <w:pStyle w:val="ConsPlusNormal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A8">
        <w:rPr>
          <w:rFonts w:ascii="Times New Roman" w:hAnsi="Times New Roman" w:cs="Times New Roman"/>
          <w:sz w:val="28"/>
          <w:szCs w:val="28"/>
        </w:rPr>
        <w:t xml:space="preserve">Преамбулу Положения изложить в следующей редакции: </w:t>
      </w:r>
    </w:p>
    <w:p w:rsidR="002426A4" w:rsidRPr="00F541A8" w:rsidRDefault="002426A4" w:rsidP="00A24A9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A8">
        <w:rPr>
          <w:rFonts w:ascii="Times New Roman" w:hAnsi="Times New Roman" w:cs="Times New Roman"/>
          <w:sz w:val="28"/>
          <w:szCs w:val="28"/>
        </w:rPr>
        <w:t xml:space="preserve">«Настоящее Положение принято в соответствии с Указом Президента Российской Федерации от 16.08.1995г. № 854 «О некоторых социальных гарантиях лицам, замещавшим государственные должности Российской Федерации и должности федеральной государственной гражданской службы», Законом от 10.07.2008г.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Законом Самарской области от 13.03.2011г. № 19-ГД «О ежемесячной доплате к трудовой пенсии лицам, замещавшим государственные должности Самарской области, государственные должности государственной службы Самарской области и должности государственной гражданской службы Самарской области», в целях обеспечения социальных гарантий (в части пенсионного обеспечения) лицам, являвшимся депутатами, осуществляющими свои полномочия на постоянной основе, или выборными </w:t>
      </w:r>
      <w:r w:rsidRPr="00F541A8">
        <w:rPr>
          <w:rFonts w:ascii="Times New Roman" w:hAnsi="Times New Roman" w:cs="Times New Roman"/>
          <w:sz w:val="28"/>
          <w:szCs w:val="28"/>
        </w:rPr>
        <w:lastRenderedPageBreak/>
        <w:t>должностными лицами местного самоуправления городского округа Тольятти.».</w:t>
      </w:r>
    </w:p>
    <w:p w:rsidR="002426A4" w:rsidRPr="00F541A8" w:rsidRDefault="002426A4" w:rsidP="00A24A92">
      <w:pPr>
        <w:pStyle w:val="ConsPlusNormal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A8">
        <w:rPr>
          <w:rFonts w:ascii="Times New Roman" w:hAnsi="Times New Roman" w:cs="Times New Roman"/>
          <w:sz w:val="28"/>
          <w:szCs w:val="28"/>
        </w:rPr>
        <w:t>В пункте 1.3 статьи 1 Положения слова «</w:t>
      </w:r>
      <w:r w:rsidRPr="00F541A8">
        <w:rPr>
          <w:rFonts w:ascii="Times New Roman" w:hAnsi="Times New Roman" w:cs="Times New Roman"/>
          <w:sz w:val="28"/>
          <w:szCs w:val="28"/>
          <w:lang w:eastAsia="en-US"/>
        </w:rPr>
        <w:t>к трудовой пенсии имеют лица, замещавшие на 12 января 1998 года и позднее выборные муниципальные должности на постоянной основе не менее 12 полных месяцев непосредственно перед увольнением</w:t>
      </w:r>
      <w:r w:rsidRPr="00F541A8">
        <w:rPr>
          <w:rFonts w:ascii="Times New Roman" w:hAnsi="Times New Roman" w:cs="Times New Roman"/>
          <w:sz w:val="28"/>
          <w:szCs w:val="28"/>
        </w:rPr>
        <w:t>» заменить словами «имеют лица, являвшиеся депутатами, осуществляющими свои полномочия на постоянной основе, или выборными должностными лицами местного самоуправления на 12 января 1998 года и позднее, замещавшие указанные должности не менее 12 полных месяцев непосредственно перед прекращением полномочий (далее – выборные муниципальные должности)».</w:t>
      </w:r>
    </w:p>
    <w:p w:rsidR="002426A4" w:rsidRPr="00F541A8" w:rsidRDefault="002426A4" w:rsidP="00A24A92">
      <w:pPr>
        <w:pStyle w:val="ConsPlusNormal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A8">
        <w:rPr>
          <w:rFonts w:ascii="Times New Roman" w:hAnsi="Times New Roman" w:cs="Times New Roman"/>
          <w:sz w:val="28"/>
          <w:szCs w:val="28"/>
        </w:rPr>
        <w:t>В абзаце 1 пункта 2.1 статьи 2 Положения исключить слова «базовой и страховой частей».</w:t>
      </w:r>
    </w:p>
    <w:p w:rsidR="002426A4" w:rsidRPr="00F541A8" w:rsidRDefault="002426A4" w:rsidP="00A24A92">
      <w:pPr>
        <w:pStyle w:val="ConsPlusNormal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A8">
        <w:rPr>
          <w:rFonts w:ascii="Times New Roman" w:hAnsi="Times New Roman" w:cs="Times New Roman"/>
          <w:sz w:val="28"/>
          <w:szCs w:val="28"/>
        </w:rPr>
        <w:t>В пункте 2.2 статьи 2 Положения слова «базовая и страховая часть пенсии по старости (инвалидности)» заменить словами «базовая и страховая её часть».</w:t>
      </w:r>
    </w:p>
    <w:p w:rsidR="002426A4" w:rsidRPr="00F541A8" w:rsidRDefault="002426A4" w:rsidP="00A24A92">
      <w:pPr>
        <w:pStyle w:val="ConsPlusNormal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A8">
        <w:rPr>
          <w:rFonts w:ascii="Times New Roman" w:hAnsi="Times New Roman" w:cs="Times New Roman"/>
          <w:sz w:val="28"/>
          <w:szCs w:val="28"/>
        </w:rPr>
        <w:t>В пункте 3.1 статьи 3 Положения исключить слово «(содержание)».</w:t>
      </w:r>
    </w:p>
    <w:p w:rsidR="002426A4" w:rsidRPr="00F541A8" w:rsidRDefault="002426A4" w:rsidP="00A24A92">
      <w:pPr>
        <w:pStyle w:val="ConsPlusNormal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A8">
        <w:rPr>
          <w:rFonts w:ascii="Times New Roman" w:hAnsi="Times New Roman" w:cs="Times New Roman"/>
          <w:sz w:val="28"/>
          <w:szCs w:val="28"/>
        </w:rPr>
        <w:t>В наименовании статьи 3, пунктах 3.3, 3.4 статьи 3, подпункте «б» пункта 4.3 статьи 4 и подпункте «в» пункта 5.1 статьи 5 Положения исключить слово «(содержания)».</w:t>
      </w:r>
    </w:p>
    <w:p w:rsidR="002426A4" w:rsidRPr="00F541A8" w:rsidRDefault="002426A4" w:rsidP="00A24A92">
      <w:pPr>
        <w:pStyle w:val="ConsPlusNormal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A8">
        <w:rPr>
          <w:rFonts w:ascii="Times New Roman" w:hAnsi="Times New Roman" w:cs="Times New Roman"/>
          <w:sz w:val="28"/>
          <w:szCs w:val="28"/>
        </w:rPr>
        <w:t>Пункт 3.2 статьи 3 Положения изложить в следующей редакции:</w:t>
      </w:r>
    </w:p>
    <w:p w:rsidR="002426A4" w:rsidRPr="00F541A8" w:rsidRDefault="002426A4" w:rsidP="00A24A9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541A8">
        <w:rPr>
          <w:sz w:val="28"/>
          <w:szCs w:val="28"/>
        </w:rPr>
        <w:t xml:space="preserve">«3.2. В состав месячного денежного вознаграждения для исчисления размера доплаты лицу, являвшемуся депутатом, осуществляющим свои полномочия на постоянной основе, или выборным должностным лицом местного самоуправления городского округа Тольятти, включаются должностной оклад в соответствии с замещаемой им должностью и дополнительные выплаты (надбавки) за исключением единовременных выплат (материальной помощи) на оздоровление при предоставлении </w:t>
      </w:r>
      <w:r w:rsidRPr="00F541A8">
        <w:rPr>
          <w:sz w:val="28"/>
          <w:szCs w:val="28"/>
        </w:rPr>
        <w:lastRenderedPageBreak/>
        <w:t>ежегодного оплачиваемого отпуска за очередной рабочий период (рабочий год).</w:t>
      </w:r>
    </w:p>
    <w:p w:rsidR="002426A4" w:rsidRPr="00F541A8" w:rsidRDefault="002426A4" w:rsidP="00A24A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41A8">
        <w:rPr>
          <w:sz w:val="28"/>
          <w:szCs w:val="28"/>
        </w:rPr>
        <w:t>Все выплаты указываются в проиндексированном виде на дату подачи заявления об установлении доплаты, в размере одной двенадцатой их суммы за 12 месяцев, предшествующих дню увольнения с муниципальной должности, либо дню достижения возраста, дающего право на трудовую пенсию по старости.».</w:t>
      </w:r>
    </w:p>
    <w:p w:rsidR="002426A4" w:rsidRPr="00F541A8" w:rsidRDefault="002426A4" w:rsidP="00A24A92">
      <w:pPr>
        <w:pStyle w:val="ConsPlusNormal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A8">
        <w:rPr>
          <w:rFonts w:ascii="Times New Roman" w:hAnsi="Times New Roman" w:cs="Times New Roman"/>
          <w:sz w:val="28"/>
          <w:szCs w:val="28"/>
        </w:rPr>
        <w:t>В пункте 4.1 статьи 4 Положения исключить слова «(приложение № 2)».</w:t>
      </w:r>
    </w:p>
    <w:p w:rsidR="002426A4" w:rsidRPr="00F541A8" w:rsidRDefault="002426A4" w:rsidP="00A24A92">
      <w:pPr>
        <w:pStyle w:val="ConsPlusNormal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A8">
        <w:rPr>
          <w:rFonts w:ascii="Times New Roman" w:hAnsi="Times New Roman" w:cs="Times New Roman"/>
          <w:sz w:val="28"/>
          <w:szCs w:val="28"/>
        </w:rPr>
        <w:t>В пункте 5.1 статьи 5 Положения:</w:t>
      </w:r>
    </w:p>
    <w:p w:rsidR="002426A4" w:rsidRPr="00F541A8" w:rsidRDefault="002426A4" w:rsidP="00A24A92">
      <w:pPr>
        <w:pStyle w:val="ConsPlusNormal"/>
        <w:widowControl/>
        <w:numPr>
          <w:ilvl w:val="2"/>
          <w:numId w:val="1"/>
        </w:numPr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1A8">
        <w:rPr>
          <w:rFonts w:ascii="Times New Roman" w:hAnsi="Times New Roman" w:cs="Times New Roman"/>
          <w:sz w:val="28"/>
          <w:szCs w:val="28"/>
        </w:rPr>
        <w:t>В подпункте «а»:</w:t>
      </w:r>
    </w:p>
    <w:p w:rsidR="002426A4" w:rsidRPr="00F541A8" w:rsidRDefault="002426A4" w:rsidP="00A24A92">
      <w:pPr>
        <w:pStyle w:val="ConsPlusNormal"/>
        <w:widowControl/>
        <w:numPr>
          <w:ilvl w:val="3"/>
          <w:numId w:val="1"/>
        </w:numPr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1A8">
        <w:rPr>
          <w:rFonts w:ascii="Times New Roman" w:hAnsi="Times New Roman" w:cs="Times New Roman"/>
          <w:sz w:val="28"/>
          <w:szCs w:val="28"/>
        </w:rPr>
        <w:t xml:space="preserve"> слова «выборной муниципальной должности» заменить словами «</w:t>
      </w:r>
      <w:r w:rsidRPr="00F541A8">
        <w:rPr>
          <w:rFonts w:ascii="Times New Roman" w:hAnsi="Times New Roman"/>
          <w:sz w:val="28"/>
          <w:szCs w:val="28"/>
        </w:rPr>
        <w:t>должности депутата, осуществляющего свои полномочия на постоянной основе, выборной должности местного самоуправления»;</w:t>
      </w:r>
      <w:r w:rsidRPr="00F54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6A4" w:rsidRPr="00F541A8" w:rsidRDefault="002426A4" w:rsidP="00A24A92">
      <w:pPr>
        <w:pStyle w:val="ConsPlusNormal"/>
        <w:widowControl/>
        <w:numPr>
          <w:ilvl w:val="3"/>
          <w:numId w:val="1"/>
        </w:numPr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1A8">
        <w:rPr>
          <w:rFonts w:ascii="Times New Roman" w:hAnsi="Times New Roman" w:cs="Times New Roman"/>
          <w:sz w:val="28"/>
          <w:szCs w:val="28"/>
        </w:rPr>
        <w:t xml:space="preserve"> слова «муниципальной должности муниципальной службы» заменить словами «должности муниципальной службы»;</w:t>
      </w:r>
    </w:p>
    <w:p w:rsidR="002426A4" w:rsidRPr="00F541A8" w:rsidRDefault="002426A4" w:rsidP="00A24A92">
      <w:pPr>
        <w:pStyle w:val="ConsPlusNormal"/>
        <w:widowControl/>
        <w:numPr>
          <w:ilvl w:val="2"/>
          <w:numId w:val="1"/>
        </w:numPr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1A8">
        <w:rPr>
          <w:rFonts w:ascii="Times New Roman" w:hAnsi="Times New Roman"/>
          <w:sz w:val="28"/>
          <w:szCs w:val="28"/>
        </w:rPr>
        <w:t>в  подпункте «б» исключить слова «(приложение № 3)»;</w:t>
      </w:r>
    </w:p>
    <w:p w:rsidR="002426A4" w:rsidRPr="00F541A8" w:rsidRDefault="002426A4" w:rsidP="00A24A92">
      <w:pPr>
        <w:pStyle w:val="ConsPlusNormal"/>
        <w:widowControl/>
        <w:numPr>
          <w:ilvl w:val="2"/>
          <w:numId w:val="1"/>
        </w:numPr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1A8">
        <w:rPr>
          <w:rFonts w:ascii="Times New Roman" w:hAnsi="Times New Roman"/>
          <w:sz w:val="28"/>
          <w:szCs w:val="28"/>
        </w:rPr>
        <w:t>в подпункте «в» исключить слово «(содержания)».</w:t>
      </w:r>
    </w:p>
    <w:p w:rsidR="002426A4" w:rsidRPr="00F541A8" w:rsidRDefault="002426A4" w:rsidP="00A24A92">
      <w:pPr>
        <w:pStyle w:val="ConsPlusNormal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A8">
        <w:rPr>
          <w:rFonts w:ascii="Times New Roman" w:hAnsi="Times New Roman" w:cs="Times New Roman"/>
          <w:sz w:val="28"/>
          <w:szCs w:val="28"/>
        </w:rPr>
        <w:t>В пункте 6.3 статьи 6 Положения:</w:t>
      </w:r>
    </w:p>
    <w:p w:rsidR="002426A4" w:rsidRPr="00F541A8" w:rsidRDefault="002426A4" w:rsidP="00A24A92">
      <w:pPr>
        <w:pStyle w:val="ConsPlusNormal"/>
        <w:widowControl/>
        <w:numPr>
          <w:ilvl w:val="2"/>
          <w:numId w:val="1"/>
        </w:numPr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A8">
        <w:rPr>
          <w:rFonts w:ascii="Times New Roman" w:hAnsi="Times New Roman" w:cs="Times New Roman"/>
          <w:sz w:val="28"/>
          <w:szCs w:val="28"/>
        </w:rPr>
        <w:t>подпункт «а» изложить в следующей редакции:</w:t>
      </w:r>
    </w:p>
    <w:p w:rsidR="002426A4" w:rsidRPr="00F541A8" w:rsidRDefault="002426A4" w:rsidP="00A24A92">
      <w:pPr>
        <w:pStyle w:val="ConsPlusNormal"/>
        <w:widowControl/>
        <w:tabs>
          <w:tab w:val="left" w:pos="170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A8">
        <w:rPr>
          <w:rFonts w:ascii="Times New Roman" w:hAnsi="Times New Roman" w:cs="Times New Roman"/>
          <w:sz w:val="28"/>
          <w:szCs w:val="28"/>
        </w:rPr>
        <w:t>«а) копия протокола по зачету периода замещения должности депутата городского округа Тольятти, осуществляющего свои полномочия на постоянной основе, или выборной должности местного самоуправления городского округа Тольятти, с приложением копии трудовой книжки;»;</w:t>
      </w:r>
    </w:p>
    <w:p w:rsidR="002426A4" w:rsidRPr="00F541A8" w:rsidRDefault="002426A4" w:rsidP="00A24A92">
      <w:pPr>
        <w:pStyle w:val="ConsPlusNormal"/>
        <w:widowControl/>
        <w:numPr>
          <w:ilvl w:val="2"/>
          <w:numId w:val="1"/>
        </w:numPr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A8">
        <w:rPr>
          <w:rFonts w:ascii="Times New Roman" w:hAnsi="Times New Roman" w:cs="Times New Roman"/>
          <w:sz w:val="28"/>
          <w:szCs w:val="28"/>
        </w:rPr>
        <w:t>в подпункте «в» и абзаце втором подпункта «г» слово «(содержании)» исключить.</w:t>
      </w:r>
    </w:p>
    <w:p w:rsidR="002426A4" w:rsidRPr="00F541A8" w:rsidRDefault="002426A4" w:rsidP="00A24A92">
      <w:pPr>
        <w:pStyle w:val="ConsPlusNormal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A8">
        <w:rPr>
          <w:rFonts w:ascii="Times New Roman" w:hAnsi="Times New Roman" w:cs="Times New Roman"/>
          <w:sz w:val="28"/>
          <w:szCs w:val="28"/>
        </w:rPr>
        <w:t>В пункте 6.4 статьи 6 Положения слово «пенсионной» исключить.</w:t>
      </w:r>
    </w:p>
    <w:p w:rsidR="002426A4" w:rsidRPr="00F541A8" w:rsidRDefault="002426A4" w:rsidP="00A24A92">
      <w:pPr>
        <w:pStyle w:val="ConsPlusNormal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A8">
        <w:rPr>
          <w:rFonts w:ascii="Times New Roman" w:hAnsi="Times New Roman" w:cs="Times New Roman"/>
          <w:sz w:val="28"/>
          <w:szCs w:val="28"/>
        </w:rPr>
        <w:t>В пункте 6.7 статьи 6 Положения:</w:t>
      </w:r>
    </w:p>
    <w:p w:rsidR="002426A4" w:rsidRPr="00F541A8" w:rsidRDefault="002426A4" w:rsidP="00A24A92">
      <w:pPr>
        <w:pStyle w:val="ConsPlusNormal"/>
        <w:widowControl/>
        <w:numPr>
          <w:ilvl w:val="2"/>
          <w:numId w:val="1"/>
        </w:numPr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A8">
        <w:rPr>
          <w:rFonts w:ascii="Times New Roman" w:hAnsi="Times New Roman" w:cs="Times New Roman"/>
          <w:sz w:val="28"/>
          <w:szCs w:val="28"/>
        </w:rPr>
        <w:lastRenderedPageBreak/>
        <w:t xml:space="preserve">в абзаце 1 слово «постановлением» заменить словами «постановлением мэрии»; </w:t>
      </w:r>
    </w:p>
    <w:p w:rsidR="002426A4" w:rsidRPr="00F541A8" w:rsidRDefault="002426A4" w:rsidP="00A24A92">
      <w:pPr>
        <w:pStyle w:val="ConsPlusNormal"/>
        <w:widowControl/>
        <w:numPr>
          <w:ilvl w:val="2"/>
          <w:numId w:val="1"/>
        </w:numPr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A8">
        <w:rPr>
          <w:rFonts w:ascii="Times New Roman" w:hAnsi="Times New Roman" w:cs="Times New Roman"/>
          <w:sz w:val="28"/>
          <w:szCs w:val="28"/>
        </w:rPr>
        <w:t>в абзаце 2 слова «постановление мэра» заменить словами «постановление мэрии».</w:t>
      </w:r>
    </w:p>
    <w:p w:rsidR="002426A4" w:rsidRPr="00F541A8" w:rsidRDefault="002426A4" w:rsidP="00A24A92">
      <w:pPr>
        <w:pStyle w:val="ConsPlusNormal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A8">
        <w:rPr>
          <w:rFonts w:ascii="Times New Roman" w:hAnsi="Times New Roman" w:cs="Times New Roman"/>
          <w:sz w:val="28"/>
          <w:szCs w:val="28"/>
        </w:rPr>
        <w:t>В пункте 6.8 статьи 6 Положения слова «постановления мэра» заменить словами «постановления мэрии».</w:t>
      </w:r>
    </w:p>
    <w:p w:rsidR="002426A4" w:rsidRPr="00F541A8" w:rsidRDefault="002426A4" w:rsidP="00A24A92">
      <w:pPr>
        <w:pStyle w:val="ConsPlusNormal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A8">
        <w:rPr>
          <w:rFonts w:ascii="Times New Roman" w:hAnsi="Times New Roman" w:cs="Times New Roman"/>
          <w:sz w:val="28"/>
          <w:szCs w:val="28"/>
        </w:rPr>
        <w:t>В пункте 6.11 статьи 6 Положения слово «учреждениях» заменить словом «организациях».</w:t>
      </w:r>
    </w:p>
    <w:p w:rsidR="002426A4" w:rsidRPr="00F541A8" w:rsidRDefault="002426A4" w:rsidP="00A24A92">
      <w:pPr>
        <w:pStyle w:val="ConsPlusNormal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A8">
        <w:rPr>
          <w:rFonts w:ascii="Times New Roman" w:hAnsi="Times New Roman" w:cs="Times New Roman"/>
          <w:sz w:val="28"/>
          <w:szCs w:val="28"/>
        </w:rPr>
        <w:t>В пункте 7.2 статьи 7 Положения слова «Решения Комиссии по социальным гарантиям, действия и решения должностных лиц» заменить словами «Решения должностных лиц».</w:t>
      </w:r>
    </w:p>
    <w:p w:rsidR="002426A4" w:rsidRPr="00F541A8" w:rsidRDefault="002426A4" w:rsidP="00A24A92">
      <w:pPr>
        <w:pStyle w:val="ConsPlusNormal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A8">
        <w:rPr>
          <w:rFonts w:ascii="Times New Roman" w:hAnsi="Times New Roman" w:cs="Times New Roman"/>
          <w:sz w:val="28"/>
          <w:szCs w:val="28"/>
        </w:rPr>
        <w:t>Приложение № 1 к Положению изложить в редакции согласно приложению 1 к настоящему постановлению.</w:t>
      </w:r>
    </w:p>
    <w:p w:rsidR="002426A4" w:rsidRPr="00F541A8" w:rsidRDefault="002426A4" w:rsidP="00A24A92">
      <w:pPr>
        <w:pStyle w:val="ConsPlusNormal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A8">
        <w:rPr>
          <w:rFonts w:ascii="Times New Roman" w:hAnsi="Times New Roman" w:cs="Times New Roman"/>
          <w:sz w:val="28"/>
          <w:szCs w:val="28"/>
        </w:rPr>
        <w:t>Приложения № 2, 3 к Положению признать утратившими силу.</w:t>
      </w:r>
    </w:p>
    <w:p w:rsidR="002426A4" w:rsidRPr="00F541A8" w:rsidRDefault="002426A4" w:rsidP="001C7EB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541A8">
        <w:rPr>
          <w:sz w:val="28"/>
          <w:szCs w:val="28"/>
        </w:rPr>
        <w:t xml:space="preserve">Опубликовать настоящее решение в газете «Городские ведомости». </w:t>
      </w:r>
    </w:p>
    <w:p w:rsidR="002426A4" w:rsidRPr="001C7EBE" w:rsidRDefault="002426A4" w:rsidP="001C7EB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7EBE">
        <w:rPr>
          <w:sz w:val="28"/>
          <w:szCs w:val="28"/>
        </w:rPr>
        <w:t xml:space="preserve">Рабочей группе </w:t>
      </w:r>
      <w:r w:rsidRPr="001C7EBE">
        <w:rPr>
          <w:sz w:val="28"/>
          <w:szCs w:val="28"/>
          <w:lang w:eastAsia="en-US"/>
        </w:rPr>
        <w:t xml:space="preserve">по внесению изменений и дополнений в </w:t>
      </w:r>
      <w:hyperlink r:id="rId5" w:history="1">
        <w:r w:rsidRPr="001C7EBE">
          <w:rPr>
            <w:sz w:val="28"/>
            <w:szCs w:val="28"/>
            <w:lang w:eastAsia="en-US"/>
          </w:rPr>
          <w:t>Устав</w:t>
        </w:r>
      </w:hyperlink>
      <w:r w:rsidRPr="001C7EBE">
        <w:rPr>
          <w:sz w:val="28"/>
          <w:szCs w:val="28"/>
          <w:lang w:eastAsia="en-US"/>
        </w:rPr>
        <w:t xml:space="preserve"> городского округа Тольятти (А.И. Зверев) учесть вносимые изменения при доработке </w:t>
      </w:r>
      <w:hyperlink r:id="rId6" w:history="1">
        <w:r w:rsidRPr="001C7EBE">
          <w:rPr>
            <w:sz w:val="28"/>
            <w:szCs w:val="28"/>
            <w:lang w:eastAsia="en-US"/>
          </w:rPr>
          <w:t>Устава</w:t>
        </w:r>
      </w:hyperlink>
      <w:r w:rsidRPr="001C7EBE">
        <w:rPr>
          <w:sz w:val="28"/>
          <w:szCs w:val="28"/>
          <w:lang w:eastAsia="en-US"/>
        </w:rPr>
        <w:t>.</w:t>
      </w:r>
    </w:p>
    <w:p w:rsidR="002426A4" w:rsidRPr="001C7EBE" w:rsidRDefault="002426A4" w:rsidP="001C7EB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7EBE">
        <w:rPr>
          <w:sz w:val="28"/>
          <w:szCs w:val="28"/>
        </w:rPr>
        <w:t>Контроль за выполнением настоящего решения возложить на постоянную комиссию по социальной политике (М.Н. Носорев).</w:t>
      </w:r>
    </w:p>
    <w:p w:rsidR="002426A4" w:rsidRDefault="002426A4" w:rsidP="00430F6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426A4" w:rsidRPr="00A036F6" w:rsidRDefault="002426A4" w:rsidP="00430F6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426A4" w:rsidRPr="00A036F6" w:rsidRDefault="002426A4" w:rsidP="00A24A92">
      <w:pPr>
        <w:tabs>
          <w:tab w:val="left" w:pos="691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                                                                                        </w:t>
      </w:r>
      <w:r w:rsidRPr="00A036F6">
        <w:rPr>
          <w:sz w:val="28"/>
          <w:szCs w:val="28"/>
        </w:rPr>
        <w:t xml:space="preserve">          С.И. Андреев</w:t>
      </w:r>
    </w:p>
    <w:p w:rsidR="002426A4" w:rsidRPr="00A036F6" w:rsidRDefault="002426A4" w:rsidP="00A24A92">
      <w:pPr>
        <w:tabs>
          <w:tab w:val="left" w:pos="693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426A4" w:rsidRDefault="002426A4" w:rsidP="00A24A92">
      <w:pPr>
        <w:tabs>
          <w:tab w:val="left" w:pos="693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036F6">
        <w:rPr>
          <w:sz w:val="28"/>
          <w:szCs w:val="28"/>
        </w:rPr>
        <w:t>Председатель Думы</w:t>
      </w:r>
      <w:r w:rsidRPr="00A036F6">
        <w:rPr>
          <w:sz w:val="28"/>
          <w:szCs w:val="28"/>
        </w:rPr>
        <w:tab/>
        <w:t xml:space="preserve">          А.И.Зверев</w:t>
      </w:r>
      <w:r>
        <w:rPr>
          <w:sz w:val="28"/>
          <w:szCs w:val="28"/>
        </w:rPr>
        <w:t xml:space="preserve"> </w:t>
      </w:r>
    </w:p>
    <w:p w:rsidR="002426A4" w:rsidRDefault="002426A4" w:rsidP="00A24A92">
      <w:pPr>
        <w:tabs>
          <w:tab w:val="left" w:pos="693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426A4" w:rsidRDefault="002426A4" w:rsidP="00896F7B">
      <w:pPr>
        <w:pStyle w:val="ConsPlusNormal"/>
        <w:pageBreakBefore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426A4" w:rsidRDefault="002426A4" w:rsidP="00896F7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городского округа Тольятти</w:t>
      </w:r>
    </w:p>
    <w:p w:rsidR="002426A4" w:rsidRDefault="002426A4" w:rsidP="00896F7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____________</w:t>
      </w:r>
    </w:p>
    <w:p w:rsidR="002426A4" w:rsidRDefault="002426A4" w:rsidP="00896F7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426A4" w:rsidRDefault="002426A4" w:rsidP="00896F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426A4" w:rsidRDefault="002426A4" w:rsidP="009E2B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ежемесячной доплате к трудовой пенсии лицам, являвшимся депутатами, осуществляющими свои полномочия на постоянной основе, или выборными должностными лицами местного самоуправления городского округа Тольятти </w:t>
      </w:r>
    </w:p>
    <w:p w:rsidR="002426A4" w:rsidRDefault="002426A4" w:rsidP="009E2B0A">
      <w:pPr>
        <w:pStyle w:val="ConsPlusNonformat"/>
        <w:jc w:val="right"/>
        <w:rPr>
          <w:rFonts w:ascii="Times New Roman" w:hAnsi="Times New Roman" w:cs="Times New Roman"/>
        </w:rPr>
      </w:pPr>
    </w:p>
    <w:p w:rsidR="002426A4" w:rsidRDefault="002426A4" w:rsidP="009E2B0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2426A4" w:rsidRDefault="002426A4" w:rsidP="009E2B0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2426A4" w:rsidRDefault="002426A4" w:rsidP="009E2B0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(руководитель ОМС)</w:t>
      </w:r>
    </w:p>
    <w:p w:rsidR="002426A4" w:rsidRDefault="002426A4" w:rsidP="009E2B0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2426A4" w:rsidRDefault="002426A4" w:rsidP="009E2B0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(подпись, Ф.И.О.)</w:t>
      </w:r>
    </w:p>
    <w:p w:rsidR="002426A4" w:rsidRDefault="002426A4" w:rsidP="009E2B0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___________ 20__ г.</w:t>
      </w:r>
    </w:p>
    <w:p w:rsidR="002426A4" w:rsidRDefault="002426A4" w:rsidP="009E2B0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М.П.</w:t>
      </w:r>
    </w:p>
    <w:p w:rsidR="002426A4" w:rsidRDefault="002426A4" w:rsidP="009E2B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26A4" w:rsidRPr="00F605EB" w:rsidRDefault="002426A4" w:rsidP="009E2B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05EB">
        <w:rPr>
          <w:rFonts w:ascii="Times New Roman" w:hAnsi="Times New Roman" w:cs="Times New Roman"/>
          <w:sz w:val="24"/>
          <w:szCs w:val="24"/>
        </w:rPr>
        <w:t>ПРОТОКОЛ № ____________ от "____" ______ 20__ г.</w:t>
      </w:r>
    </w:p>
    <w:p w:rsidR="002426A4" w:rsidRDefault="002426A4" w:rsidP="009E2B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26A4" w:rsidRDefault="002426A4" w:rsidP="009E2B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05EB">
        <w:rPr>
          <w:rFonts w:ascii="Times New Roman" w:hAnsi="Times New Roman" w:cs="Times New Roman"/>
          <w:sz w:val="24"/>
          <w:szCs w:val="24"/>
        </w:rPr>
        <w:t>по зачету периода замещения должности депутата городского округа Тольятти, осуществляющего свои полномочия на постоянной основе, или выборной должности местного самоуправления городского округа Тольятти</w:t>
      </w:r>
    </w:p>
    <w:p w:rsidR="002426A4" w:rsidRPr="00F605EB" w:rsidRDefault="002426A4" w:rsidP="009E2B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26A4" w:rsidRPr="00F605EB" w:rsidRDefault="002426A4" w:rsidP="009E2B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0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26A4" w:rsidRPr="00F605EB" w:rsidRDefault="002426A4" w:rsidP="009E2B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05EB">
        <w:rPr>
          <w:rFonts w:ascii="Times New Roman" w:hAnsi="Times New Roman" w:cs="Times New Roman"/>
          <w:sz w:val="24"/>
          <w:szCs w:val="24"/>
        </w:rPr>
        <w:t xml:space="preserve">(Ф.И.О. лица, замещавшего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F605EB">
        <w:rPr>
          <w:rFonts w:ascii="Times New Roman" w:hAnsi="Times New Roman" w:cs="Times New Roman"/>
          <w:sz w:val="24"/>
          <w:szCs w:val="24"/>
        </w:rPr>
        <w:t>должность)</w:t>
      </w:r>
    </w:p>
    <w:p w:rsidR="002426A4" w:rsidRPr="00F605EB" w:rsidRDefault="002426A4" w:rsidP="009E2B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05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26A4" w:rsidRPr="00F605EB" w:rsidRDefault="002426A4" w:rsidP="009E2B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05EB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городского округа, где замещалась муниципальная должность до прекращения полномочий)</w:t>
      </w:r>
    </w:p>
    <w:p w:rsidR="002426A4" w:rsidRPr="00F605EB" w:rsidRDefault="002426A4" w:rsidP="009E2B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26A4" w:rsidRPr="00F605EB" w:rsidRDefault="002426A4" w:rsidP="009E2B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05EB">
        <w:rPr>
          <w:rFonts w:ascii="Times New Roman" w:hAnsi="Times New Roman" w:cs="Times New Roman"/>
          <w:sz w:val="24"/>
          <w:szCs w:val="24"/>
        </w:rPr>
        <w:t>Решение:</w:t>
      </w:r>
    </w:p>
    <w:p w:rsidR="002426A4" w:rsidRPr="00F605EB" w:rsidRDefault="002426A4" w:rsidP="009E2B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05EB">
        <w:rPr>
          <w:rFonts w:ascii="Times New Roman" w:hAnsi="Times New Roman" w:cs="Times New Roman"/>
          <w:sz w:val="24"/>
          <w:szCs w:val="24"/>
        </w:rPr>
        <w:t>1. Засчитать 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605E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426A4" w:rsidRPr="00F605EB" w:rsidRDefault="002426A4" w:rsidP="009E2B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05EB">
        <w:rPr>
          <w:rFonts w:ascii="Times New Roman" w:hAnsi="Times New Roman" w:cs="Times New Roman"/>
          <w:sz w:val="24"/>
          <w:szCs w:val="24"/>
        </w:rPr>
        <w:t>(кому - Ф.И.О.)</w:t>
      </w:r>
    </w:p>
    <w:p w:rsidR="002426A4" w:rsidRPr="00F605EB" w:rsidRDefault="002426A4" w:rsidP="009E2B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5EB">
        <w:rPr>
          <w:rFonts w:ascii="Times New Roman" w:hAnsi="Times New Roman" w:cs="Times New Roman"/>
          <w:sz w:val="24"/>
          <w:szCs w:val="24"/>
        </w:rPr>
        <w:t>период замещения должности, дающий право на установление ежемесячной доплаты  к  трудовой  пенсии, следующие периоды замещения должности депутата городского округа Тольятти, осуществляющего свои полномочия на постоянной основе, или выборной должности местного самоуправления городского округа Тольятти:</w:t>
      </w:r>
    </w:p>
    <w:p w:rsidR="002426A4" w:rsidRPr="00F605EB" w:rsidRDefault="002426A4" w:rsidP="009E2B0A">
      <w:pPr>
        <w:autoSpaceDE w:val="0"/>
        <w:autoSpaceDN w:val="0"/>
        <w:adjustRightInd w:val="0"/>
        <w:jc w:val="both"/>
        <w:outlineLvl w:val="1"/>
        <w:rPr>
          <w:sz w:val="24"/>
          <w:szCs w:val="24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10"/>
        <w:gridCol w:w="891"/>
        <w:gridCol w:w="709"/>
        <w:gridCol w:w="851"/>
        <w:gridCol w:w="708"/>
        <w:gridCol w:w="2977"/>
        <w:gridCol w:w="2410"/>
      </w:tblGrid>
      <w:tr w:rsidR="002426A4" w:rsidRPr="00F605EB" w:rsidTr="00DD60F2">
        <w:trPr>
          <w:cantSplit/>
          <w:trHeight w:val="24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A4" w:rsidRPr="00F605EB" w:rsidRDefault="002426A4" w:rsidP="00DD60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A4" w:rsidRPr="00F605EB" w:rsidRDefault="002426A4" w:rsidP="00DD60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A4" w:rsidRPr="00F605EB" w:rsidRDefault="002426A4" w:rsidP="00DD60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B">
              <w:rPr>
                <w:rFonts w:ascii="Times New Roman" w:hAnsi="Times New Roman" w:cs="Times New Roman"/>
                <w:sz w:val="24"/>
                <w:szCs w:val="24"/>
              </w:rPr>
              <w:t>Наименование  должности, органа местного самоуправления</w:t>
            </w:r>
            <w:r w:rsidRPr="00F605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городского округа </w:t>
            </w:r>
            <w:r w:rsidRPr="00F605EB">
              <w:rPr>
                <w:rFonts w:ascii="Times New Roman" w:hAnsi="Times New Roman" w:cs="Times New Roman"/>
                <w:sz w:val="24"/>
                <w:szCs w:val="24"/>
              </w:rPr>
              <w:br/>
              <w:t>Тольятти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A4" w:rsidRPr="00F605EB" w:rsidRDefault="002426A4" w:rsidP="00F541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зачета </w:t>
            </w:r>
            <w:r w:rsidRPr="00F605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41A8">
              <w:rPr>
                <w:rFonts w:ascii="Times New Roman" w:hAnsi="Times New Roman" w:cs="Times New Roman"/>
                <w:sz w:val="24"/>
                <w:szCs w:val="24"/>
              </w:rPr>
              <w:t>по (№ соответствующих записей</w:t>
            </w:r>
            <w:r w:rsidRPr="00F60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3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05EB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книжке)</w:t>
            </w:r>
          </w:p>
        </w:tc>
      </w:tr>
      <w:tr w:rsidR="002426A4" w:rsidRPr="00F605EB" w:rsidTr="00DD60F2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A4" w:rsidRPr="00F605EB" w:rsidRDefault="002426A4" w:rsidP="00DD60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B">
              <w:rPr>
                <w:rFonts w:ascii="Times New Roman" w:hAnsi="Times New Roman" w:cs="Times New Roman"/>
                <w:sz w:val="24"/>
                <w:szCs w:val="24"/>
              </w:rPr>
              <w:t>начала полномочий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A4" w:rsidRPr="00F605EB" w:rsidRDefault="002426A4" w:rsidP="00DD60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B">
              <w:rPr>
                <w:rFonts w:ascii="Times New Roman" w:hAnsi="Times New Roman" w:cs="Times New Roman"/>
                <w:sz w:val="24"/>
                <w:szCs w:val="24"/>
              </w:rPr>
              <w:t>дата прекращения полномочий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A4" w:rsidRPr="00F605EB" w:rsidRDefault="002426A4" w:rsidP="00DD60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A4" w:rsidRPr="00F605EB" w:rsidRDefault="002426A4" w:rsidP="00DD60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B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A4" w:rsidRPr="00F605EB" w:rsidRDefault="002426A4" w:rsidP="00DD60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3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A4" w:rsidRPr="00F605EB" w:rsidRDefault="002426A4" w:rsidP="00DD60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6A4" w:rsidRPr="00F605EB" w:rsidRDefault="002426A4" w:rsidP="00DD60F2">
            <w:pPr>
              <w:rPr>
                <w:sz w:val="24"/>
                <w:szCs w:val="24"/>
                <w:lang w:eastAsia="en-US"/>
              </w:rPr>
            </w:pPr>
          </w:p>
        </w:tc>
      </w:tr>
      <w:tr w:rsidR="002426A4" w:rsidRPr="00F605EB" w:rsidTr="00DD60F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A4" w:rsidRPr="00F605EB" w:rsidRDefault="002426A4" w:rsidP="00DD60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A4" w:rsidRPr="00F605EB" w:rsidRDefault="002426A4" w:rsidP="00DD60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A4" w:rsidRPr="00F605EB" w:rsidRDefault="002426A4" w:rsidP="00DD60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A4" w:rsidRPr="00F605EB" w:rsidRDefault="002426A4" w:rsidP="00DD60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A4" w:rsidRPr="00F605EB" w:rsidRDefault="002426A4" w:rsidP="00DD60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A4" w:rsidRPr="00F605EB" w:rsidRDefault="002426A4" w:rsidP="00DD60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A4" w:rsidRPr="00F605EB" w:rsidRDefault="002426A4" w:rsidP="00DD60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A4" w:rsidRPr="00F605EB" w:rsidTr="00DD60F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A4" w:rsidRPr="00F605EB" w:rsidRDefault="002426A4" w:rsidP="00DD60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A4" w:rsidRPr="00F605EB" w:rsidRDefault="002426A4" w:rsidP="00DD60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A4" w:rsidRPr="00F605EB" w:rsidRDefault="002426A4" w:rsidP="00DD60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A4" w:rsidRPr="00F605EB" w:rsidRDefault="002426A4" w:rsidP="00DD60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A4" w:rsidRPr="00F605EB" w:rsidRDefault="002426A4" w:rsidP="00DD60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A4" w:rsidRPr="00F605EB" w:rsidRDefault="002426A4" w:rsidP="00DD60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A4" w:rsidRPr="00F605EB" w:rsidRDefault="002426A4" w:rsidP="00DD60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A4" w:rsidRPr="00F605EB" w:rsidTr="00DD60F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A4" w:rsidRPr="00F605EB" w:rsidRDefault="002426A4" w:rsidP="00DD60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A4" w:rsidRPr="00F605EB" w:rsidRDefault="002426A4" w:rsidP="00DD60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A4" w:rsidRPr="00F605EB" w:rsidRDefault="002426A4" w:rsidP="00DD60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A4" w:rsidRPr="00F605EB" w:rsidRDefault="002426A4" w:rsidP="00DD60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A4" w:rsidRPr="00F605EB" w:rsidRDefault="002426A4" w:rsidP="00DD60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A4" w:rsidRPr="00F605EB" w:rsidRDefault="002426A4" w:rsidP="00DD60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A4" w:rsidRPr="00F605EB" w:rsidRDefault="002426A4" w:rsidP="00DD60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A4" w:rsidRPr="00F605EB" w:rsidTr="00DD60F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A4" w:rsidRPr="00F605EB" w:rsidRDefault="002426A4" w:rsidP="00DD60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A4" w:rsidRPr="00F605EB" w:rsidRDefault="002426A4" w:rsidP="00DD60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A4" w:rsidRPr="00F605EB" w:rsidRDefault="002426A4" w:rsidP="00DD60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A4" w:rsidRPr="00F605EB" w:rsidRDefault="002426A4" w:rsidP="00DD60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A4" w:rsidRPr="00F605EB" w:rsidRDefault="002426A4" w:rsidP="00DD60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A4" w:rsidRPr="00F605EB" w:rsidRDefault="002426A4" w:rsidP="00DD60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A4" w:rsidRPr="00F605EB" w:rsidRDefault="002426A4" w:rsidP="00DD60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A4" w:rsidRPr="00F605EB" w:rsidTr="00DD60F2">
        <w:trPr>
          <w:gridAfter w:val="2"/>
          <w:wAfter w:w="5387" w:type="dxa"/>
          <w:cantSplit/>
          <w:trHeight w:val="24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A4" w:rsidRPr="00F605EB" w:rsidRDefault="002426A4" w:rsidP="00DD60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5EB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A4" w:rsidRPr="00F605EB" w:rsidRDefault="002426A4" w:rsidP="00DD60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A4" w:rsidRPr="00F605EB" w:rsidRDefault="002426A4" w:rsidP="00DD60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A4" w:rsidRPr="00F605EB" w:rsidRDefault="002426A4" w:rsidP="00DD60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6A4" w:rsidRDefault="002426A4" w:rsidP="009E2B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26A4" w:rsidRPr="00F605EB" w:rsidRDefault="002426A4" w:rsidP="009E2B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5EB">
        <w:rPr>
          <w:rFonts w:ascii="Times New Roman" w:hAnsi="Times New Roman" w:cs="Times New Roman"/>
          <w:sz w:val="24"/>
          <w:szCs w:val="24"/>
        </w:rPr>
        <w:lastRenderedPageBreak/>
        <w:t>2. Утвердить на "___" _____________ 200__ г. длительность периода замещения муниципальной должности городского округа Тольятти, дающего право на установление ежемесячной доплаты к трудовой пенсии при выходе на пенсию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F605E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426A4" w:rsidRPr="00F605EB" w:rsidRDefault="002426A4" w:rsidP="009E2B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(кому - Ф.И.О.)</w:t>
      </w:r>
    </w:p>
    <w:p w:rsidR="002426A4" w:rsidRPr="00F605EB" w:rsidRDefault="002426A4" w:rsidP="009E2B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05EB">
        <w:rPr>
          <w:rFonts w:ascii="Times New Roman" w:hAnsi="Times New Roman" w:cs="Times New Roman"/>
          <w:sz w:val="24"/>
          <w:szCs w:val="24"/>
        </w:rPr>
        <w:t>____ лет ____ мес. ____ дней.</w:t>
      </w:r>
    </w:p>
    <w:p w:rsidR="002426A4" w:rsidRDefault="002426A4" w:rsidP="009E2B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26A4" w:rsidRDefault="002426A4" w:rsidP="009E2B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26A4" w:rsidRDefault="002426A4" w:rsidP="009E2B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26A4" w:rsidRDefault="002426A4" w:rsidP="009E2B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26A4" w:rsidRPr="00F605EB" w:rsidRDefault="002426A4" w:rsidP="009E2B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26A4" w:rsidRPr="00F605EB" w:rsidRDefault="002426A4" w:rsidP="009E2B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05EB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2426A4" w:rsidRPr="00F605EB" w:rsidRDefault="002426A4" w:rsidP="009E2B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05EB">
        <w:rPr>
          <w:rFonts w:ascii="Times New Roman" w:hAnsi="Times New Roman" w:cs="Times New Roman"/>
          <w:sz w:val="24"/>
          <w:szCs w:val="24"/>
        </w:rPr>
        <w:t>Председатель комиссии      ____________________________________</w:t>
      </w:r>
    </w:p>
    <w:p w:rsidR="002426A4" w:rsidRPr="00F605EB" w:rsidRDefault="002426A4" w:rsidP="009E2B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0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(Ф.И.О., подпись)</w:t>
      </w:r>
    </w:p>
    <w:p w:rsidR="002426A4" w:rsidRPr="00F605EB" w:rsidRDefault="002426A4" w:rsidP="009E2B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05EB">
        <w:rPr>
          <w:rFonts w:ascii="Times New Roman" w:hAnsi="Times New Roman" w:cs="Times New Roman"/>
          <w:sz w:val="24"/>
          <w:szCs w:val="24"/>
        </w:rPr>
        <w:t>Заместитель председателя  ____________________________________</w:t>
      </w:r>
    </w:p>
    <w:p w:rsidR="002426A4" w:rsidRPr="00F605EB" w:rsidRDefault="002426A4" w:rsidP="009E2B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0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(Ф.И.О., подпись)</w:t>
      </w:r>
    </w:p>
    <w:p w:rsidR="002426A4" w:rsidRPr="00F605EB" w:rsidRDefault="002426A4" w:rsidP="009E2B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05EB">
        <w:rPr>
          <w:rFonts w:ascii="Times New Roman" w:hAnsi="Times New Roman" w:cs="Times New Roman"/>
          <w:sz w:val="24"/>
          <w:szCs w:val="24"/>
        </w:rPr>
        <w:t>Секретарь комиссии             ____________________________________</w:t>
      </w:r>
    </w:p>
    <w:p w:rsidR="002426A4" w:rsidRPr="00F605EB" w:rsidRDefault="002426A4" w:rsidP="009E2B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0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(Ф.И.О., подпись)</w:t>
      </w:r>
    </w:p>
    <w:p w:rsidR="002426A4" w:rsidRPr="00F605EB" w:rsidRDefault="002426A4" w:rsidP="009E2B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05EB">
        <w:rPr>
          <w:rFonts w:ascii="Times New Roman" w:hAnsi="Times New Roman" w:cs="Times New Roman"/>
          <w:sz w:val="24"/>
          <w:szCs w:val="24"/>
        </w:rPr>
        <w:t>Члены комиссии                  ____________________________________</w:t>
      </w:r>
    </w:p>
    <w:p w:rsidR="002426A4" w:rsidRPr="00F605EB" w:rsidRDefault="002426A4" w:rsidP="009E2B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0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(Ф.И.О., подпись)</w:t>
      </w:r>
    </w:p>
    <w:p w:rsidR="002426A4" w:rsidRPr="00F605EB" w:rsidRDefault="002426A4" w:rsidP="009E2B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05EB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</w:t>
      </w:r>
    </w:p>
    <w:p w:rsidR="002426A4" w:rsidRPr="00F605EB" w:rsidRDefault="002426A4" w:rsidP="009E2B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0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(Ф.И.О., подпись)</w:t>
      </w:r>
    </w:p>
    <w:p w:rsidR="002426A4" w:rsidRPr="00F605EB" w:rsidRDefault="002426A4" w:rsidP="009E2B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05EB">
        <w:rPr>
          <w:rFonts w:ascii="Times New Roman" w:hAnsi="Times New Roman" w:cs="Times New Roman"/>
          <w:sz w:val="24"/>
          <w:szCs w:val="24"/>
        </w:rPr>
        <w:t>С протоколом ознакомлен (а): ________________________________________</w:t>
      </w:r>
    </w:p>
    <w:p w:rsidR="002426A4" w:rsidRPr="00F605EB" w:rsidRDefault="002426A4" w:rsidP="009E2B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0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(Дата и подпись заявителя на доплату)</w:t>
      </w:r>
    </w:p>
    <w:sectPr w:rsidR="002426A4" w:rsidRPr="00F605EB" w:rsidSect="0092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488"/>
    <w:multiLevelType w:val="multilevel"/>
    <w:tmpl w:val="5DD64BB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4A92"/>
    <w:rsid w:val="000E1324"/>
    <w:rsid w:val="000E6D29"/>
    <w:rsid w:val="000F6AED"/>
    <w:rsid w:val="001B165A"/>
    <w:rsid w:val="001C7EBE"/>
    <w:rsid w:val="001D33AD"/>
    <w:rsid w:val="001E0906"/>
    <w:rsid w:val="002426A4"/>
    <w:rsid w:val="002A73EF"/>
    <w:rsid w:val="002D2C05"/>
    <w:rsid w:val="00305EF0"/>
    <w:rsid w:val="00322C62"/>
    <w:rsid w:val="00344BDB"/>
    <w:rsid w:val="003474A4"/>
    <w:rsid w:val="00391EAD"/>
    <w:rsid w:val="004058A5"/>
    <w:rsid w:val="00411845"/>
    <w:rsid w:val="00430F66"/>
    <w:rsid w:val="004F4B77"/>
    <w:rsid w:val="005022E3"/>
    <w:rsid w:val="00544665"/>
    <w:rsid w:val="0057799A"/>
    <w:rsid w:val="006000CA"/>
    <w:rsid w:val="006E04AE"/>
    <w:rsid w:val="00731D56"/>
    <w:rsid w:val="00751EF0"/>
    <w:rsid w:val="00764830"/>
    <w:rsid w:val="00771E4D"/>
    <w:rsid w:val="00820514"/>
    <w:rsid w:val="00896F7B"/>
    <w:rsid w:val="008F36AA"/>
    <w:rsid w:val="009209FD"/>
    <w:rsid w:val="009B0508"/>
    <w:rsid w:val="009E2B0A"/>
    <w:rsid w:val="00A036F6"/>
    <w:rsid w:val="00A24A92"/>
    <w:rsid w:val="00A62D04"/>
    <w:rsid w:val="00B25017"/>
    <w:rsid w:val="00B9079D"/>
    <w:rsid w:val="00B97F9C"/>
    <w:rsid w:val="00BA232D"/>
    <w:rsid w:val="00BB015B"/>
    <w:rsid w:val="00BB7647"/>
    <w:rsid w:val="00BC202D"/>
    <w:rsid w:val="00CB1D52"/>
    <w:rsid w:val="00CE07B8"/>
    <w:rsid w:val="00D118DD"/>
    <w:rsid w:val="00DB2EE3"/>
    <w:rsid w:val="00DC3C28"/>
    <w:rsid w:val="00DD60F2"/>
    <w:rsid w:val="00E83649"/>
    <w:rsid w:val="00F06FD7"/>
    <w:rsid w:val="00F541A8"/>
    <w:rsid w:val="00F605EB"/>
    <w:rsid w:val="00F8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9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4A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24A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1C7EBE"/>
    <w:pPr>
      <w:ind w:left="720"/>
      <w:contextualSpacing/>
    </w:pPr>
  </w:style>
  <w:style w:type="paragraph" w:customStyle="1" w:styleId="ConsPlusNonformat">
    <w:name w:val="ConsPlusNonformat"/>
    <w:uiPriority w:val="99"/>
    <w:rsid w:val="009E2B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2B0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0B4B565962DC913E95435BB44C0146342EE56C6F792F0F4E9C2DB9061D0C2Aj0u8J" TargetMode="External"/><Relationship Id="rId5" Type="http://schemas.openxmlformats.org/officeDocument/2006/relationships/hyperlink" Target="consultantplus://offline/ref=AF0B4B565962DC913E95435BB44C0146342EE56C6F792F0F4E9C2DB9061D0C2Aj0u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1919</Words>
  <Characters>10944</Characters>
  <Application>Microsoft Office Word</Application>
  <DocSecurity>0</DocSecurity>
  <Lines>91</Lines>
  <Paragraphs>25</Paragraphs>
  <ScaleCrop>false</ScaleCrop>
  <Company/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bezlepkinaev</dc:creator>
  <cp:keywords/>
  <dc:description/>
  <cp:lastModifiedBy>bezlepkinaev</cp:lastModifiedBy>
  <cp:revision>2</cp:revision>
  <cp:lastPrinted>2012-08-31T10:27:00Z</cp:lastPrinted>
  <dcterms:created xsi:type="dcterms:W3CDTF">2012-09-07T03:48:00Z</dcterms:created>
  <dcterms:modified xsi:type="dcterms:W3CDTF">2012-09-07T03:48:00Z</dcterms:modified>
</cp:coreProperties>
</file>