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B" w:rsidRPr="00E65147" w:rsidRDefault="003D181B" w:rsidP="003D181B">
      <w:pPr>
        <w:jc w:val="right"/>
        <w:rPr>
          <w:i/>
          <w:sz w:val="28"/>
          <w:szCs w:val="28"/>
        </w:rPr>
      </w:pPr>
      <w:r w:rsidRPr="00E65147">
        <w:rPr>
          <w:i/>
          <w:sz w:val="28"/>
          <w:szCs w:val="28"/>
        </w:rPr>
        <w:t>Проект</w:t>
      </w:r>
    </w:p>
    <w:p w:rsidR="003D181B" w:rsidRDefault="003D181B" w:rsidP="003D181B">
      <w:pPr>
        <w:jc w:val="center"/>
        <w:rPr>
          <w:b/>
          <w:i/>
          <w:sz w:val="28"/>
          <w:szCs w:val="28"/>
        </w:rPr>
      </w:pPr>
    </w:p>
    <w:p w:rsidR="003D181B" w:rsidRPr="00E65147" w:rsidRDefault="003D181B" w:rsidP="003D181B">
      <w:pPr>
        <w:jc w:val="center"/>
        <w:rPr>
          <w:b/>
          <w:i/>
          <w:sz w:val="28"/>
          <w:szCs w:val="28"/>
        </w:rPr>
      </w:pPr>
    </w:p>
    <w:p w:rsidR="003D181B" w:rsidRPr="00E65147" w:rsidRDefault="003D181B" w:rsidP="003D181B">
      <w:pPr>
        <w:jc w:val="center"/>
        <w:rPr>
          <w:b/>
          <w:i/>
          <w:sz w:val="28"/>
          <w:szCs w:val="28"/>
        </w:rPr>
      </w:pPr>
      <w:r w:rsidRPr="00E65147">
        <w:rPr>
          <w:b/>
          <w:i/>
          <w:sz w:val="28"/>
          <w:szCs w:val="28"/>
        </w:rPr>
        <w:t>О внесении изменений в Устав</w:t>
      </w:r>
    </w:p>
    <w:p w:rsidR="003D181B" w:rsidRPr="00E65147" w:rsidRDefault="003D181B" w:rsidP="003D181B">
      <w:pPr>
        <w:jc w:val="center"/>
        <w:rPr>
          <w:b/>
          <w:i/>
          <w:sz w:val="28"/>
          <w:szCs w:val="28"/>
        </w:rPr>
      </w:pPr>
      <w:r w:rsidRPr="00E65147">
        <w:rPr>
          <w:b/>
          <w:i/>
          <w:sz w:val="28"/>
          <w:szCs w:val="28"/>
        </w:rPr>
        <w:t>городского округа Тольятти</w:t>
      </w:r>
    </w:p>
    <w:p w:rsidR="003D181B" w:rsidRDefault="003D181B" w:rsidP="003D181B">
      <w:pPr>
        <w:jc w:val="both"/>
        <w:rPr>
          <w:b/>
          <w:i/>
          <w:sz w:val="28"/>
          <w:szCs w:val="28"/>
        </w:rPr>
      </w:pPr>
    </w:p>
    <w:p w:rsidR="003D181B" w:rsidRPr="00E65147" w:rsidRDefault="003D181B" w:rsidP="003D181B">
      <w:pPr>
        <w:jc w:val="both"/>
        <w:rPr>
          <w:b/>
          <w:i/>
          <w:sz w:val="28"/>
          <w:szCs w:val="28"/>
        </w:rPr>
      </w:pPr>
    </w:p>
    <w:p w:rsidR="003D181B" w:rsidRPr="00E65147" w:rsidRDefault="003D181B" w:rsidP="003D181B">
      <w:pPr>
        <w:jc w:val="both"/>
        <w:rPr>
          <w:sz w:val="28"/>
          <w:szCs w:val="28"/>
        </w:rPr>
      </w:pPr>
      <w:r w:rsidRPr="00E65147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г. № 155, Дума</w:t>
      </w:r>
    </w:p>
    <w:p w:rsidR="003D181B" w:rsidRPr="00E65147" w:rsidRDefault="003D181B" w:rsidP="003D181B">
      <w:pPr>
        <w:jc w:val="center"/>
        <w:rPr>
          <w:b/>
          <w:i/>
          <w:sz w:val="28"/>
          <w:szCs w:val="28"/>
        </w:rPr>
      </w:pPr>
      <w:r w:rsidRPr="00E65147">
        <w:rPr>
          <w:b/>
          <w:i/>
          <w:sz w:val="28"/>
          <w:szCs w:val="28"/>
        </w:rPr>
        <w:t>решила:</w:t>
      </w:r>
    </w:p>
    <w:p w:rsidR="003D181B" w:rsidRPr="00E65147" w:rsidRDefault="003D181B" w:rsidP="003D181B">
      <w:pPr>
        <w:ind w:firstLine="720"/>
        <w:jc w:val="center"/>
        <w:rPr>
          <w:b/>
          <w:i/>
          <w:sz w:val="28"/>
          <w:szCs w:val="28"/>
        </w:rPr>
      </w:pPr>
    </w:p>
    <w:p w:rsidR="003D181B" w:rsidRPr="00E65147" w:rsidRDefault="003D181B" w:rsidP="003D181B">
      <w:pPr>
        <w:spacing w:after="120"/>
        <w:ind w:firstLine="708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1. Внести в часть 4 статьи 24 Устава городского округа Тольятти, принятого постановлением Тольяттинской городской Думы от 30.05.2005 г. №155, следующие изменения: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1.1. второй абзац дополнить предложением следующего содержания: «Список кандидатов разделяется на 17 внутримуниципальных частей</w:t>
      </w:r>
      <w:proofErr w:type="gramStart"/>
      <w:r w:rsidRPr="00E65147">
        <w:rPr>
          <w:sz w:val="28"/>
          <w:szCs w:val="28"/>
        </w:rPr>
        <w:t>.»;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proofErr w:type="gramEnd"/>
      <w:r w:rsidRPr="00E65147">
        <w:rPr>
          <w:sz w:val="28"/>
          <w:szCs w:val="28"/>
        </w:rPr>
        <w:t>1.2. в третьем абзаце цифру «7» заменить цифрой «5»;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1.3. в четвертом абзаце: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- цифру «7» заменить цифрой «5»;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- исключить слова «по единому избирательному округу» и слова «, но более 3»;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1.4. в пятом абзаце: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- цифру «7» заменить цифрой «5»;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- исключить слова «по единому избирательному округу»: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- слова «к участию в распределении» заменить словами «к распределению»;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1.5. дополнить абзацем следующего содержания:</w:t>
      </w:r>
    </w:p>
    <w:p w:rsidR="003D181B" w:rsidRPr="00E65147" w:rsidRDefault="003D181B" w:rsidP="003D181B">
      <w:pPr>
        <w:ind w:firstLine="709"/>
        <w:jc w:val="both"/>
        <w:rPr>
          <w:sz w:val="28"/>
          <w:szCs w:val="28"/>
        </w:rPr>
      </w:pPr>
      <w:r w:rsidRPr="00E65147">
        <w:rPr>
          <w:sz w:val="28"/>
          <w:szCs w:val="28"/>
        </w:rPr>
        <w:t>«Распределение депутатских мандатов между списками кандидатов, допущенными к распределению депутатских мандатов, осуществляется в соответствии с методикой, определенной частью 3 статьи 70 закона Самарской области от 08 июня 2006 года № 57-ГД «О выборах депутатов представительного органа муниципального образования».</w:t>
      </w:r>
    </w:p>
    <w:p w:rsidR="003D181B" w:rsidRPr="00E65147" w:rsidRDefault="003D181B" w:rsidP="003D181B">
      <w:pPr>
        <w:tabs>
          <w:tab w:val="left" w:pos="720"/>
        </w:tabs>
        <w:jc w:val="both"/>
        <w:rPr>
          <w:sz w:val="28"/>
          <w:szCs w:val="28"/>
        </w:rPr>
      </w:pPr>
      <w:r w:rsidRPr="00E65147">
        <w:rPr>
          <w:sz w:val="28"/>
          <w:szCs w:val="28"/>
        </w:rPr>
        <w:tab/>
        <w:t>2. Мэру (С.И.Андреев) зарегистрировать изменения в Устав городского округа Тольятти в установленном законом порядке.</w:t>
      </w:r>
    </w:p>
    <w:p w:rsidR="003D181B" w:rsidRPr="00E65147" w:rsidRDefault="003D181B" w:rsidP="003D181B">
      <w:pPr>
        <w:tabs>
          <w:tab w:val="left" w:pos="720"/>
        </w:tabs>
        <w:jc w:val="both"/>
        <w:rPr>
          <w:sz w:val="28"/>
          <w:szCs w:val="28"/>
        </w:rPr>
      </w:pPr>
      <w:r w:rsidRPr="00E65147">
        <w:rPr>
          <w:sz w:val="28"/>
          <w:szCs w:val="28"/>
        </w:rPr>
        <w:tab/>
        <w:t xml:space="preserve">3. </w:t>
      </w:r>
      <w:proofErr w:type="gramStart"/>
      <w:r w:rsidRPr="00E65147">
        <w:rPr>
          <w:sz w:val="28"/>
          <w:szCs w:val="28"/>
        </w:rPr>
        <w:t>Контроль за</w:t>
      </w:r>
      <w:proofErr w:type="gramEnd"/>
      <w:r w:rsidRPr="00E65147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(В.И.Попов).</w:t>
      </w:r>
    </w:p>
    <w:p w:rsidR="003D181B" w:rsidRPr="00E65147" w:rsidRDefault="003D181B" w:rsidP="003D181B">
      <w:pPr>
        <w:ind w:firstLine="612"/>
        <w:jc w:val="both"/>
        <w:rPr>
          <w:sz w:val="28"/>
          <w:szCs w:val="28"/>
        </w:rPr>
      </w:pPr>
    </w:p>
    <w:p w:rsidR="003D181B" w:rsidRPr="00E65147" w:rsidRDefault="003D181B" w:rsidP="003D181B">
      <w:pPr>
        <w:jc w:val="both"/>
        <w:rPr>
          <w:b/>
          <w:sz w:val="28"/>
          <w:szCs w:val="28"/>
        </w:rPr>
      </w:pPr>
      <w:r w:rsidRPr="00E65147">
        <w:rPr>
          <w:b/>
          <w:sz w:val="28"/>
          <w:szCs w:val="28"/>
        </w:rPr>
        <w:t>Мэр</w:t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  <w:t xml:space="preserve">          С.И.Андреев</w:t>
      </w:r>
    </w:p>
    <w:p w:rsidR="003D181B" w:rsidRPr="00E65147" w:rsidRDefault="003D181B" w:rsidP="003D181B">
      <w:pPr>
        <w:ind w:firstLine="720"/>
        <w:jc w:val="both"/>
        <w:rPr>
          <w:b/>
          <w:sz w:val="28"/>
          <w:szCs w:val="28"/>
        </w:rPr>
      </w:pPr>
    </w:p>
    <w:p w:rsidR="003D181B" w:rsidRPr="00E65147" w:rsidRDefault="003D181B" w:rsidP="003D181B">
      <w:pPr>
        <w:jc w:val="both"/>
        <w:rPr>
          <w:b/>
          <w:sz w:val="28"/>
          <w:szCs w:val="28"/>
        </w:rPr>
      </w:pPr>
      <w:r w:rsidRPr="00E65147">
        <w:rPr>
          <w:b/>
          <w:sz w:val="28"/>
          <w:szCs w:val="28"/>
        </w:rPr>
        <w:t>Председатель Думы</w:t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</w:r>
      <w:r w:rsidRPr="00E65147">
        <w:rPr>
          <w:b/>
          <w:sz w:val="28"/>
          <w:szCs w:val="28"/>
        </w:rPr>
        <w:tab/>
        <w:t xml:space="preserve">          А.В.Денисов</w:t>
      </w:r>
    </w:p>
    <w:p w:rsidR="003D181B" w:rsidRPr="00E65147" w:rsidRDefault="003D181B" w:rsidP="003D181B">
      <w:pPr>
        <w:jc w:val="both"/>
        <w:rPr>
          <w:b/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1B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81B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4733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2013-04-12T12:04:00Z</dcterms:created>
  <dcterms:modified xsi:type="dcterms:W3CDTF">2013-04-12T12:05:00Z</dcterms:modified>
</cp:coreProperties>
</file>