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E" w:rsidRDefault="004C748E" w:rsidP="004C748E">
      <w:pPr>
        <w:jc w:val="right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Проект</w:t>
      </w:r>
    </w:p>
    <w:p w:rsidR="004C748E" w:rsidRDefault="004C748E" w:rsidP="004C748E">
      <w:pPr>
        <w:jc w:val="right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внесён</w:t>
      </w:r>
      <w:proofErr w:type="gramEnd"/>
      <w:r>
        <w:rPr>
          <w:rFonts w:eastAsia="Times New Roman"/>
          <w:b w:val="0"/>
          <w:bCs w:val="0"/>
        </w:rPr>
        <w:t xml:space="preserve"> постоянной комиссией</w:t>
      </w:r>
    </w:p>
    <w:p w:rsidR="004C748E" w:rsidRDefault="004C748E" w:rsidP="004C748E">
      <w:pPr>
        <w:jc w:val="right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 по муниципальному имуществу,</w:t>
      </w:r>
    </w:p>
    <w:p w:rsidR="004C748E" w:rsidRDefault="004C748E" w:rsidP="004C748E">
      <w:pPr>
        <w:jc w:val="right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градостроительству и землепользованию</w:t>
      </w:r>
    </w:p>
    <w:p w:rsidR="004C748E" w:rsidRDefault="004C748E" w:rsidP="004C748E">
      <w:pPr>
        <w:keepNext/>
        <w:spacing w:before="240"/>
        <w:jc w:val="center"/>
        <w:outlineLvl w:val="0"/>
        <w:rPr>
          <w:rFonts w:eastAsia="Times New Roman"/>
          <w:bCs w:val="0"/>
        </w:rPr>
      </w:pPr>
      <w:r>
        <w:rPr>
          <w:rFonts w:eastAsia="Times New Roman"/>
          <w:bCs w:val="0"/>
        </w:rPr>
        <w:t>Дума городского округа Тольятти</w:t>
      </w:r>
    </w:p>
    <w:p w:rsidR="004C748E" w:rsidRDefault="004C748E" w:rsidP="004C748E">
      <w:pPr>
        <w:keepNext/>
        <w:spacing w:before="240"/>
        <w:jc w:val="center"/>
        <w:outlineLvl w:val="0"/>
        <w:rPr>
          <w:rFonts w:eastAsia="Times New Roman"/>
          <w:bCs w:val="0"/>
        </w:rPr>
      </w:pPr>
      <w:proofErr w:type="gramStart"/>
      <w:r>
        <w:rPr>
          <w:rFonts w:eastAsia="Times New Roman"/>
          <w:bCs w:val="0"/>
        </w:rPr>
        <w:t>Р</w:t>
      </w:r>
      <w:proofErr w:type="gramEnd"/>
      <w:r>
        <w:rPr>
          <w:rFonts w:eastAsia="Times New Roman"/>
          <w:bCs w:val="0"/>
        </w:rPr>
        <w:t xml:space="preserve"> Е Ш Е Н И Е</w:t>
      </w:r>
    </w:p>
    <w:p w:rsidR="004C748E" w:rsidRDefault="004C748E" w:rsidP="004C748E">
      <w:pPr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                                   От _________________№_________________</w:t>
      </w:r>
    </w:p>
    <w:p w:rsidR="004C748E" w:rsidRDefault="004C748E" w:rsidP="004C748E">
      <w:pPr>
        <w:rPr>
          <w:rFonts w:eastAsia="Times New Roman"/>
          <w:b w:val="0"/>
          <w:bCs w:val="0"/>
        </w:rPr>
      </w:pPr>
    </w:p>
    <w:p w:rsidR="004C748E" w:rsidRDefault="004C748E" w:rsidP="004C748E">
      <w:pPr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О внесении изменений в Методику по определению </w:t>
      </w:r>
    </w:p>
    <w:p w:rsidR="004C748E" w:rsidRDefault="004C748E" w:rsidP="004C748E">
      <w:pPr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размера платы по договорам на установку и эксплуатацию </w:t>
      </w:r>
    </w:p>
    <w:p w:rsidR="004C748E" w:rsidRDefault="004C748E" w:rsidP="004C748E">
      <w:pPr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</w:t>
      </w:r>
    </w:p>
    <w:p w:rsidR="004C748E" w:rsidRDefault="004C748E" w:rsidP="004C748E">
      <w:pPr>
        <w:jc w:val="center"/>
        <w:rPr>
          <w:rFonts w:eastAsia="Times New Roman"/>
          <w:bCs w:val="0"/>
        </w:rPr>
      </w:pPr>
      <w:proofErr w:type="gramStart"/>
      <w:r>
        <w:rPr>
          <w:rFonts w:eastAsia="Times New Roman"/>
          <w:bCs w:val="0"/>
        </w:rPr>
        <w:t>утверждённую</w:t>
      </w:r>
      <w:proofErr w:type="gramEnd"/>
      <w:r>
        <w:rPr>
          <w:rFonts w:eastAsia="Times New Roman"/>
          <w:bCs w:val="0"/>
        </w:rPr>
        <w:t xml:space="preserve"> решением Думы городского округа Тольятти </w:t>
      </w:r>
    </w:p>
    <w:p w:rsidR="004C748E" w:rsidRDefault="004C748E" w:rsidP="004C748E">
      <w:pPr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>от 16.05.2012  № 898</w:t>
      </w:r>
    </w:p>
    <w:p w:rsidR="004C748E" w:rsidRDefault="004C748E" w:rsidP="004C748E">
      <w:pPr>
        <w:jc w:val="center"/>
        <w:rPr>
          <w:rFonts w:eastAsia="Times New Roman"/>
          <w:bCs w:val="0"/>
        </w:rPr>
      </w:pPr>
    </w:p>
    <w:p w:rsidR="004C748E" w:rsidRDefault="004C748E" w:rsidP="004C748E">
      <w:pPr>
        <w:tabs>
          <w:tab w:val="left" w:pos="10773"/>
        </w:tabs>
        <w:ind w:right="4620"/>
        <w:jc w:val="center"/>
        <w:rPr>
          <w:rFonts w:eastAsia="Times New Roman"/>
          <w:b w:val="0"/>
          <w:bCs w:val="0"/>
        </w:rPr>
      </w:pPr>
    </w:p>
    <w:p w:rsidR="004C748E" w:rsidRDefault="004C748E" w:rsidP="004C748E">
      <w:pPr>
        <w:ind w:firstLine="709"/>
        <w:jc w:val="both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Рассмотрев представленные изменения в Методику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 16.05.2012 №898, руководствуясь Уставом городского округа Тольятти,  Дума</w:t>
      </w:r>
      <w:proofErr w:type="gramEnd"/>
    </w:p>
    <w:p w:rsidR="004C748E" w:rsidRDefault="004C748E" w:rsidP="004C748E">
      <w:pPr>
        <w:tabs>
          <w:tab w:val="left" w:pos="4111"/>
          <w:tab w:val="left" w:pos="4395"/>
        </w:tabs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>решила:</w:t>
      </w:r>
    </w:p>
    <w:p w:rsidR="004C748E" w:rsidRDefault="004C748E" w:rsidP="004C748E">
      <w:pPr>
        <w:tabs>
          <w:tab w:val="left" w:pos="4111"/>
          <w:tab w:val="left" w:pos="4395"/>
        </w:tabs>
        <w:jc w:val="center"/>
        <w:rPr>
          <w:rFonts w:eastAsia="Times New Roman"/>
          <w:bCs w:val="0"/>
        </w:rPr>
      </w:pPr>
    </w:p>
    <w:p w:rsidR="004C748E" w:rsidRDefault="004C748E" w:rsidP="004C748E">
      <w:pPr>
        <w:ind w:firstLine="709"/>
        <w:jc w:val="both"/>
        <w:rPr>
          <w:rFonts w:eastAsia="Times New Roman"/>
          <w:b w:val="0"/>
          <w:bCs w:val="0"/>
          <w:snapToGrid w:val="0"/>
        </w:rPr>
      </w:pPr>
      <w:r>
        <w:rPr>
          <w:rFonts w:eastAsia="Times New Roman"/>
          <w:b w:val="0"/>
          <w:bCs w:val="0"/>
          <w:snapToGrid w:val="0"/>
        </w:rPr>
        <w:t xml:space="preserve">1. </w:t>
      </w:r>
      <w:proofErr w:type="gramStart"/>
      <w:r>
        <w:rPr>
          <w:rFonts w:eastAsia="Times New Roman"/>
          <w:b w:val="0"/>
          <w:bCs w:val="0"/>
          <w:snapToGrid w:val="0"/>
        </w:rPr>
        <w:t>Внести в Методику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 16.05.2012 № 898, следующие изменения:</w:t>
      </w:r>
      <w:proofErr w:type="gramEnd"/>
    </w:p>
    <w:p w:rsidR="004C748E" w:rsidRDefault="004C748E" w:rsidP="004C74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1.1. Дополнить пунктом 2.1. следующего содержания:</w:t>
      </w:r>
    </w:p>
    <w:p w:rsidR="004C748E" w:rsidRDefault="004C748E" w:rsidP="004C74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«2.1. Размер платы по договорам на установку и эксплуатацию рекламных и информационных конструкций, рассчитанный в соответствии с настоящей Методикой, используется, в том числе, для расчета начальной цены аукциона на право заключения договора на установку и эксплуатацию рекламной конструкции».</w:t>
      </w:r>
    </w:p>
    <w:p w:rsidR="004C748E" w:rsidRDefault="004C748E" w:rsidP="004C74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1.2. В пункте 3 из текста формулы расчёта размера платы по договорам на установку и эксплуатацию рекламных и информационных конструкций исключить слова «х К</w:t>
      </w:r>
      <w:proofErr w:type="gramStart"/>
      <w:r>
        <w:rPr>
          <w:rFonts w:eastAsia="Times New Roman"/>
          <w:b w:val="0"/>
          <w:bCs w:val="0"/>
        </w:rPr>
        <w:t>4</w:t>
      </w:r>
      <w:proofErr w:type="gramEnd"/>
      <w:r>
        <w:rPr>
          <w:rFonts w:eastAsia="Times New Roman"/>
          <w:b w:val="0"/>
          <w:bCs w:val="0"/>
        </w:rPr>
        <w:t>».</w:t>
      </w:r>
    </w:p>
    <w:p w:rsidR="004C748E" w:rsidRDefault="004C748E" w:rsidP="004C748E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2. Опубликовать настоящее решение в газете «Городские ведомости».</w:t>
      </w:r>
    </w:p>
    <w:p w:rsidR="004C748E" w:rsidRDefault="004C748E" w:rsidP="004C748E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3. Настоящее решение вступает в силу после его официального опубликования.</w:t>
      </w:r>
    </w:p>
    <w:p w:rsidR="004C748E" w:rsidRDefault="004C748E" w:rsidP="004C748E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4. </w:t>
      </w:r>
      <w:bookmarkStart w:id="0" w:name="_GoBack"/>
      <w:bookmarkEnd w:id="0"/>
      <w:proofErr w:type="gramStart"/>
      <w:r>
        <w:rPr>
          <w:rFonts w:eastAsia="Times New Roman"/>
          <w:b w:val="0"/>
          <w:bCs w:val="0"/>
        </w:rPr>
        <w:t>Контроль за</w:t>
      </w:r>
      <w:proofErr w:type="gramEnd"/>
      <w:r>
        <w:rPr>
          <w:rFonts w:eastAsia="Times New Roman"/>
          <w:b w:val="0"/>
          <w:bCs w:val="0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4C748E" w:rsidRDefault="004C748E" w:rsidP="004C748E">
      <w:pPr>
        <w:ind w:firstLine="709"/>
        <w:jc w:val="both"/>
        <w:rPr>
          <w:rFonts w:eastAsia="Times New Roman"/>
          <w:b w:val="0"/>
          <w:bCs w:val="0"/>
          <w:snapToGrid w:val="0"/>
        </w:rPr>
      </w:pPr>
    </w:p>
    <w:p w:rsidR="004C748E" w:rsidRDefault="004C748E" w:rsidP="004C748E">
      <w:pPr>
        <w:ind w:firstLine="709"/>
        <w:jc w:val="both"/>
        <w:rPr>
          <w:rFonts w:eastAsia="Times New Roman"/>
          <w:b w:val="0"/>
          <w:bCs w:val="0"/>
          <w:snapToGrid w:val="0"/>
        </w:rPr>
      </w:pPr>
    </w:p>
    <w:p w:rsidR="004C748E" w:rsidRDefault="004C748E" w:rsidP="004C748E">
      <w:pPr>
        <w:jc w:val="center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Мэр                                                                                           С.И. Андреев</w:t>
      </w:r>
    </w:p>
    <w:p w:rsidR="004C748E" w:rsidRDefault="004C748E" w:rsidP="004C748E">
      <w:pPr>
        <w:jc w:val="center"/>
        <w:rPr>
          <w:rFonts w:eastAsia="Times New Roman"/>
          <w:b w:val="0"/>
          <w:bCs w:val="0"/>
        </w:rPr>
      </w:pPr>
    </w:p>
    <w:p w:rsidR="004C748E" w:rsidRDefault="004C748E" w:rsidP="004C748E">
      <w:pPr>
        <w:jc w:val="center"/>
      </w:pPr>
      <w:r>
        <w:rPr>
          <w:rFonts w:eastAsia="Times New Roman"/>
          <w:b w:val="0"/>
          <w:bCs w:val="0"/>
        </w:rPr>
        <w:t>Председатель Думы                                                                  А.В. Денисов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8E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34E8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48E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4F0F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5475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294A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8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2013-05-22T05:45:00Z</dcterms:created>
  <dcterms:modified xsi:type="dcterms:W3CDTF">2013-05-22T05:45:00Z</dcterms:modified>
</cp:coreProperties>
</file>