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D1" w:rsidRPr="009840D1" w:rsidRDefault="009840D1" w:rsidP="006B328A">
      <w:pPr>
        <w:ind w:left="709" w:right="141"/>
        <w:jc w:val="center"/>
        <w:rPr>
          <w:sz w:val="28"/>
          <w:szCs w:val="28"/>
        </w:rPr>
      </w:pPr>
    </w:p>
    <w:p w:rsidR="009840D1" w:rsidRPr="009840D1" w:rsidRDefault="009840D1" w:rsidP="006B328A">
      <w:pPr>
        <w:ind w:left="709" w:right="141"/>
        <w:jc w:val="center"/>
        <w:rPr>
          <w:sz w:val="28"/>
          <w:szCs w:val="28"/>
        </w:rPr>
      </w:pPr>
    </w:p>
    <w:p w:rsidR="009840D1" w:rsidRDefault="009840D1" w:rsidP="006B328A">
      <w:pPr>
        <w:ind w:left="709" w:right="141"/>
        <w:jc w:val="center"/>
        <w:rPr>
          <w:sz w:val="28"/>
          <w:szCs w:val="28"/>
        </w:rPr>
      </w:pPr>
    </w:p>
    <w:p w:rsidR="009840D1" w:rsidRDefault="009840D1" w:rsidP="006B328A">
      <w:pPr>
        <w:ind w:left="709" w:right="141"/>
        <w:jc w:val="center"/>
        <w:rPr>
          <w:sz w:val="28"/>
          <w:szCs w:val="28"/>
        </w:rPr>
      </w:pPr>
    </w:p>
    <w:p w:rsidR="009840D1" w:rsidRDefault="009840D1" w:rsidP="006B328A">
      <w:pPr>
        <w:ind w:left="709" w:right="141"/>
        <w:jc w:val="center"/>
        <w:rPr>
          <w:sz w:val="28"/>
          <w:szCs w:val="28"/>
        </w:rPr>
      </w:pPr>
    </w:p>
    <w:p w:rsidR="009840D1" w:rsidRDefault="009840D1" w:rsidP="006B328A">
      <w:pPr>
        <w:ind w:left="709" w:right="141"/>
        <w:jc w:val="center"/>
        <w:rPr>
          <w:sz w:val="28"/>
          <w:szCs w:val="28"/>
        </w:rPr>
      </w:pPr>
    </w:p>
    <w:p w:rsidR="009840D1" w:rsidRDefault="009840D1" w:rsidP="009840D1">
      <w:pPr>
        <w:ind w:left="709" w:right="142"/>
        <w:jc w:val="center"/>
        <w:rPr>
          <w:sz w:val="28"/>
          <w:szCs w:val="28"/>
        </w:rPr>
      </w:pPr>
    </w:p>
    <w:p w:rsidR="009840D1" w:rsidRDefault="009840D1" w:rsidP="009840D1">
      <w:pPr>
        <w:ind w:left="709" w:right="142"/>
        <w:jc w:val="center"/>
        <w:rPr>
          <w:sz w:val="28"/>
          <w:szCs w:val="28"/>
        </w:rPr>
      </w:pPr>
    </w:p>
    <w:p w:rsidR="009840D1" w:rsidRDefault="009840D1" w:rsidP="009840D1">
      <w:pPr>
        <w:ind w:left="709" w:right="142"/>
        <w:jc w:val="center"/>
        <w:rPr>
          <w:sz w:val="28"/>
          <w:szCs w:val="28"/>
        </w:rPr>
      </w:pPr>
    </w:p>
    <w:p w:rsidR="009840D1" w:rsidRDefault="009840D1" w:rsidP="009840D1">
      <w:pPr>
        <w:ind w:left="709" w:right="142"/>
        <w:jc w:val="center"/>
        <w:rPr>
          <w:sz w:val="28"/>
          <w:szCs w:val="28"/>
        </w:rPr>
      </w:pPr>
    </w:p>
    <w:p w:rsidR="009840D1" w:rsidRPr="009840D1" w:rsidRDefault="009840D1" w:rsidP="009840D1">
      <w:pPr>
        <w:ind w:left="709" w:right="142"/>
        <w:jc w:val="center"/>
        <w:rPr>
          <w:sz w:val="28"/>
          <w:szCs w:val="28"/>
        </w:rPr>
      </w:pPr>
    </w:p>
    <w:p w:rsidR="006B328A" w:rsidRPr="009840D1" w:rsidRDefault="006B328A" w:rsidP="009840D1">
      <w:pPr>
        <w:ind w:right="-1"/>
        <w:jc w:val="center"/>
        <w:rPr>
          <w:b/>
          <w:sz w:val="28"/>
          <w:szCs w:val="28"/>
        </w:rPr>
      </w:pPr>
      <w:r w:rsidRPr="009840D1">
        <w:rPr>
          <w:b/>
          <w:sz w:val="28"/>
          <w:szCs w:val="28"/>
        </w:rPr>
        <w:t xml:space="preserve">О Прогнозе социально-экономического развития </w:t>
      </w:r>
      <w:r w:rsidR="009840D1">
        <w:rPr>
          <w:b/>
          <w:sz w:val="28"/>
          <w:szCs w:val="28"/>
        </w:rPr>
        <w:br/>
      </w:r>
      <w:r w:rsidRPr="009840D1">
        <w:rPr>
          <w:b/>
          <w:sz w:val="28"/>
          <w:szCs w:val="28"/>
        </w:rPr>
        <w:t xml:space="preserve">городского округа Тольятти на 2014 год </w:t>
      </w:r>
      <w:r w:rsidR="009840D1">
        <w:rPr>
          <w:b/>
          <w:sz w:val="28"/>
          <w:szCs w:val="28"/>
        </w:rPr>
        <w:br/>
      </w:r>
      <w:r w:rsidRPr="009840D1">
        <w:rPr>
          <w:b/>
          <w:sz w:val="28"/>
          <w:szCs w:val="28"/>
        </w:rPr>
        <w:t>и на плановый период 2015 и 2016 годов</w:t>
      </w:r>
    </w:p>
    <w:p w:rsidR="006B328A" w:rsidRDefault="006B328A" w:rsidP="009840D1">
      <w:pPr>
        <w:jc w:val="center"/>
        <w:rPr>
          <w:sz w:val="28"/>
          <w:szCs w:val="28"/>
        </w:rPr>
      </w:pPr>
    </w:p>
    <w:p w:rsidR="009840D1" w:rsidRPr="009840D1" w:rsidRDefault="009840D1" w:rsidP="009840D1">
      <w:pPr>
        <w:jc w:val="center"/>
        <w:rPr>
          <w:sz w:val="28"/>
          <w:szCs w:val="28"/>
        </w:rPr>
      </w:pPr>
    </w:p>
    <w:p w:rsidR="006B328A" w:rsidRPr="009840D1" w:rsidRDefault="006B328A" w:rsidP="009840D1">
      <w:pPr>
        <w:rPr>
          <w:sz w:val="28"/>
          <w:szCs w:val="28"/>
        </w:rPr>
      </w:pPr>
    </w:p>
    <w:p w:rsidR="006B328A" w:rsidRPr="009840D1" w:rsidRDefault="006B328A" w:rsidP="009840D1">
      <w:pPr>
        <w:ind w:right="-1" w:firstLine="709"/>
        <w:jc w:val="both"/>
        <w:rPr>
          <w:sz w:val="28"/>
          <w:szCs w:val="28"/>
        </w:rPr>
      </w:pPr>
      <w:r w:rsidRPr="009840D1">
        <w:rPr>
          <w:sz w:val="28"/>
          <w:szCs w:val="28"/>
        </w:rPr>
        <w:t>Рассмотрев представленный мэрией Прогноз социально-экономического разви</w:t>
      </w:r>
      <w:r w:rsidR="009840D1">
        <w:rPr>
          <w:sz w:val="28"/>
          <w:szCs w:val="28"/>
        </w:rPr>
        <w:t xml:space="preserve">тия городского округа Тольятти </w:t>
      </w:r>
      <w:r w:rsidRPr="009840D1">
        <w:rPr>
          <w:sz w:val="28"/>
          <w:szCs w:val="28"/>
        </w:rPr>
        <w:t xml:space="preserve">на 2014 год и на плановый период 2015 и 2016 годов, Дума </w:t>
      </w:r>
    </w:p>
    <w:p w:rsidR="006B328A" w:rsidRPr="009840D1" w:rsidRDefault="006B328A" w:rsidP="009840D1">
      <w:pPr>
        <w:ind w:right="-1"/>
        <w:rPr>
          <w:szCs w:val="24"/>
        </w:rPr>
      </w:pPr>
    </w:p>
    <w:p w:rsidR="006B328A" w:rsidRPr="009840D1" w:rsidRDefault="006B328A" w:rsidP="009840D1">
      <w:pPr>
        <w:ind w:right="-1"/>
        <w:jc w:val="center"/>
        <w:rPr>
          <w:bCs/>
          <w:sz w:val="28"/>
          <w:szCs w:val="28"/>
        </w:rPr>
      </w:pPr>
      <w:r w:rsidRPr="009840D1">
        <w:rPr>
          <w:bCs/>
          <w:sz w:val="28"/>
          <w:szCs w:val="28"/>
        </w:rPr>
        <w:t>РЕШИЛА:</w:t>
      </w:r>
    </w:p>
    <w:p w:rsidR="006B328A" w:rsidRPr="009840D1" w:rsidRDefault="006B328A" w:rsidP="009840D1">
      <w:pPr>
        <w:jc w:val="center"/>
        <w:rPr>
          <w:szCs w:val="24"/>
        </w:rPr>
      </w:pPr>
    </w:p>
    <w:p w:rsidR="006B328A" w:rsidRPr="009840D1" w:rsidRDefault="006B328A" w:rsidP="009840D1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9840D1">
        <w:rPr>
          <w:sz w:val="28"/>
          <w:szCs w:val="28"/>
        </w:rPr>
        <w:t>Прогноз социально-экономического разви</w:t>
      </w:r>
      <w:r w:rsidR="009840D1">
        <w:rPr>
          <w:sz w:val="28"/>
          <w:szCs w:val="28"/>
        </w:rPr>
        <w:t xml:space="preserve">тия городского округа Тольятти </w:t>
      </w:r>
      <w:r w:rsidRPr="009840D1">
        <w:rPr>
          <w:sz w:val="28"/>
          <w:szCs w:val="28"/>
        </w:rPr>
        <w:t>на 2014 год и на плановый период 2015 и 2016 годов принять к сведению.</w:t>
      </w:r>
    </w:p>
    <w:p w:rsidR="006B328A" w:rsidRPr="009840D1" w:rsidRDefault="006B328A" w:rsidP="009840D1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9840D1">
        <w:rPr>
          <w:sz w:val="28"/>
          <w:szCs w:val="28"/>
        </w:rPr>
        <w:t>Отметить, что первый вариант Прогноза социально-экономического разви</w:t>
      </w:r>
      <w:r w:rsidR="009840D1">
        <w:rPr>
          <w:sz w:val="28"/>
          <w:szCs w:val="28"/>
        </w:rPr>
        <w:t xml:space="preserve">тия городского округа Тольятти </w:t>
      </w:r>
      <w:r w:rsidRPr="009840D1">
        <w:rPr>
          <w:sz w:val="28"/>
          <w:szCs w:val="28"/>
        </w:rPr>
        <w:t xml:space="preserve">на 2014 год и на плановый период </w:t>
      </w:r>
      <w:r w:rsidR="00996438">
        <w:rPr>
          <w:sz w:val="28"/>
          <w:szCs w:val="28"/>
        </w:rPr>
        <w:br/>
      </w:r>
      <w:r w:rsidRPr="009840D1">
        <w:rPr>
          <w:sz w:val="28"/>
          <w:szCs w:val="28"/>
        </w:rPr>
        <w:t xml:space="preserve">2015 и 2016 годов предложен мэрией в качестве базового для разработки параметров бюджета городского округа Тольятти на 2014 год и </w:t>
      </w:r>
      <w:r w:rsidR="009840D1">
        <w:rPr>
          <w:sz w:val="28"/>
          <w:szCs w:val="28"/>
        </w:rPr>
        <w:t xml:space="preserve">на </w:t>
      </w:r>
      <w:r w:rsidRPr="009840D1">
        <w:rPr>
          <w:sz w:val="28"/>
          <w:szCs w:val="28"/>
        </w:rPr>
        <w:t>плановый период 2015 и 2016 годов.</w:t>
      </w:r>
    </w:p>
    <w:p w:rsidR="006B328A" w:rsidRPr="009840D1" w:rsidRDefault="006B328A" w:rsidP="009840D1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9840D1">
        <w:rPr>
          <w:sz w:val="28"/>
          <w:szCs w:val="28"/>
        </w:rPr>
        <w:t>Отметить, что в представленном Прогнозе социально-экономического разви</w:t>
      </w:r>
      <w:r w:rsidR="009840D1">
        <w:rPr>
          <w:sz w:val="28"/>
          <w:szCs w:val="28"/>
        </w:rPr>
        <w:t xml:space="preserve">тия городского округа Тольятти </w:t>
      </w:r>
      <w:r w:rsidRPr="009840D1">
        <w:rPr>
          <w:sz w:val="28"/>
          <w:szCs w:val="28"/>
        </w:rPr>
        <w:t>на 2014 год и на плановый период 2015 и 2016 годов не представлена информация:</w:t>
      </w:r>
    </w:p>
    <w:p w:rsidR="006B328A" w:rsidRPr="009840D1" w:rsidRDefault="006B328A" w:rsidP="009840D1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9840D1">
        <w:rPr>
          <w:sz w:val="28"/>
          <w:szCs w:val="28"/>
        </w:rPr>
        <w:t xml:space="preserve"> О плате за пользование муниципальными жилыми помещениями (плата за найм).</w:t>
      </w:r>
    </w:p>
    <w:p w:rsidR="006B328A" w:rsidRPr="009840D1" w:rsidRDefault="009840D1" w:rsidP="009840D1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6B328A" w:rsidRPr="009840D1">
        <w:rPr>
          <w:sz w:val="28"/>
          <w:szCs w:val="28"/>
        </w:rPr>
        <w:t>показателям финансово-хозяйственной деятельности ведущих предприятий города, в том числе о планируемом росте (снижении) фонда оплаты труда.</w:t>
      </w:r>
    </w:p>
    <w:p w:rsidR="006B328A" w:rsidRPr="009840D1" w:rsidRDefault="009840D1" w:rsidP="009840D1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328A" w:rsidRPr="009840D1">
        <w:rPr>
          <w:sz w:val="28"/>
          <w:szCs w:val="28"/>
        </w:rPr>
        <w:t>По показателю «Объём платных услуг населению».</w:t>
      </w:r>
    </w:p>
    <w:p w:rsidR="006B328A" w:rsidRPr="009840D1" w:rsidRDefault="00996438" w:rsidP="009840D1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6B328A" w:rsidRPr="009840D1">
        <w:rPr>
          <w:sz w:val="28"/>
          <w:szCs w:val="28"/>
        </w:rPr>
        <w:t xml:space="preserve"> мэрии (Андреев С.И.):</w:t>
      </w:r>
    </w:p>
    <w:p w:rsidR="006B328A" w:rsidRPr="009840D1" w:rsidRDefault="006B328A" w:rsidP="009840D1">
      <w:pPr>
        <w:pStyle w:val="a3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9840D1">
        <w:rPr>
          <w:sz w:val="28"/>
          <w:szCs w:val="28"/>
        </w:rPr>
        <w:t>4.1. Представить в Думу пояснения на вопросы, поставленные в заключени</w:t>
      </w:r>
      <w:proofErr w:type="gramStart"/>
      <w:r w:rsidRPr="009840D1">
        <w:rPr>
          <w:sz w:val="28"/>
          <w:szCs w:val="28"/>
        </w:rPr>
        <w:t>и</w:t>
      </w:r>
      <w:proofErr w:type="gramEnd"/>
      <w:r w:rsidRPr="009840D1">
        <w:rPr>
          <w:sz w:val="28"/>
          <w:szCs w:val="28"/>
        </w:rPr>
        <w:t xml:space="preserve"> информационно-аналитического управления </w:t>
      </w:r>
      <w:r w:rsidR="00996438">
        <w:rPr>
          <w:sz w:val="28"/>
          <w:szCs w:val="28"/>
        </w:rPr>
        <w:t xml:space="preserve">аппарата </w:t>
      </w:r>
      <w:r w:rsidRPr="009840D1">
        <w:rPr>
          <w:sz w:val="28"/>
          <w:szCs w:val="28"/>
        </w:rPr>
        <w:t>Думы.</w:t>
      </w:r>
    </w:p>
    <w:p w:rsidR="006B328A" w:rsidRPr="009840D1" w:rsidRDefault="006B328A" w:rsidP="009840D1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840D1">
        <w:rPr>
          <w:sz w:val="28"/>
          <w:szCs w:val="28"/>
        </w:rPr>
        <w:lastRenderedPageBreak/>
        <w:t>4.2</w:t>
      </w:r>
      <w:bookmarkStart w:id="0" w:name="_GoBack"/>
      <w:bookmarkEnd w:id="0"/>
      <w:r w:rsidRPr="009840D1">
        <w:rPr>
          <w:sz w:val="28"/>
          <w:szCs w:val="28"/>
        </w:rPr>
        <w:t xml:space="preserve">. </w:t>
      </w:r>
      <w:proofErr w:type="gramStart"/>
      <w:r w:rsidRPr="009840D1">
        <w:rPr>
          <w:sz w:val="28"/>
          <w:szCs w:val="28"/>
        </w:rPr>
        <w:t>Разместить Прогноз</w:t>
      </w:r>
      <w:proofErr w:type="gramEnd"/>
      <w:r w:rsidRPr="009840D1">
        <w:rPr>
          <w:sz w:val="28"/>
          <w:szCs w:val="28"/>
        </w:rPr>
        <w:t xml:space="preserve"> социально-экономического разви</w:t>
      </w:r>
      <w:r w:rsidR="009840D1">
        <w:rPr>
          <w:sz w:val="28"/>
          <w:szCs w:val="28"/>
        </w:rPr>
        <w:t>тия городского округа Тольятти на 2014 год и на плановый период 2015 и 2016</w:t>
      </w:r>
      <w:r w:rsidRPr="009840D1">
        <w:rPr>
          <w:sz w:val="28"/>
          <w:szCs w:val="28"/>
        </w:rPr>
        <w:t xml:space="preserve"> годов на официальном портале мэрии городского округа Тольятти. </w:t>
      </w:r>
    </w:p>
    <w:p w:rsidR="006B328A" w:rsidRPr="009840D1" w:rsidRDefault="00996438" w:rsidP="009840D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</w:t>
      </w:r>
      <w:r w:rsidR="006B328A" w:rsidRPr="009840D1">
        <w:rPr>
          <w:sz w:val="28"/>
          <w:szCs w:val="28"/>
        </w:rPr>
        <w:t xml:space="preserve"> Думе (</w:t>
      </w:r>
      <w:proofErr w:type="spellStart"/>
      <w:r w:rsidR="006B328A" w:rsidRPr="009840D1">
        <w:rPr>
          <w:sz w:val="28"/>
          <w:szCs w:val="28"/>
        </w:rPr>
        <w:t>Микель</w:t>
      </w:r>
      <w:proofErr w:type="spellEnd"/>
      <w:r w:rsidR="006B328A" w:rsidRPr="009840D1">
        <w:rPr>
          <w:sz w:val="28"/>
          <w:szCs w:val="28"/>
        </w:rPr>
        <w:t xml:space="preserve"> Д.Б.) </w:t>
      </w:r>
      <w:proofErr w:type="gramStart"/>
      <w:r w:rsidR="006B328A" w:rsidRPr="009840D1">
        <w:rPr>
          <w:sz w:val="28"/>
          <w:szCs w:val="28"/>
        </w:rPr>
        <w:t>разместить Прогноз</w:t>
      </w:r>
      <w:proofErr w:type="gramEnd"/>
      <w:r w:rsidR="006B328A" w:rsidRPr="009840D1">
        <w:rPr>
          <w:sz w:val="28"/>
          <w:szCs w:val="28"/>
        </w:rPr>
        <w:t xml:space="preserve"> социально-экономического разви</w:t>
      </w:r>
      <w:r w:rsidR="009840D1">
        <w:rPr>
          <w:sz w:val="28"/>
          <w:szCs w:val="28"/>
        </w:rPr>
        <w:t>тия городского округа Тольятти на 2014 год и на плановый период 2015 и 2016</w:t>
      </w:r>
      <w:r w:rsidR="006B328A" w:rsidRPr="009840D1">
        <w:rPr>
          <w:sz w:val="28"/>
          <w:szCs w:val="28"/>
        </w:rPr>
        <w:t xml:space="preserve"> годов на официальном сайте Думы городского округа Тольятти.</w:t>
      </w:r>
    </w:p>
    <w:p w:rsidR="006B328A" w:rsidRPr="009840D1" w:rsidRDefault="006B328A" w:rsidP="009840D1">
      <w:pPr>
        <w:pStyle w:val="a4"/>
        <w:shd w:val="clear" w:color="auto" w:fill="FFFFFF"/>
        <w:tabs>
          <w:tab w:val="left" w:pos="993"/>
        </w:tabs>
        <w:ind w:right="-1" w:firstLine="709"/>
        <w:jc w:val="both"/>
        <w:rPr>
          <w:spacing w:val="-1"/>
          <w:sz w:val="28"/>
          <w:szCs w:val="28"/>
        </w:rPr>
      </w:pPr>
      <w:r w:rsidRPr="009840D1">
        <w:rPr>
          <w:spacing w:val="-1"/>
          <w:sz w:val="28"/>
          <w:szCs w:val="28"/>
        </w:rPr>
        <w:t xml:space="preserve">6. </w:t>
      </w:r>
      <w:proofErr w:type="gramStart"/>
      <w:r w:rsidRPr="009840D1">
        <w:rPr>
          <w:spacing w:val="-1"/>
          <w:sz w:val="28"/>
          <w:szCs w:val="28"/>
        </w:rPr>
        <w:t xml:space="preserve">Поручить постоянной комиссии по бюджету и экономической политике Думы (Колмыков С.Н.) рассмотреть представленную мэрией, в </w:t>
      </w:r>
      <w:r w:rsidR="009840D1">
        <w:rPr>
          <w:spacing w:val="-1"/>
          <w:sz w:val="28"/>
          <w:szCs w:val="28"/>
        </w:rPr>
        <w:t xml:space="preserve">соответствии </w:t>
      </w:r>
      <w:r w:rsidR="00996438">
        <w:rPr>
          <w:spacing w:val="-1"/>
          <w:sz w:val="28"/>
          <w:szCs w:val="28"/>
        </w:rPr>
        <w:t>с пунктом 4.1</w:t>
      </w:r>
      <w:r w:rsidRPr="009840D1">
        <w:rPr>
          <w:spacing w:val="-1"/>
          <w:sz w:val="28"/>
          <w:szCs w:val="28"/>
        </w:rPr>
        <w:t xml:space="preserve"> настоящего решения, дополнительную информацию и </w:t>
      </w:r>
      <w:r w:rsidR="009840D1">
        <w:rPr>
          <w:spacing w:val="-1"/>
          <w:sz w:val="28"/>
          <w:szCs w:val="28"/>
        </w:rPr>
        <w:t>по итогам рассмотрения, в случае</w:t>
      </w:r>
      <w:r w:rsidRPr="009840D1">
        <w:rPr>
          <w:spacing w:val="-1"/>
          <w:sz w:val="28"/>
          <w:szCs w:val="28"/>
        </w:rPr>
        <w:t xml:space="preserve"> необходимости, рекомендовать Думе вер</w:t>
      </w:r>
      <w:r w:rsidR="005843D8">
        <w:rPr>
          <w:spacing w:val="-1"/>
          <w:sz w:val="28"/>
          <w:szCs w:val="28"/>
        </w:rPr>
        <w:t xml:space="preserve">нуться к рассмотрению вопроса </w:t>
      </w:r>
      <w:r w:rsidRPr="009840D1">
        <w:rPr>
          <w:spacing w:val="-1"/>
          <w:sz w:val="28"/>
          <w:szCs w:val="28"/>
        </w:rPr>
        <w:t xml:space="preserve">«О </w:t>
      </w:r>
      <w:r w:rsidRPr="009840D1">
        <w:rPr>
          <w:sz w:val="28"/>
          <w:szCs w:val="28"/>
        </w:rPr>
        <w:t>Прогнозе социально-экономического развития городского округа Тольятти  на 2014 год и на плановый период 2015 и 2016 годов».</w:t>
      </w:r>
      <w:proofErr w:type="gramEnd"/>
    </w:p>
    <w:p w:rsidR="006B328A" w:rsidRPr="009840D1" w:rsidRDefault="005843D8" w:rsidP="005843D8">
      <w:pPr>
        <w:pStyle w:val="a4"/>
        <w:shd w:val="clear" w:color="auto" w:fill="FFFFFF"/>
        <w:tabs>
          <w:tab w:val="left" w:pos="993"/>
        </w:tabs>
        <w:ind w:right="-1" w:firstLine="11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Срок - до 15.12.2013</w:t>
      </w:r>
      <w:r w:rsidR="006B328A" w:rsidRPr="009840D1">
        <w:rPr>
          <w:spacing w:val="-1"/>
          <w:sz w:val="28"/>
          <w:szCs w:val="28"/>
        </w:rPr>
        <w:t>.</w:t>
      </w:r>
    </w:p>
    <w:p w:rsidR="006B328A" w:rsidRPr="009840D1" w:rsidRDefault="006B328A" w:rsidP="009840D1">
      <w:pPr>
        <w:pStyle w:val="a4"/>
        <w:shd w:val="clear" w:color="auto" w:fill="FFFFFF"/>
        <w:tabs>
          <w:tab w:val="left" w:pos="993"/>
        </w:tabs>
        <w:ind w:right="-1" w:firstLine="709"/>
        <w:jc w:val="both"/>
        <w:rPr>
          <w:spacing w:val="-1"/>
          <w:sz w:val="28"/>
          <w:szCs w:val="28"/>
        </w:rPr>
      </w:pPr>
      <w:r w:rsidRPr="009840D1">
        <w:rPr>
          <w:spacing w:val="-1"/>
          <w:sz w:val="28"/>
          <w:szCs w:val="28"/>
        </w:rPr>
        <w:t xml:space="preserve">7. </w:t>
      </w:r>
      <w:proofErr w:type="gramStart"/>
      <w:r w:rsidRPr="009840D1">
        <w:rPr>
          <w:spacing w:val="-1"/>
          <w:sz w:val="28"/>
          <w:szCs w:val="28"/>
        </w:rPr>
        <w:t>Контроль за</w:t>
      </w:r>
      <w:proofErr w:type="gramEnd"/>
      <w:r w:rsidRPr="009840D1">
        <w:rPr>
          <w:spacing w:val="-1"/>
          <w:sz w:val="28"/>
          <w:szCs w:val="28"/>
        </w:rPr>
        <w:t xml:space="preserve"> выполнением настоящего решения возложить </w:t>
      </w:r>
      <w:r w:rsidR="005843D8">
        <w:rPr>
          <w:spacing w:val="-1"/>
          <w:sz w:val="28"/>
          <w:szCs w:val="28"/>
        </w:rPr>
        <w:br/>
      </w:r>
      <w:r w:rsidRPr="009840D1">
        <w:rPr>
          <w:spacing w:val="-1"/>
          <w:sz w:val="28"/>
          <w:szCs w:val="28"/>
        </w:rPr>
        <w:t xml:space="preserve">на постоянную комиссию по бюджету и экономической политике </w:t>
      </w:r>
      <w:r w:rsidR="005843D8">
        <w:rPr>
          <w:spacing w:val="-1"/>
          <w:sz w:val="28"/>
          <w:szCs w:val="28"/>
        </w:rPr>
        <w:br/>
      </w:r>
      <w:r w:rsidRPr="009840D1">
        <w:rPr>
          <w:spacing w:val="-1"/>
          <w:sz w:val="28"/>
          <w:szCs w:val="28"/>
        </w:rPr>
        <w:t>(</w:t>
      </w:r>
      <w:proofErr w:type="spellStart"/>
      <w:r w:rsidRPr="009840D1">
        <w:rPr>
          <w:spacing w:val="-1"/>
          <w:sz w:val="28"/>
          <w:szCs w:val="28"/>
        </w:rPr>
        <w:t>Колмыков</w:t>
      </w:r>
      <w:proofErr w:type="spellEnd"/>
      <w:r w:rsidRPr="009840D1">
        <w:rPr>
          <w:spacing w:val="-1"/>
          <w:sz w:val="28"/>
          <w:szCs w:val="28"/>
        </w:rPr>
        <w:t xml:space="preserve"> С.Н.).</w:t>
      </w:r>
    </w:p>
    <w:p w:rsidR="006B328A" w:rsidRPr="009840D1" w:rsidRDefault="006B328A" w:rsidP="009840D1">
      <w:pPr>
        <w:ind w:right="-1" w:firstLine="709"/>
        <w:jc w:val="both"/>
        <w:rPr>
          <w:sz w:val="28"/>
          <w:szCs w:val="28"/>
        </w:rPr>
      </w:pPr>
    </w:p>
    <w:p w:rsidR="006B328A" w:rsidRPr="009840D1" w:rsidRDefault="006B328A" w:rsidP="009840D1">
      <w:pPr>
        <w:ind w:right="-1" w:firstLine="709"/>
        <w:jc w:val="both"/>
        <w:rPr>
          <w:sz w:val="28"/>
          <w:szCs w:val="28"/>
        </w:rPr>
      </w:pPr>
    </w:p>
    <w:p w:rsidR="006B328A" w:rsidRPr="009840D1" w:rsidRDefault="006B328A" w:rsidP="009840D1">
      <w:pPr>
        <w:ind w:right="-1" w:firstLine="709"/>
        <w:jc w:val="both"/>
        <w:rPr>
          <w:sz w:val="28"/>
          <w:szCs w:val="28"/>
        </w:rPr>
      </w:pPr>
    </w:p>
    <w:p w:rsidR="006B328A" w:rsidRPr="009840D1" w:rsidRDefault="006B328A" w:rsidP="009840D1">
      <w:pPr>
        <w:ind w:right="-1" w:firstLine="709"/>
        <w:jc w:val="both"/>
        <w:rPr>
          <w:sz w:val="28"/>
          <w:szCs w:val="28"/>
        </w:rPr>
      </w:pPr>
    </w:p>
    <w:p w:rsidR="006B328A" w:rsidRPr="009840D1" w:rsidRDefault="006B328A" w:rsidP="005843D8">
      <w:pPr>
        <w:ind w:right="-1"/>
        <w:rPr>
          <w:bCs/>
          <w:sz w:val="28"/>
          <w:szCs w:val="28"/>
        </w:rPr>
      </w:pPr>
      <w:r w:rsidRPr="009840D1">
        <w:rPr>
          <w:bCs/>
          <w:sz w:val="28"/>
          <w:szCs w:val="28"/>
        </w:rPr>
        <w:t xml:space="preserve">Председатель Думы          </w:t>
      </w:r>
      <w:r w:rsidR="005843D8">
        <w:rPr>
          <w:bCs/>
          <w:sz w:val="28"/>
          <w:szCs w:val="28"/>
        </w:rPr>
        <w:t xml:space="preserve">    </w:t>
      </w:r>
      <w:r w:rsidRPr="009840D1">
        <w:rPr>
          <w:bCs/>
          <w:sz w:val="28"/>
          <w:szCs w:val="28"/>
        </w:rPr>
        <w:t xml:space="preserve">                         </w:t>
      </w:r>
      <w:r w:rsidR="005843D8">
        <w:rPr>
          <w:bCs/>
          <w:sz w:val="28"/>
          <w:szCs w:val="28"/>
        </w:rPr>
        <w:t xml:space="preserve">        </w:t>
      </w:r>
      <w:r w:rsidRPr="009840D1">
        <w:rPr>
          <w:bCs/>
          <w:sz w:val="28"/>
          <w:szCs w:val="28"/>
        </w:rPr>
        <w:t xml:space="preserve">                                Д.Б.Микель</w:t>
      </w:r>
    </w:p>
    <w:sectPr w:rsidR="006B328A" w:rsidRPr="009840D1" w:rsidSect="009840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D1" w:rsidRDefault="009840D1" w:rsidP="009840D1">
      <w:r>
        <w:separator/>
      </w:r>
    </w:p>
  </w:endnote>
  <w:endnote w:type="continuationSeparator" w:id="1">
    <w:p w:rsidR="009840D1" w:rsidRDefault="009840D1" w:rsidP="0098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D1" w:rsidRDefault="009840D1" w:rsidP="009840D1">
      <w:r>
        <w:separator/>
      </w:r>
    </w:p>
  </w:footnote>
  <w:footnote w:type="continuationSeparator" w:id="1">
    <w:p w:rsidR="009840D1" w:rsidRDefault="009840D1" w:rsidP="00984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185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840D1" w:rsidRDefault="00C2035E">
        <w:pPr>
          <w:pStyle w:val="a6"/>
          <w:jc w:val="center"/>
        </w:pPr>
        <w:r w:rsidRPr="009840D1">
          <w:rPr>
            <w:sz w:val="20"/>
          </w:rPr>
          <w:fldChar w:fldCharType="begin"/>
        </w:r>
        <w:r w:rsidR="009840D1" w:rsidRPr="009840D1">
          <w:rPr>
            <w:sz w:val="20"/>
          </w:rPr>
          <w:instrText xml:space="preserve"> PAGE   \* MERGEFORMAT </w:instrText>
        </w:r>
        <w:r w:rsidRPr="009840D1">
          <w:rPr>
            <w:sz w:val="20"/>
          </w:rPr>
          <w:fldChar w:fldCharType="separate"/>
        </w:r>
        <w:r w:rsidR="002C4E19">
          <w:rPr>
            <w:noProof/>
            <w:sz w:val="20"/>
          </w:rPr>
          <w:t>2</w:t>
        </w:r>
        <w:r w:rsidRPr="009840D1">
          <w:rPr>
            <w:sz w:val="20"/>
          </w:rPr>
          <w:fldChar w:fldCharType="end"/>
        </w:r>
      </w:p>
    </w:sdtContent>
  </w:sdt>
  <w:p w:rsidR="009840D1" w:rsidRDefault="009840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263"/>
    <w:multiLevelType w:val="multilevel"/>
    <w:tmpl w:val="9FE833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44" w:hanging="6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93" w:hanging="64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42" w:hanging="64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91" w:hanging="64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40" w:hanging="64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9" w:hanging="64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38" w:hanging="64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87" w:hanging="6435"/>
      </w:pPr>
      <w:rPr>
        <w:rFonts w:hint="default"/>
      </w:rPr>
    </w:lvl>
  </w:abstractNum>
  <w:abstractNum w:abstractNumId="1">
    <w:nsid w:val="28341A23"/>
    <w:multiLevelType w:val="multilevel"/>
    <w:tmpl w:val="D85617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28A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4D4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4E19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35A3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361B"/>
    <w:rsid w:val="003C41B8"/>
    <w:rsid w:val="003C4292"/>
    <w:rsid w:val="003C4943"/>
    <w:rsid w:val="003C600A"/>
    <w:rsid w:val="003C70B6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3D8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28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8E8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0D1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438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035E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61EF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8A"/>
    <w:pPr>
      <w:ind w:left="720"/>
      <w:contextualSpacing/>
    </w:pPr>
    <w:rPr>
      <w:szCs w:val="24"/>
    </w:rPr>
  </w:style>
  <w:style w:type="paragraph" w:styleId="a4">
    <w:name w:val="Body Text"/>
    <w:basedOn w:val="a"/>
    <w:link w:val="a5"/>
    <w:rsid w:val="006B328A"/>
    <w:pPr>
      <w:ind w:right="-951"/>
    </w:pPr>
  </w:style>
  <w:style w:type="character" w:customStyle="1" w:styleId="a5">
    <w:name w:val="Основной текст Знак"/>
    <w:basedOn w:val="a0"/>
    <w:link w:val="a4"/>
    <w:rsid w:val="006B32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840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40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40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40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cp:lastPrinted>2013-11-15T05:29:00Z</cp:lastPrinted>
  <dcterms:created xsi:type="dcterms:W3CDTF">2013-11-06T04:19:00Z</dcterms:created>
  <dcterms:modified xsi:type="dcterms:W3CDTF">2013-11-15T05:31:00Z</dcterms:modified>
</cp:coreProperties>
</file>