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B" w:rsidRDefault="003A26BB" w:rsidP="003A26BB">
      <w:pPr>
        <w:jc w:val="right"/>
        <w:rPr>
          <w:rFonts w:eastAsia="Calibri"/>
        </w:rPr>
      </w:pPr>
      <w:r>
        <w:rPr>
          <w:rFonts w:eastAsia="Calibri"/>
        </w:rPr>
        <w:t>Приложение №1</w:t>
      </w:r>
    </w:p>
    <w:p w:rsidR="003A26BB" w:rsidRDefault="003A26BB" w:rsidP="003A26BB">
      <w:pPr>
        <w:rPr>
          <w:rFonts w:eastAsia="Calibri"/>
        </w:rPr>
      </w:pPr>
    </w:p>
    <w:p w:rsidR="003A26BB" w:rsidRDefault="003A26BB" w:rsidP="003A26BB">
      <w:pPr>
        <w:rPr>
          <w:rFonts w:eastAsia="Calibri"/>
        </w:rPr>
      </w:pPr>
    </w:p>
    <w:p w:rsidR="003A26BB" w:rsidRDefault="003A26BB" w:rsidP="003A26BB">
      <w:pPr>
        <w:ind w:firstLine="0"/>
        <w:jc w:val="center"/>
      </w:pPr>
      <w:r>
        <w:t>Дума городского округа Тольятти</w:t>
      </w:r>
    </w:p>
    <w:p w:rsidR="003A26BB" w:rsidRDefault="003A26BB" w:rsidP="003A26BB">
      <w:pPr>
        <w:ind w:firstLine="0"/>
        <w:jc w:val="center"/>
      </w:pPr>
      <w:r>
        <w:t>Самарская область</w:t>
      </w:r>
    </w:p>
    <w:p w:rsidR="003A26BB" w:rsidRDefault="003A26BB" w:rsidP="003A26BB">
      <w:pPr>
        <w:ind w:firstLine="0"/>
        <w:jc w:val="center"/>
      </w:pPr>
    </w:p>
    <w:p w:rsidR="003A26BB" w:rsidRDefault="003A26BB" w:rsidP="003A26BB">
      <w:pPr>
        <w:ind w:firstLine="0"/>
        <w:jc w:val="center"/>
      </w:pPr>
      <w:r>
        <w:t xml:space="preserve">РЕШЕНИЕ №___________ </w:t>
      </w:r>
      <w:proofErr w:type="gramStart"/>
      <w:r>
        <w:t>от</w:t>
      </w:r>
      <w:proofErr w:type="gramEnd"/>
      <w:r>
        <w:t>____________</w:t>
      </w:r>
    </w:p>
    <w:p w:rsidR="003A26BB" w:rsidRDefault="003A26BB" w:rsidP="003A26BB">
      <w:pPr>
        <w:ind w:firstLine="0"/>
        <w:jc w:val="center"/>
      </w:pP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keepLines/>
        <w:suppressAutoHyphens/>
        <w:ind w:firstLine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 внесении изменений в решение Думы городского округа  Тольятти</w:t>
      </w:r>
    </w:p>
    <w:p w:rsidR="003A26BB" w:rsidRDefault="003A26BB" w:rsidP="003A26BB">
      <w:pPr>
        <w:keepLines/>
        <w:suppressAutoHyphens/>
        <w:ind w:firstLine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от 18.05.2011 №543 «О предоставлении информации»</w:t>
      </w: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</w:pPr>
      <w:r>
        <w:tab/>
        <w:t xml:space="preserve">В целях обеспечения доступа к информации о деятельности мэрии городского округа Тольятти,  руководствуясь Уставом городского округа Тольятти, Дума </w:t>
      </w:r>
    </w:p>
    <w:p w:rsidR="003A26BB" w:rsidRDefault="003A26BB" w:rsidP="003A26BB">
      <w:pPr>
        <w:ind w:firstLine="0"/>
      </w:pPr>
    </w:p>
    <w:p w:rsidR="003A26BB" w:rsidRDefault="003A26BB" w:rsidP="003A26BB">
      <w:pPr>
        <w:ind w:firstLine="0"/>
        <w:jc w:val="center"/>
      </w:pPr>
      <w:r>
        <w:t>РЕШИЛА:</w:t>
      </w:r>
    </w:p>
    <w:p w:rsidR="003A26BB" w:rsidRDefault="003A26BB" w:rsidP="003A26BB">
      <w:pPr>
        <w:ind w:firstLine="0"/>
        <w:jc w:val="center"/>
      </w:pPr>
    </w:p>
    <w:p w:rsidR="003A26BB" w:rsidRDefault="003A26BB" w:rsidP="003A26BB">
      <w:r>
        <w:t>1.Внести следующие изменения в решение Думы городского округа  Тольятти  от 18.05.2011 №543 «О предоставлении информации»:</w:t>
      </w:r>
    </w:p>
    <w:p w:rsidR="003A26BB" w:rsidRDefault="003A26BB" w:rsidP="003A26BB">
      <w:r>
        <w:t>1.1.Дополнить пункт 1 решения Думы после слов «и осуществлению градостроительной деятельности» словами «без указания персональных данных физических лиц».</w:t>
      </w:r>
    </w:p>
    <w:p w:rsidR="003A26BB" w:rsidRDefault="003A26BB" w:rsidP="003A26BB">
      <w:r>
        <w:t>1.2.  Изложить Приложение №1 к решению Думы  в новой редакции (Приложение №1).</w:t>
      </w:r>
    </w:p>
    <w:p w:rsidR="003A26BB" w:rsidRDefault="003A26BB" w:rsidP="003A26BB"/>
    <w:p w:rsidR="003A26BB" w:rsidRDefault="003A26BB" w:rsidP="003A26BB">
      <w:r>
        <w:t>2.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Думы (</w:t>
      </w:r>
      <w:proofErr w:type="spellStart"/>
      <w:r>
        <w:t>Гринблат</w:t>
      </w:r>
      <w:proofErr w:type="spellEnd"/>
      <w:r>
        <w:t xml:space="preserve"> Б.Е.).</w:t>
      </w:r>
    </w:p>
    <w:p w:rsidR="003A26BB" w:rsidRDefault="003A26BB" w:rsidP="003A26BB">
      <w:pPr>
        <w:keepNext/>
        <w:ind w:firstLine="0"/>
        <w:outlineLvl w:val="2"/>
      </w:pP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  <w:jc w:val="left"/>
      </w:pPr>
      <w:r>
        <w:t>Мэр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С.И.Андреев</w:t>
      </w: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keepNext/>
        <w:ind w:firstLine="0"/>
        <w:outlineLvl w:val="2"/>
      </w:pPr>
      <w:r>
        <w:t>Председатель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Д.Б.Микель</w:t>
      </w:r>
      <w:proofErr w:type="spellEnd"/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  <w:jc w:val="left"/>
        <w:rPr>
          <w:sz w:val="28"/>
          <w:szCs w:val="28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  <w:rPr>
          <w:sz w:val="26"/>
          <w:szCs w:val="26"/>
        </w:rPr>
      </w:pPr>
    </w:p>
    <w:p w:rsidR="003A26BB" w:rsidRDefault="003A26BB" w:rsidP="003A26BB">
      <w:pPr>
        <w:ind w:left="6840" w:firstLine="0"/>
        <w:jc w:val="center"/>
      </w:pPr>
      <w:bookmarkStart w:id="0" w:name="_GoBack"/>
      <w:bookmarkEnd w:id="0"/>
      <w:r>
        <w:lastRenderedPageBreak/>
        <w:t>Приложение №1</w:t>
      </w:r>
    </w:p>
    <w:p w:rsidR="003A26BB" w:rsidRDefault="003A26BB" w:rsidP="003A26BB">
      <w:pPr>
        <w:ind w:left="6840" w:firstLine="0"/>
        <w:jc w:val="center"/>
      </w:pPr>
      <w:r>
        <w:t>к решению Думы</w:t>
      </w:r>
    </w:p>
    <w:p w:rsidR="003A26BB" w:rsidRDefault="003A26BB" w:rsidP="003A26BB">
      <w:pPr>
        <w:ind w:left="6840" w:firstLine="0"/>
        <w:jc w:val="center"/>
      </w:pPr>
      <w:r>
        <w:t xml:space="preserve"> </w:t>
      </w:r>
      <w:proofErr w:type="spellStart"/>
      <w:r>
        <w:t>от_______№</w:t>
      </w:r>
      <w:proofErr w:type="spellEnd"/>
      <w:r>
        <w:t>_____</w:t>
      </w:r>
    </w:p>
    <w:p w:rsidR="003A26BB" w:rsidRDefault="003A26BB" w:rsidP="003A26BB">
      <w:pPr>
        <w:ind w:left="6840" w:firstLine="0"/>
        <w:jc w:val="center"/>
      </w:pPr>
    </w:p>
    <w:p w:rsidR="003A26BB" w:rsidRDefault="003A26BB" w:rsidP="003A26BB">
      <w:pPr>
        <w:ind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</w:t>
      </w:r>
    </w:p>
    <w:p w:rsidR="003A26BB" w:rsidRDefault="003A26BB" w:rsidP="003A26BB">
      <w:pPr>
        <w:ind w:firstLine="0"/>
        <w:jc w:val="center"/>
      </w:pPr>
      <w:r>
        <w:rPr>
          <w:rFonts w:eastAsiaTheme="minorHAnsi"/>
          <w:lang w:eastAsia="en-US"/>
        </w:rPr>
        <w:t>о рассмотрении обращений и принятии решений по предоставлению и распоряжению муниципальным имуществом, в том числе земельными участками, находящимися в муниципальной собственности, земельными участками, государственная собственность на которые не разграничена,  и по осуществлению градостроительной деятельности</w:t>
      </w: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  <w:jc w:val="left"/>
      </w:pPr>
    </w:p>
    <w:tbl>
      <w:tblPr>
        <w:tblStyle w:val="1"/>
        <w:tblW w:w="9606" w:type="dxa"/>
        <w:tblInd w:w="0" w:type="dxa"/>
        <w:tblLook w:val="04A0"/>
      </w:tblPr>
      <w:tblGrid>
        <w:gridCol w:w="683"/>
        <w:gridCol w:w="1431"/>
        <w:gridCol w:w="1387"/>
        <w:gridCol w:w="1946"/>
        <w:gridCol w:w="2370"/>
        <w:gridCol w:w="1789"/>
      </w:tblGrid>
      <w:tr w:rsidR="003A26BB" w:rsidTr="003A26B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Default="003A26BB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A26BB" w:rsidRDefault="003A26BB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Default="003A26BB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Входящий номер, </w:t>
            </w:r>
          </w:p>
          <w:p w:rsidR="003A26BB" w:rsidRDefault="003A26BB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дата обращения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Default="003A26BB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Заявитель,</w:t>
            </w:r>
          </w:p>
          <w:p w:rsidR="003A26BB" w:rsidRDefault="003A26BB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содержание обращения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Default="003A26BB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Наименование объекта,  местонахождение объекта, </w:t>
            </w:r>
            <w:r>
              <w:rPr>
                <w:bCs/>
                <w:lang w:eastAsia="en-US"/>
              </w:rPr>
              <w:t xml:space="preserve"> площадь объекта, для земельного участка –  кадастровый номер)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Default="003A26B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о принятом/непринятом  решении</w:t>
            </w:r>
          </w:p>
          <w:p w:rsidR="003A26BB" w:rsidRDefault="003A26BB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bCs/>
                <w:lang w:eastAsia="en-US"/>
              </w:rPr>
              <w:t>(постановление, распоряжение и др.  с указанием  номера и даты документа)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Default="003A26BB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</w:tbl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  <w:jc w:val="left"/>
        <w:rPr>
          <w:sz w:val="28"/>
          <w:szCs w:val="28"/>
        </w:rPr>
      </w:pPr>
    </w:p>
    <w:p w:rsidR="003A26BB" w:rsidRDefault="003A26BB" w:rsidP="003A26BB">
      <w:pPr>
        <w:ind w:firstLine="0"/>
        <w:jc w:val="left"/>
        <w:rPr>
          <w:sz w:val="28"/>
          <w:szCs w:val="28"/>
        </w:rPr>
      </w:pPr>
    </w:p>
    <w:p w:rsidR="003A26BB" w:rsidRDefault="003A26BB" w:rsidP="003A26BB">
      <w:pPr>
        <w:ind w:firstLine="0"/>
        <w:jc w:val="left"/>
      </w:pPr>
    </w:p>
    <w:p w:rsidR="003A26BB" w:rsidRDefault="003A26BB" w:rsidP="003A26BB">
      <w:pPr>
        <w:ind w:firstLine="0"/>
        <w:jc w:val="left"/>
      </w:pPr>
      <w:r>
        <w:t xml:space="preserve">Председатель Думы городского округа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Д.Б.Микель</w:t>
      </w:r>
      <w:proofErr w:type="spellEnd"/>
    </w:p>
    <w:p w:rsidR="003A26BB" w:rsidRDefault="003A26BB" w:rsidP="003A26BB">
      <w:pPr>
        <w:rPr>
          <w:rFonts w:eastAsia="Calibri"/>
        </w:rPr>
      </w:pP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BB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6BB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8F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BB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A26B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2014-06-05T06:03:00Z</dcterms:created>
  <dcterms:modified xsi:type="dcterms:W3CDTF">2014-06-05T06:04:00Z</dcterms:modified>
</cp:coreProperties>
</file>