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C" w:rsidRP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P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P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D769DC" w:rsidRPr="00D769DC" w:rsidRDefault="00D769DC" w:rsidP="008B05EE">
      <w:pPr>
        <w:ind w:left="709" w:right="566"/>
        <w:jc w:val="center"/>
        <w:rPr>
          <w:sz w:val="28"/>
          <w:szCs w:val="28"/>
        </w:rPr>
      </w:pPr>
    </w:p>
    <w:p w:rsidR="002E33FD" w:rsidRDefault="002E33FD" w:rsidP="00D769DC">
      <w:pPr>
        <w:ind w:right="-1"/>
        <w:jc w:val="center"/>
        <w:rPr>
          <w:b/>
          <w:sz w:val="28"/>
          <w:szCs w:val="28"/>
        </w:rPr>
      </w:pPr>
    </w:p>
    <w:p w:rsidR="008B05EE" w:rsidRPr="00D769DC" w:rsidRDefault="008B05EE" w:rsidP="00D769DC">
      <w:pPr>
        <w:ind w:right="-1"/>
        <w:jc w:val="center"/>
        <w:rPr>
          <w:b/>
          <w:sz w:val="28"/>
          <w:szCs w:val="28"/>
        </w:rPr>
      </w:pPr>
      <w:r w:rsidRPr="00D769DC">
        <w:rPr>
          <w:b/>
          <w:sz w:val="28"/>
          <w:szCs w:val="28"/>
        </w:rPr>
        <w:t xml:space="preserve">Об информации мэрии о Планах мероприятий, направленных на увеличение собственных доходов бюджета городского округа Тольятти, и об информации по планируемому снижению муниципальной </w:t>
      </w:r>
      <w:r w:rsidR="00784C2A">
        <w:rPr>
          <w:b/>
          <w:sz w:val="28"/>
          <w:szCs w:val="28"/>
        </w:rPr>
        <w:t>долговой нагрузки</w:t>
      </w:r>
      <w:r w:rsidR="00D769DC">
        <w:rPr>
          <w:b/>
          <w:sz w:val="28"/>
          <w:szCs w:val="28"/>
        </w:rPr>
        <w:t xml:space="preserve"> на 2014 год</w:t>
      </w:r>
      <w:r w:rsidR="002E33FD">
        <w:rPr>
          <w:b/>
          <w:sz w:val="28"/>
          <w:szCs w:val="28"/>
        </w:rPr>
        <w:t>,</w:t>
      </w:r>
      <w:r w:rsidRPr="00D769DC">
        <w:rPr>
          <w:b/>
          <w:sz w:val="28"/>
          <w:szCs w:val="28"/>
        </w:rPr>
        <w:t xml:space="preserve"> о результатах деятельности постоянно действующей рабочей группы по повышению собираемости налоговых </w:t>
      </w:r>
      <w:r w:rsidR="00D769DC">
        <w:rPr>
          <w:b/>
          <w:sz w:val="28"/>
          <w:szCs w:val="28"/>
        </w:rPr>
        <w:br/>
      </w:r>
      <w:r w:rsidRPr="00D769DC">
        <w:rPr>
          <w:b/>
          <w:sz w:val="28"/>
          <w:szCs w:val="28"/>
        </w:rPr>
        <w:t>и неналоговых</w:t>
      </w:r>
      <w:r w:rsidR="00D769DC">
        <w:rPr>
          <w:b/>
          <w:sz w:val="28"/>
          <w:szCs w:val="28"/>
        </w:rPr>
        <w:t xml:space="preserve"> доходов, поступающих в бюджет </w:t>
      </w:r>
      <w:r w:rsidRPr="00D769DC">
        <w:rPr>
          <w:b/>
          <w:sz w:val="28"/>
          <w:szCs w:val="28"/>
        </w:rPr>
        <w:t>городского округа Тольятти, за 2013 год</w:t>
      </w:r>
    </w:p>
    <w:p w:rsidR="008B05EE" w:rsidRPr="00D769DC" w:rsidRDefault="008B05EE" w:rsidP="008B05EE">
      <w:pPr>
        <w:tabs>
          <w:tab w:val="left" w:pos="3780"/>
          <w:tab w:val="left" w:pos="4320"/>
        </w:tabs>
        <w:ind w:right="5836"/>
        <w:jc w:val="center"/>
        <w:rPr>
          <w:bCs/>
          <w:sz w:val="28"/>
          <w:szCs w:val="28"/>
        </w:rPr>
      </w:pPr>
    </w:p>
    <w:p w:rsidR="008B05EE" w:rsidRPr="00D769DC" w:rsidRDefault="008B05EE" w:rsidP="008B05EE">
      <w:pPr>
        <w:tabs>
          <w:tab w:val="left" w:pos="3780"/>
          <w:tab w:val="left" w:pos="4320"/>
        </w:tabs>
        <w:ind w:right="5836"/>
        <w:jc w:val="both"/>
        <w:rPr>
          <w:bCs/>
          <w:sz w:val="28"/>
          <w:szCs w:val="28"/>
        </w:rPr>
      </w:pPr>
    </w:p>
    <w:p w:rsidR="00D769DC" w:rsidRPr="00D769DC" w:rsidRDefault="00D769DC" w:rsidP="008B05EE">
      <w:pPr>
        <w:tabs>
          <w:tab w:val="left" w:pos="3780"/>
          <w:tab w:val="left" w:pos="4320"/>
        </w:tabs>
        <w:ind w:right="5836"/>
        <w:jc w:val="both"/>
        <w:rPr>
          <w:bCs/>
          <w:sz w:val="28"/>
          <w:szCs w:val="28"/>
        </w:rPr>
      </w:pPr>
    </w:p>
    <w:p w:rsidR="008B05EE" w:rsidRPr="00D769DC" w:rsidRDefault="008B05EE" w:rsidP="00D769DC">
      <w:pPr>
        <w:ind w:right="-1" w:firstLine="720"/>
        <w:jc w:val="both"/>
        <w:rPr>
          <w:i/>
          <w:sz w:val="28"/>
          <w:szCs w:val="28"/>
        </w:rPr>
      </w:pPr>
      <w:proofErr w:type="gramStart"/>
      <w:r w:rsidRPr="00D769DC">
        <w:rPr>
          <w:sz w:val="28"/>
          <w:szCs w:val="28"/>
        </w:rPr>
        <w:t xml:space="preserve">Рассмотрев информацию мэрии о Планах мероприятий, направленных на увеличение собственных доходов бюджета городского округа Тольятти, и об информации по планируемому снижению </w:t>
      </w:r>
      <w:r w:rsidR="00784C2A">
        <w:rPr>
          <w:sz w:val="28"/>
          <w:szCs w:val="28"/>
        </w:rPr>
        <w:t>муниципальной долговой нагрузки</w:t>
      </w:r>
      <w:r w:rsidRPr="00D769DC">
        <w:rPr>
          <w:sz w:val="28"/>
          <w:szCs w:val="28"/>
        </w:rPr>
        <w:t xml:space="preserve"> на 2014 год</w:t>
      </w:r>
      <w:r w:rsidR="002E33FD">
        <w:rPr>
          <w:sz w:val="28"/>
          <w:szCs w:val="28"/>
        </w:rPr>
        <w:t xml:space="preserve">, </w:t>
      </w:r>
      <w:r w:rsidRPr="00D769DC">
        <w:rPr>
          <w:sz w:val="28"/>
          <w:szCs w:val="28"/>
        </w:rPr>
        <w:t>о результатах деятельности постоянно действующей рабочей группы по повышению собираемости налоговых и неналоговых доходов, поступающих в бюджет городского</w:t>
      </w:r>
      <w:r w:rsidR="00D769DC">
        <w:rPr>
          <w:sz w:val="28"/>
          <w:szCs w:val="28"/>
        </w:rPr>
        <w:t xml:space="preserve"> округа Тольятти, за 2013 год, </w:t>
      </w:r>
      <w:r w:rsidRPr="00D769DC">
        <w:rPr>
          <w:sz w:val="28"/>
          <w:szCs w:val="28"/>
        </w:rPr>
        <w:t>Дума</w:t>
      </w:r>
      <w:proofErr w:type="gramEnd"/>
    </w:p>
    <w:p w:rsidR="008B05EE" w:rsidRPr="00D769DC" w:rsidRDefault="008B05EE" w:rsidP="008B05EE">
      <w:pPr>
        <w:ind w:right="141" w:firstLine="720"/>
        <w:jc w:val="center"/>
        <w:rPr>
          <w:szCs w:val="24"/>
        </w:rPr>
      </w:pPr>
    </w:p>
    <w:p w:rsidR="008B05EE" w:rsidRPr="00D769DC" w:rsidRDefault="008B05EE" w:rsidP="008B05EE">
      <w:pPr>
        <w:ind w:right="141"/>
        <w:jc w:val="center"/>
        <w:rPr>
          <w:sz w:val="28"/>
          <w:szCs w:val="28"/>
        </w:rPr>
      </w:pPr>
      <w:r w:rsidRPr="00D769DC">
        <w:rPr>
          <w:sz w:val="28"/>
          <w:szCs w:val="28"/>
        </w:rPr>
        <w:t>РЕШИЛА:</w:t>
      </w:r>
    </w:p>
    <w:p w:rsidR="008B05EE" w:rsidRPr="00D769DC" w:rsidRDefault="008B05EE" w:rsidP="008B05EE">
      <w:pPr>
        <w:ind w:right="141" w:firstLine="720"/>
        <w:jc w:val="center"/>
        <w:rPr>
          <w:szCs w:val="24"/>
        </w:rPr>
      </w:pPr>
    </w:p>
    <w:p w:rsidR="008B05EE" w:rsidRPr="00D769DC" w:rsidRDefault="008B05EE" w:rsidP="00D769DC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0" w:right="-1" w:firstLine="720"/>
        <w:jc w:val="both"/>
        <w:rPr>
          <w:bCs/>
          <w:iCs/>
          <w:sz w:val="28"/>
          <w:szCs w:val="28"/>
        </w:rPr>
      </w:pPr>
      <w:r w:rsidRPr="00D769DC">
        <w:rPr>
          <w:bCs/>
          <w:iCs/>
          <w:sz w:val="28"/>
          <w:szCs w:val="28"/>
        </w:rPr>
        <w:t>Информацию принять к сведению.</w:t>
      </w:r>
    </w:p>
    <w:p w:rsidR="008B05EE" w:rsidRPr="00D769DC" w:rsidRDefault="008B05EE" w:rsidP="00D769D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-1" w:firstLine="720"/>
        <w:jc w:val="both"/>
        <w:rPr>
          <w:sz w:val="28"/>
          <w:szCs w:val="28"/>
        </w:rPr>
      </w:pPr>
      <w:r w:rsidRPr="00D769DC">
        <w:rPr>
          <w:sz w:val="28"/>
          <w:szCs w:val="28"/>
        </w:rPr>
        <w:t xml:space="preserve">Отметить, что в представленной мэрией информации отсутствуют разработанный План мероприятий, направленный на увеличение собственных доходов бюджета городского округа Тольятти, и информация по планируемому снижению </w:t>
      </w:r>
      <w:r w:rsidR="00784C2A">
        <w:rPr>
          <w:sz w:val="28"/>
          <w:szCs w:val="28"/>
        </w:rPr>
        <w:t>муниципальной долговой нагрузки</w:t>
      </w:r>
      <w:r w:rsidRPr="00D769DC">
        <w:rPr>
          <w:sz w:val="28"/>
          <w:szCs w:val="28"/>
        </w:rPr>
        <w:t xml:space="preserve"> на 2014 год, целевые показатели (в суммах, ед., кв</w:t>
      </w:r>
      <w:proofErr w:type="gramStart"/>
      <w:r w:rsidRPr="00D769DC">
        <w:rPr>
          <w:sz w:val="28"/>
          <w:szCs w:val="28"/>
        </w:rPr>
        <w:t>.м</w:t>
      </w:r>
      <w:proofErr w:type="gramEnd"/>
      <w:r w:rsidRPr="00D769DC">
        <w:rPr>
          <w:sz w:val="28"/>
          <w:szCs w:val="28"/>
        </w:rPr>
        <w:t xml:space="preserve"> и др.), которые поз</w:t>
      </w:r>
      <w:r w:rsidR="00D769DC">
        <w:rPr>
          <w:sz w:val="28"/>
          <w:szCs w:val="28"/>
        </w:rPr>
        <w:t xml:space="preserve">волят оценить результативность </w:t>
      </w:r>
      <w:r w:rsidRPr="00D769DC">
        <w:rPr>
          <w:sz w:val="28"/>
          <w:szCs w:val="28"/>
        </w:rPr>
        <w:t>выполнения данных мероприятий, сро</w:t>
      </w:r>
      <w:r w:rsidR="00D74D1D">
        <w:rPr>
          <w:sz w:val="28"/>
          <w:szCs w:val="28"/>
        </w:rPr>
        <w:t>ки их достижения и ответственные</w:t>
      </w:r>
      <w:r w:rsidR="007F0FB9">
        <w:rPr>
          <w:sz w:val="28"/>
          <w:szCs w:val="28"/>
        </w:rPr>
        <w:t xml:space="preserve"> исполнители</w:t>
      </w:r>
      <w:r w:rsidRPr="00D769DC">
        <w:rPr>
          <w:sz w:val="28"/>
          <w:szCs w:val="28"/>
        </w:rPr>
        <w:t>.</w:t>
      </w:r>
    </w:p>
    <w:p w:rsidR="008B05EE" w:rsidRPr="00D769DC" w:rsidRDefault="008B05EE" w:rsidP="00D769D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20"/>
        <w:ind w:left="0" w:right="-1" w:firstLine="720"/>
        <w:jc w:val="both"/>
        <w:rPr>
          <w:sz w:val="28"/>
          <w:szCs w:val="28"/>
        </w:rPr>
      </w:pPr>
      <w:proofErr w:type="gramStart"/>
      <w:r w:rsidRPr="00D769DC">
        <w:rPr>
          <w:sz w:val="28"/>
          <w:szCs w:val="28"/>
        </w:rPr>
        <w:t xml:space="preserve">Предложить мэрии (Андреев С.И.) разработать и представить в Думу План мероприятий, направленный на увеличение собственных доходов бюджета городского округа Тольятти и снижение муниципальной долговой нагрузки, на 2014 год, в целях реализации поручений Губернатора Самарской области по увеличению органами местного самоуправления собственных доходов в 2014 году и в плановом периоде 2015 и 2016 годов, предусмотрев </w:t>
      </w:r>
      <w:r w:rsidRPr="00D769DC">
        <w:rPr>
          <w:sz w:val="28"/>
          <w:szCs w:val="28"/>
        </w:rPr>
        <w:lastRenderedPageBreak/>
        <w:t>целевые показатели (в суммах, ед</w:t>
      </w:r>
      <w:proofErr w:type="gramEnd"/>
      <w:r w:rsidRPr="00D769DC">
        <w:rPr>
          <w:sz w:val="28"/>
          <w:szCs w:val="28"/>
        </w:rPr>
        <w:t>., кв</w:t>
      </w:r>
      <w:proofErr w:type="gramStart"/>
      <w:r w:rsidRPr="00D769DC">
        <w:rPr>
          <w:sz w:val="28"/>
          <w:szCs w:val="28"/>
        </w:rPr>
        <w:t>.м</w:t>
      </w:r>
      <w:proofErr w:type="gramEnd"/>
      <w:r w:rsidRPr="00D769DC">
        <w:rPr>
          <w:sz w:val="28"/>
          <w:szCs w:val="28"/>
        </w:rPr>
        <w:t xml:space="preserve"> и др.), сроки их достижения и ответственных исполнителей.</w:t>
      </w:r>
    </w:p>
    <w:p w:rsidR="008B05EE" w:rsidRPr="00D769DC" w:rsidRDefault="00784C2A" w:rsidP="00D769DC">
      <w:pPr>
        <w:pStyle w:val="a3"/>
        <w:ind w:right="-1" w:firstLine="273"/>
        <w:jc w:val="both"/>
        <w:rPr>
          <w:sz w:val="28"/>
          <w:szCs w:val="28"/>
        </w:rPr>
      </w:pPr>
      <w:r>
        <w:rPr>
          <w:sz w:val="28"/>
          <w:szCs w:val="28"/>
        </w:rPr>
        <w:t>Срок – до 17.02.2014.</w:t>
      </w:r>
    </w:p>
    <w:p w:rsidR="008B05EE" w:rsidRPr="00D769DC" w:rsidRDefault="008B05EE" w:rsidP="00D769DC">
      <w:pPr>
        <w:pStyle w:val="a3"/>
        <w:numPr>
          <w:ilvl w:val="0"/>
          <w:numId w:val="2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proofErr w:type="gramStart"/>
      <w:r w:rsidRPr="00D769DC">
        <w:rPr>
          <w:sz w:val="28"/>
          <w:szCs w:val="28"/>
        </w:rPr>
        <w:t>Контроль за</w:t>
      </w:r>
      <w:proofErr w:type="gramEnd"/>
      <w:r w:rsidRPr="00D769DC">
        <w:rPr>
          <w:sz w:val="28"/>
          <w:szCs w:val="28"/>
        </w:rPr>
        <w:t xml:space="preserve"> выполнением настоящего решения возложить </w:t>
      </w:r>
      <w:r w:rsidR="00D769DC">
        <w:rPr>
          <w:sz w:val="28"/>
          <w:szCs w:val="28"/>
        </w:rPr>
        <w:br/>
      </w:r>
      <w:r w:rsidRPr="00D769DC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D769DC">
        <w:rPr>
          <w:sz w:val="28"/>
          <w:szCs w:val="28"/>
        </w:rPr>
        <w:br/>
      </w:r>
      <w:r w:rsidRPr="00D769DC">
        <w:rPr>
          <w:sz w:val="28"/>
          <w:szCs w:val="28"/>
        </w:rPr>
        <w:t>(</w:t>
      </w:r>
      <w:proofErr w:type="spellStart"/>
      <w:r w:rsidRPr="00D769DC">
        <w:rPr>
          <w:sz w:val="28"/>
          <w:szCs w:val="28"/>
        </w:rPr>
        <w:t>Колмыков</w:t>
      </w:r>
      <w:proofErr w:type="spellEnd"/>
      <w:r w:rsidRPr="00D769DC">
        <w:rPr>
          <w:sz w:val="28"/>
          <w:szCs w:val="28"/>
        </w:rPr>
        <w:t xml:space="preserve"> С.Н.).</w:t>
      </w:r>
    </w:p>
    <w:p w:rsidR="008B05EE" w:rsidRPr="00D769DC" w:rsidRDefault="008B05EE" w:rsidP="008B05EE">
      <w:pPr>
        <w:ind w:right="141"/>
        <w:rPr>
          <w:sz w:val="28"/>
          <w:szCs w:val="28"/>
        </w:rPr>
      </w:pPr>
    </w:p>
    <w:p w:rsidR="008B05EE" w:rsidRPr="00D769DC" w:rsidRDefault="008B05EE" w:rsidP="008B05EE">
      <w:pPr>
        <w:ind w:right="141"/>
        <w:rPr>
          <w:sz w:val="28"/>
          <w:szCs w:val="28"/>
        </w:rPr>
      </w:pPr>
    </w:p>
    <w:p w:rsidR="008B05EE" w:rsidRPr="00D769DC" w:rsidRDefault="008B05EE" w:rsidP="008B05EE">
      <w:pPr>
        <w:ind w:right="141"/>
        <w:rPr>
          <w:sz w:val="28"/>
          <w:szCs w:val="28"/>
        </w:rPr>
      </w:pPr>
    </w:p>
    <w:p w:rsidR="008B05EE" w:rsidRPr="00D769DC" w:rsidRDefault="008B05EE" w:rsidP="008B05EE">
      <w:pPr>
        <w:ind w:right="141"/>
        <w:rPr>
          <w:sz w:val="28"/>
          <w:szCs w:val="28"/>
        </w:rPr>
      </w:pPr>
    </w:p>
    <w:p w:rsidR="008B05EE" w:rsidRPr="00D769DC" w:rsidRDefault="008B05EE" w:rsidP="00D769DC">
      <w:pPr>
        <w:tabs>
          <w:tab w:val="left" w:pos="0"/>
        </w:tabs>
        <w:ind w:right="141"/>
        <w:rPr>
          <w:bCs/>
          <w:iCs/>
          <w:sz w:val="28"/>
          <w:szCs w:val="28"/>
        </w:rPr>
      </w:pPr>
      <w:r w:rsidRPr="00D769DC">
        <w:rPr>
          <w:sz w:val="28"/>
          <w:szCs w:val="28"/>
        </w:rPr>
        <w:t xml:space="preserve">Председатель Думы                </w:t>
      </w:r>
      <w:r w:rsidR="00D769DC">
        <w:rPr>
          <w:sz w:val="28"/>
          <w:szCs w:val="28"/>
        </w:rPr>
        <w:t xml:space="preserve">              </w:t>
      </w:r>
      <w:r w:rsidRPr="00D769DC">
        <w:rPr>
          <w:sz w:val="28"/>
          <w:szCs w:val="28"/>
        </w:rPr>
        <w:t xml:space="preserve">                                               </w:t>
      </w:r>
      <w:proofErr w:type="spellStart"/>
      <w:r w:rsidRPr="00D769DC">
        <w:rPr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D769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DC" w:rsidRDefault="00D769DC" w:rsidP="00D769DC">
      <w:r>
        <w:separator/>
      </w:r>
    </w:p>
  </w:endnote>
  <w:endnote w:type="continuationSeparator" w:id="1">
    <w:p w:rsidR="00D769DC" w:rsidRDefault="00D769DC" w:rsidP="00D7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DC" w:rsidRDefault="00D769DC" w:rsidP="00D769DC">
      <w:r>
        <w:separator/>
      </w:r>
    </w:p>
  </w:footnote>
  <w:footnote w:type="continuationSeparator" w:id="1">
    <w:p w:rsidR="00D769DC" w:rsidRDefault="00D769DC" w:rsidP="00D7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9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769DC" w:rsidRDefault="005B4B02">
        <w:pPr>
          <w:pStyle w:val="a4"/>
          <w:jc w:val="center"/>
        </w:pPr>
        <w:r w:rsidRPr="00D769DC">
          <w:rPr>
            <w:sz w:val="20"/>
          </w:rPr>
          <w:fldChar w:fldCharType="begin"/>
        </w:r>
        <w:r w:rsidR="00D769DC" w:rsidRPr="00D769DC">
          <w:rPr>
            <w:sz w:val="20"/>
          </w:rPr>
          <w:instrText xml:space="preserve"> PAGE   \* MERGEFORMAT </w:instrText>
        </w:r>
        <w:r w:rsidRPr="00D769DC">
          <w:rPr>
            <w:sz w:val="20"/>
          </w:rPr>
          <w:fldChar w:fldCharType="separate"/>
        </w:r>
        <w:r w:rsidR="002E33FD">
          <w:rPr>
            <w:noProof/>
            <w:sz w:val="20"/>
          </w:rPr>
          <w:t>2</w:t>
        </w:r>
        <w:r w:rsidRPr="00D769DC">
          <w:rPr>
            <w:sz w:val="20"/>
          </w:rPr>
          <w:fldChar w:fldCharType="end"/>
        </w:r>
      </w:p>
    </w:sdtContent>
  </w:sdt>
  <w:p w:rsidR="00D769DC" w:rsidRDefault="00D769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F78"/>
    <w:multiLevelType w:val="hybridMultilevel"/>
    <w:tmpl w:val="4072E58E"/>
    <w:lvl w:ilvl="0" w:tplc="54AE32C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F6CB3"/>
    <w:multiLevelType w:val="hybridMultilevel"/>
    <w:tmpl w:val="CBF4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5EE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3FD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B02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49BF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C2A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0FB9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5EE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969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28CC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6D5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2899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4D1D"/>
    <w:rsid w:val="00D761EF"/>
    <w:rsid w:val="00D769DC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6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9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2014-02-04T12:44:00Z</dcterms:created>
  <dcterms:modified xsi:type="dcterms:W3CDTF">2014-02-07T10:43:00Z</dcterms:modified>
</cp:coreProperties>
</file>