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1D" w:rsidRP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5C1C1D" w:rsidRDefault="005C1C1D" w:rsidP="00DE53B9">
      <w:pPr>
        <w:autoSpaceDE w:val="0"/>
        <w:autoSpaceDN w:val="0"/>
        <w:adjustRightInd w:val="0"/>
        <w:ind w:firstLine="540"/>
        <w:jc w:val="center"/>
        <w:rPr>
          <w:iCs/>
          <w:sz w:val="28"/>
          <w:szCs w:val="28"/>
        </w:rPr>
      </w:pPr>
    </w:p>
    <w:p w:rsidR="005C1C1D" w:rsidRDefault="005C1C1D" w:rsidP="00DE53B9">
      <w:pPr>
        <w:autoSpaceDE w:val="0"/>
        <w:autoSpaceDN w:val="0"/>
        <w:adjustRightInd w:val="0"/>
        <w:ind w:firstLine="540"/>
        <w:jc w:val="center"/>
        <w:rPr>
          <w:iCs/>
          <w:sz w:val="28"/>
          <w:szCs w:val="28"/>
        </w:rPr>
      </w:pPr>
    </w:p>
    <w:p w:rsid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5C1C1D" w:rsidRPr="005C1C1D" w:rsidRDefault="005C1C1D" w:rsidP="00DE53B9">
      <w:pPr>
        <w:autoSpaceDE w:val="0"/>
        <w:autoSpaceDN w:val="0"/>
        <w:adjustRightInd w:val="0"/>
        <w:ind w:firstLine="540"/>
        <w:jc w:val="center"/>
        <w:rPr>
          <w:iCs/>
          <w:sz w:val="28"/>
          <w:szCs w:val="28"/>
        </w:rPr>
      </w:pPr>
    </w:p>
    <w:p w:rsidR="00DE53B9" w:rsidRDefault="00DE53B9" w:rsidP="005C1C1D">
      <w:pPr>
        <w:autoSpaceDE w:val="0"/>
        <w:autoSpaceDN w:val="0"/>
        <w:adjustRightInd w:val="0"/>
        <w:ind w:firstLine="0"/>
        <w:jc w:val="center"/>
        <w:rPr>
          <w:b/>
          <w:iCs/>
          <w:sz w:val="28"/>
          <w:szCs w:val="28"/>
        </w:rPr>
      </w:pPr>
      <w:r>
        <w:rPr>
          <w:b/>
          <w:iCs/>
          <w:sz w:val="28"/>
          <w:szCs w:val="28"/>
        </w:rPr>
        <w:t>Об информации мэрии о выполнении решения Думы</w:t>
      </w:r>
    </w:p>
    <w:p w:rsidR="00DE53B9" w:rsidRDefault="00DE53B9" w:rsidP="005C1C1D">
      <w:pPr>
        <w:autoSpaceDE w:val="0"/>
        <w:autoSpaceDN w:val="0"/>
        <w:adjustRightInd w:val="0"/>
        <w:ind w:firstLine="0"/>
        <w:jc w:val="center"/>
        <w:rPr>
          <w:b/>
          <w:iCs/>
          <w:sz w:val="28"/>
          <w:szCs w:val="28"/>
        </w:rPr>
      </w:pPr>
      <w:r>
        <w:rPr>
          <w:b/>
          <w:iCs/>
          <w:sz w:val="28"/>
          <w:szCs w:val="28"/>
        </w:rPr>
        <w:t xml:space="preserve">городского округа Тольятти от 05.02.2014 №182 </w:t>
      </w:r>
    </w:p>
    <w:p w:rsidR="00DE53B9" w:rsidRDefault="00DE53B9" w:rsidP="005C1C1D">
      <w:pPr>
        <w:autoSpaceDE w:val="0"/>
        <w:autoSpaceDN w:val="0"/>
        <w:adjustRightInd w:val="0"/>
        <w:ind w:firstLine="0"/>
        <w:jc w:val="center"/>
        <w:rPr>
          <w:b/>
          <w:iCs/>
          <w:sz w:val="28"/>
          <w:szCs w:val="28"/>
        </w:rPr>
      </w:pPr>
      <w:r>
        <w:rPr>
          <w:b/>
          <w:iCs/>
          <w:sz w:val="28"/>
          <w:szCs w:val="28"/>
        </w:rPr>
        <w:t xml:space="preserve">«О ситуации, связанной с проведением аукционов по продаже </w:t>
      </w:r>
    </w:p>
    <w:p w:rsidR="00DE53B9" w:rsidRDefault="00DE53B9" w:rsidP="005C1C1D">
      <w:pPr>
        <w:autoSpaceDE w:val="0"/>
        <w:autoSpaceDN w:val="0"/>
        <w:adjustRightInd w:val="0"/>
        <w:ind w:firstLine="0"/>
        <w:jc w:val="center"/>
        <w:rPr>
          <w:b/>
          <w:iCs/>
          <w:sz w:val="28"/>
          <w:szCs w:val="28"/>
        </w:rPr>
      </w:pPr>
      <w:r>
        <w:rPr>
          <w:b/>
          <w:iCs/>
          <w:sz w:val="28"/>
          <w:szCs w:val="28"/>
        </w:rPr>
        <w:t xml:space="preserve">земельных участков на территории городского округа </w:t>
      </w:r>
    </w:p>
    <w:p w:rsidR="00DE53B9" w:rsidRDefault="00DE53B9" w:rsidP="005C1C1D">
      <w:pPr>
        <w:autoSpaceDE w:val="0"/>
        <w:autoSpaceDN w:val="0"/>
        <w:adjustRightInd w:val="0"/>
        <w:ind w:firstLine="0"/>
        <w:jc w:val="center"/>
        <w:rPr>
          <w:b/>
          <w:iCs/>
          <w:sz w:val="28"/>
          <w:szCs w:val="28"/>
        </w:rPr>
      </w:pPr>
      <w:r>
        <w:rPr>
          <w:b/>
          <w:iCs/>
          <w:sz w:val="28"/>
          <w:szCs w:val="28"/>
        </w:rPr>
        <w:t xml:space="preserve">Тольятти, </w:t>
      </w:r>
      <w:proofErr w:type="gramStart"/>
      <w:r>
        <w:rPr>
          <w:b/>
          <w:iCs/>
          <w:sz w:val="28"/>
          <w:szCs w:val="28"/>
        </w:rPr>
        <w:t>расположенных</w:t>
      </w:r>
      <w:proofErr w:type="gramEnd"/>
      <w:r>
        <w:rPr>
          <w:b/>
          <w:iCs/>
          <w:sz w:val="28"/>
          <w:szCs w:val="28"/>
        </w:rPr>
        <w:t xml:space="preserve"> по адресам: Самарская область, </w:t>
      </w:r>
    </w:p>
    <w:p w:rsidR="00DE53B9" w:rsidRDefault="00DE53B9" w:rsidP="005C1C1D">
      <w:pPr>
        <w:autoSpaceDE w:val="0"/>
        <w:autoSpaceDN w:val="0"/>
        <w:adjustRightInd w:val="0"/>
        <w:ind w:firstLine="0"/>
        <w:jc w:val="center"/>
        <w:rPr>
          <w:b/>
          <w:iCs/>
          <w:sz w:val="28"/>
          <w:szCs w:val="28"/>
        </w:rPr>
      </w:pPr>
      <w:r>
        <w:rPr>
          <w:b/>
          <w:iCs/>
          <w:sz w:val="28"/>
          <w:szCs w:val="28"/>
        </w:rPr>
        <w:t>г</w:t>
      </w:r>
      <w:proofErr w:type="gramStart"/>
      <w:r>
        <w:rPr>
          <w:b/>
          <w:iCs/>
          <w:sz w:val="28"/>
          <w:szCs w:val="28"/>
        </w:rPr>
        <w:t>.Т</w:t>
      </w:r>
      <w:proofErr w:type="gramEnd"/>
      <w:r>
        <w:rPr>
          <w:b/>
          <w:iCs/>
          <w:sz w:val="28"/>
          <w:szCs w:val="28"/>
        </w:rPr>
        <w:t xml:space="preserve">ольятти, Центральный район, юго-западнее здания, </w:t>
      </w:r>
    </w:p>
    <w:p w:rsidR="00DE53B9" w:rsidRDefault="00DE53B9" w:rsidP="005C1C1D">
      <w:pPr>
        <w:autoSpaceDE w:val="0"/>
        <w:autoSpaceDN w:val="0"/>
        <w:adjustRightInd w:val="0"/>
        <w:ind w:firstLine="0"/>
        <w:jc w:val="center"/>
        <w:rPr>
          <w:b/>
          <w:iCs/>
          <w:sz w:val="28"/>
          <w:szCs w:val="28"/>
        </w:rPr>
      </w:pPr>
      <w:r>
        <w:rPr>
          <w:b/>
          <w:iCs/>
          <w:sz w:val="28"/>
          <w:szCs w:val="28"/>
        </w:rPr>
        <w:t xml:space="preserve">имеющего адрес: </w:t>
      </w:r>
      <w:proofErr w:type="spellStart"/>
      <w:r>
        <w:rPr>
          <w:b/>
          <w:iCs/>
          <w:sz w:val="28"/>
          <w:szCs w:val="28"/>
        </w:rPr>
        <w:t>ул</w:t>
      </w:r>
      <w:proofErr w:type="gramStart"/>
      <w:r>
        <w:rPr>
          <w:b/>
          <w:iCs/>
          <w:sz w:val="28"/>
          <w:szCs w:val="28"/>
        </w:rPr>
        <w:t>.Б</w:t>
      </w:r>
      <w:proofErr w:type="gramEnd"/>
      <w:r>
        <w:rPr>
          <w:b/>
          <w:iCs/>
          <w:sz w:val="28"/>
          <w:szCs w:val="28"/>
        </w:rPr>
        <w:t>аныкина</w:t>
      </w:r>
      <w:proofErr w:type="spellEnd"/>
      <w:r>
        <w:rPr>
          <w:b/>
          <w:iCs/>
          <w:sz w:val="28"/>
          <w:szCs w:val="28"/>
        </w:rPr>
        <w:t xml:space="preserve">, 11-а, и Автозаводский район, </w:t>
      </w:r>
    </w:p>
    <w:p w:rsidR="00DE53B9" w:rsidRDefault="00DE53B9" w:rsidP="005C1C1D">
      <w:pPr>
        <w:autoSpaceDE w:val="0"/>
        <w:autoSpaceDN w:val="0"/>
        <w:adjustRightInd w:val="0"/>
        <w:ind w:firstLine="0"/>
        <w:jc w:val="center"/>
        <w:rPr>
          <w:sz w:val="28"/>
          <w:szCs w:val="28"/>
        </w:rPr>
      </w:pPr>
      <w:r>
        <w:rPr>
          <w:b/>
          <w:iCs/>
          <w:sz w:val="28"/>
          <w:szCs w:val="28"/>
        </w:rPr>
        <w:t>восточнее здания, имеющего адрес: ул</w:t>
      </w:r>
      <w:proofErr w:type="gramStart"/>
      <w:r>
        <w:rPr>
          <w:b/>
          <w:iCs/>
          <w:sz w:val="28"/>
          <w:szCs w:val="28"/>
        </w:rPr>
        <w:t>.Р</w:t>
      </w:r>
      <w:proofErr w:type="gramEnd"/>
      <w:r>
        <w:rPr>
          <w:b/>
          <w:iCs/>
          <w:sz w:val="28"/>
          <w:szCs w:val="28"/>
        </w:rPr>
        <w:t>еволюционная, 38»</w:t>
      </w:r>
    </w:p>
    <w:p w:rsidR="00DE53B9" w:rsidRDefault="00DE53B9" w:rsidP="00DE53B9">
      <w:pPr>
        <w:autoSpaceDE w:val="0"/>
        <w:autoSpaceDN w:val="0"/>
        <w:adjustRightInd w:val="0"/>
        <w:rPr>
          <w:sz w:val="28"/>
          <w:szCs w:val="28"/>
        </w:rPr>
      </w:pPr>
    </w:p>
    <w:p w:rsidR="00DE53B9" w:rsidRDefault="00DE53B9" w:rsidP="00DE53B9">
      <w:pPr>
        <w:autoSpaceDE w:val="0"/>
        <w:autoSpaceDN w:val="0"/>
        <w:adjustRightInd w:val="0"/>
        <w:rPr>
          <w:sz w:val="28"/>
          <w:szCs w:val="28"/>
        </w:rPr>
      </w:pPr>
    </w:p>
    <w:p w:rsidR="005C1C1D" w:rsidRDefault="005C1C1D" w:rsidP="00DE53B9">
      <w:pPr>
        <w:autoSpaceDE w:val="0"/>
        <w:autoSpaceDN w:val="0"/>
        <w:adjustRightInd w:val="0"/>
        <w:rPr>
          <w:sz w:val="28"/>
          <w:szCs w:val="28"/>
        </w:rPr>
      </w:pPr>
    </w:p>
    <w:p w:rsidR="00DE53B9" w:rsidRDefault="00DE53B9" w:rsidP="00DE53B9">
      <w:pPr>
        <w:autoSpaceDE w:val="0"/>
        <w:autoSpaceDN w:val="0"/>
        <w:adjustRightInd w:val="0"/>
        <w:ind w:firstLine="708"/>
        <w:rPr>
          <w:sz w:val="28"/>
          <w:szCs w:val="28"/>
        </w:rPr>
      </w:pPr>
      <w:r>
        <w:rPr>
          <w:sz w:val="28"/>
          <w:szCs w:val="28"/>
        </w:rPr>
        <w:t xml:space="preserve">Заслушав информацию мэрии о выполнении решения Думы </w:t>
      </w:r>
      <w:r w:rsidR="005C1C1D">
        <w:rPr>
          <w:sz w:val="28"/>
          <w:szCs w:val="28"/>
        </w:rPr>
        <w:br/>
      </w:r>
      <w:r>
        <w:rPr>
          <w:sz w:val="28"/>
          <w:szCs w:val="28"/>
        </w:rPr>
        <w:t>городского округа Тольятти от 05.02.2014 №182 «О ситуации, связанной с проведением аукционов по продаже земельных участков на территории городского округа Тольятти, расположенных по адресам: Самарская область, г</w:t>
      </w:r>
      <w:proofErr w:type="gramStart"/>
      <w:r>
        <w:rPr>
          <w:sz w:val="28"/>
          <w:szCs w:val="28"/>
        </w:rPr>
        <w:t>.Т</w:t>
      </w:r>
      <w:proofErr w:type="gramEnd"/>
      <w:r>
        <w:rPr>
          <w:sz w:val="28"/>
          <w:szCs w:val="28"/>
        </w:rPr>
        <w:t xml:space="preserve">ольятти, Центральный район, юго-западнее здания, имеющего адрес: </w:t>
      </w:r>
      <w:proofErr w:type="spellStart"/>
      <w:r>
        <w:rPr>
          <w:sz w:val="28"/>
          <w:szCs w:val="28"/>
        </w:rPr>
        <w:t>ул.Баныкина</w:t>
      </w:r>
      <w:proofErr w:type="spellEnd"/>
      <w:r>
        <w:rPr>
          <w:sz w:val="28"/>
          <w:szCs w:val="28"/>
        </w:rPr>
        <w:t xml:space="preserve">, 11-а, и Автозаводский район, восточнее здания, имеющего адрес: ул.Революционная, 38», Дума </w:t>
      </w:r>
    </w:p>
    <w:p w:rsidR="00DE53B9" w:rsidRPr="005C1C1D" w:rsidRDefault="00DE53B9" w:rsidP="00DE53B9">
      <w:pPr>
        <w:tabs>
          <w:tab w:val="left" w:pos="3420"/>
        </w:tabs>
        <w:jc w:val="center"/>
      </w:pPr>
    </w:p>
    <w:p w:rsidR="00DE53B9" w:rsidRDefault="00DE53B9" w:rsidP="005C1C1D">
      <w:pPr>
        <w:tabs>
          <w:tab w:val="left" w:pos="3420"/>
        </w:tabs>
        <w:jc w:val="center"/>
        <w:rPr>
          <w:sz w:val="28"/>
          <w:szCs w:val="28"/>
        </w:rPr>
      </w:pPr>
      <w:r>
        <w:rPr>
          <w:sz w:val="28"/>
          <w:szCs w:val="28"/>
        </w:rPr>
        <w:t>РЕШИЛА:</w:t>
      </w:r>
    </w:p>
    <w:p w:rsidR="005C1C1D" w:rsidRPr="005C1C1D" w:rsidRDefault="005C1C1D" w:rsidP="005C1C1D">
      <w:pPr>
        <w:tabs>
          <w:tab w:val="left" w:pos="3420"/>
        </w:tabs>
        <w:jc w:val="center"/>
      </w:pPr>
    </w:p>
    <w:p w:rsidR="00DE53B9" w:rsidRPr="005C1C1D" w:rsidRDefault="00DE53B9" w:rsidP="003A2D6F">
      <w:pPr>
        <w:numPr>
          <w:ilvl w:val="0"/>
          <w:numId w:val="2"/>
        </w:numPr>
        <w:tabs>
          <w:tab w:val="left" w:pos="-284"/>
          <w:tab w:val="left" w:pos="0"/>
          <w:tab w:val="left" w:pos="851"/>
          <w:tab w:val="left" w:pos="1134"/>
        </w:tabs>
        <w:ind w:left="0" w:firstLine="709"/>
        <w:rPr>
          <w:sz w:val="28"/>
          <w:szCs w:val="28"/>
        </w:rPr>
      </w:pPr>
      <w:r>
        <w:rPr>
          <w:sz w:val="28"/>
          <w:szCs w:val="28"/>
        </w:rPr>
        <w:t>Информацию принять к сведению.</w:t>
      </w:r>
    </w:p>
    <w:p w:rsidR="00691481" w:rsidRPr="003A2D6F" w:rsidRDefault="00DE53B9" w:rsidP="003A2D6F">
      <w:pPr>
        <w:numPr>
          <w:ilvl w:val="0"/>
          <w:numId w:val="2"/>
        </w:numPr>
        <w:tabs>
          <w:tab w:val="left" w:pos="-851"/>
          <w:tab w:val="left" w:pos="-284"/>
          <w:tab w:val="left" w:pos="851"/>
          <w:tab w:val="left" w:pos="1134"/>
          <w:tab w:val="left" w:pos="1276"/>
        </w:tabs>
        <w:ind w:left="0" w:firstLine="709"/>
        <w:rPr>
          <w:sz w:val="28"/>
          <w:szCs w:val="28"/>
        </w:rPr>
      </w:pPr>
      <w:r>
        <w:rPr>
          <w:sz w:val="28"/>
          <w:szCs w:val="28"/>
        </w:rPr>
        <w:t xml:space="preserve">Отметить невыполнение мэром решения Думы городского </w:t>
      </w:r>
      <w:r w:rsidR="008458A0">
        <w:rPr>
          <w:sz w:val="28"/>
          <w:szCs w:val="28"/>
        </w:rPr>
        <w:t>округа Тольятти от 05.02.2014 №</w:t>
      </w:r>
      <w:r>
        <w:rPr>
          <w:sz w:val="28"/>
          <w:szCs w:val="28"/>
        </w:rPr>
        <w:t>182 в части отмены решения о продаже земельных участков, расположенных по адресам: Самарская область, г</w:t>
      </w:r>
      <w:proofErr w:type="gramStart"/>
      <w:r>
        <w:rPr>
          <w:sz w:val="28"/>
          <w:szCs w:val="28"/>
        </w:rPr>
        <w:t>.Т</w:t>
      </w:r>
      <w:proofErr w:type="gramEnd"/>
      <w:r>
        <w:rPr>
          <w:sz w:val="28"/>
          <w:szCs w:val="28"/>
        </w:rPr>
        <w:t xml:space="preserve">ольятти, Центральный район, юго-западнее здания, имеющего адрес: </w:t>
      </w:r>
      <w:proofErr w:type="spellStart"/>
      <w:r>
        <w:rPr>
          <w:sz w:val="28"/>
          <w:szCs w:val="28"/>
        </w:rPr>
        <w:t>ул.Баныкина</w:t>
      </w:r>
      <w:proofErr w:type="spellEnd"/>
      <w:r>
        <w:rPr>
          <w:sz w:val="28"/>
          <w:szCs w:val="28"/>
        </w:rPr>
        <w:t xml:space="preserve">, </w:t>
      </w:r>
      <w:r w:rsidR="003A2D6F">
        <w:rPr>
          <w:sz w:val="28"/>
          <w:szCs w:val="28"/>
        </w:rPr>
        <w:br/>
      </w:r>
      <w:r>
        <w:rPr>
          <w:sz w:val="28"/>
          <w:szCs w:val="28"/>
        </w:rPr>
        <w:t>11-а, и Автозаводский район, восточнее здания, имеющего адрес: ул.Революционная, 38.</w:t>
      </w:r>
    </w:p>
    <w:p w:rsidR="003A2D6F" w:rsidRPr="003A2D6F" w:rsidRDefault="00691481" w:rsidP="003A2D6F">
      <w:pPr>
        <w:pStyle w:val="a3"/>
        <w:numPr>
          <w:ilvl w:val="0"/>
          <w:numId w:val="3"/>
        </w:numPr>
        <w:tabs>
          <w:tab w:val="left" w:pos="-851"/>
          <w:tab w:val="left" w:pos="-284"/>
          <w:tab w:val="left" w:pos="851"/>
          <w:tab w:val="left" w:pos="1134"/>
          <w:tab w:val="left" w:pos="1276"/>
        </w:tabs>
        <w:ind w:left="0" w:firstLine="709"/>
        <w:rPr>
          <w:sz w:val="28"/>
          <w:szCs w:val="28"/>
        </w:rPr>
      </w:pPr>
      <w:r w:rsidRPr="003A2D6F">
        <w:rPr>
          <w:sz w:val="28"/>
          <w:szCs w:val="28"/>
        </w:rPr>
        <w:t xml:space="preserve">Рекомендовать мэрии (Андреев </w:t>
      </w:r>
      <w:r w:rsidR="00D00057" w:rsidRPr="003A2D6F">
        <w:rPr>
          <w:sz w:val="28"/>
          <w:szCs w:val="28"/>
        </w:rPr>
        <w:t>С.И.)</w:t>
      </w:r>
      <w:r w:rsidR="003A2D6F" w:rsidRPr="003A2D6F">
        <w:rPr>
          <w:sz w:val="28"/>
          <w:szCs w:val="28"/>
        </w:rPr>
        <w:t>:</w:t>
      </w:r>
    </w:p>
    <w:p w:rsidR="00691481" w:rsidRDefault="003A2D6F" w:rsidP="003A2D6F">
      <w:pPr>
        <w:pStyle w:val="a3"/>
        <w:numPr>
          <w:ilvl w:val="1"/>
          <w:numId w:val="3"/>
        </w:numPr>
        <w:tabs>
          <w:tab w:val="left" w:pos="-851"/>
          <w:tab w:val="left" w:pos="-284"/>
          <w:tab w:val="left" w:pos="851"/>
          <w:tab w:val="left" w:pos="1276"/>
        </w:tabs>
        <w:ind w:left="0" w:firstLine="709"/>
        <w:rPr>
          <w:sz w:val="28"/>
          <w:szCs w:val="28"/>
        </w:rPr>
      </w:pPr>
      <w:r>
        <w:rPr>
          <w:sz w:val="28"/>
          <w:szCs w:val="28"/>
        </w:rPr>
        <w:t>П</w:t>
      </w:r>
      <w:r w:rsidR="00523A3C" w:rsidRPr="003A2D6F">
        <w:rPr>
          <w:sz w:val="28"/>
          <w:szCs w:val="28"/>
        </w:rPr>
        <w:t>ринять меры</w:t>
      </w:r>
      <w:r w:rsidR="00691481" w:rsidRPr="003A2D6F">
        <w:rPr>
          <w:sz w:val="28"/>
          <w:szCs w:val="28"/>
        </w:rPr>
        <w:t xml:space="preserve"> по признанию недействительным аукцион</w:t>
      </w:r>
      <w:r w:rsidR="00E9058B" w:rsidRPr="003A2D6F">
        <w:rPr>
          <w:sz w:val="28"/>
          <w:szCs w:val="28"/>
        </w:rPr>
        <w:t>а</w:t>
      </w:r>
      <w:r w:rsidR="00691481" w:rsidRPr="003A2D6F">
        <w:rPr>
          <w:sz w:val="28"/>
          <w:szCs w:val="28"/>
        </w:rPr>
        <w:t xml:space="preserve"> по продаже земельн</w:t>
      </w:r>
      <w:r w:rsidR="00E9058B" w:rsidRPr="003A2D6F">
        <w:rPr>
          <w:sz w:val="28"/>
          <w:szCs w:val="28"/>
        </w:rPr>
        <w:t>ого</w:t>
      </w:r>
      <w:r w:rsidR="00691481" w:rsidRPr="003A2D6F">
        <w:rPr>
          <w:sz w:val="28"/>
          <w:szCs w:val="28"/>
        </w:rPr>
        <w:t xml:space="preserve"> участк</w:t>
      </w:r>
      <w:r w:rsidR="00E9058B" w:rsidRPr="003A2D6F">
        <w:rPr>
          <w:sz w:val="28"/>
          <w:szCs w:val="28"/>
        </w:rPr>
        <w:t>а</w:t>
      </w:r>
      <w:r w:rsidR="00691481" w:rsidRPr="003A2D6F">
        <w:rPr>
          <w:sz w:val="28"/>
          <w:szCs w:val="28"/>
        </w:rPr>
        <w:t>, расположенн</w:t>
      </w:r>
      <w:r w:rsidR="00E9058B" w:rsidRPr="003A2D6F">
        <w:rPr>
          <w:sz w:val="28"/>
          <w:szCs w:val="28"/>
        </w:rPr>
        <w:t>ого</w:t>
      </w:r>
      <w:r w:rsidR="00691481" w:rsidRPr="003A2D6F">
        <w:rPr>
          <w:sz w:val="28"/>
          <w:szCs w:val="28"/>
        </w:rPr>
        <w:t xml:space="preserve"> по адрес</w:t>
      </w:r>
      <w:r w:rsidR="00E9058B" w:rsidRPr="003A2D6F">
        <w:rPr>
          <w:sz w:val="28"/>
          <w:szCs w:val="28"/>
        </w:rPr>
        <w:t>у</w:t>
      </w:r>
      <w:r w:rsidR="00691481" w:rsidRPr="003A2D6F">
        <w:rPr>
          <w:sz w:val="28"/>
          <w:szCs w:val="28"/>
        </w:rPr>
        <w:t>: Автозаводский район, восточнее здания, имеюще</w:t>
      </w:r>
      <w:r w:rsidR="00523A3C" w:rsidRPr="003A2D6F">
        <w:rPr>
          <w:sz w:val="28"/>
          <w:szCs w:val="28"/>
        </w:rPr>
        <w:t>го адрес: ул</w:t>
      </w:r>
      <w:proofErr w:type="gramStart"/>
      <w:r w:rsidR="00523A3C" w:rsidRPr="003A2D6F">
        <w:rPr>
          <w:sz w:val="28"/>
          <w:szCs w:val="28"/>
        </w:rPr>
        <w:t>.Р</w:t>
      </w:r>
      <w:proofErr w:type="gramEnd"/>
      <w:r w:rsidR="00523A3C" w:rsidRPr="003A2D6F">
        <w:rPr>
          <w:sz w:val="28"/>
          <w:szCs w:val="28"/>
        </w:rPr>
        <w:t>еволюционная, 38.</w:t>
      </w:r>
    </w:p>
    <w:p w:rsidR="003A2D6F" w:rsidRDefault="003A2D6F" w:rsidP="003A2D6F">
      <w:pPr>
        <w:pStyle w:val="a3"/>
        <w:numPr>
          <w:ilvl w:val="1"/>
          <w:numId w:val="3"/>
        </w:numPr>
        <w:tabs>
          <w:tab w:val="left" w:pos="-851"/>
          <w:tab w:val="left" w:pos="-284"/>
          <w:tab w:val="left" w:pos="851"/>
          <w:tab w:val="left" w:pos="1276"/>
        </w:tabs>
        <w:ind w:left="0" w:firstLine="709"/>
        <w:rPr>
          <w:sz w:val="28"/>
          <w:szCs w:val="28"/>
        </w:rPr>
      </w:pPr>
      <w:r>
        <w:rPr>
          <w:sz w:val="28"/>
          <w:szCs w:val="28"/>
        </w:rPr>
        <w:t xml:space="preserve">Совместно с общественными советами районов городского округа Тольятти провести инвентаризацию знаковых и социально значимых мест на </w:t>
      </w:r>
      <w:r>
        <w:rPr>
          <w:sz w:val="28"/>
          <w:szCs w:val="28"/>
        </w:rPr>
        <w:lastRenderedPageBreak/>
        <w:t xml:space="preserve">территории городского округа </w:t>
      </w:r>
      <w:r w:rsidR="006A1FF1">
        <w:rPr>
          <w:sz w:val="28"/>
          <w:szCs w:val="28"/>
        </w:rPr>
        <w:t xml:space="preserve">Тольятти </w:t>
      </w:r>
      <w:r>
        <w:rPr>
          <w:sz w:val="28"/>
          <w:szCs w:val="28"/>
        </w:rPr>
        <w:t xml:space="preserve">и предоставить </w:t>
      </w:r>
      <w:r w:rsidR="006A1FF1">
        <w:rPr>
          <w:sz w:val="28"/>
          <w:szCs w:val="28"/>
        </w:rPr>
        <w:t xml:space="preserve">в Думу </w:t>
      </w:r>
      <w:r>
        <w:rPr>
          <w:sz w:val="28"/>
          <w:szCs w:val="28"/>
        </w:rPr>
        <w:t>информацию</w:t>
      </w:r>
      <w:r w:rsidR="006A1FF1">
        <w:rPr>
          <w:sz w:val="28"/>
          <w:szCs w:val="28"/>
        </w:rPr>
        <w:t xml:space="preserve"> о перечне объектов с указанием мест их расположения</w:t>
      </w:r>
      <w:r>
        <w:rPr>
          <w:sz w:val="28"/>
          <w:szCs w:val="28"/>
        </w:rPr>
        <w:t>.</w:t>
      </w:r>
    </w:p>
    <w:p w:rsidR="003A2D6F" w:rsidRPr="003A2D6F" w:rsidRDefault="003A2D6F" w:rsidP="003A2D6F">
      <w:pPr>
        <w:pStyle w:val="a3"/>
        <w:tabs>
          <w:tab w:val="left" w:pos="-851"/>
          <w:tab w:val="left" w:pos="-284"/>
          <w:tab w:val="left" w:pos="851"/>
          <w:tab w:val="left" w:pos="1276"/>
        </w:tabs>
        <w:ind w:left="0" w:firstLine="1276"/>
        <w:rPr>
          <w:sz w:val="28"/>
          <w:szCs w:val="28"/>
        </w:rPr>
      </w:pPr>
      <w:r>
        <w:rPr>
          <w:sz w:val="28"/>
          <w:szCs w:val="28"/>
        </w:rPr>
        <w:t>Срок – до 19.03.2014.</w:t>
      </w:r>
    </w:p>
    <w:p w:rsidR="00C62A33" w:rsidRDefault="00E9058B" w:rsidP="003A2D6F">
      <w:pPr>
        <w:tabs>
          <w:tab w:val="left" w:pos="-851"/>
          <w:tab w:val="left" w:pos="-284"/>
          <w:tab w:val="left" w:pos="851"/>
          <w:tab w:val="left" w:pos="1276"/>
        </w:tabs>
        <w:rPr>
          <w:sz w:val="28"/>
          <w:szCs w:val="28"/>
        </w:rPr>
      </w:pPr>
      <w:r>
        <w:rPr>
          <w:sz w:val="28"/>
          <w:szCs w:val="28"/>
        </w:rPr>
        <w:t>4.</w:t>
      </w:r>
      <w:r w:rsidR="003A2D6F">
        <w:rPr>
          <w:sz w:val="28"/>
          <w:szCs w:val="28"/>
        </w:rPr>
        <w:t xml:space="preserve"> Предложить </w:t>
      </w:r>
      <w:r w:rsidR="00691481" w:rsidRPr="00E9058B">
        <w:rPr>
          <w:sz w:val="28"/>
          <w:szCs w:val="28"/>
        </w:rPr>
        <w:t>предсе</w:t>
      </w:r>
      <w:r w:rsidRPr="00E9058B">
        <w:rPr>
          <w:sz w:val="28"/>
          <w:szCs w:val="28"/>
        </w:rPr>
        <w:t xml:space="preserve">дателю </w:t>
      </w:r>
      <w:r w:rsidR="003A2D6F">
        <w:rPr>
          <w:sz w:val="28"/>
          <w:szCs w:val="28"/>
        </w:rPr>
        <w:t xml:space="preserve">постоянной </w:t>
      </w:r>
      <w:r w:rsidRPr="00E9058B">
        <w:rPr>
          <w:sz w:val="28"/>
          <w:szCs w:val="28"/>
        </w:rPr>
        <w:t xml:space="preserve">комиссии </w:t>
      </w:r>
      <w:r w:rsidR="003A2D6F">
        <w:rPr>
          <w:sz w:val="28"/>
          <w:szCs w:val="28"/>
        </w:rPr>
        <w:t xml:space="preserve">по контролю, общественной безопасности и соблюдению депутатской этики </w:t>
      </w:r>
      <w:r w:rsidR="003A2D6F">
        <w:rPr>
          <w:sz w:val="28"/>
          <w:szCs w:val="28"/>
        </w:rPr>
        <w:br/>
      </w:r>
      <w:r w:rsidRPr="00E9058B">
        <w:rPr>
          <w:sz w:val="28"/>
          <w:szCs w:val="28"/>
        </w:rPr>
        <w:t>(Кузнецов К.А.)</w:t>
      </w:r>
      <w:r w:rsidR="003A2D6F">
        <w:rPr>
          <w:sz w:val="28"/>
          <w:szCs w:val="28"/>
        </w:rPr>
        <w:t xml:space="preserve"> рассмотреть возможность</w:t>
      </w:r>
      <w:r w:rsidR="00F1085A">
        <w:rPr>
          <w:sz w:val="28"/>
          <w:szCs w:val="28"/>
        </w:rPr>
        <w:t xml:space="preserve"> </w:t>
      </w:r>
      <w:r w:rsidR="00C62A33" w:rsidRPr="00C62A33">
        <w:rPr>
          <w:sz w:val="28"/>
          <w:szCs w:val="28"/>
        </w:rPr>
        <w:t>нап</w:t>
      </w:r>
      <w:r w:rsidRPr="00C62A33">
        <w:rPr>
          <w:sz w:val="28"/>
          <w:szCs w:val="28"/>
        </w:rPr>
        <w:t>р</w:t>
      </w:r>
      <w:r w:rsidR="003A2D6F">
        <w:rPr>
          <w:sz w:val="28"/>
          <w:szCs w:val="28"/>
        </w:rPr>
        <w:t>авления</w:t>
      </w:r>
      <w:r w:rsidRPr="00E9058B">
        <w:rPr>
          <w:sz w:val="28"/>
          <w:szCs w:val="28"/>
        </w:rPr>
        <w:t xml:space="preserve"> в ФБУ Самарская лаборатория судебной экспертизы Министерства юстиции Российской Федерации для исследования отчёт</w:t>
      </w:r>
      <w:r w:rsidR="000B6091">
        <w:rPr>
          <w:sz w:val="28"/>
          <w:szCs w:val="28"/>
        </w:rPr>
        <w:t>ы</w:t>
      </w:r>
      <w:r w:rsidRPr="00E9058B">
        <w:rPr>
          <w:sz w:val="28"/>
          <w:szCs w:val="28"/>
        </w:rPr>
        <w:t xml:space="preserve"> об оценке</w:t>
      </w:r>
      <w:r w:rsidR="0060370B">
        <w:rPr>
          <w:sz w:val="28"/>
          <w:szCs w:val="28"/>
        </w:rPr>
        <w:t xml:space="preserve"> рыночной стоимости и </w:t>
      </w:r>
      <w:r w:rsidRPr="00E9058B">
        <w:rPr>
          <w:sz w:val="28"/>
          <w:szCs w:val="28"/>
        </w:rPr>
        <w:t>рыночной стоимости</w:t>
      </w:r>
      <w:r w:rsidR="000B6091">
        <w:rPr>
          <w:sz w:val="28"/>
          <w:szCs w:val="28"/>
        </w:rPr>
        <w:t xml:space="preserve"> права на заключение договора аренды</w:t>
      </w:r>
      <w:r w:rsidR="00916E1B">
        <w:rPr>
          <w:sz w:val="28"/>
          <w:szCs w:val="28"/>
        </w:rPr>
        <w:t xml:space="preserve"> </w:t>
      </w:r>
      <w:r w:rsidR="00C62A33" w:rsidRPr="00691481">
        <w:rPr>
          <w:sz w:val="28"/>
          <w:szCs w:val="28"/>
        </w:rPr>
        <w:t>земельн</w:t>
      </w:r>
      <w:r w:rsidR="000B6091">
        <w:rPr>
          <w:sz w:val="28"/>
          <w:szCs w:val="28"/>
        </w:rPr>
        <w:t>ых</w:t>
      </w:r>
      <w:r w:rsidR="00C62A33" w:rsidRPr="00691481">
        <w:rPr>
          <w:sz w:val="28"/>
          <w:szCs w:val="28"/>
        </w:rPr>
        <w:t xml:space="preserve"> участк</w:t>
      </w:r>
      <w:r w:rsidR="000B6091">
        <w:rPr>
          <w:sz w:val="28"/>
          <w:szCs w:val="28"/>
        </w:rPr>
        <w:t>ов</w:t>
      </w:r>
      <w:r w:rsidR="00C62A33" w:rsidRPr="00691481">
        <w:rPr>
          <w:sz w:val="28"/>
          <w:szCs w:val="28"/>
        </w:rPr>
        <w:t>, расположенн</w:t>
      </w:r>
      <w:r w:rsidR="000B6091">
        <w:rPr>
          <w:sz w:val="28"/>
          <w:szCs w:val="28"/>
        </w:rPr>
        <w:t>ых</w:t>
      </w:r>
      <w:r w:rsidR="00916E1B">
        <w:rPr>
          <w:sz w:val="28"/>
          <w:szCs w:val="28"/>
        </w:rPr>
        <w:t xml:space="preserve"> </w:t>
      </w:r>
      <w:r w:rsidR="000B6091" w:rsidRPr="00691481">
        <w:rPr>
          <w:sz w:val="28"/>
          <w:szCs w:val="28"/>
        </w:rPr>
        <w:t>по адресам: Самарская область, г</w:t>
      </w:r>
      <w:proofErr w:type="gramStart"/>
      <w:r w:rsidR="000B6091" w:rsidRPr="00691481">
        <w:rPr>
          <w:sz w:val="28"/>
          <w:szCs w:val="28"/>
        </w:rPr>
        <w:t>.Т</w:t>
      </w:r>
      <w:proofErr w:type="gramEnd"/>
      <w:r w:rsidR="000B6091" w:rsidRPr="00691481">
        <w:rPr>
          <w:sz w:val="28"/>
          <w:szCs w:val="28"/>
        </w:rPr>
        <w:t xml:space="preserve">ольятти, Центральный район, юго-западнее здания, имеющего адрес: </w:t>
      </w:r>
      <w:proofErr w:type="spellStart"/>
      <w:r w:rsidR="000B6091" w:rsidRPr="00691481">
        <w:rPr>
          <w:sz w:val="28"/>
          <w:szCs w:val="28"/>
        </w:rPr>
        <w:t>ул.Баныкина</w:t>
      </w:r>
      <w:proofErr w:type="spellEnd"/>
      <w:r w:rsidR="000B6091" w:rsidRPr="00691481">
        <w:rPr>
          <w:sz w:val="28"/>
          <w:szCs w:val="28"/>
        </w:rPr>
        <w:t xml:space="preserve">, </w:t>
      </w:r>
      <w:r w:rsidR="003A2D6F">
        <w:rPr>
          <w:sz w:val="28"/>
          <w:szCs w:val="28"/>
        </w:rPr>
        <w:br/>
      </w:r>
      <w:r w:rsidR="000B6091" w:rsidRPr="00691481">
        <w:rPr>
          <w:sz w:val="28"/>
          <w:szCs w:val="28"/>
        </w:rPr>
        <w:t xml:space="preserve">11-а, и Автозаводский район, восточнее здания, имеющего адрес: </w:t>
      </w:r>
      <w:bookmarkStart w:id="0" w:name="_GoBack"/>
      <w:bookmarkEnd w:id="0"/>
      <w:r w:rsidR="000B6091" w:rsidRPr="00691481">
        <w:rPr>
          <w:sz w:val="28"/>
          <w:szCs w:val="28"/>
        </w:rPr>
        <w:t>ул</w:t>
      </w:r>
      <w:proofErr w:type="gramStart"/>
      <w:r w:rsidR="000B6091" w:rsidRPr="00691481">
        <w:rPr>
          <w:sz w:val="28"/>
          <w:szCs w:val="28"/>
        </w:rPr>
        <w:t>.Р</w:t>
      </w:r>
      <w:proofErr w:type="gramEnd"/>
      <w:r w:rsidR="000B6091" w:rsidRPr="00691481">
        <w:rPr>
          <w:sz w:val="28"/>
          <w:szCs w:val="28"/>
        </w:rPr>
        <w:t>еволюционная, 38</w:t>
      </w:r>
      <w:r w:rsidR="000B6091">
        <w:rPr>
          <w:sz w:val="28"/>
          <w:szCs w:val="28"/>
        </w:rPr>
        <w:t>, подготовленные</w:t>
      </w:r>
      <w:r w:rsidR="00F8685C">
        <w:rPr>
          <w:sz w:val="28"/>
          <w:szCs w:val="28"/>
        </w:rPr>
        <w:t xml:space="preserve"> </w:t>
      </w:r>
      <w:r w:rsidR="000B6091">
        <w:rPr>
          <w:sz w:val="28"/>
          <w:szCs w:val="28"/>
        </w:rPr>
        <w:t>муниципальным</w:t>
      </w:r>
      <w:r w:rsidR="000B6091" w:rsidRPr="000B6091">
        <w:rPr>
          <w:sz w:val="28"/>
          <w:szCs w:val="28"/>
        </w:rPr>
        <w:t xml:space="preserve"> предприяти</w:t>
      </w:r>
      <w:r w:rsidR="000B6091">
        <w:rPr>
          <w:sz w:val="28"/>
          <w:szCs w:val="28"/>
        </w:rPr>
        <w:t>ем</w:t>
      </w:r>
      <w:r w:rsidR="000B6091" w:rsidRPr="000B6091">
        <w:rPr>
          <w:sz w:val="28"/>
          <w:szCs w:val="28"/>
        </w:rPr>
        <w:t xml:space="preserve"> городского округа Тольятти «Тольяттинский центр по планированию,  устройству и оценке земли «</w:t>
      </w:r>
      <w:proofErr w:type="spellStart"/>
      <w:r w:rsidR="000B6091" w:rsidRPr="000B6091">
        <w:rPr>
          <w:sz w:val="28"/>
          <w:szCs w:val="28"/>
        </w:rPr>
        <w:t>Гео-Лэнд</w:t>
      </w:r>
      <w:proofErr w:type="spellEnd"/>
      <w:r w:rsidR="000B6091" w:rsidRPr="000B6091">
        <w:rPr>
          <w:sz w:val="28"/>
          <w:szCs w:val="28"/>
        </w:rPr>
        <w:t>»</w:t>
      </w:r>
      <w:r w:rsidR="00C62A33">
        <w:rPr>
          <w:sz w:val="28"/>
          <w:szCs w:val="28"/>
        </w:rPr>
        <w:t>.</w:t>
      </w:r>
    </w:p>
    <w:p w:rsidR="006C1425" w:rsidRDefault="00C62A33" w:rsidP="005C1C1D">
      <w:pPr>
        <w:tabs>
          <w:tab w:val="left" w:pos="-284"/>
          <w:tab w:val="left" w:pos="0"/>
          <w:tab w:val="left" w:pos="851"/>
        </w:tabs>
        <w:rPr>
          <w:sz w:val="28"/>
          <w:szCs w:val="28"/>
        </w:rPr>
      </w:pPr>
      <w:r>
        <w:rPr>
          <w:sz w:val="28"/>
          <w:szCs w:val="28"/>
        </w:rPr>
        <w:t>5</w:t>
      </w:r>
      <w:r w:rsidR="00691481" w:rsidRPr="00691481">
        <w:rPr>
          <w:sz w:val="28"/>
          <w:szCs w:val="28"/>
        </w:rPr>
        <w:t xml:space="preserve">. </w:t>
      </w:r>
      <w:r w:rsidR="003A2D6F">
        <w:rPr>
          <w:sz w:val="28"/>
          <w:szCs w:val="28"/>
        </w:rPr>
        <w:t>Направить обращение прокурору</w:t>
      </w:r>
      <w:r w:rsidR="00691481" w:rsidRPr="00691481">
        <w:rPr>
          <w:sz w:val="28"/>
          <w:szCs w:val="28"/>
        </w:rPr>
        <w:t xml:space="preserve"> </w:t>
      </w:r>
      <w:r w:rsidR="003A2D6F">
        <w:rPr>
          <w:sz w:val="28"/>
          <w:szCs w:val="28"/>
        </w:rPr>
        <w:t>г</w:t>
      </w:r>
      <w:proofErr w:type="gramStart"/>
      <w:r w:rsidR="003A2D6F">
        <w:rPr>
          <w:sz w:val="28"/>
          <w:szCs w:val="28"/>
        </w:rPr>
        <w:t>.</w:t>
      </w:r>
      <w:r w:rsidR="00D00057">
        <w:rPr>
          <w:sz w:val="28"/>
          <w:szCs w:val="28"/>
        </w:rPr>
        <w:t>Т</w:t>
      </w:r>
      <w:proofErr w:type="gramEnd"/>
      <w:r w:rsidR="00D00057">
        <w:rPr>
          <w:sz w:val="28"/>
          <w:szCs w:val="28"/>
        </w:rPr>
        <w:t>ольятти</w:t>
      </w:r>
      <w:r w:rsidR="00F1085A">
        <w:rPr>
          <w:sz w:val="28"/>
          <w:szCs w:val="28"/>
        </w:rPr>
        <w:t xml:space="preserve"> </w:t>
      </w:r>
      <w:r w:rsidR="00691481">
        <w:rPr>
          <w:sz w:val="28"/>
          <w:szCs w:val="28"/>
        </w:rPr>
        <w:t>для проверки законности продажи</w:t>
      </w:r>
      <w:r w:rsidR="00691481" w:rsidRPr="00691481">
        <w:rPr>
          <w:sz w:val="28"/>
          <w:szCs w:val="28"/>
        </w:rPr>
        <w:t xml:space="preserve"> земельн</w:t>
      </w:r>
      <w:r w:rsidR="000B6091">
        <w:rPr>
          <w:sz w:val="28"/>
          <w:szCs w:val="28"/>
        </w:rPr>
        <w:t>ого</w:t>
      </w:r>
      <w:r w:rsidR="00691481" w:rsidRPr="00691481">
        <w:rPr>
          <w:sz w:val="28"/>
          <w:szCs w:val="28"/>
        </w:rPr>
        <w:t xml:space="preserve"> участк</w:t>
      </w:r>
      <w:r w:rsidR="000B6091">
        <w:rPr>
          <w:sz w:val="28"/>
          <w:szCs w:val="28"/>
        </w:rPr>
        <w:t>а</w:t>
      </w:r>
      <w:r w:rsidR="00691481" w:rsidRPr="00691481">
        <w:rPr>
          <w:sz w:val="28"/>
          <w:szCs w:val="28"/>
        </w:rPr>
        <w:t>, расположен</w:t>
      </w:r>
      <w:r w:rsidR="000B6091">
        <w:rPr>
          <w:sz w:val="28"/>
          <w:szCs w:val="28"/>
        </w:rPr>
        <w:t>ного по адресу</w:t>
      </w:r>
      <w:r w:rsidR="00691481" w:rsidRPr="00691481">
        <w:rPr>
          <w:sz w:val="28"/>
          <w:szCs w:val="28"/>
        </w:rPr>
        <w:t>: Автозаводский район, восточнее здания, имеющего адрес: ул</w:t>
      </w:r>
      <w:proofErr w:type="gramStart"/>
      <w:r w:rsidR="00691481" w:rsidRPr="00691481">
        <w:rPr>
          <w:sz w:val="28"/>
          <w:szCs w:val="28"/>
        </w:rPr>
        <w:t>.Р</w:t>
      </w:r>
      <w:proofErr w:type="gramEnd"/>
      <w:r w:rsidR="00691481" w:rsidRPr="00691481">
        <w:rPr>
          <w:sz w:val="28"/>
          <w:szCs w:val="28"/>
        </w:rPr>
        <w:t>еволюционная, 38</w:t>
      </w:r>
      <w:r>
        <w:rPr>
          <w:sz w:val="28"/>
          <w:szCs w:val="28"/>
        </w:rPr>
        <w:t xml:space="preserve"> (Приложение №1)</w:t>
      </w:r>
      <w:r w:rsidR="00691481" w:rsidRPr="00691481">
        <w:rPr>
          <w:sz w:val="28"/>
          <w:szCs w:val="28"/>
        </w:rPr>
        <w:t>.</w:t>
      </w:r>
    </w:p>
    <w:p w:rsidR="0053464F" w:rsidRDefault="0053464F" w:rsidP="005C1C1D">
      <w:pPr>
        <w:tabs>
          <w:tab w:val="left" w:pos="0"/>
        </w:tabs>
        <w:rPr>
          <w:sz w:val="28"/>
          <w:szCs w:val="28"/>
        </w:rPr>
      </w:pPr>
      <w:r>
        <w:rPr>
          <w:sz w:val="28"/>
          <w:szCs w:val="28"/>
        </w:rPr>
        <w:t>6</w:t>
      </w:r>
      <w:r w:rsidR="00176BC6">
        <w:rPr>
          <w:sz w:val="28"/>
          <w:szCs w:val="28"/>
        </w:rPr>
        <w:t xml:space="preserve">. Рекомендовать </w:t>
      </w:r>
      <w:r w:rsidR="00D00057">
        <w:rPr>
          <w:sz w:val="28"/>
          <w:szCs w:val="28"/>
        </w:rPr>
        <w:t>Думе (</w:t>
      </w:r>
      <w:proofErr w:type="spellStart"/>
      <w:r w:rsidR="00D00057">
        <w:rPr>
          <w:sz w:val="28"/>
          <w:szCs w:val="28"/>
        </w:rPr>
        <w:t>Микель</w:t>
      </w:r>
      <w:proofErr w:type="spellEnd"/>
      <w:r w:rsidR="00D00057">
        <w:rPr>
          <w:sz w:val="28"/>
          <w:szCs w:val="28"/>
        </w:rPr>
        <w:t xml:space="preserve"> Д.Б.)</w:t>
      </w:r>
      <w:r>
        <w:rPr>
          <w:sz w:val="28"/>
          <w:szCs w:val="28"/>
        </w:rPr>
        <w:t>:</w:t>
      </w:r>
    </w:p>
    <w:p w:rsidR="0053464F" w:rsidRPr="00691481" w:rsidRDefault="0053464F" w:rsidP="005C1C1D">
      <w:pPr>
        <w:tabs>
          <w:tab w:val="left" w:pos="-284"/>
          <w:tab w:val="left" w:pos="0"/>
          <w:tab w:val="left" w:pos="851"/>
        </w:tabs>
        <w:rPr>
          <w:sz w:val="28"/>
          <w:szCs w:val="28"/>
        </w:rPr>
      </w:pPr>
      <w:r>
        <w:rPr>
          <w:sz w:val="28"/>
          <w:szCs w:val="28"/>
        </w:rPr>
        <w:t xml:space="preserve">6.1. Направить </w:t>
      </w:r>
      <w:r w:rsidR="00463476">
        <w:rPr>
          <w:sz w:val="28"/>
          <w:szCs w:val="28"/>
        </w:rPr>
        <w:t xml:space="preserve">мэру </w:t>
      </w:r>
      <w:r>
        <w:rPr>
          <w:sz w:val="28"/>
          <w:szCs w:val="28"/>
        </w:rPr>
        <w:t>предложения по внесению изменений в Правила землепользования и застройки городского округа Тольятти, утверждённые решением Думы</w:t>
      </w:r>
      <w:r w:rsidR="00463476">
        <w:rPr>
          <w:sz w:val="28"/>
          <w:szCs w:val="28"/>
        </w:rPr>
        <w:t xml:space="preserve"> городского округа Тольятти</w:t>
      </w:r>
      <w:r>
        <w:rPr>
          <w:sz w:val="28"/>
          <w:szCs w:val="28"/>
        </w:rPr>
        <w:t xml:space="preserve"> от 24.12.2008 №1059, в части изменения зоны делового, общественного и коммерческого назначения (Ц-1) на зону территорий озеленения общего пользования (Р-1) </w:t>
      </w:r>
      <w:proofErr w:type="gramStart"/>
      <w:r>
        <w:rPr>
          <w:sz w:val="28"/>
          <w:szCs w:val="28"/>
        </w:rPr>
        <w:t>на</w:t>
      </w:r>
      <w:proofErr w:type="gramEnd"/>
      <w:r>
        <w:rPr>
          <w:sz w:val="28"/>
          <w:szCs w:val="28"/>
        </w:rPr>
        <w:t xml:space="preserve"> земельном </w:t>
      </w:r>
      <w:proofErr w:type="gramStart"/>
      <w:r>
        <w:rPr>
          <w:sz w:val="28"/>
          <w:szCs w:val="28"/>
        </w:rPr>
        <w:t>участке</w:t>
      </w:r>
      <w:proofErr w:type="gramEnd"/>
      <w:r>
        <w:rPr>
          <w:sz w:val="28"/>
          <w:szCs w:val="28"/>
        </w:rPr>
        <w:t xml:space="preserve"> по адресу:</w:t>
      </w:r>
      <w:r w:rsidRPr="006C1425">
        <w:rPr>
          <w:sz w:val="28"/>
          <w:szCs w:val="28"/>
        </w:rPr>
        <w:t xml:space="preserve"> </w:t>
      </w:r>
      <w:r w:rsidRPr="00691481">
        <w:rPr>
          <w:sz w:val="28"/>
          <w:szCs w:val="28"/>
        </w:rPr>
        <w:t>Автозаводский район, восточнее здания, имеюще</w:t>
      </w:r>
      <w:r>
        <w:rPr>
          <w:sz w:val="28"/>
          <w:szCs w:val="28"/>
        </w:rPr>
        <w:t>го адрес: ул</w:t>
      </w:r>
      <w:proofErr w:type="gramStart"/>
      <w:r>
        <w:rPr>
          <w:sz w:val="28"/>
          <w:szCs w:val="28"/>
        </w:rPr>
        <w:t>.Р</w:t>
      </w:r>
      <w:proofErr w:type="gramEnd"/>
      <w:r>
        <w:rPr>
          <w:sz w:val="28"/>
          <w:szCs w:val="28"/>
        </w:rPr>
        <w:t xml:space="preserve">еволюционная, 38 </w:t>
      </w:r>
      <w:r w:rsidRPr="002C6847">
        <w:rPr>
          <w:sz w:val="28"/>
          <w:szCs w:val="28"/>
        </w:rPr>
        <w:t>(кадастровый номер 63:09:0101164:1847)</w:t>
      </w:r>
      <w:r>
        <w:rPr>
          <w:sz w:val="28"/>
          <w:szCs w:val="28"/>
        </w:rPr>
        <w:t>.</w:t>
      </w:r>
    </w:p>
    <w:p w:rsidR="00DE53B9" w:rsidRDefault="0053464F" w:rsidP="005C1C1D">
      <w:pPr>
        <w:tabs>
          <w:tab w:val="left" w:pos="0"/>
        </w:tabs>
        <w:rPr>
          <w:sz w:val="28"/>
          <w:szCs w:val="28"/>
        </w:rPr>
      </w:pPr>
      <w:r>
        <w:rPr>
          <w:sz w:val="28"/>
          <w:szCs w:val="28"/>
        </w:rPr>
        <w:t>6.2. П</w:t>
      </w:r>
      <w:r w:rsidR="00D00057">
        <w:rPr>
          <w:sz w:val="28"/>
          <w:szCs w:val="28"/>
        </w:rPr>
        <w:t xml:space="preserve">оручить </w:t>
      </w:r>
      <w:r w:rsidR="00DE53B9">
        <w:rPr>
          <w:sz w:val="28"/>
          <w:szCs w:val="28"/>
        </w:rPr>
        <w:t xml:space="preserve">контрольно-счётной палате </w:t>
      </w:r>
      <w:r w:rsidR="00350344">
        <w:rPr>
          <w:sz w:val="28"/>
          <w:szCs w:val="28"/>
        </w:rPr>
        <w:t xml:space="preserve">городского округа Тольятти </w:t>
      </w:r>
      <w:r w:rsidR="00DE53B9">
        <w:rPr>
          <w:sz w:val="28"/>
          <w:szCs w:val="28"/>
        </w:rPr>
        <w:t xml:space="preserve">провести проверку эффективности использования муниципального имущества, закреплённого в хозяйственное ведение </w:t>
      </w:r>
      <w:r w:rsidR="006A1FF1">
        <w:rPr>
          <w:sz w:val="28"/>
          <w:szCs w:val="28"/>
        </w:rPr>
        <w:t xml:space="preserve">за муниципальным предприятием </w:t>
      </w:r>
      <w:r w:rsidR="00DE53B9">
        <w:rPr>
          <w:sz w:val="28"/>
          <w:szCs w:val="28"/>
        </w:rPr>
        <w:t>городского округа Тольятти «Тольят</w:t>
      </w:r>
      <w:r w:rsidR="00176BC6">
        <w:rPr>
          <w:sz w:val="28"/>
          <w:szCs w:val="28"/>
        </w:rPr>
        <w:t xml:space="preserve">тинский центр по планированию, устройству и </w:t>
      </w:r>
      <w:r w:rsidR="00DE53B9">
        <w:rPr>
          <w:sz w:val="28"/>
          <w:szCs w:val="28"/>
        </w:rPr>
        <w:t>оценке земли «</w:t>
      </w:r>
      <w:proofErr w:type="spellStart"/>
      <w:r w:rsidR="00DE53B9">
        <w:rPr>
          <w:sz w:val="28"/>
          <w:szCs w:val="28"/>
        </w:rPr>
        <w:t>Гео-Лэнд</w:t>
      </w:r>
      <w:proofErr w:type="spellEnd"/>
      <w:r w:rsidR="00DE53B9">
        <w:rPr>
          <w:sz w:val="28"/>
          <w:szCs w:val="28"/>
        </w:rPr>
        <w:t>», за период 2012-2013гг.</w:t>
      </w:r>
    </w:p>
    <w:p w:rsidR="003A2D6F" w:rsidRDefault="003A2D6F" w:rsidP="003A2D6F">
      <w:pPr>
        <w:tabs>
          <w:tab w:val="left" w:pos="0"/>
          <w:tab w:val="left" w:pos="851"/>
        </w:tabs>
        <w:ind w:firstLine="1276"/>
        <w:rPr>
          <w:sz w:val="28"/>
          <w:szCs w:val="28"/>
        </w:rPr>
      </w:pPr>
      <w:r>
        <w:rPr>
          <w:sz w:val="28"/>
          <w:szCs w:val="28"/>
        </w:rPr>
        <w:t>Срок - I</w:t>
      </w:r>
      <w:proofErr w:type="spellStart"/>
      <w:r>
        <w:rPr>
          <w:sz w:val="28"/>
          <w:szCs w:val="28"/>
          <w:lang w:val="en-US"/>
        </w:rPr>
        <w:t>I</w:t>
      </w:r>
      <w:proofErr w:type="spellEnd"/>
      <w:r>
        <w:rPr>
          <w:sz w:val="28"/>
          <w:szCs w:val="28"/>
        </w:rPr>
        <w:t xml:space="preserve"> квартал 2014 года.</w:t>
      </w:r>
    </w:p>
    <w:p w:rsidR="00DE53B9" w:rsidRDefault="00463476" w:rsidP="003A2D6F">
      <w:pPr>
        <w:tabs>
          <w:tab w:val="left" w:pos="0"/>
          <w:tab w:val="left" w:pos="851"/>
          <w:tab w:val="left" w:pos="993"/>
        </w:tabs>
        <w:rPr>
          <w:sz w:val="28"/>
          <w:szCs w:val="28"/>
        </w:rPr>
      </w:pPr>
      <w:r>
        <w:rPr>
          <w:sz w:val="28"/>
          <w:szCs w:val="28"/>
        </w:rPr>
        <w:t>7</w:t>
      </w:r>
      <w:r w:rsidR="00DE53B9">
        <w:rPr>
          <w:sz w:val="28"/>
          <w:szCs w:val="28"/>
        </w:rPr>
        <w:t>.</w:t>
      </w:r>
      <w:r w:rsidR="00DE53B9">
        <w:rPr>
          <w:sz w:val="28"/>
          <w:szCs w:val="28"/>
        </w:rPr>
        <w:tab/>
      </w:r>
      <w:proofErr w:type="gramStart"/>
      <w:r w:rsidR="00DE53B9">
        <w:rPr>
          <w:sz w:val="28"/>
          <w:szCs w:val="28"/>
        </w:rPr>
        <w:t>Контроль за</w:t>
      </w:r>
      <w:proofErr w:type="gramEnd"/>
      <w:r w:rsidR="00DE53B9">
        <w:rPr>
          <w:sz w:val="28"/>
          <w:szCs w:val="28"/>
        </w:rPr>
        <w:t xml:space="preserve"> выполнением настоящего решения во</w:t>
      </w:r>
      <w:r w:rsidR="00176BC6">
        <w:rPr>
          <w:sz w:val="28"/>
          <w:szCs w:val="28"/>
        </w:rPr>
        <w:t xml:space="preserve">зложить на постоянную комиссию </w:t>
      </w:r>
      <w:r w:rsidR="00DE53B9">
        <w:rPr>
          <w:sz w:val="28"/>
          <w:szCs w:val="28"/>
        </w:rPr>
        <w:t>по контролю, общественной безопасности и соблюдению депутатской этики (Кузнецов К.А.).</w:t>
      </w:r>
    </w:p>
    <w:p w:rsidR="00DE53B9" w:rsidRDefault="00DE53B9" w:rsidP="005C1C1D">
      <w:pPr>
        <w:tabs>
          <w:tab w:val="left" w:pos="0"/>
          <w:tab w:val="left" w:pos="851"/>
        </w:tabs>
        <w:rPr>
          <w:sz w:val="28"/>
          <w:szCs w:val="28"/>
        </w:rPr>
      </w:pPr>
    </w:p>
    <w:p w:rsidR="00DE53B9" w:rsidRDefault="00DE53B9" w:rsidP="005C1C1D">
      <w:pPr>
        <w:rPr>
          <w:rFonts w:eastAsia="Calibri"/>
          <w:sz w:val="28"/>
          <w:szCs w:val="28"/>
        </w:rPr>
      </w:pPr>
    </w:p>
    <w:p w:rsidR="005C1C1D" w:rsidRDefault="005C1C1D" w:rsidP="005C1C1D">
      <w:pPr>
        <w:rPr>
          <w:rFonts w:eastAsia="Calibri"/>
          <w:sz w:val="28"/>
          <w:szCs w:val="28"/>
        </w:rPr>
      </w:pPr>
    </w:p>
    <w:p w:rsidR="00DE53B9" w:rsidRDefault="00DE53B9" w:rsidP="005C1C1D">
      <w:pPr>
        <w:rPr>
          <w:rFonts w:eastAsia="Calibri"/>
          <w:sz w:val="28"/>
          <w:szCs w:val="28"/>
        </w:rPr>
      </w:pPr>
    </w:p>
    <w:p w:rsidR="00DE53B9" w:rsidRDefault="00DE53B9" w:rsidP="005C1C1D">
      <w:pPr>
        <w:tabs>
          <w:tab w:val="left" w:pos="993"/>
          <w:tab w:val="left" w:pos="1701"/>
        </w:tabs>
        <w:ind w:firstLine="0"/>
        <w:jc w:val="left"/>
        <w:rPr>
          <w:bCs/>
          <w:iCs/>
          <w:sz w:val="28"/>
          <w:szCs w:val="28"/>
        </w:rPr>
      </w:pPr>
      <w:r>
        <w:rPr>
          <w:sz w:val="28"/>
          <w:szCs w:val="28"/>
        </w:rPr>
        <w:t xml:space="preserve">Председатель Думы                                                                               </w:t>
      </w:r>
      <w:proofErr w:type="spellStart"/>
      <w:r>
        <w:rPr>
          <w:sz w:val="28"/>
          <w:szCs w:val="28"/>
        </w:rPr>
        <w:t>Д.Б.Микель</w:t>
      </w:r>
      <w:proofErr w:type="spellEnd"/>
    </w:p>
    <w:p w:rsidR="00DE53B9" w:rsidRDefault="00DE53B9" w:rsidP="00DE53B9">
      <w:pPr>
        <w:rPr>
          <w:rFonts w:eastAsia="Calibri"/>
        </w:rPr>
      </w:pPr>
    </w:p>
    <w:p w:rsidR="00B135FB" w:rsidRDefault="00B135FB"/>
    <w:p w:rsidR="002C6847" w:rsidRDefault="002C6847"/>
    <w:p w:rsidR="002C6847" w:rsidRPr="008458A0" w:rsidRDefault="002C6847" w:rsidP="003A2D6F">
      <w:pPr>
        <w:ind w:left="7230" w:firstLine="0"/>
        <w:jc w:val="center"/>
      </w:pPr>
      <w:r w:rsidRPr="008458A0">
        <w:lastRenderedPageBreak/>
        <w:t>Приложение №1</w:t>
      </w:r>
    </w:p>
    <w:p w:rsidR="002C6847" w:rsidRPr="008458A0" w:rsidRDefault="002C6847" w:rsidP="003A2D6F">
      <w:pPr>
        <w:ind w:left="7230" w:firstLine="0"/>
        <w:jc w:val="center"/>
      </w:pPr>
      <w:r w:rsidRPr="008458A0">
        <w:t>к решению Думы</w:t>
      </w:r>
    </w:p>
    <w:p w:rsidR="002C6847" w:rsidRPr="008458A0" w:rsidRDefault="003A2D6F" w:rsidP="003A2D6F">
      <w:pPr>
        <w:ind w:left="7230" w:firstLine="0"/>
        <w:jc w:val="center"/>
      </w:pPr>
      <w:r w:rsidRPr="008458A0">
        <w:t>19.02.2014 №____</w:t>
      </w:r>
    </w:p>
    <w:p w:rsidR="008458A0" w:rsidRPr="002C6847" w:rsidRDefault="008458A0" w:rsidP="008458A0">
      <w:pPr>
        <w:ind w:firstLine="0"/>
        <w:rPr>
          <w:sz w:val="28"/>
          <w:szCs w:val="28"/>
        </w:rPr>
      </w:pPr>
    </w:p>
    <w:p w:rsidR="002C6847" w:rsidRPr="008458A0" w:rsidRDefault="002C6847" w:rsidP="00EA21B6">
      <w:pPr>
        <w:ind w:firstLine="0"/>
        <w:jc w:val="center"/>
        <w:rPr>
          <w:sz w:val="26"/>
          <w:szCs w:val="26"/>
        </w:rPr>
      </w:pPr>
      <w:r w:rsidRPr="008458A0">
        <w:rPr>
          <w:sz w:val="26"/>
          <w:szCs w:val="26"/>
        </w:rPr>
        <w:t>Обращение</w:t>
      </w:r>
    </w:p>
    <w:p w:rsidR="002C6847" w:rsidRPr="008458A0" w:rsidRDefault="002C6847" w:rsidP="00EA21B6">
      <w:pPr>
        <w:ind w:firstLine="0"/>
        <w:jc w:val="center"/>
        <w:rPr>
          <w:sz w:val="26"/>
          <w:szCs w:val="26"/>
        </w:rPr>
      </w:pPr>
      <w:r w:rsidRPr="008458A0">
        <w:rPr>
          <w:sz w:val="26"/>
          <w:szCs w:val="26"/>
        </w:rPr>
        <w:t>депутатов Думы городского округа Тольятти</w:t>
      </w:r>
    </w:p>
    <w:p w:rsidR="002C6847" w:rsidRPr="008458A0" w:rsidRDefault="002C6847" w:rsidP="00EA21B6">
      <w:pPr>
        <w:ind w:firstLine="0"/>
        <w:jc w:val="center"/>
        <w:rPr>
          <w:sz w:val="26"/>
          <w:szCs w:val="26"/>
        </w:rPr>
      </w:pPr>
      <w:r w:rsidRPr="008458A0">
        <w:rPr>
          <w:sz w:val="26"/>
          <w:szCs w:val="26"/>
        </w:rPr>
        <w:t>к прокурору г</w:t>
      </w:r>
      <w:proofErr w:type="gramStart"/>
      <w:r w:rsidRPr="008458A0">
        <w:rPr>
          <w:sz w:val="26"/>
          <w:szCs w:val="26"/>
        </w:rPr>
        <w:t>.Т</w:t>
      </w:r>
      <w:proofErr w:type="gramEnd"/>
      <w:r w:rsidRPr="008458A0">
        <w:rPr>
          <w:sz w:val="26"/>
          <w:szCs w:val="26"/>
        </w:rPr>
        <w:t>ольятти</w:t>
      </w:r>
    </w:p>
    <w:p w:rsidR="002C6847" w:rsidRPr="008458A0" w:rsidRDefault="002C6847" w:rsidP="002C6847">
      <w:pPr>
        <w:jc w:val="center"/>
        <w:rPr>
          <w:sz w:val="26"/>
          <w:szCs w:val="26"/>
        </w:rPr>
      </w:pPr>
    </w:p>
    <w:p w:rsidR="002C6847" w:rsidRPr="008458A0" w:rsidRDefault="008458A0" w:rsidP="002C6847">
      <w:pPr>
        <w:rPr>
          <w:sz w:val="26"/>
          <w:szCs w:val="26"/>
        </w:rPr>
      </w:pPr>
      <w:r w:rsidRPr="008458A0">
        <w:rPr>
          <w:sz w:val="26"/>
          <w:szCs w:val="26"/>
        </w:rPr>
        <w:t>07.02.2014</w:t>
      </w:r>
      <w:r w:rsidR="002C6847" w:rsidRPr="008458A0">
        <w:rPr>
          <w:sz w:val="26"/>
          <w:szCs w:val="26"/>
        </w:rPr>
        <w:t xml:space="preserve"> состоялся аукцион по продаже земельного участка (кадастровый номер 63:09:0101164:1847) с местопо</w:t>
      </w:r>
      <w:r w:rsidRPr="008458A0">
        <w:rPr>
          <w:sz w:val="26"/>
          <w:szCs w:val="26"/>
        </w:rPr>
        <w:t>ложением: Самарская области, г</w:t>
      </w:r>
      <w:proofErr w:type="gramStart"/>
      <w:r w:rsidRPr="008458A0">
        <w:rPr>
          <w:sz w:val="26"/>
          <w:szCs w:val="26"/>
        </w:rPr>
        <w:t>.</w:t>
      </w:r>
      <w:r w:rsidR="002C6847" w:rsidRPr="008458A0">
        <w:rPr>
          <w:sz w:val="26"/>
          <w:szCs w:val="26"/>
        </w:rPr>
        <w:t>Т</w:t>
      </w:r>
      <w:proofErr w:type="gramEnd"/>
      <w:r w:rsidR="002C6847" w:rsidRPr="008458A0">
        <w:rPr>
          <w:sz w:val="26"/>
          <w:szCs w:val="26"/>
        </w:rPr>
        <w:t>ольятти, Автозаводский район, восточнее здания, имеющего адрес: ул.Революци</w:t>
      </w:r>
      <w:r w:rsidRPr="008458A0">
        <w:rPr>
          <w:sz w:val="26"/>
          <w:szCs w:val="26"/>
        </w:rPr>
        <w:t>онная, 38, площадью 12 662 кв.м</w:t>
      </w:r>
      <w:r w:rsidR="002C6847" w:rsidRPr="008458A0">
        <w:rPr>
          <w:sz w:val="26"/>
          <w:szCs w:val="26"/>
        </w:rPr>
        <w:t xml:space="preserve"> для строительства офисных объектов.</w:t>
      </w:r>
    </w:p>
    <w:p w:rsidR="002C6847" w:rsidRPr="008458A0" w:rsidRDefault="002C6847" w:rsidP="002C6847">
      <w:pPr>
        <w:rPr>
          <w:sz w:val="26"/>
          <w:szCs w:val="26"/>
        </w:rPr>
      </w:pPr>
      <w:r w:rsidRPr="008458A0">
        <w:rPr>
          <w:sz w:val="26"/>
          <w:szCs w:val="26"/>
        </w:rPr>
        <w:t>Необходимо отметить, что земельный участок предоставлен на территории благоустроенного сквера, являющегося местом отдыха жителей города. На территории сквера расположены элементы благоустройства (установлены лавочки, урны, пешеходные дорожки, газоны, декоративный кустарник, осветительные опоры). На указанной территории общего пользования осуществляется регулярная уборка, включая уборку снега и мусора</w:t>
      </w:r>
      <w:r w:rsidR="008458A0" w:rsidRPr="008458A0">
        <w:rPr>
          <w:sz w:val="26"/>
          <w:szCs w:val="26"/>
        </w:rPr>
        <w:t>, освещение за счёт средств местного бюджета</w:t>
      </w:r>
      <w:r w:rsidRPr="008458A0">
        <w:rPr>
          <w:sz w:val="26"/>
          <w:szCs w:val="26"/>
        </w:rPr>
        <w:t>.</w:t>
      </w:r>
    </w:p>
    <w:p w:rsidR="002C6847" w:rsidRPr="008458A0" w:rsidRDefault="002C6847" w:rsidP="002C6847">
      <w:pPr>
        <w:rPr>
          <w:sz w:val="26"/>
          <w:szCs w:val="26"/>
        </w:rPr>
      </w:pPr>
      <w:r w:rsidRPr="008458A0">
        <w:rPr>
          <w:sz w:val="26"/>
          <w:szCs w:val="26"/>
        </w:rPr>
        <w:t>К территориям общего пользования относятся земельные участки, занятые площадями, улицами, проездами, набережными, скверами, бульварами, водными объектами, пляжами и другим</w:t>
      </w:r>
      <w:r w:rsidR="008458A0" w:rsidRPr="008458A0">
        <w:rPr>
          <w:sz w:val="26"/>
          <w:szCs w:val="26"/>
        </w:rPr>
        <w:t xml:space="preserve">и объектами (п.1 ст.262 Гражданского кодекса Российской Федерации, п.12 ст.85 Земельного кодекса Российской Федерации, </w:t>
      </w:r>
      <w:r w:rsidR="008F56F9">
        <w:rPr>
          <w:sz w:val="26"/>
          <w:szCs w:val="26"/>
        </w:rPr>
        <w:br/>
      </w:r>
      <w:r w:rsidR="008458A0" w:rsidRPr="008458A0">
        <w:rPr>
          <w:sz w:val="26"/>
          <w:szCs w:val="26"/>
        </w:rPr>
        <w:t>п.12 ст.1 Градостроительного кодекса Российской Федерации</w:t>
      </w:r>
      <w:r w:rsidRPr="008458A0">
        <w:rPr>
          <w:sz w:val="26"/>
          <w:szCs w:val="26"/>
        </w:rPr>
        <w:t xml:space="preserve">). </w:t>
      </w:r>
    </w:p>
    <w:p w:rsidR="002C6847" w:rsidRPr="008458A0" w:rsidRDefault="00404977" w:rsidP="002C6847">
      <w:pPr>
        <w:rPr>
          <w:sz w:val="26"/>
          <w:szCs w:val="26"/>
        </w:rPr>
      </w:pPr>
      <w:r>
        <w:rPr>
          <w:sz w:val="26"/>
          <w:szCs w:val="26"/>
        </w:rPr>
        <w:t>В соответствии с п.12 ст.</w:t>
      </w:r>
      <w:r w:rsidR="002C6847" w:rsidRPr="008458A0">
        <w:rPr>
          <w:sz w:val="26"/>
          <w:szCs w:val="26"/>
        </w:rPr>
        <w:t xml:space="preserve">85 </w:t>
      </w:r>
      <w:r w:rsidRPr="008458A0">
        <w:rPr>
          <w:sz w:val="26"/>
          <w:szCs w:val="26"/>
        </w:rPr>
        <w:t xml:space="preserve">Земельного кодекса Российской Федерации </w:t>
      </w:r>
      <w:r w:rsidR="002C6847" w:rsidRPr="008458A0">
        <w:rPr>
          <w:sz w:val="26"/>
          <w:szCs w:val="26"/>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C6847" w:rsidRPr="008458A0" w:rsidRDefault="002C6847" w:rsidP="002C6847">
      <w:pPr>
        <w:rPr>
          <w:sz w:val="26"/>
          <w:szCs w:val="26"/>
        </w:rPr>
      </w:pPr>
      <w:r w:rsidRPr="008458A0">
        <w:rPr>
          <w:sz w:val="26"/>
          <w:szCs w:val="26"/>
        </w:rPr>
        <w:t>Таким образом, указанный земельный участок сформирован на территории</w:t>
      </w:r>
      <w:r w:rsidR="00EA21B6">
        <w:rPr>
          <w:sz w:val="26"/>
          <w:szCs w:val="26"/>
        </w:rPr>
        <w:t>,</w:t>
      </w:r>
      <w:r w:rsidRPr="008458A0">
        <w:rPr>
          <w:sz w:val="26"/>
          <w:szCs w:val="26"/>
        </w:rPr>
        <w:t xml:space="preserve"> </w:t>
      </w:r>
      <w:r w:rsidR="00EA21B6">
        <w:rPr>
          <w:sz w:val="26"/>
          <w:szCs w:val="26"/>
        </w:rPr>
        <w:t xml:space="preserve">фактически являющейся земельным участком </w:t>
      </w:r>
      <w:r w:rsidRPr="008458A0">
        <w:rPr>
          <w:sz w:val="26"/>
          <w:szCs w:val="26"/>
        </w:rPr>
        <w:t>общего пользования</w:t>
      </w:r>
      <w:r w:rsidR="0053464F" w:rsidRPr="008458A0">
        <w:rPr>
          <w:sz w:val="26"/>
          <w:szCs w:val="26"/>
        </w:rPr>
        <w:t>,</w:t>
      </w:r>
      <w:r w:rsidR="00404977">
        <w:rPr>
          <w:sz w:val="26"/>
          <w:szCs w:val="26"/>
        </w:rPr>
        <w:t xml:space="preserve"> в </w:t>
      </w:r>
      <w:proofErr w:type="gramStart"/>
      <w:r w:rsidR="00404977">
        <w:rPr>
          <w:sz w:val="26"/>
          <w:szCs w:val="26"/>
        </w:rPr>
        <w:t>связи</w:t>
      </w:r>
      <w:proofErr w:type="gramEnd"/>
      <w:r w:rsidR="00404977">
        <w:rPr>
          <w:sz w:val="26"/>
          <w:szCs w:val="26"/>
        </w:rPr>
        <w:t xml:space="preserve"> с чем его продажа </w:t>
      </w:r>
      <w:r w:rsidR="00EA21B6">
        <w:rPr>
          <w:sz w:val="26"/>
          <w:szCs w:val="26"/>
        </w:rPr>
        <w:t xml:space="preserve">может привести </w:t>
      </w:r>
      <w:r w:rsidRPr="008458A0">
        <w:rPr>
          <w:sz w:val="26"/>
          <w:szCs w:val="26"/>
        </w:rPr>
        <w:t>к нарушению требований законодательства в части запрета на приватизацию.</w:t>
      </w:r>
    </w:p>
    <w:p w:rsidR="002C6847" w:rsidRPr="008458A0" w:rsidRDefault="002C6847" w:rsidP="002C6847">
      <w:pPr>
        <w:rPr>
          <w:sz w:val="26"/>
          <w:szCs w:val="26"/>
        </w:rPr>
      </w:pPr>
      <w:r w:rsidRPr="008458A0">
        <w:rPr>
          <w:sz w:val="26"/>
          <w:szCs w:val="26"/>
        </w:rPr>
        <w:t>Также</w:t>
      </w:r>
      <w:r w:rsidR="00EA21B6">
        <w:rPr>
          <w:sz w:val="26"/>
          <w:szCs w:val="26"/>
        </w:rPr>
        <w:t>,</w:t>
      </w:r>
      <w:r w:rsidRPr="008458A0">
        <w:rPr>
          <w:sz w:val="26"/>
          <w:szCs w:val="26"/>
        </w:rPr>
        <w:t xml:space="preserve"> </w:t>
      </w:r>
      <w:r w:rsidR="00EA21B6">
        <w:rPr>
          <w:sz w:val="26"/>
          <w:szCs w:val="26"/>
        </w:rPr>
        <w:t>по нашему мнению</w:t>
      </w:r>
      <w:r w:rsidRPr="008458A0">
        <w:rPr>
          <w:sz w:val="26"/>
          <w:szCs w:val="26"/>
        </w:rPr>
        <w:t xml:space="preserve">, при проведении торгов </w:t>
      </w:r>
      <w:r w:rsidR="00EA21B6">
        <w:rPr>
          <w:sz w:val="26"/>
          <w:szCs w:val="26"/>
        </w:rPr>
        <w:t>установлена</w:t>
      </w:r>
      <w:r w:rsidRPr="008458A0">
        <w:rPr>
          <w:sz w:val="26"/>
          <w:szCs w:val="26"/>
        </w:rPr>
        <w:t xml:space="preserve"> заниженная начальная цена земельного участка.</w:t>
      </w:r>
    </w:p>
    <w:p w:rsidR="002C6847" w:rsidRPr="008458A0" w:rsidRDefault="002C6847" w:rsidP="002C6847">
      <w:pPr>
        <w:rPr>
          <w:sz w:val="26"/>
          <w:szCs w:val="26"/>
        </w:rPr>
      </w:pPr>
      <w:r w:rsidRPr="008458A0">
        <w:rPr>
          <w:sz w:val="26"/>
          <w:szCs w:val="26"/>
        </w:rPr>
        <w:t>Помимо указанного</w:t>
      </w:r>
      <w:r w:rsidR="008458A0" w:rsidRPr="008458A0">
        <w:rPr>
          <w:sz w:val="26"/>
          <w:szCs w:val="26"/>
        </w:rPr>
        <w:t>, в целях обеспечения бесперебойного снабжения систем жилищно-коммунального хозяйства</w:t>
      </w:r>
      <w:r w:rsidR="006A1FF1">
        <w:rPr>
          <w:sz w:val="26"/>
          <w:szCs w:val="26"/>
        </w:rPr>
        <w:t>,</w:t>
      </w:r>
      <w:r w:rsidRPr="008458A0">
        <w:rPr>
          <w:sz w:val="26"/>
          <w:szCs w:val="26"/>
        </w:rPr>
        <w:t xml:space="preserve"> просим Вас проверить законность отсутствия согласования </w:t>
      </w:r>
      <w:r w:rsidR="006A1FF1">
        <w:rPr>
          <w:sz w:val="26"/>
          <w:szCs w:val="26"/>
        </w:rPr>
        <w:t>продажи</w:t>
      </w:r>
      <w:r w:rsidR="006A1FF1" w:rsidRPr="008458A0">
        <w:rPr>
          <w:sz w:val="26"/>
          <w:szCs w:val="26"/>
        </w:rPr>
        <w:t xml:space="preserve"> земельного участка </w:t>
      </w:r>
      <w:r w:rsidRPr="008458A0">
        <w:rPr>
          <w:sz w:val="26"/>
          <w:szCs w:val="26"/>
        </w:rPr>
        <w:t>с собственником инженерных коммуникац</w:t>
      </w:r>
      <w:r w:rsidR="00FF0344">
        <w:rPr>
          <w:sz w:val="26"/>
          <w:szCs w:val="26"/>
        </w:rPr>
        <w:t>ий и электрических сетей</w:t>
      </w:r>
      <w:r w:rsidRPr="008458A0">
        <w:rPr>
          <w:sz w:val="26"/>
          <w:szCs w:val="26"/>
        </w:rPr>
        <w:t>, так как в соответствии с кадастровым паспортом зе</w:t>
      </w:r>
      <w:r w:rsidR="008458A0" w:rsidRPr="008458A0">
        <w:rPr>
          <w:sz w:val="26"/>
          <w:szCs w:val="26"/>
        </w:rPr>
        <w:t>мельного участка от 21.12.2013 №</w:t>
      </w:r>
      <w:r w:rsidRPr="008458A0">
        <w:rPr>
          <w:sz w:val="26"/>
          <w:szCs w:val="26"/>
        </w:rPr>
        <w:t>63-00-102/13-705136 часть земельного участка занята охранной зоной инженерных коммуникаций.</w:t>
      </w:r>
    </w:p>
    <w:p w:rsidR="002C6847" w:rsidRPr="008458A0" w:rsidRDefault="002C6847" w:rsidP="002C6847">
      <w:pPr>
        <w:rPr>
          <w:sz w:val="26"/>
          <w:szCs w:val="26"/>
        </w:rPr>
      </w:pPr>
      <w:r w:rsidRPr="008458A0">
        <w:rPr>
          <w:sz w:val="26"/>
          <w:szCs w:val="26"/>
        </w:rPr>
        <w:t>На основании вышеизложенного</w:t>
      </w:r>
      <w:r w:rsidR="008458A0" w:rsidRPr="008458A0">
        <w:rPr>
          <w:sz w:val="26"/>
          <w:szCs w:val="26"/>
        </w:rPr>
        <w:t xml:space="preserve"> в целях сохранения участка для нужд муниципалитета</w:t>
      </w:r>
      <w:r w:rsidRPr="008458A0">
        <w:rPr>
          <w:sz w:val="26"/>
          <w:szCs w:val="26"/>
        </w:rPr>
        <w:t xml:space="preserve"> просим Вас провести проверку законности продажи указанного земельного участка и при необходимости принять меры прокурорского реагирования.</w:t>
      </w:r>
    </w:p>
    <w:p w:rsidR="002C6847" w:rsidRDefault="002C6847" w:rsidP="002C6847">
      <w:pPr>
        <w:rPr>
          <w:sz w:val="26"/>
          <w:szCs w:val="26"/>
        </w:rPr>
      </w:pPr>
    </w:p>
    <w:p w:rsidR="008458A0" w:rsidRPr="00EA21B6" w:rsidRDefault="008458A0" w:rsidP="002C6847">
      <w:pPr>
        <w:rPr>
          <w:sz w:val="16"/>
          <w:szCs w:val="16"/>
        </w:rPr>
      </w:pPr>
    </w:p>
    <w:p w:rsidR="002C6847" w:rsidRPr="008458A0" w:rsidRDefault="002C6847" w:rsidP="008458A0">
      <w:pPr>
        <w:ind w:firstLine="0"/>
        <w:rPr>
          <w:sz w:val="26"/>
          <w:szCs w:val="26"/>
        </w:rPr>
      </w:pPr>
      <w:r w:rsidRPr="008458A0">
        <w:rPr>
          <w:sz w:val="26"/>
          <w:szCs w:val="26"/>
        </w:rPr>
        <w:t>Председатель Думы</w:t>
      </w:r>
    </w:p>
    <w:p w:rsidR="002C6847" w:rsidRPr="008458A0" w:rsidRDefault="002C6847" w:rsidP="008458A0">
      <w:pPr>
        <w:ind w:firstLine="0"/>
        <w:rPr>
          <w:sz w:val="26"/>
          <w:szCs w:val="26"/>
        </w:rPr>
      </w:pPr>
      <w:r w:rsidRPr="008458A0">
        <w:rPr>
          <w:sz w:val="26"/>
          <w:szCs w:val="26"/>
        </w:rPr>
        <w:t xml:space="preserve">городского округа                         </w:t>
      </w:r>
      <w:r w:rsidR="008458A0">
        <w:rPr>
          <w:sz w:val="26"/>
          <w:szCs w:val="26"/>
        </w:rPr>
        <w:t xml:space="preserve">                     </w:t>
      </w:r>
      <w:r w:rsidRPr="008458A0">
        <w:rPr>
          <w:sz w:val="26"/>
          <w:szCs w:val="26"/>
        </w:rPr>
        <w:t xml:space="preserve">                                              </w:t>
      </w:r>
      <w:proofErr w:type="spellStart"/>
      <w:r w:rsidRPr="008458A0">
        <w:rPr>
          <w:sz w:val="26"/>
          <w:szCs w:val="26"/>
        </w:rPr>
        <w:t>Д.Б.Микель</w:t>
      </w:r>
      <w:proofErr w:type="spellEnd"/>
    </w:p>
    <w:sectPr w:rsidR="002C6847" w:rsidRPr="008458A0" w:rsidSect="003A2D6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BC6" w:rsidRDefault="00176BC6" w:rsidP="003A2D6F">
      <w:r>
        <w:separator/>
      </w:r>
    </w:p>
  </w:endnote>
  <w:endnote w:type="continuationSeparator" w:id="1">
    <w:p w:rsidR="00176BC6" w:rsidRDefault="00176BC6" w:rsidP="003A2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BC6" w:rsidRDefault="00176BC6" w:rsidP="003A2D6F">
      <w:r>
        <w:separator/>
      </w:r>
    </w:p>
  </w:footnote>
  <w:footnote w:type="continuationSeparator" w:id="1">
    <w:p w:rsidR="00176BC6" w:rsidRDefault="00176BC6" w:rsidP="003A2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7401"/>
      <w:docPartObj>
        <w:docPartGallery w:val="Page Numbers (Top of Page)"/>
        <w:docPartUnique/>
      </w:docPartObj>
    </w:sdtPr>
    <w:sdtEndPr>
      <w:rPr>
        <w:sz w:val="20"/>
        <w:szCs w:val="20"/>
      </w:rPr>
    </w:sdtEndPr>
    <w:sdtContent>
      <w:p w:rsidR="00176BC6" w:rsidRDefault="00321E6A">
        <w:pPr>
          <w:pStyle w:val="a6"/>
          <w:jc w:val="center"/>
        </w:pPr>
        <w:r w:rsidRPr="003A2D6F">
          <w:rPr>
            <w:sz w:val="20"/>
            <w:szCs w:val="20"/>
          </w:rPr>
          <w:fldChar w:fldCharType="begin"/>
        </w:r>
        <w:r w:rsidR="00176BC6" w:rsidRPr="003A2D6F">
          <w:rPr>
            <w:sz w:val="20"/>
            <w:szCs w:val="20"/>
          </w:rPr>
          <w:instrText xml:space="preserve"> PAGE   \* MERGEFORMAT </w:instrText>
        </w:r>
        <w:r w:rsidRPr="003A2D6F">
          <w:rPr>
            <w:sz w:val="20"/>
            <w:szCs w:val="20"/>
          </w:rPr>
          <w:fldChar w:fldCharType="separate"/>
        </w:r>
        <w:r w:rsidR="00EA21B6">
          <w:rPr>
            <w:noProof/>
            <w:sz w:val="20"/>
            <w:szCs w:val="20"/>
          </w:rPr>
          <w:t>3</w:t>
        </w:r>
        <w:r w:rsidRPr="003A2D6F">
          <w:rPr>
            <w:sz w:val="20"/>
            <w:szCs w:val="20"/>
          </w:rPr>
          <w:fldChar w:fldCharType="end"/>
        </w:r>
      </w:p>
    </w:sdtContent>
  </w:sdt>
  <w:p w:rsidR="00176BC6" w:rsidRDefault="00176B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1A29"/>
    <w:multiLevelType w:val="multilevel"/>
    <w:tmpl w:val="DB304E92"/>
    <w:lvl w:ilvl="0">
      <w:start w:val="1"/>
      <w:numFmt w:val="decimal"/>
      <w:lvlText w:val="%1."/>
      <w:lvlJc w:val="left"/>
      <w:pPr>
        <w:ind w:left="948" w:hanging="360"/>
      </w:pPr>
    </w:lvl>
    <w:lvl w:ilvl="1">
      <w:start w:val="1"/>
      <w:numFmt w:val="decimal"/>
      <w:isLgl/>
      <w:lvlText w:val="%1.%2."/>
      <w:lvlJc w:val="left"/>
      <w:pPr>
        <w:ind w:left="948" w:hanging="360"/>
      </w:pPr>
    </w:lvl>
    <w:lvl w:ilvl="2">
      <w:start w:val="1"/>
      <w:numFmt w:val="decimal"/>
      <w:isLgl/>
      <w:lvlText w:val="%1.%2.%3."/>
      <w:lvlJc w:val="left"/>
      <w:pPr>
        <w:ind w:left="1308" w:hanging="720"/>
      </w:pPr>
    </w:lvl>
    <w:lvl w:ilvl="3">
      <w:start w:val="1"/>
      <w:numFmt w:val="decimal"/>
      <w:isLgl/>
      <w:lvlText w:val="%1.%2.%3.%4."/>
      <w:lvlJc w:val="left"/>
      <w:pPr>
        <w:ind w:left="1308" w:hanging="720"/>
      </w:pPr>
    </w:lvl>
    <w:lvl w:ilvl="4">
      <w:start w:val="1"/>
      <w:numFmt w:val="decimal"/>
      <w:isLgl/>
      <w:lvlText w:val="%1.%2.%3.%4.%5."/>
      <w:lvlJc w:val="left"/>
      <w:pPr>
        <w:ind w:left="1668" w:hanging="1080"/>
      </w:pPr>
    </w:lvl>
    <w:lvl w:ilvl="5">
      <w:start w:val="1"/>
      <w:numFmt w:val="decimal"/>
      <w:isLgl/>
      <w:lvlText w:val="%1.%2.%3.%4.%5.%6."/>
      <w:lvlJc w:val="left"/>
      <w:pPr>
        <w:ind w:left="1668" w:hanging="1080"/>
      </w:pPr>
    </w:lvl>
    <w:lvl w:ilvl="6">
      <w:start w:val="1"/>
      <w:numFmt w:val="decimal"/>
      <w:isLgl/>
      <w:lvlText w:val="%1.%2.%3.%4.%5.%6.%7."/>
      <w:lvlJc w:val="left"/>
      <w:pPr>
        <w:ind w:left="2028" w:hanging="1440"/>
      </w:pPr>
    </w:lvl>
    <w:lvl w:ilvl="7">
      <w:start w:val="1"/>
      <w:numFmt w:val="decimal"/>
      <w:isLgl/>
      <w:lvlText w:val="%1.%2.%3.%4.%5.%6.%7.%8."/>
      <w:lvlJc w:val="left"/>
      <w:pPr>
        <w:ind w:left="2028" w:hanging="1440"/>
      </w:pPr>
    </w:lvl>
    <w:lvl w:ilvl="8">
      <w:start w:val="1"/>
      <w:numFmt w:val="decimal"/>
      <w:isLgl/>
      <w:lvlText w:val="%1.%2.%3.%4.%5.%6.%7.%8.%9."/>
      <w:lvlJc w:val="left"/>
      <w:pPr>
        <w:ind w:left="2388" w:hanging="1800"/>
      </w:pPr>
    </w:lvl>
  </w:abstractNum>
  <w:abstractNum w:abstractNumId="1">
    <w:nsid w:val="320471FC"/>
    <w:multiLevelType w:val="multilevel"/>
    <w:tmpl w:val="50A2B0CE"/>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6A9D4C29"/>
    <w:multiLevelType w:val="hybridMultilevel"/>
    <w:tmpl w:val="524A6706"/>
    <w:lvl w:ilvl="0" w:tplc="F4589E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55FD"/>
    <w:rsid w:val="00001137"/>
    <w:rsid w:val="00001F24"/>
    <w:rsid w:val="00002F9E"/>
    <w:rsid w:val="000048B1"/>
    <w:rsid w:val="00004910"/>
    <w:rsid w:val="000049FC"/>
    <w:rsid w:val="0000670B"/>
    <w:rsid w:val="000069A9"/>
    <w:rsid w:val="000109A7"/>
    <w:rsid w:val="0001357E"/>
    <w:rsid w:val="000141F4"/>
    <w:rsid w:val="0001441B"/>
    <w:rsid w:val="00015255"/>
    <w:rsid w:val="00015284"/>
    <w:rsid w:val="00016F4C"/>
    <w:rsid w:val="000215BD"/>
    <w:rsid w:val="000224CC"/>
    <w:rsid w:val="000231B3"/>
    <w:rsid w:val="0002628D"/>
    <w:rsid w:val="00027EB9"/>
    <w:rsid w:val="00030DE7"/>
    <w:rsid w:val="00034A3B"/>
    <w:rsid w:val="00034E0C"/>
    <w:rsid w:val="000366AB"/>
    <w:rsid w:val="00041376"/>
    <w:rsid w:val="00041ADB"/>
    <w:rsid w:val="0004374E"/>
    <w:rsid w:val="000465C4"/>
    <w:rsid w:val="00046BDF"/>
    <w:rsid w:val="00050414"/>
    <w:rsid w:val="00052E4C"/>
    <w:rsid w:val="0005405A"/>
    <w:rsid w:val="00054A49"/>
    <w:rsid w:val="0005629F"/>
    <w:rsid w:val="00060D39"/>
    <w:rsid w:val="00062881"/>
    <w:rsid w:val="00063656"/>
    <w:rsid w:val="000639B4"/>
    <w:rsid w:val="00063CDE"/>
    <w:rsid w:val="00064624"/>
    <w:rsid w:val="00065C62"/>
    <w:rsid w:val="00066959"/>
    <w:rsid w:val="0007031D"/>
    <w:rsid w:val="0007202B"/>
    <w:rsid w:val="00072FEA"/>
    <w:rsid w:val="0007437E"/>
    <w:rsid w:val="00074635"/>
    <w:rsid w:val="00076EC1"/>
    <w:rsid w:val="00077377"/>
    <w:rsid w:val="00081E7E"/>
    <w:rsid w:val="00083447"/>
    <w:rsid w:val="00083ABD"/>
    <w:rsid w:val="0008446E"/>
    <w:rsid w:val="00085586"/>
    <w:rsid w:val="000865C9"/>
    <w:rsid w:val="000868F6"/>
    <w:rsid w:val="000874ED"/>
    <w:rsid w:val="00090B9C"/>
    <w:rsid w:val="000921A5"/>
    <w:rsid w:val="0009460D"/>
    <w:rsid w:val="000956B9"/>
    <w:rsid w:val="0009720A"/>
    <w:rsid w:val="00097D72"/>
    <w:rsid w:val="000A09DF"/>
    <w:rsid w:val="000A3420"/>
    <w:rsid w:val="000A4F86"/>
    <w:rsid w:val="000A50C6"/>
    <w:rsid w:val="000A6A15"/>
    <w:rsid w:val="000B20FF"/>
    <w:rsid w:val="000B23D1"/>
    <w:rsid w:val="000B2511"/>
    <w:rsid w:val="000B476C"/>
    <w:rsid w:val="000B5173"/>
    <w:rsid w:val="000B5D84"/>
    <w:rsid w:val="000B6091"/>
    <w:rsid w:val="000B64F2"/>
    <w:rsid w:val="000B7304"/>
    <w:rsid w:val="000B7487"/>
    <w:rsid w:val="000C11A4"/>
    <w:rsid w:val="000C1CF0"/>
    <w:rsid w:val="000C3DB5"/>
    <w:rsid w:val="000C3FC8"/>
    <w:rsid w:val="000C56F2"/>
    <w:rsid w:val="000C7493"/>
    <w:rsid w:val="000D044A"/>
    <w:rsid w:val="000D04C4"/>
    <w:rsid w:val="000D15D0"/>
    <w:rsid w:val="000D1F24"/>
    <w:rsid w:val="000D646D"/>
    <w:rsid w:val="000E0207"/>
    <w:rsid w:val="000E0D4C"/>
    <w:rsid w:val="000E0E83"/>
    <w:rsid w:val="000E1545"/>
    <w:rsid w:val="000E1ABA"/>
    <w:rsid w:val="000E2BE8"/>
    <w:rsid w:val="000E5481"/>
    <w:rsid w:val="000E6321"/>
    <w:rsid w:val="000F34F2"/>
    <w:rsid w:val="000F60A6"/>
    <w:rsid w:val="000F6A6E"/>
    <w:rsid w:val="000F7867"/>
    <w:rsid w:val="000F7E40"/>
    <w:rsid w:val="0010125C"/>
    <w:rsid w:val="00101919"/>
    <w:rsid w:val="0010490A"/>
    <w:rsid w:val="0010618E"/>
    <w:rsid w:val="0011032B"/>
    <w:rsid w:val="00113249"/>
    <w:rsid w:val="00113264"/>
    <w:rsid w:val="00114A9B"/>
    <w:rsid w:val="001166C2"/>
    <w:rsid w:val="00123980"/>
    <w:rsid w:val="00123C6D"/>
    <w:rsid w:val="001252E8"/>
    <w:rsid w:val="0012547E"/>
    <w:rsid w:val="00126853"/>
    <w:rsid w:val="00126ACB"/>
    <w:rsid w:val="00127B19"/>
    <w:rsid w:val="00127E71"/>
    <w:rsid w:val="00130729"/>
    <w:rsid w:val="00130E83"/>
    <w:rsid w:val="001316E4"/>
    <w:rsid w:val="00131B42"/>
    <w:rsid w:val="00132518"/>
    <w:rsid w:val="00134A63"/>
    <w:rsid w:val="001353B4"/>
    <w:rsid w:val="00137986"/>
    <w:rsid w:val="001418E3"/>
    <w:rsid w:val="00141A53"/>
    <w:rsid w:val="001428F6"/>
    <w:rsid w:val="00143452"/>
    <w:rsid w:val="001434B3"/>
    <w:rsid w:val="00145918"/>
    <w:rsid w:val="00145B30"/>
    <w:rsid w:val="00146C7F"/>
    <w:rsid w:val="0014778E"/>
    <w:rsid w:val="0014784E"/>
    <w:rsid w:val="00150457"/>
    <w:rsid w:val="001516DD"/>
    <w:rsid w:val="00153877"/>
    <w:rsid w:val="0015394C"/>
    <w:rsid w:val="001549BF"/>
    <w:rsid w:val="001601F0"/>
    <w:rsid w:val="001606B2"/>
    <w:rsid w:val="001615D7"/>
    <w:rsid w:val="0016165C"/>
    <w:rsid w:val="00161AEE"/>
    <w:rsid w:val="00163460"/>
    <w:rsid w:val="00163914"/>
    <w:rsid w:val="00163B40"/>
    <w:rsid w:val="0016454F"/>
    <w:rsid w:val="00165B22"/>
    <w:rsid w:val="00167723"/>
    <w:rsid w:val="00171789"/>
    <w:rsid w:val="00172BFF"/>
    <w:rsid w:val="00172FB1"/>
    <w:rsid w:val="00176BC6"/>
    <w:rsid w:val="00177767"/>
    <w:rsid w:val="00177DF7"/>
    <w:rsid w:val="001810D9"/>
    <w:rsid w:val="001814A6"/>
    <w:rsid w:val="0018188F"/>
    <w:rsid w:val="00181DC5"/>
    <w:rsid w:val="00184538"/>
    <w:rsid w:val="00185378"/>
    <w:rsid w:val="00190C0E"/>
    <w:rsid w:val="00191B52"/>
    <w:rsid w:val="00194525"/>
    <w:rsid w:val="00195361"/>
    <w:rsid w:val="0019544F"/>
    <w:rsid w:val="00197D19"/>
    <w:rsid w:val="001A08F3"/>
    <w:rsid w:val="001A16DC"/>
    <w:rsid w:val="001A16FF"/>
    <w:rsid w:val="001A1DCD"/>
    <w:rsid w:val="001A3737"/>
    <w:rsid w:val="001A58A3"/>
    <w:rsid w:val="001A5A4A"/>
    <w:rsid w:val="001A6B71"/>
    <w:rsid w:val="001B0DB5"/>
    <w:rsid w:val="001B1148"/>
    <w:rsid w:val="001B1BCA"/>
    <w:rsid w:val="001B341D"/>
    <w:rsid w:val="001B3FC3"/>
    <w:rsid w:val="001B4791"/>
    <w:rsid w:val="001B7E99"/>
    <w:rsid w:val="001C059E"/>
    <w:rsid w:val="001C0986"/>
    <w:rsid w:val="001C233E"/>
    <w:rsid w:val="001C26B5"/>
    <w:rsid w:val="001C3A31"/>
    <w:rsid w:val="001C44EB"/>
    <w:rsid w:val="001C4EBA"/>
    <w:rsid w:val="001C534B"/>
    <w:rsid w:val="001C6148"/>
    <w:rsid w:val="001C630F"/>
    <w:rsid w:val="001C6562"/>
    <w:rsid w:val="001C6F44"/>
    <w:rsid w:val="001C736F"/>
    <w:rsid w:val="001C75A3"/>
    <w:rsid w:val="001C7DA0"/>
    <w:rsid w:val="001C7E2A"/>
    <w:rsid w:val="001D05ED"/>
    <w:rsid w:val="001D1601"/>
    <w:rsid w:val="001D20D7"/>
    <w:rsid w:val="001D38C9"/>
    <w:rsid w:val="001D39BD"/>
    <w:rsid w:val="001D4013"/>
    <w:rsid w:val="001D58ED"/>
    <w:rsid w:val="001D5A47"/>
    <w:rsid w:val="001D62AA"/>
    <w:rsid w:val="001D7334"/>
    <w:rsid w:val="001D782F"/>
    <w:rsid w:val="001D7B86"/>
    <w:rsid w:val="001E05DE"/>
    <w:rsid w:val="001E1934"/>
    <w:rsid w:val="001E2EAF"/>
    <w:rsid w:val="001E3903"/>
    <w:rsid w:val="001E3944"/>
    <w:rsid w:val="001E3EF2"/>
    <w:rsid w:val="001E4E57"/>
    <w:rsid w:val="001E597E"/>
    <w:rsid w:val="001E68D2"/>
    <w:rsid w:val="001E713D"/>
    <w:rsid w:val="001F07C2"/>
    <w:rsid w:val="001F12A8"/>
    <w:rsid w:val="001F2CE0"/>
    <w:rsid w:val="001F2D91"/>
    <w:rsid w:val="001F30A1"/>
    <w:rsid w:val="001F4B9C"/>
    <w:rsid w:val="001F4FC1"/>
    <w:rsid w:val="001F68A7"/>
    <w:rsid w:val="001F6C54"/>
    <w:rsid w:val="001F749C"/>
    <w:rsid w:val="001F7507"/>
    <w:rsid w:val="00200EA6"/>
    <w:rsid w:val="002012FB"/>
    <w:rsid w:val="00203F47"/>
    <w:rsid w:val="00204211"/>
    <w:rsid w:val="00204978"/>
    <w:rsid w:val="00205868"/>
    <w:rsid w:val="00205FF5"/>
    <w:rsid w:val="00206A5E"/>
    <w:rsid w:val="00207092"/>
    <w:rsid w:val="0021204E"/>
    <w:rsid w:val="00212B40"/>
    <w:rsid w:val="002148C1"/>
    <w:rsid w:val="00216DFB"/>
    <w:rsid w:val="00220C0C"/>
    <w:rsid w:val="00221C6D"/>
    <w:rsid w:val="00221D34"/>
    <w:rsid w:val="002220C7"/>
    <w:rsid w:val="002225CA"/>
    <w:rsid w:val="00223B69"/>
    <w:rsid w:val="002243D6"/>
    <w:rsid w:val="0022600F"/>
    <w:rsid w:val="00227542"/>
    <w:rsid w:val="00227C09"/>
    <w:rsid w:val="002304DF"/>
    <w:rsid w:val="002330C4"/>
    <w:rsid w:val="00233339"/>
    <w:rsid w:val="00233402"/>
    <w:rsid w:val="002371F9"/>
    <w:rsid w:val="00237355"/>
    <w:rsid w:val="0024066C"/>
    <w:rsid w:val="00241896"/>
    <w:rsid w:val="0024200A"/>
    <w:rsid w:val="00242E55"/>
    <w:rsid w:val="00244F8A"/>
    <w:rsid w:val="00245B5B"/>
    <w:rsid w:val="00246647"/>
    <w:rsid w:val="00250005"/>
    <w:rsid w:val="0025237C"/>
    <w:rsid w:val="002525BD"/>
    <w:rsid w:val="00254B85"/>
    <w:rsid w:val="0026296E"/>
    <w:rsid w:val="00262B81"/>
    <w:rsid w:val="00265253"/>
    <w:rsid w:val="00265678"/>
    <w:rsid w:val="00265CB7"/>
    <w:rsid w:val="00266751"/>
    <w:rsid w:val="00267468"/>
    <w:rsid w:val="00272680"/>
    <w:rsid w:val="00272789"/>
    <w:rsid w:val="00272ABF"/>
    <w:rsid w:val="002744C1"/>
    <w:rsid w:val="00275C3F"/>
    <w:rsid w:val="00276EC4"/>
    <w:rsid w:val="002776FB"/>
    <w:rsid w:val="002778DC"/>
    <w:rsid w:val="002809A9"/>
    <w:rsid w:val="00281104"/>
    <w:rsid w:val="00281507"/>
    <w:rsid w:val="002818E6"/>
    <w:rsid w:val="002841F0"/>
    <w:rsid w:val="002852BD"/>
    <w:rsid w:val="00285836"/>
    <w:rsid w:val="00286A24"/>
    <w:rsid w:val="00287708"/>
    <w:rsid w:val="00291650"/>
    <w:rsid w:val="00291882"/>
    <w:rsid w:val="00291E43"/>
    <w:rsid w:val="00294693"/>
    <w:rsid w:val="002969F6"/>
    <w:rsid w:val="00296DFD"/>
    <w:rsid w:val="002A132F"/>
    <w:rsid w:val="002A1C22"/>
    <w:rsid w:val="002A2482"/>
    <w:rsid w:val="002A4072"/>
    <w:rsid w:val="002A4BEE"/>
    <w:rsid w:val="002A6DDE"/>
    <w:rsid w:val="002A78A9"/>
    <w:rsid w:val="002A7ED4"/>
    <w:rsid w:val="002B04CE"/>
    <w:rsid w:val="002B0AE8"/>
    <w:rsid w:val="002B18AE"/>
    <w:rsid w:val="002B22BA"/>
    <w:rsid w:val="002B324B"/>
    <w:rsid w:val="002B3432"/>
    <w:rsid w:val="002B37B9"/>
    <w:rsid w:val="002B441F"/>
    <w:rsid w:val="002B644F"/>
    <w:rsid w:val="002B7DC7"/>
    <w:rsid w:val="002C13A1"/>
    <w:rsid w:val="002C187C"/>
    <w:rsid w:val="002C1CAD"/>
    <w:rsid w:val="002C34B3"/>
    <w:rsid w:val="002C3FDD"/>
    <w:rsid w:val="002C5182"/>
    <w:rsid w:val="002C5BBF"/>
    <w:rsid w:val="002C6847"/>
    <w:rsid w:val="002C7746"/>
    <w:rsid w:val="002C7AC9"/>
    <w:rsid w:val="002D38A0"/>
    <w:rsid w:val="002D4270"/>
    <w:rsid w:val="002D54F6"/>
    <w:rsid w:val="002D6632"/>
    <w:rsid w:val="002E1CFB"/>
    <w:rsid w:val="002E2249"/>
    <w:rsid w:val="002E2990"/>
    <w:rsid w:val="002E2AF3"/>
    <w:rsid w:val="002F116D"/>
    <w:rsid w:val="002F36B7"/>
    <w:rsid w:val="002F607D"/>
    <w:rsid w:val="002F7CE0"/>
    <w:rsid w:val="002F7F65"/>
    <w:rsid w:val="00300DFC"/>
    <w:rsid w:val="00301246"/>
    <w:rsid w:val="00301BC0"/>
    <w:rsid w:val="0030485F"/>
    <w:rsid w:val="00304BB6"/>
    <w:rsid w:val="003061B1"/>
    <w:rsid w:val="00312572"/>
    <w:rsid w:val="00312E01"/>
    <w:rsid w:val="0031324B"/>
    <w:rsid w:val="00313F65"/>
    <w:rsid w:val="00314381"/>
    <w:rsid w:val="003147B3"/>
    <w:rsid w:val="00314F8D"/>
    <w:rsid w:val="00315642"/>
    <w:rsid w:val="00315DC3"/>
    <w:rsid w:val="003205DF"/>
    <w:rsid w:val="0032148D"/>
    <w:rsid w:val="00321E6A"/>
    <w:rsid w:val="0032308A"/>
    <w:rsid w:val="00326BE2"/>
    <w:rsid w:val="00331130"/>
    <w:rsid w:val="0033155C"/>
    <w:rsid w:val="00331BE2"/>
    <w:rsid w:val="00332577"/>
    <w:rsid w:val="00332B23"/>
    <w:rsid w:val="00334534"/>
    <w:rsid w:val="00337277"/>
    <w:rsid w:val="00340D0B"/>
    <w:rsid w:val="003421B2"/>
    <w:rsid w:val="00343014"/>
    <w:rsid w:val="00343C67"/>
    <w:rsid w:val="00344B23"/>
    <w:rsid w:val="00344E10"/>
    <w:rsid w:val="0034575D"/>
    <w:rsid w:val="00346780"/>
    <w:rsid w:val="00346E33"/>
    <w:rsid w:val="00350344"/>
    <w:rsid w:val="003529DD"/>
    <w:rsid w:val="003533BE"/>
    <w:rsid w:val="00356166"/>
    <w:rsid w:val="003575D0"/>
    <w:rsid w:val="0035797A"/>
    <w:rsid w:val="00357990"/>
    <w:rsid w:val="003603CB"/>
    <w:rsid w:val="0036042B"/>
    <w:rsid w:val="0036411E"/>
    <w:rsid w:val="00364234"/>
    <w:rsid w:val="003645CA"/>
    <w:rsid w:val="003648DC"/>
    <w:rsid w:val="00365710"/>
    <w:rsid w:val="00366678"/>
    <w:rsid w:val="003673A5"/>
    <w:rsid w:val="003679D1"/>
    <w:rsid w:val="00370A23"/>
    <w:rsid w:val="003737C6"/>
    <w:rsid w:val="00374132"/>
    <w:rsid w:val="00374AE7"/>
    <w:rsid w:val="0037669B"/>
    <w:rsid w:val="00377468"/>
    <w:rsid w:val="00377D23"/>
    <w:rsid w:val="00380D0F"/>
    <w:rsid w:val="00380DC7"/>
    <w:rsid w:val="0038236C"/>
    <w:rsid w:val="00384360"/>
    <w:rsid w:val="003848AA"/>
    <w:rsid w:val="00387320"/>
    <w:rsid w:val="00387F41"/>
    <w:rsid w:val="00392100"/>
    <w:rsid w:val="00392858"/>
    <w:rsid w:val="00393F62"/>
    <w:rsid w:val="003942E1"/>
    <w:rsid w:val="00396C1C"/>
    <w:rsid w:val="003A09E2"/>
    <w:rsid w:val="003A169B"/>
    <w:rsid w:val="003A1BCD"/>
    <w:rsid w:val="003A1ECB"/>
    <w:rsid w:val="003A2CD7"/>
    <w:rsid w:val="003A2D6F"/>
    <w:rsid w:val="003A3220"/>
    <w:rsid w:val="003A3A1A"/>
    <w:rsid w:val="003B1BE1"/>
    <w:rsid w:val="003B2AE6"/>
    <w:rsid w:val="003B3EC3"/>
    <w:rsid w:val="003B5915"/>
    <w:rsid w:val="003B67BE"/>
    <w:rsid w:val="003B68B1"/>
    <w:rsid w:val="003C07E3"/>
    <w:rsid w:val="003C0D07"/>
    <w:rsid w:val="003C0D57"/>
    <w:rsid w:val="003C135A"/>
    <w:rsid w:val="003C1BC3"/>
    <w:rsid w:val="003C2702"/>
    <w:rsid w:val="003C2C91"/>
    <w:rsid w:val="003C380F"/>
    <w:rsid w:val="003C6247"/>
    <w:rsid w:val="003C67F5"/>
    <w:rsid w:val="003D0DCD"/>
    <w:rsid w:val="003D548A"/>
    <w:rsid w:val="003D5C55"/>
    <w:rsid w:val="003D7CCB"/>
    <w:rsid w:val="003D7D8B"/>
    <w:rsid w:val="003E0785"/>
    <w:rsid w:val="003E3F9F"/>
    <w:rsid w:val="003E46AF"/>
    <w:rsid w:val="003E48AA"/>
    <w:rsid w:val="003E4AF2"/>
    <w:rsid w:val="003E5B8E"/>
    <w:rsid w:val="003E6271"/>
    <w:rsid w:val="003E62DF"/>
    <w:rsid w:val="003E6FF1"/>
    <w:rsid w:val="003E76D0"/>
    <w:rsid w:val="003E7BC0"/>
    <w:rsid w:val="003F0D85"/>
    <w:rsid w:val="003F14E7"/>
    <w:rsid w:val="003F44B1"/>
    <w:rsid w:val="003F4A1A"/>
    <w:rsid w:val="003F7356"/>
    <w:rsid w:val="00404977"/>
    <w:rsid w:val="004055E6"/>
    <w:rsid w:val="00407670"/>
    <w:rsid w:val="0041206E"/>
    <w:rsid w:val="004128B0"/>
    <w:rsid w:val="00412A85"/>
    <w:rsid w:val="004137E3"/>
    <w:rsid w:val="00413D34"/>
    <w:rsid w:val="00414CB4"/>
    <w:rsid w:val="004157C8"/>
    <w:rsid w:val="0041693D"/>
    <w:rsid w:val="00417DBA"/>
    <w:rsid w:val="0042071E"/>
    <w:rsid w:val="00420EC3"/>
    <w:rsid w:val="00420F9C"/>
    <w:rsid w:val="004214FE"/>
    <w:rsid w:val="0042282A"/>
    <w:rsid w:val="0042481A"/>
    <w:rsid w:val="00426D4A"/>
    <w:rsid w:val="00427F87"/>
    <w:rsid w:val="00433287"/>
    <w:rsid w:val="00433856"/>
    <w:rsid w:val="00435502"/>
    <w:rsid w:val="00436CD4"/>
    <w:rsid w:val="00441DA2"/>
    <w:rsid w:val="004425B6"/>
    <w:rsid w:val="004432ED"/>
    <w:rsid w:val="00443F88"/>
    <w:rsid w:val="00444F2B"/>
    <w:rsid w:val="0044533D"/>
    <w:rsid w:val="004540BC"/>
    <w:rsid w:val="00454B6E"/>
    <w:rsid w:val="0045594C"/>
    <w:rsid w:val="00455985"/>
    <w:rsid w:val="00455DAC"/>
    <w:rsid w:val="00460937"/>
    <w:rsid w:val="00460D31"/>
    <w:rsid w:val="00461588"/>
    <w:rsid w:val="00463476"/>
    <w:rsid w:val="004634CC"/>
    <w:rsid w:val="00463619"/>
    <w:rsid w:val="0046397B"/>
    <w:rsid w:val="00463D5D"/>
    <w:rsid w:val="00464973"/>
    <w:rsid w:val="00464D17"/>
    <w:rsid w:val="00466E4E"/>
    <w:rsid w:val="00470BF2"/>
    <w:rsid w:val="00471704"/>
    <w:rsid w:val="00471DA7"/>
    <w:rsid w:val="00472203"/>
    <w:rsid w:val="00472CEC"/>
    <w:rsid w:val="004736E3"/>
    <w:rsid w:val="0047466E"/>
    <w:rsid w:val="00474709"/>
    <w:rsid w:val="00474CE4"/>
    <w:rsid w:val="00476C4D"/>
    <w:rsid w:val="00476CA3"/>
    <w:rsid w:val="00480356"/>
    <w:rsid w:val="004815BE"/>
    <w:rsid w:val="00481795"/>
    <w:rsid w:val="00481D81"/>
    <w:rsid w:val="00484208"/>
    <w:rsid w:val="00484660"/>
    <w:rsid w:val="004855E8"/>
    <w:rsid w:val="00485DC7"/>
    <w:rsid w:val="0048636B"/>
    <w:rsid w:val="00486F8D"/>
    <w:rsid w:val="00487A59"/>
    <w:rsid w:val="00493778"/>
    <w:rsid w:val="0049413D"/>
    <w:rsid w:val="00494991"/>
    <w:rsid w:val="00494B35"/>
    <w:rsid w:val="00495608"/>
    <w:rsid w:val="00497591"/>
    <w:rsid w:val="00497E9C"/>
    <w:rsid w:val="004A324C"/>
    <w:rsid w:val="004A3B68"/>
    <w:rsid w:val="004A5AA8"/>
    <w:rsid w:val="004A5C2A"/>
    <w:rsid w:val="004A6F49"/>
    <w:rsid w:val="004A7053"/>
    <w:rsid w:val="004A75CE"/>
    <w:rsid w:val="004B1A39"/>
    <w:rsid w:val="004B2CD4"/>
    <w:rsid w:val="004B2E40"/>
    <w:rsid w:val="004B37CA"/>
    <w:rsid w:val="004B5CEE"/>
    <w:rsid w:val="004B7663"/>
    <w:rsid w:val="004B7F24"/>
    <w:rsid w:val="004C0674"/>
    <w:rsid w:val="004C4CD1"/>
    <w:rsid w:val="004D0992"/>
    <w:rsid w:val="004D1064"/>
    <w:rsid w:val="004D37B2"/>
    <w:rsid w:val="004D41AC"/>
    <w:rsid w:val="004D58E5"/>
    <w:rsid w:val="004E2B8D"/>
    <w:rsid w:val="004E2CE7"/>
    <w:rsid w:val="004E3B8C"/>
    <w:rsid w:val="004E474B"/>
    <w:rsid w:val="004E6F9A"/>
    <w:rsid w:val="004E75FC"/>
    <w:rsid w:val="004F1599"/>
    <w:rsid w:val="004F1BE3"/>
    <w:rsid w:val="004F3B4C"/>
    <w:rsid w:val="004F506A"/>
    <w:rsid w:val="004F6AAA"/>
    <w:rsid w:val="004F7E32"/>
    <w:rsid w:val="005004B1"/>
    <w:rsid w:val="00500DA6"/>
    <w:rsid w:val="00501B23"/>
    <w:rsid w:val="00503C31"/>
    <w:rsid w:val="0050518B"/>
    <w:rsid w:val="00510B04"/>
    <w:rsid w:val="00510B1C"/>
    <w:rsid w:val="00511D62"/>
    <w:rsid w:val="005133EE"/>
    <w:rsid w:val="005209DD"/>
    <w:rsid w:val="00522D98"/>
    <w:rsid w:val="00523A3C"/>
    <w:rsid w:val="00525B65"/>
    <w:rsid w:val="00525FEB"/>
    <w:rsid w:val="005262E3"/>
    <w:rsid w:val="0052707D"/>
    <w:rsid w:val="005271DE"/>
    <w:rsid w:val="005305D7"/>
    <w:rsid w:val="0053146D"/>
    <w:rsid w:val="00532144"/>
    <w:rsid w:val="005325BE"/>
    <w:rsid w:val="00532851"/>
    <w:rsid w:val="0053411E"/>
    <w:rsid w:val="0053464F"/>
    <w:rsid w:val="00535181"/>
    <w:rsid w:val="005363D3"/>
    <w:rsid w:val="005417B5"/>
    <w:rsid w:val="0054384C"/>
    <w:rsid w:val="0054638C"/>
    <w:rsid w:val="00546C68"/>
    <w:rsid w:val="00546FBD"/>
    <w:rsid w:val="00550291"/>
    <w:rsid w:val="00550E4B"/>
    <w:rsid w:val="00550E62"/>
    <w:rsid w:val="00556586"/>
    <w:rsid w:val="00556C54"/>
    <w:rsid w:val="00557C4A"/>
    <w:rsid w:val="00560553"/>
    <w:rsid w:val="00561A6D"/>
    <w:rsid w:val="005628FD"/>
    <w:rsid w:val="005661A3"/>
    <w:rsid w:val="00570F3F"/>
    <w:rsid w:val="00571AB8"/>
    <w:rsid w:val="00571D6F"/>
    <w:rsid w:val="00572A63"/>
    <w:rsid w:val="00573045"/>
    <w:rsid w:val="00574674"/>
    <w:rsid w:val="00574EAA"/>
    <w:rsid w:val="00575601"/>
    <w:rsid w:val="00575958"/>
    <w:rsid w:val="00575A89"/>
    <w:rsid w:val="00580BE0"/>
    <w:rsid w:val="00581945"/>
    <w:rsid w:val="0058391D"/>
    <w:rsid w:val="005857CF"/>
    <w:rsid w:val="00587446"/>
    <w:rsid w:val="005900CE"/>
    <w:rsid w:val="00593912"/>
    <w:rsid w:val="00596C77"/>
    <w:rsid w:val="005975D1"/>
    <w:rsid w:val="005978B2"/>
    <w:rsid w:val="005A0D69"/>
    <w:rsid w:val="005A177A"/>
    <w:rsid w:val="005A300F"/>
    <w:rsid w:val="005A4149"/>
    <w:rsid w:val="005A4EDC"/>
    <w:rsid w:val="005A5CFF"/>
    <w:rsid w:val="005B17F9"/>
    <w:rsid w:val="005B182A"/>
    <w:rsid w:val="005B3E57"/>
    <w:rsid w:val="005B65C5"/>
    <w:rsid w:val="005B7037"/>
    <w:rsid w:val="005B76CC"/>
    <w:rsid w:val="005B76CF"/>
    <w:rsid w:val="005C1C1D"/>
    <w:rsid w:val="005C27AB"/>
    <w:rsid w:val="005C5786"/>
    <w:rsid w:val="005C6CA1"/>
    <w:rsid w:val="005D1CF8"/>
    <w:rsid w:val="005D24DD"/>
    <w:rsid w:val="005D2CBE"/>
    <w:rsid w:val="005D40C9"/>
    <w:rsid w:val="005D508B"/>
    <w:rsid w:val="005D6739"/>
    <w:rsid w:val="005E46F3"/>
    <w:rsid w:val="005E4738"/>
    <w:rsid w:val="005F0948"/>
    <w:rsid w:val="005F0A30"/>
    <w:rsid w:val="005F3937"/>
    <w:rsid w:val="005F4023"/>
    <w:rsid w:val="005F5985"/>
    <w:rsid w:val="005F6355"/>
    <w:rsid w:val="005F6D21"/>
    <w:rsid w:val="005F6EEA"/>
    <w:rsid w:val="005F78CC"/>
    <w:rsid w:val="006033F1"/>
    <w:rsid w:val="0060370B"/>
    <w:rsid w:val="00605A04"/>
    <w:rsid w:val="00607451"/>
    <w:rsid w:val="0061270C"/>
    <w:rsid w:val="0061470E"/>
    <w:rsid w:val="0061534C"/>
    <w:rsid w:val="00615759"/>
    <w:rsid w:val="0061794F"/>
    <w:rsid w:val="00622C2A"/>
    <w:rsid w:val="00623C38"/>
    <w:rsid w:val="00624298"/>
    <w:rsid w:val="00625091"/>
    <w:rsid w:val="00626B3A"/>
    <w:rsid w:val="00631B9B"/>
    <w:rsid w:val="006333F7"/>
    <w:rsid w:val="0063379F"/>
    <w:rsid w:val="00633FAE"/>
    <w:rsid w:val="00634E78"/>
    <w:rsid w:val="00634E9A"/>
    <w:rsid w:val="0063722C"/>
    <w:rsid w:val="00637F70"/>
    <w:rsid w:val="00641066"/>
    <w:rsid w:val="00644256"/>
    <w:rsid w:val="00644938"/>
    <w:rsid w:val="00644B01"/>
    <w:rsid w:val="00645A8D"/>
    <w:rsid w:val="00645B22"/>
    <w:rsid w:val="006468F3"/>
    <w:rsid w:val="006513E2"/>
    <w:rsid w:val="00652B6D"/>
    <w:rsid w:val="00655367"/>
    <w:rsid w:val="006557E9"/>
    <w:rsid w:val="0065590C"/>
    <w:rsid w:val="006601F4"/>
    <w:rsid w:val="00663B78"/>
    <w:rsid w:val="00663D92"/>
    <w:rsid w:val="00665779"/>
    <w:rsid w:val="006669F1"/>
    <w:rsid w:val="006702DD"/>
    <w:rsid w:val="0067161F"/>
    <w:rsid w:val="00675948"/>
    <w:rsid w:val="0067708C"/>
    <w:rsid w:val="00677D62"/>
    <w:rsid w:val="006811DA"/>
    <w:rsid w:val="006841BE"/>
    <w:rsid w:val="00684FCA"/>
    <w:rsid w:val="00685436"/>
    <w:rsid w:val="00685557"/>
    <w:rsid w:val="00686C56"/>
    <w:rsid w:val="0068789F"/>
    <w:rsid w:val="006900B5"/>
    <w:rsid w:val="006903E6"/>
    <w:rsid w:val="006909C9"/>
    <w:rsid w:val="00691481"/>
    <w:rsid w:val="00692D93"/>
    <w:rsid w:val="00692E3A"/>
    <w:rsid w:val="00695750"/>
    <w:rsid w:val="00695E36"/>
    <w:rsid w:val="00697FF2"/>
    <w:rsid w:val="006A11E4"/>
    <w:rsid w:val="006A12BD"/>
    <w:rsid w:val="006A1FF1"/>
    <w:rsid w:val="006A3637"/>
    <w:rsid w:val="006A5470"/>
    <w:rsid w:val="006A79D7"/>
    <w:rsid w:val="006B0BE8"/>
    <w:rsid w:val="006B1071"/>
    <w:rsid w:val="006B38AE"/>
    <w:rsid w:val="006B5511"/>
    <w:rsid w:val="006B6435"/>
    <w:rsid w:val="006B694D"/>
    <w:rsid w:val="006C135B"/>
    <w:rsid w:val="006C1425"/>
    <w:rsid w:val="006C1626"/>
    <w:rsid w:val="006C1B0F"/>
    <w:rsid w:val="006C6FEF"/>
    <w:rsid w:val="006D1277"/>
    <w:rsid w:val="006D1665"/>
    <w:rsid w:val="006D1F30"/>
    <w:rsid w:val="006D345B"/>
    <w:rsid w:val="006D3D82"/>
    <w:rsid w:val="006D68B4"/>
    <w:rsid w:val="006D6B5C"/>
    <w:rsid w:val="006D74D1"/>
    <w:rsid w:val="006D7634"/>
    <w:rsid w:val="006D7A5A"/>
    <w:rsid w:val="006E0B61"/>
    <w:rsid w:val="006E1339"/>
    <w:rsid w:val="006E23BE"/>
    <w:rsid w:val="006E2543"/>
    <w:rsid w:val="006E408C"/>
    <w:rsid w:val="006E4A7C"/>
    <w:rsid w:val="006E5323"/>
    <w:rsid w:val="006E75AE"/>
    <w:rsid w:val="006E76A7"/>
    <w:rsid w:val="006E7D11"/>
    <w:rsid w:val="006F1ACD"/>
    <w:rsid w:val="006F55A6"/>
    <w:rsid w:val="006F606F"/>
    <w:rsid w:val="006F79C1"/>
    <w:rsid w:val="00701E81"/>
    <w:rsid w:val="0070246B"/>
    <w:rsid w:val="0070247F"/>
    <w:rsid w:val="00703522"/>
    <w:rsid w:val="0070377A"/>
    <w:rsid w:val="00703C06"/>
    <w:rsid w:val="0070534D"/>
    <w:rsid w:val="00707673"/>
    <w:rsid w:val="007107FB"/>
    <w:rsid w:val="007116BA"/>
    <w:rsid w:val="00711A6F"/>
    <w:rsid w:val="00712617"/>
    <w:rsid w:val="007126A8"/>
    <w:rsid w:val="00716423"/>
    <w:rsid w:val="00717FA2"/>
    <w:rsid w:val="00721F85"/>
    <w:rsid w:val="00722D1E"/>
    <w:rsid w:val="0072578E"/>
    <w:rsid w:val="00725CE7"/>
    <w:rsid w:val="00726FD1"/>
    <w:rsid w:val="00727EF8"/>
    <w:rsid w:val="00730B45"/>
    <w:rsid w:val="00731F76"/>
    <w:rsid w:val="0073226B"/>
    <w:rsid w:val="00733612"/>
    <w:rsid w:val="00733D8E"/>
    <w:rsid w:val="0073425F"/>
    <w:rsid w:val="00735A98"/>
    <w:rsid w:val="007374C3"/>
    <w:rsid w:val="007375EC"/>
    <w:rsid w:val="007378B4"/>
    <w:rsid w:val="00743F0E"/>
    <w:rsid w:val="00745B50"/>
    <w:rsid w:val="00746A83"/>
    <w:rsid w:val="0075113A"/>
    <w:rsid w:val="00752B58"/>
    <w:rsid w:val="00755437"/>
    <w:rsid w:val="00755D1B"/>
    <w:rsid w:val="00756244"/>
    <w:rsid w:val="007562F3"/>
    <w:rsid w:val="00756678"/>
    <w:rsid w:val="00756CB7"/>
    <w:rsid w:val="0075755D"/>
    <w:rsid w:val="007631D4"/>
    <w:rsid w:val="00764C81"/>
    <w:rsid w:val="0076680F"/>
    <w:rsid w:val="00767737"/>
    <w:rsid w:val="00771567"/>
    <w:rsid w:val="00773379"/>
    <w:rsid w:val="00775141"/>
    <w:rsid w:val="0077549A"/>
    <w:rsid w:val="00775537"/>
    <w:rsid w:val="007766AC"/>
    <w:rsid w:val="007767C7"/>
    <w:rsid w:val="00777A65"/>
    <w:rsid w:val="00777AD4"/>
    <w:rsid w:val="00777B92"/>
    <w:rsid w:val="00780325"/>
    <w:rsid w:val="00780A83"/>
    <w:rsid w:val="00780B91"/>
    <w:rsid w:val="00780E23"/>
    <w:rsid w:val="00781132"/>
    <w:rsid w:val="00781A3F"/>
    <w:rsid w:val="00782328"/>
    <w:rsid w:val="00782B97"/>
    <w:rsid w:val="00784588"/>
    <w:rsid w:val="00784AD5"/>
    <w:rsid w:val="007856B3"/>
    <w:rsid w:val="00786717"/>
    <w:rsid w:val="00786C58"/>
    <w:rsid w:val="0078716A"/>
    <w:rsid w:val="007907FB"/>
    <w:rsid w:val="00792191"/>
    <w:rsid w:val="00792CA2"/>
    <w:rsid w:val="00794D33"/>
    <w:rsid w:val="0079539A"/>
    <w:rsid w:val="00795802"/>
    <w:rsid w:val="00795B03"/>
    <w:rsid w:val="00796BFA"/>
    <w:rsid w:val="00797B8F"/>
    <w:rsid w:val="007A08EB"/>
    <w:rsid w:val="007A14C6"/>
    <w:rsid w:val="007A1767"/>
    <w:rsid w:val="007A5796"/>
    <w:rsid w:val="007A667F"/>
    <w:rsid w:val="007A6DEF"/>
    <w:rsid w:val="007B2293"/>
    <w:rsid w:val="007B2A26"/>
    <w:rsid w:val="007B376A"/>
    <w:rsid w:val="007B62CA"/>
    <w:rsid w:val="007C01A6"/>
    <w:rsid w:val="007C2782"/>
    <w:rsid w:val="007C4D5A"/>
    <w:rsid w:val="007C730B"/>
    <w:rsid w:val="007C78F3"/>
    <w:rsid w:val="007C7C7C"/>
    <w:rsid w:val="007D0702"/>
    <w:rsid w:val="007D12E4"/>
    <w:rsid w:val="007D23B3"/>
    <w:rsid w:val="007D2BE1"/>
    <w:rsid w:val="007D2F1F"/>
    <w:rsid w:val="007D3158"/>
    <w:rsid w:val="007D3424"/>
    <w:rsid w:val="007D3959"/>
    <w:rsid w:val="007D4676"/>
    <w:rsid w:val="007D48E9"/>
    <w:rsid w:val="007E1995"/>
    <w:rsid w:val="007E3C23"/>
    <w:rsid w:val="007E41A4"/>
    <w:rsid w:val="007E7601"/>
    <w:rsid w:val="007F1A8F"/>
    <w:rsid w:val="007F2113"/>
    <w:rsid w:val="007F242F"/>
    <w:rsid w:val="007F4000"/>
    <w:rsid w:val="007F569B"/>
    <w:rsid w:val="007F7792"/>
    <w:rsid w:val="007F79E4"/>
    <w:rsid w:val="008025C2"/>
    <w:rsid w:val="008027EF"/>
    <w:rsid w:val="0080581D"/>
    <w:rsid w:val="00807ADF"/>
    <w:rsid w:val="00807D0A"/>
    <w:rsid w:val="008108C4"/>
    <w:rsid w:val="00810B1B"/>
    <w:rsid w:val="0081267F"/>
    <w:rsid w:val="0081296F"/>
    <w:rsid w:val="00814A6F"/>
    <w:rsid w:val="00815BC6"/>
    <w:rsid w:val="008161B9"/>
    <w:rsid w:val="008218C4"/>
    <w:rsid w:val="00821B72"/>
    <w:rsid w:val="00823E2B"/>
    <w:rsid w:val="00824D7D"/>
    <w:rsid w:val="008313E7"/>
    <w:rsid w:val="00831490"/>
    <w:rsid w:val="0083399C"/>
    <w:rsid w:val="00834604"/>
    <w:rsid w:val="00835BE6"/>
    <w:rsid w:val="00836E16"/>
    <w:rsid w:val="0083712F"/>
    <w:rsid w:val="00841C04"/>
    <w:rsid w:val="008424D0"/>
    <w:rsid w:val="00842FE0"/>
    <w:rsid w:val="00843C3A"/>
    <w:rsid w:val="00843E61"/>
    <w:rsid w:val="008458A0"/>
    <w:rsid w:val="008467BF"/>
    <w:rsid w:val="00847843"/>
    <w:rsid w:val="0085102A"/>
    <w:rsid w:val="00851C05"/>
    <w:rsid w:val="00852591"/>
    <w:rsid w:val="00852729"/>
    <w:rsid w:val="0085385C"/>
    <w:rsid w:val="00854332"/>
    <w:rsid w:val="00854B57"/>
    <w:rsid w:val="00857732"/>
    <w:rsid w:val="00860037"/>
    <w:rsid w:val="00862286"/>
    <w:rsid w:val="0086360E"/>
    <w:rsid w:val="00864869"/>
    <w:rsid w:val="008654B0"/>
    <w:rsid w:val="008669E5"/>
    <w:rsid w:val="00867F84"/>
    <w:rsid w:val="0087015A"/>
    <w:rsid w:val="00870B56"/>
    <w:rsid w:val="00870D85"/>
    <w:rsid w:val="00872392"/>
    <w:rsid w:val="00872935"/>
    <w:rsid w:val="008745F0"/>
    <w:rsid w:val="00874E4D"/>
    <w:rsid w:val="00875D00"/>
    <w:rsid w:val="00875D7D"/>
    <w:rsid w:val="00876F4C"/>
    <w:rsid w:val="00876FC0"/>
    <w:rsid w:val="00880B46"/>
    <w:rsid w:val="00883A39"/>
    <w:rsid w:val="00884CCE"/>
    <w:rsid w:val="00884DF3"/>
    <w:rsid w:val="00884E25"/>
    <w:rsid w:val="00884FD0"/>
    <w:rsid w:val="0088751B"/>
    <w:rsid w:val="008905E8"/>
    <w:rsid w:val="00891BEC"/>
    <w:rsid w:val="00893835"/>
    <w:rsid w:val="00893B44"/>
    <w:rsid w:val="008947D7"/>
    <w:rsid w:val="008952C0"/>
    <w:rsid w:val="008954BC"/>
    <w:rsid w:val="008955A3"/>
    <w:rsid w:val="0089593D"/>
    <w:rsid w:val="00896652"/>
    <w:rsid w:val="0089711C"/>
    <w:rsid w:val="008A07B7"/>
    <w:rsid w:val="008A1A8E"/>
    <w:rsid w:val="008A291E"/>
    <w:rsid w:val="008A43A3"/>
    <w:rsid w:val="008A47FE"/>
    <w:rsid w:val="008A6290"/>
    <w:rsid w:val="008A6E8A"/>
    <w:rsid w:val="008A79EE"/>
    <w:rsid w:val="008B0998"/>
    <w:rsid w:val="008B0A50"/>
    <w:rsid w:val="008B1047"/>
    <w:rsid w:val="008B1091"/>
    <w:rsid w:val="008B2A4C"/>
    <w:rsid w:val="008B4944"/>
    <w:rsid w:val="008B5184"/>
    <w:rsid w:val="008B6542"/>
    <w:rsid w:val="008B7ECF"/>
    <w:rsid w:val="008C033D"/>
    <w:rsid w:val="008C1904"/>
    <w:rsid w:val="008C2806"/>
    <w:rsid w:val="008C3A9D"/>
    <w:rsid w:val="008D0B21"/>
    <w:rsid w:val="008D460E"/>
    <w:rsid w:val="008D475E"/>
    <w:rsid w:val="008D50C0"/>
    <w:rsid w:val="008D6A82"/>
    <w:rsid w:val="008D7097"/>
    <w:rsid w:val="008D793A"/>
    <w:rsid w:val="008E0073"/>
    <w:rsid w:val="008E34BA"/>
    <w:rsid w:val="008E3782"/>
    <w:rsid w:val="008E49E6"/>
    <w:rsid w:val="008E553F"/>
    <w:rsid w:val="008E5AD9"/>
    <w:rsid w:val="008E700A"/>
    <w:rsid w:val="008E778A"/>
    <w:rsid w:val="008E7F5D"/>
    <w:rsid w:val="008F2480"/>
    <w:rsid w:val="008F29E1"/>
    <w:rsid w:val="008F5415"/>
    <w:rsid w:val="008F56F9"/>
    <w:rsid w:val="008F5E19"/>
    <w:rsid w:val="008F654B"/>
    <w:rsid w:val="008F67E9"/>
    <w:rsid w:val="008F68AF"/>
    <w:rsid w:val="008F6E5D"/>
    <w:rsid w:val="00901ACB"/>
    <w:rsid w:val="00902CB1"/>
    <w:rsid w:val="0090326A"/>
    <w:rsid w:val="00904E39"/>
    <w:rsid w:val="009072B0"/>
    <w:rsid w:val="00907545"/>
    <w:rsid w:val="00910024"/>
    <w:rsid w:val="00911421"/>
    <w:rsid w:val="009137CE"/>
    <w:rsid w:val="00913FBC"/>
    <w:rsid w:val="0091447B"/>
    <w:rsid w:val="0091507D"/>
    <w:rsid w:val="009169E8"/>
    <w:rsid w:val="00916E1B"/>
    <w:rsid w:val="00917D05"/>
    <w:rsid w:val="009221D0"/>
    <w:rsid w:val="00922724"/>
    <w:rsid w:val="00924060"/>
    <w:rsid w:val="00925DAF"/>
    <w:rsid w:val="00926653"/>
    <w:rsid w:val="00927ED0"/>
    <w:rsid w:val="009309F7"/>
    <w:rsid w:val="00940FF0"/>
    <w:rsid w:val="00941790"/>
    <w:rsid w:val="00941C36"/>
    <w:rsid w:val="00942418"/>
    <w:rsid w:val="00942E00"/>
    <w:rsid w:val="00944EFB"/>
    <w:rsid w:val="00945AAD"/>
    <w:rsid w:val="00946C6C"/>
    <w:rsid w:val="00952749"/>
    <w:rsid w:val="00954B22"/>
    <w:rsid w:val="00960A03"/>
    <w:rsid w:val="00960E3A"/>
    <w:rsid w:val="009622D6"/>
    <w:rsid w:val="00962DB4"/>
    <w:rsid w:val="00963FE2"/>
    <w:rsid w:val="0096491C"/>
    <w:rsid w:val="00964B15"/>
    <w:rsid w:val="0097216F"/>
    <w:rsid w:val="00973FD2"/>
    <w:rsid w:val="00974F97"/>
    <w:rsid w:val="0097604B"/>
    <w:rsid w:val="00976259"/>
    <w:rsid w:val="00976516"/>
    <w:rsid w:val="0097788B"/>
    <w:rsid w:val="0098187A"/>
    <w:rsid w:val="0098477D"/>
    <w:rsid w:val="00984D21"/>
    <w:rsid w:val="0098689B"/>
    <w:rsid w:val="00991596"/>
    <w:rsid w:val="00992B28"/>
    <w:rsid w:val="00992FBC"/>
    <w:rsid w:val="00993A7E"/>
    <w:rsid w:val="009941F5"/>
    <w:rsid w:val="00994649"/>
    <w:rsid w:val="00997A2A"/>
    <w:rsid w:val="009A13DE"/>
    <w:rsid w:val="009A1BAE"/>
    <w:rsid w:val="009A2341"/>
    <w:rsid w:val="009A23B3"/>
    <w:rsid w:val="009A2681"/>
    <w:rsid w:val="009A28CD"/>
    <w:rsid w:val="009A3117"/>
    <w:rsid w:val="009A54D8"/>
    <w:rsid w:val="009A646D"/>
    <w:rsid w:val="009A71DA"/>
    <w:rsid w:val="009B02FB"/>
    <w:rsid w:val="009B228B"/>
    <w:rsid w:val="009B23D3"/>
    <w:rsid w:val="009B3D70"/>
    <w:rsid w:val="009B45F6"/>
    <w:rsid w:val="009B671B"/>
    <w:rsid w:val="009C2BDA"/>
    <w:rsid w:val="009C337E"/>
    <w:rsid w:val="009C4CCC"/>
    <w:rsid w:val="009C5633"/>
    <w:rsid w:val="009C58A4"/>
    <w:rsid w:val="009C6F50"/>
    <w:rsid w:val="009C7656"/>
    <w:rsid w:val="009D044E"/>
    <w:rsid w:val="009D0A7B"/>
    <w:rsid w:val="009D2C7D"/>
    <w:rsid w:val="009D2CD0"/>
    <w:rsid w:val="009D2D8F"/>
    <w:rsid w:val="009D6A2A"/>
    <w:rsid w:val="009D772E"/>
    <w:rsid w:val="009E07D7"/>
    <w:rsid w:val="009E08DA"/>
    <w:rsid w:val="009E2A16"/>
    <w:rsid w:val="009E399C"/>
    <w:rsid w:val="009E58A7"/>
    <w:rsid w:val="009E63A8"/>
    <w:rsid w:val="009E6C8C"/>
    <w:rsid w:val="009E6DF9"/>
    <w:rsid w:val="009F0C44"/>
    <w:rsid w:val="009F0D97"/>
    <w:rsid w:val="009F3FB0"/>
    <w:rsid w:val="009F628B"/>
    <w:rsid w:val="009F6D0B"/>
    <w:rsid w:val="00A02508"/>
    <w:rsid w:val="00A06A66"/>
    <w:rsid w:val="00A12DD7"/>
    <w:rsid w:val="00A131F1"/>
    <w:rsid w:val="00A14782"/>
    <w:rsid w:val="00A14835"/>
    <w:rsid w:val="00A16160"/>
    <w:rsid w:val="00A16D1D"/>
    <w:rsid w:val="00A20CEC"/>
    <w:rsid w:val="00A2156B"/>
    <w:rsid w:val="00A21710"/>
    <w:rsid w:val="00A225BB"/>
    <w:rsid w:val="00A23D84"/>
    <w:rsid w:val="00A247DC"/>
    <w:rsid w:val="00A2491F"/>
    <w:rsid w:val="00A24CAB"/>
    <w:rsid w:val="00A27CCF"/>
    <w:rsid w:val="00A34A08"/>
    <w:rsid w:val="00A40DD4"/>
    <w:rsid w:val="00A44205"/>
    <w:rsid w:val="00A44DB3"/>
    <w:rsid w:val="00A46C77"/>
    <w:rsid w:val="00A47137"/>
    <w:rsid w:val="00A5151D"/>
    <w:rsid w:val="00A5249A"/>
    <w:rsid w:val="00A524BA"/>
    <w:rsid w:val="00A53C20"/>
    <w:rsid w:val="00A542B8"/>
    <w:rsid w:val="00A5519A"/>
    <w:rsid w:val="00A554EC"/>
    <w:rsid w:val="00A55D08"/>
    <w:rsid w:val="00A56F81"/>
    <w:rsid w:val="00A60F7C"/>
    <w:rsid w:val="00A622D8"/>
    <w:rsid w:val="00A65776"/>
    <w:rsid w:val="00A70648"/>
    <w:rsid w:val="00A72953"/>
    <w:rsid w:val="00A76222"/>
    <w:rsid w:val="00A7680A"/>
    <w:rsid w:val="00A76E97"/>
    <w:rsid w:val="00A8185B"/>
    <w:rsid w:val="00A82672"/>
    <w:rsid w:val="00A82CD5"/>
    <w:rsid w:val="00A839F2"/>
    <w:rsid w:val="00A90193"/>
    <w:rsid w:val="00A93CC4"/>
    <w:rsid w:val="00A95A72"/>
    <w:rsid w:val="00A97DCE"/>
    <w:rsid w:val="00AA0D1B"/>
    <w:rsid w:val="00AA1312"/>
    <w:rsid w:val="00AA1664"/>
    <w:rsid w:val="00AA2D03"/>
    <w:rsid w:val="00AA2F5A"/>
    <w:rsid w:val="00AA3675"/>
    <w:rsid w:val="00AA6A5B"/>
    <w:rsid w:val="00AA7908"/>
    <w:rsid w:val="00AB0085"/>
    <w:rsid w:val="00AB0381"/>
    <w:rsid w:val="00AB1024"/>
    <w:rsid w:val="00AB588A"/>
    <w:rsid w:val="00AB597D"/>
    <w:rsid w:val="00AB6326"/>
    <w:rsid w:val="00AB6803"/>
    <w:rsid w:val="00AB6CAE"/>
    <w:rsid w:val="00AC19D3"/>
    <w:rsid w:val="00AC6C87"/>
    <w:rsid w:val="00AC6D00"/>
    <w:rsid w:val="00AD0CE0"/>
    <w:rsid w:val="00AD27EF"/>
    <w:rsid w:val="00AD33FE"/>
    <w:rsid w:val="00AD3BB5"/>
    <w:rsid w:val="00AD4349"/>
    <w:rsid w:val="00AD4502"/>
    <w:rsid w:val="00AD6262"/>
    <w:rsid w:val="00AD7557"/>
    <w:rsid w:val="00AE3F2B"/>
    <w:rsid w:val="00AE5D33"/>
    <w:rsid w:val="00AE61E5"/>
    <w:rsid w:val="00AE7490"/>
    <w:rsid w:val="00AF14FB"/>
    <w:rsid w:val="00AF3287"/>
    <w:rsid w:val="00AF34FC"/>
    <w:rsid w:val="00AF4946"/>
    <w:rsid w:val="00AF5C18"/>
    <w:rsid w:val="00AF7161"/>
    <w:rsid w:val="00AF7E46"/>
    <w:rsid w:val="00B00B38"/>
    <w:rsid w:val="00B0183D"/>
    <w:rsid w:val="00B05A4D"/>
    <w:rsid w:val="00B069CD"/>
    <w:rsid w:val="00B073E2"/>
    <w:rsid w:val="00B07965"/>
    <w:rsid w:val="00B10B09"/>
    <w:rsid w:val="00B125DA"/>
    <w:rsid w:val="00B132B7"/>
    <w:rsid w:val="00B135FB"/>
    <w:rsid w:val="00B13D59"/>
    <w:rsid w:val="00B14A03"/>
    <w:rsid w:val="00B15035"/>
    <w:rsid w:val="00B21793"/>
    <w:rsid w:val="00B242E1"/>
    <w:rsid w:val="00B252BC"/>
    <w:rsid w:val="00B25A28"/>
    <w:rsid w:val="00B25E0D"/>
    <w:rsid w:val="00B26EE0"/>
    <w:rsid w:val="00B3082C"/>
    <w:rsid w:val="00B3092B"/>
    <w:rsid w:val="00B3536D"/>
    <w:rsid w:val="00B35BDA"/>
    <w:rsid w:val="00B37BCB"/>
    <w:rsid w:val="00B4072D"/>
    <w:rsid w:val="00B41322"/>
    <w:rsid w:val="00B42E03"/>
    <w:rsid w:val="00B438D4"/>
    <w:rsid w:val="00B5337C"/>
    <w:rsid w:val="00B5362C"/>
    <w:rsid w:val="00B53AB9"/>
    <w:rsid w:val="00B53BF2"/>
    <w:rsid w:val="00B541DC"/>
    <w:rsid w:val="00B54379"/>
    <w:rsid w:val="00B5754F"/>
    <w:rsid w:val="00B60CF5"/>
    <w:rsid w:val="00B60EA0"/>
    <w:rsid w:val="00B623CC"/>
    <w:rsid w:val="00B6377C"/>
    <w:rsid w:val="00B63A0B"/>
    <w:rsid w:val="00B64262"/>
    <w:rsid w:val="00B64C32"/>
    <w:rsid w:val="00B6749B"/>
    <w:rsid w:val="00B70044"/>
    <w:rsid w:val="00B71C00"/>
    <w:rsid w:val="00B72329"/>
    <w:rsid w:val="00B72484"/>
    <w:rsid w:val="00B73FF7"/>
    <w:rsid w:val="00B74C3C"/>
    <w:rsid w:val="00B76A4B"/>
    <w:rsid w:val="00B7710B"/>
    <w:rsid w:val="00B77337"/>
    <w:rsid w:val="00B8148F"/>
    <w:rsid w:val="00B819D2"/>
    <w:rsid w:val="00B85E2F"/>
    <w:rsid w:val="00B86E3F"/>
    <w:rsid w:val="00B90FFB"/>
    <w:rsid w:val="00B91558"/>
    <w:rsid w:val="00B95E16"/>
    <w:rsid w:val="00B977BA"/>
    <w:rsid w:val="00B97FD6"/>
    <w:rsid w:val="00BA1362"/>
    <w:rsid w:val="00BA209F"/>
    <w:rsid w:val="00BA42E2"/>
    <w:rsid w:val="00BA485A"/>
    <w:rsid w:val="00BA48CC"/>
    <w:rsid w:val="00BA4C73"/>
    <w:rsid w:val="00BB0A21"/>
    <w:rsid w:val="00BB14A9"/>
    <w:rsid w:val="00BB20A3"/>
    <w:rsid w:val="00BB28D4"/>
    <w:rsid w:val="00BB56AD"/>
    <w:rsid w:val="00BB570D"/>
    <w:rsid w:val="00BC08C9"/>
    <w:rsid w:val="00BC2228"/>
    <w:rsid w:val="00BC28EC"/>
    <w:rsid w:val="00BC3005"/>
    <w:rsid w:val="00BC368B"/>
    <w:rsid w:val="00BC3FD9"/>
    <w:rsid w:val="00BC5DCE"/>
    <w:rsid w:val="00BC6CF1"/>
    <w:rsid w:val="00BC74FA"/>
    <w:rsid w:val="00BC7A90"/>
    <w:rsid w:val="00BD04AA"/>
    <w:rsid w:val="00BD09AA"/>
    <w:rsid w:val="00BD11D5"/>
    <w:rsid w:val="00BD3814"/>
    <w:rsid w:val="00BD6CFA"/>
    <w:rsid w:val="00BD71C2"/>
    <w:rsid w:val="00BE067F"/>
    <w:rsid w:val="00BE0731"/>
    <w:rsid w:val="00BE57B6"/>
    <w:rsid w:val="00BE5F54"/>
    <w:rsid w:val="00BF1AF5"/>
    <w:rsid w:val="00BF49EA"/>
    <w:rsid w:val="00BF520B"/>
    <w:rsid w:val="00BF73D1"/>
    <w:rsid w:val="00C0370C"/>
    <w:rsid w:val="00C03ED4"/>
    <w:rsid w:val="00C03FCF"/>
    <w:rsid w:val="00C054E2"/>
    <w:rsid w:val="00C05B93"/>
    <w:rsid w:val="00C05CC5"/>
    <w:rsid w:val="00C068AB"/>
    <w:rsid w:val="00C06F5F"/>
    <w:rsid w:val="00C07B9B"/>
    <w:rsid w:val="00C07D7F"/>
    <w:rsid w:val="00C10E87"/>
    <w:rsid w:val="00C1121F"/>
    <w:rsid w:val="00C1471A"/>
    <w:rsid w:val="00C150F1"/>
    <w:rsid w:val="00C15885"/>
    <w:rsid w:val="00C1588D"/>
    <w:rsid w:val="00C15D16"/>
    <w:rsid w:val="00C16777"/>
    <w:rsid w:val="00C2026B"/>
    <w:rsid w:val="00C20D7D"/>
    <w:rsid w:val="00C21617"/>
    <w:rsid w:val="00C21638"/>
    <w:rsid w:val="00C221C4"/>
    <w:rsid w:val="00C227FD"/>
    <w:rsid w:val="00C23C1A"/>
    <w:rsid w:val="00C23D33"/>
    <w:rsid w:val="00C2417D"/>
    <w:rsid w:val="00C24C0D"/>
    <w:rsid w:val="00C348EC"/>
    <w:rsid w:val="00C353C1"/>
    <w:rsid w:val="00C35928"/>
    <w:rsid w:val="00C3647C"/>
    <w:rsid w:val="00C40161"/>
    <w:rsid w:val="00C40E21"/>
    <w:rsid w:val="00C419CE"/>
    <w:rsid w:val="00C41BB3"/>
    <w:rsid w:val="00C42998"/>
    <w:rsid w:val="00C42EF3"/>
    <w:rsid w:val="00C43253"/>
    <w:rsid w:val="00C43550"/>
    <w:rsid w:val="00C437E8"/>
    <w:rsid w:val="00C439DA"/>
    <w:rsid w:val="00C5020B"/>
    <w:rsid w:val="00C5112D"/>
    <w:rsid w:val="00C53992"/>
    <w:rsid w:val="00C55553"/>
    <w:rsid w:val="00C56E4E"/>
    <w:rsid w:val="00C60765"/>
    <w:rsid w:val="00C61784"/>
    <w:rsid w:val="00C62A33"/>
    <w:rsid w:val="00C63E74"/>
    <w:rsid w:val="00C6604C"/>
    <w:rsid w:val="00C66478"/>
    <w:rsid w:val="00C704E5"/>
    <w:rsid w:val="00C707E9"/>
    <w:rsid w:val="00C70DD1"/>
    <w:rsid w:val="00C713A4"/>
    <w:rsid w:val="00C71CD1"/>
    <w:rsid w:val="00C72932"/>
    <w:rsid w:val="00C73AA0"/>
    <w:rsid w:val="00C74E4D"/>
    <w:rsid w:val="00C77C9D"/>
    <w:rsid w:val="00C813DE"/>
    <w:rsid w:val="00C81D09"/>
    <w:rsid w:val="00C8426A"/>
    <w:rsid w:val="00C84C1B"/>
    <w:rsid w:val="00C860BB"/>
    <w:rsid w:val="00C8721B"/>
    <w:rsid w:val="00C90D2E"/>
    <w:rsid w:val="00C91463"/>
    <w:rsid w:val="00C92613"/>
    <w:rsid w:val="00C93CC8"/>
    <w:rsid w:val="00C9519E"/>
    <w:rsid w:val="00CA26A8"/>
    <w:rsid w:val="00CA3476"/>
    <w:rsid w:val="00CA3A37"/>
    <w:rsid w:val="00CA4CA4"/>
    <w:rsid w:val="00CA5112"/>
    <w:rsid w:val="00CA5F5D"/>
    <w:rsid w:val="00CA603D"/>
    <w:rsid w:val="00CA68AE"/>
    <w:rsid w:val="00CA7457"/>
    <w:rsid w:val="00CA7B12"/>
    <w:rsid w:val="00CA7D3E"/>
    <w:rsid w:val="00CB181E"/>
    <w:rsid w:val="00CB54AB"/>
    <w:rsid w:val="00CB5B8C"/>
    <w:rsid w:val="00CB680F"/>
    <w:rsid w:val="00CB75F0"/>
    <w:rsid w:val="00CC2151"/>
    <w:rsid w:val="00CC5E2E"/>
    <w:rsid w:val="00CC62A0"/>
    <w:rsid w:val="00CC62FA"/>
    <w:rsid w:val="00CC7CAA"/>
    <w:rsid w:val="00CD12D6"/>
    <w:rsid w:val="00CD255D"/>
    <w:rsid w:val="00CD2C34"/>
    <w:rsid w:val="00CD4C31"/>
    <w:rsid w:val="00CD59B4"/>
    <w:rsid w:val="00CD6A30"/>
    <w:rsid w:val="00CD6D28"/>
    <w:rsid w:val="00CE052F"/>
    <w:rsid w:val="00CE0554"/>
    <w:rsid w:val="00CE1E9D"/>
    <w:rsid w:val="00CE2DF9"/>
    <w:rsid w:val="00CE3C96"/>
    <w:rsid w:val="00CE46D0"/>
    <w:rsid w:val="00CF187D"/>
    <w:rsid w:val="00CF2998"/>
    <w:rsid w:val="00CF2D10"/>
    <w:rsid w:val="00CF7FC1"/>
    <w:rsid w:val="00D00057"/>
    <w:rsid w:val="00D01046"/>
    <w:rsid w:val="00D01B39"/>
    <w:rsid w:val="00D01E3E"/>
    <w:rsid w:val="00D0240A"/>
    <w:rsid w:val="00D0258B"/>
    <w:rsid w:val="00D0503A"/>
    <w:rsid w:val="00D05B31"/>
    <w:rsid w:val="00D11936"/>
    <w:rsid w:val="00D12D40"/>
    <w:rsid w:val="00D13806"/>
    <w:rsid w:val="00D14811"/>
    <w:rsid w:val="00D1507C"/>
    <w:rsid w:val="00D16064"/>
    <w:rsid w:val="00D16697"/>
    <w:rsid w:val="00D203FA"/>
    <w:rsid w:val="00D22142"/>
    <w:rsid w:val="00D22C31"/>
    <w:rsid w:val="00D24211"/>
    <w:rsid w:val="00D24D88"/>
    <w:rsid w:val="00D255FD"/>
    <w:rsid w:val="00D25724"/>
    <w:rsid w:val="00D27256"/>
    <w:rsid w:val="00D27864"/>
    <w:rsid w:val="00D27BF6"/>
    <w:rsid w:val="00D313DF"/>
    <w:rsid w:val="00D32D6B"/>
    <w:rsid w:val="00D34950"/>
    <w:rsid w:val="00D350D4"/>
    <w:rsid w:val="00D3518E"/>
    <w:rsid w:val="00D359E3"/>
    <w:rsid w:val="00D35B93"/>
    <w:rsid w:val="00D35C8C"/>
    <w:rsid w:val="00D35D13"/>
    <w:rsid w:val="00D36824"/>
    <w:rsid w:val="00D37FA4"/>
    <w:rsid w:val="00D40F2A"/>
    <w:rsid w:val="00D42CD7"/>
    <w:rsid w:val="00D44554"/>
    <w:rsid w:val="00D46E9D"/>
    <w:rsid w:val="00D47F8D"/>
    <w:rsid w:val="00D50D08"/>
    <w:rsid w:val="00D50F44"/>
    <w:rsid w:val="00D518EA"/>
    <w:rsid w:val="00D55957"/>
    <w:rsid w:val="00D5664A"/>
    <w:rsid w:val="00D57004"/>
    <w:rsid w:val="00D57AA1"/>
    <w:rsid w:val="00D605F3"/>
    <w:rsid w:val="00D61452"/>
    <w:rsid w:val="00D6201B"/>
    <w:rsid w:val="00D63DA3"/>
    <w:rsid w:val="00D64AC9"/>
    <w:rsid w:val="00D65793"/>
    <w:rsid w:val="00D6668D"/>
    <w:rsid w:val="00D71A9B"/>
    <w:rsid w:val="00D7281D"/>
    <w:rsid w:val="00D733CA"/>
    <w:rsid w:val="00D7398C"/>
    <w:rsid w:val="00D86546"/>
    <w:rsid w:val="00D86597"/>
    <w:rsid w:val="00D86FBE"/>
    <w:rsid w:val="00D872F1"/>
    <w:rsid w:val="00D90D66"/>
    <w:rsid w:val="00D91551"/>
    <w:rsid w:val="00D9170C"/>
    <w:rsid w:val="00D91B89"/>
    <w:rsid w:val="00D922C1"/>
    <w:rsid w:val="00D93190"/>
    <w:rsid w:val="00D9371A"/>
    <w:rsid w:val="00D95C58"/>
    <w:rsid w:val="00D961C3"/>
    <w:rsid w:val="00DA10C2"/>
    <w:rsid w:val="00DA2C60"/>
    <w:rsid w:val="00DA3082"/>
    <w:rsid w:val="00DA52C1"/>
    <w:rsid w:val="00DA604A"/>
    <w:rsid w:val="00DA6766"/>
    <w:rsid w:val="00DB0040"/>
    <w:rsid w:val="00DB26A6"/>
    <w:rsid w:val="00DB29F8"/>
    <w:rsid w:val="00DB5040"/>
    <w:rsid w:val="00DB6240"/>
    <w:rsid w:val="00DB646F"/>
    <w:rsid w:val="00DC1902"/>
    <w:rsid w:val="00DC1FA5"/>
    <w:rsid w:val="00DC26F5"/>
    <w:rsid w:val="00DC2D4A"/>
    <w:rsid w:val="00DC36EA"/>
    <w:rsid w:val="00DC37A3"/>
    <w:rsid w:val="00DC4505"/>
    <w:rsid w:val="00DC489D"/>
    <w:rsid w:val="00DC4A04"/>
    <w:rsid w:val="00DC51AE"/>
    <w:rsid w:val="00DC5D0F"/>
    <w:rsid w:val="00DC5D28"/>
    <w:rsid w:val="00DC6B90"/>
    <w:rsid w:val="00DC6FC6"/>
    <w:rsid w:val="00DC7470"/>
    <w:rsid w:val="00DD1241"/>
    <w:rsid w:val="00DD1A6B"/>
    <w:rsid w:val="00DD2A0F"/>
    <w:rsid w:val="00DD4BCC"/>
    <w:rsid w:val="00DD594A"/>
    <w:rsid w:val="00DD75A0"/>
    <w:rsid w:val="00DE1AFB"/>
    <w:rsid w:val="00DE39A1"/>
    <w:rsid w:val="00DE3A6C"/>
    <w:rsid w:val="00DE53B9"/>
    <w:rsid w:val="00DE55EB"/>
    <w:rsid w:val="00DF09CE"/>
    <w:rsid w:val="00DF0F46"/>
    <w:rsid w:val="00DF365B"/>
    <w:rsid w:val="00DF3E5B"/>
    <w:rsid w:val="00DF3EDE"/>
    <w:rsid w:val="00DF4D01"/>
    <w:rsid w:val="00DF7251"/>
    <w:rsid w:val="00E01AC9"/>
    <w:rsid w:val="00E01CA7"/>
    <w:rsid w:val="00E0349D"/>
    <w:rsid w:val="00E042B6"/>
    <w:rsid w:val="00E069FA"/>
    <w:rsid w:val="00E077D0"/>
    <w:rsid w:val="00E12645"/>
    <w:rsid w:val="00E12DD3"/>
    <w:rsid w:val="00E15D68"/>
    <w:rsid w:val="00E166C4"/>
    <w:rsid w:val="00E17AB8"/>
    <w:rsid w:val="00E2282D"/>
    <w:rsid w:val="00E228BB"/>
    <w:rsid w:val="00E232BB"/>
    <w:rsid w:val="00E25237"/>
    <w:rsid w:val="00E25494"/>
    <w:rsid w:val="00E27EAB"/>
    <w:rsid w:val="00E309BA"/>
    <w:rsid w:val="00E32110"/>
    <w:rsid w:val="00E36755"/>
    <w:rsid w:val="00E36C84"/>
    <w:rsid w:val="00E40E9D"/>
    <w:rsid w:val="00E43C2B"/>
    <w:rsid w:val="00E449AB"/>
    <w:rsid w:val="00E46564"/>
    <w:rsid w:val="00E4668C"/>
    <w:rsid w:val="00E471DA"/>
    <w:rsid w:val="00E5014F"/>
    <w:rsid w:val="00E51C41"/>
    <w:rsid w:val="00E545A2"/>
    <w:rsid w:val="00E545E3"/>
    <w:rsid w:val="00E547B0"/>
    <w:rsid w:val="00E55C62"/>
    <w:rsid w:val="00E62A25"/>
    <w:rsid w:val="00E63109"/>
    <w:rsid w:val="00E632A1"/>
    <w:rsid w:val="00E636B4"/>
    <w:rsid w:val="00E6426A"/>
    <w:rsid w:val="00E644E2"/>
    <w:rsid w:val="00E64DBE"/>
    <w:rsid w:val="00E701FC"/>
    <w:rsid w:val="00E719B4"/>
    <w:rsid w:val="00E72DBE"/>
    <w:rsid w:val="00E73515"/>
    <w:rsid w:val="00E746B6"/>
    <w:rsid w:val="00E74A50"/>
    <w:rsid w:val="00E74A83"/>
    <w:rsid w:val="00E74F83"/>
    <w:rsid w:val="00E7770E"/>
    <w:rsid w:val="00E820B2"/>
    <w:rsid w:val="00E8332B"/>
    <w:rsid w:val="00E84AF0"/>
    <w:rsid w:val="00E84E5D"/>
    <w:rsid w:val="00E84EC5"/>
    <w:rsid w:val="00E874D2"/>
    <w:rsid w:val="00E87A7D"/>
    <w:rsid w:val="00E87D63"/>
    <w:rsid w:val="00E9058B"/>
    <w:rsid w:val="00E9062B"/>
    <w:rsid w:val="00E9076E"/>
    <w:rsid w:val="00E909C6"/>
    <w:rsid w:val="00E90BA2"/>
    <w:rsid w:val="00E91795"/>
    <w:rsid w:val="00E93799"/>
    <w:rsid w:val="00E93ADA"/>
    <w:rsid w:val="00E95344"/>
    <w:rsid w:val="00E96A8E"/>
    <w:rsid w:val="00E9739E"/>
    <w:rsid w:val="00EA042D"/>
    <w:rsid w:val="00EA0FBE"/>
    <w:rsid w:val="00EA21B6"/>
    <w:rsid w:val="00EA4B9B"/>
    <w:rsid w:val="00EA4DAA"/>
    <w:rsid w:val="00EA5710"/>
    <w:rsid w:val="00EB0F23"/>
    <w:rsid w:val="00EB152B"/>
    <w:rsid w:val="00EB6118"/>
    <w:rsid w:val="00EB694E"/>
    <w:rsid w:val="00EB78B2"/>
    <w:rsid w:val="00EC431E"/>
    <w:rsid w:val="00EC452B"/>
    <w:rsid w:val="00EC4706"/>
    <w:rsid w:val="00EC7A34"/>
    <w:rsid w:val="00ED1270"/>
    <w:rsid w:val="00ED5328"/>
    <w:rsid w:val="00ED6876"/>
    <w:rsid w:val="00ED6F5F"/>
    <w:rsid w:val="00ED72E8"/>
    <w:rsid w:val="00EE0234"/>
    <w:rsid w:val="00EE0815"/>
    <w:rsid w:val="00EE09D9"/>
    <w:rsid w:val="00EE1161"/>
    <w:rsid w:val="00EE1E62"/>
    <w:rsid w:val="00EE28A0"/>
    <w:rsid w:val="00EE524B"/>
    <w:rsid w:val="00EE6B38"/>
    <w:rsid w:val="00EF1170"/>
    <w:rsid w:val="00EF2354"/>
    <w:rsid w:val="00EF2BB0"/>
    <w:rsid w:val="00EF355C"/>
    <w:rsid w:val="00EF4C02"/>
    <w:rsid w:val="00EF5A06"/>
    <w:rsid w:val="00EF6B0A"/>
    <w:rsid w:val="00EF6DAB"/>
    <w:rsid w:val="00EF7EDF"/>
    <w:rsid w:val="00F00066"/>
    <w:rsid w:val="00F000B2"/>
    <w:rsid w:val="00F006F4"/>
    <w:rsid w:val="00F022CE"/>
    <w:rsid w:val="00F02A81"/>
    <w:rsid w:val="00F05F92"/>
    <w:rsid w:val="00F06DC5"/>
    <w:rsid w:val="00F07AD8"/>
    <w:rsid w:val="00F1085A"/>
    <w:rsid w:val="00F10B4A"/>
    <w:rsid w:val="00F10BB3"/>
    <w:rsid w:val="00F10CA6"/>
    <w:rsid w:val="00F11934"/>
    <w:rsid w:val="00F12184"/>
    <w:rsid w:val="00F1606C"/>
    <w:rsid w:val="00F16DDE"/>
    <w:rsid w:val="00F17528"/>
    <w:rsid w:val="00F21340"/>
    <w:rsid w:val="00F235AA"/>
    <w:rsid w:val="00F24D3B"/>
    <w:rsid w:val="00F30506"/>
    <w:rsid w:val="00F307EA"/>
    <w:rsid w:val="00F31EC3"/>
    <w:rsid w:val="00F37E58"/>
    <w:rsid w:val="00F41D1F"/>
    <w:rsid w:val="00F4257F"/>
    <w:rsid w:val="00F43162"/>
    <w:rsid w:val="00F436B6"/>
    <w:rsid w:val="00F45769"/>
    <w:rsid w:val="00F45BA8"/>
    <w:rsid w:val="00F46CF1"/>
    <w:rsid w:val="00F508E8"/>
    <w:rsid w:val="00F51C6D"/>
    <w:rsid w:val="00F526BB"/>
    <w:rsid w:val="00F5288E"/>
    <w:rsid w:val="00F52CB0"/>
    <w:rsid w:val="00F5336D"/>
    <w:rsid w:val="00F53B62"/>
    <w:rsid w:val="00F5452C"/>
    <w:rsid w:val="00F55434"/>
    <w:rsid w:val="00F56CC2"/>
    <w:rsid w:val="00F65CCF"/>
    <w:rsid w:val="00F664FD"/>
    <w:rsid w:val="00F66636"/>
    <w:rsid w:val="00F70B97"/>
    <w:rsid w:val="00F7150B"/>
    <w:rsid w:val="00F717FD"/>
    <w:rsid w:val="00F721DD"/>
    <w:rsid w:val="00F7377A"/>
    <w:rsid w:val="00F73B1A"/>
    <w:rsid w:val="00F74A32"/>
    <w:rsid w:val="00F75D40"/>
    <w:rsid w:val="00F8031B"/>
    <w:rsid w:val="00F852FD"/>
    <w:rsid w:val="00F8685C"/>
    <w:rsid w:val="00F86AB1"/>
    <w:rsid w:val="00F86E17"/>
    <w:rsid w:val="00F90929"/>
    <w:rsid w:val="00F90D20"/>
    <w:rsid w:val="00F92C7E"/>
    <w:rsid w:val="00F960B0"/>
    <w:rsid w:val="00F963D7"/>
    <w:rsid w:val="00F96C93"/>
    <w:rsid w:val="00FA0D3C"/>
    <w:rsid w:val="00FA2DFB"/>
    <w:rsid w:val="00FA2F23"/>
    <w:rsid w:val="00FA4273"/>
    <w:rsid w:val="00FA45EF"/>
    <w:rsid w:val="00FA5B1E"/>
    <w:rsid w:val="00FA5BCB"/>
    <w:rsid w:val="00FA5F4B"/>
    <w:rsid w:val="00FA7305"/>
    <w:rsid w:val="00FB2702"/>
    <w:rsid w:val="00FB3B99"/>
    <w:rsid w:val="00FB4180"/>
    <w:rsid w:val="00FB4309"/>
    <w:rsid w:val="00FB570C"/>
    <w:rsid w:val="00FB5C6F"/>
    <w:rsid w:val="00FB6721"/>
    <w:rsid w:val="00FB719C"/>
    <w:rsid w:val="00FB733C"/>
    <w:rsid w:val="00FC3618"/>
    <w:rsid w:val="00FC49F7"/>
    <w:rsid w:val="00FC4A56"/>
    <w:rsid w:val="00FC6098"/>
    <w:rsid w:val="00FC64F0"/>
    <w:rsid w:val="00FC7190"/>
    <w:rsid w:val="00FC7CB3"/>
    <w:rsid w:val="00FC7E27"/>
    <w:rsid w:val="00FD042C"/>
    <w:rsid w:val="00FD053E"/>
    <w:rsid w:val="00FD44B5"/>
    <w:rsid w:val="00FD4DD7"/>
    <w:rsid w:val="00FD553A"/>
    <w:rsid w:val="00FD564B"/>
    <w:rsid w:val="00FD58F9"/>
    <w:rsid w:val="00FD6ED6"/>
    <w:rsid w:val="00FD7FA2"/>
    <w:rsid w:val="00FE088E"/>
    <w:rsid w:val="00FE0E9D"/>
    <w:rsid w:val="00FE1264"/>
    <w:rsid w:val="00FE2C5F"/>
    <w:rsid w:val="00FF0344"/>
    <w:rsid w:val="00FF0353"/>
    <w:rsid w:val="00FF61C6"/>
    <w:rsid w:val="00FF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B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53B9"/>
    <w:pPr>
      <w:ind w:left="720"/>
      <w:contextualSpacing/>
    </w:pPr>
  </w:style>
  <w:style w:type="paragraph" w:styleId="a4">
    <w:name w:val="Balloon Text"/>
    <w:basedOn w:val="a"/>
    <w:link w:val="a5"/>
    <w:uiPriority w:val="99"/>
    <w:semiHidden/>
    <w:unhideWhenUsed/>
    <w:rsid w:val="007A6DEF"/>
    <w:rPr>
      <w:rFonts w:ascii="Arial" w:hAnsi="Arial" w:cs="Arial"/>
      <w:sz w:val="16"/>
      <w:szCs w:val="16"/>
    </w:rPr>
  </w:style>
  <w:style w:type="character" w:customStyle="1" w:styleId="a5">
    <w:name w:val="Текст выноски Знак"/>
    <w:basedOn w:val="a0"/>
    <w:link w:val="a4"/>
    <w:uiPriority w:val="99"/>
    <w:semiHidden/>
    <w:rsid w:val="007A6DEF"/>
    <w:rPr>
      <w:rFonts w:ascii="Arial" w:eastAsia="Times New Roman" w:hAnsi="Arial" w:cs="Arial"/>
      <w:sz w:val="16"/>
      <w:szCs w:val="16"/>
      <w:lang w:eastAsia="ru-RU"/>
    </w:rPr>
  </w:style>
  <w:style w:type="paragraph" w:styleId="a6">
    <w:name w:val="header"/>
    <w:basedOn w:val="a"/>
    <w:link w:val="a7"/>
    <w:uiPriority w:val="99"/>
    <w:unhideWhenUsed/>
    <w:rsid w:val="003A2D6F"/>
    <w:pPr>
      <w:tabs>
        <w:tab w:val="center" w:pos="4677"/>
        <w:tab w:val="right" w:pos="9355"/>
      </w:tabs>
    </w:pPr>
  </w:style>
  <w:style w:type="character" w:customStyle="1" w:styleId="a7">
    <w:name w:val="Верхний колонтитул Знак"/>
    <w:basedOn w:val="a0"/>
    <w:link w:val="a6"/>
    <w:uiPriority w:val="99"/>
    <w:rsid w:val="003A2D6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A2D6F"/>
    <w:pPr>
      <w:tabs>
        <w:tab w:val="center" w:pos="4677"/>
        <w:tab w:val="right" w:pos="9355"/>
      </w:tabs>
    </w:pPr>
  </w:style>
  <w:style w:type="character" w:customStyle="1" w:styleId="a9">
    <w:name w:val="Нижний колонтитул Знак"/>
    <w:basedOn w:val="a0"/>
    <w:link w:val="a8"/>
    <w:uiPriority w:val="99"/>
    <w:semiHidden/>
    <w:rsid w:val="003A2D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B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53B9"/>
    <w:pPr>
      <w:ind w:left="720"/>
      <w:contextualSpacing/>
    </w:pPr>
  </w:style>
  <w:style w:type="paragraph" w:styleId="a4">
    <w:name w:val="Balloon Text"/>
    <w:basedOn w:val="a"/>
    <w:link w:val="a5"/>
    <w:uiPriority w:val="99"/>
    <w:semiHidden/>
    <w:unhideWhenUsed/>
    <w:rsid w:val="007A6DEF"/>
    <w:rPr>
      <w:rFonts w:ascii="Arial" w:hAnsi="Arial" w:cs="Arial"/>
      <w:sz w:val="16"/>
      <w:szCs w:val="16"/>
    </w:rPr>
  </w:style>
  <w:style w:type="character" w:customStyle="1" w:styleId="a5">
    <w:name w:val="Текст выноски Знак"/>
    <w:basedOn w:val="a0"/>
    <w:link w:val="a4"/>
    <w:uiPriority w:val="99"/>
    <w:semiHidden/>
    <w:rsid w:val="007A6DEF"/>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9917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Кубаркова</dc:creator>
  <cp:keywords/>
  <dc:description/>
  <cp:lastModifiedBy>Оленина</cp:lastModifiedBy>
  <cp:revision>30</cp:revision>
  <cp:lastPrinted>2014-02-25T13:41:00Z</cp:lastPrinted>
  <dcterms:created xsi:type="dcterms:W3CDTF">2014-02-14T11:07:00Z</dcterms:created>
  <dcterms:modified xsi:type="dcterms:W3CDTF">2014-02-25T13:41:00Z</dcterms:modified>
</cp:coreProperties>
</file>