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94" w:rsidRPr="009B0FF3" w:rsidRDefault="00D63794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D63794" w:rsidRDefault="00D63794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9B0FF3" w:rsidRDefault="009B0FF3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9B0FF3" w:rsidRDefault="009B0FF3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9B0FF3" w:rsidRDefault="009B0FF3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9B0FF3" w:rsidRDefault="009B0FF3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9B0FF3" w:rsidRDefault="009B0FF3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9B0FF3" w:rsidRDefault="009B0FF3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9B0FF3" w:rsidRDefault="009B0FF3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9B0FF3" w:rsidRPr="009B0FF3" w:rsidRDefault="009B0FF3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D63794" w:rsidRPr="009B0FF3" w:rsidRDefault="00D63794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D63794" w:rsidRDefault="00D63794" w:rsidP="00D63794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B68A4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3B68A4">
        <w:rPr>
          <w:rFonts w:ascii="Times New Roman" w:hAnsi="Times New Roman"/>
          <w:b/>
          <w:sz w:val="28"/>
          <w:szCs w:val="28"/>
        </w:rPr>
        <w:t>отчёте</w:t>
      </w:r>
      <w:proofErr w:type="gramEnd"/>
      <w:r w:rsidRPr="003B68A4">
        <w:rPr>
          <w:rFonts w:ascii="Times New Roman" w:hAnsi="Times New Roman"/>
          <w:b/>
          <w:sz w:val="28"/>
          <w:szCs w:val="28"/>
        </w:rPr>
        <w:t xml:space="preserve"> о работе п</w:t>
      </w:r>
      <w:r>
        <w:rPr>
          <w:rFonts w:ascii="Times New Roman" w:hAnsi="Times New Roman"/>
          <w:b/>
          <w:sz w:val="28"/>
          <w:szCs w:val="28"/>
        </w:rPr>
        <w:t>остоянной комиссии по контролю,</w:t>
      </w:r>
    </w:p>
    <w:p w:rsidR="00D63794" w:rsidRDefault="00D63794" w:rsidP="00D63794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B68A4">
        <w:rPr>
          <w:rFonts w:ascii="Times New Roman" w:hAnsi="Times New Roman"/>
          <w:b/>
          <w:sz w:val="28"/>
          <w:szCs w:val="28"/>
        </w:rPr>
        <w:t>общественной безопа</w:t>
      </w:r>
      <w:r>
        <w:rPr>
          <w:rFonts w:ascii="Times New Roman" w:hAnsi="Times New Roman"/>
          <w:b/>
          <w:sz w:val="28"/>
          <w:szCs w:val="28"/>
        </w:rPr>
        <w:t>сности и соблюдению депутатской</w:t>
      </w:r>
      <w:r w:rsidRPr="0066594C">
        <w:rPr>
          <w:rFonts w:ascii="Times New Roman" w:hAnsi="Times New Roman"/>
          <w:b/>
          <w:sz w:val="28"/>
          <w:szCs w:val="28"/>
        </w:rPr>
        <w:t xml:space="preserve"> </w:t>
      </w:r>
      <w:r w:rsidRPr="003B68A4">
        <w:rPr>
          <w:rFonts w:ascii="Times New Roman" w:hAnsi="Times New Roman"/>
          <w:b/>
          <w:sz w:val="28"/>
          <w:szCs w:val="28"/>
        </w:rPr>
        <w:t>этики</w:t>
      </w:r>
    </w:p>
    <w:p w:rsidR="00D63794" w:rsidRPr="003B68A4" w:rsidRDefault="00D63794" w:rsidP="00D63794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B68A4">
        <w:rPr>
          <w:rFonts w:ascii="Times New Roman" w:hAnsi="Times New Roman"/>
          <w:b/>
          <w:sz w:val="28"/>
          <w:szCs w:val="28"/>
        </w:rPr>
        <w:t>Думы городского округа Тольятти за 2013 год</w:t>
      </w:r>
    </w:p>
    <w:p w:rsidR="00D63794" w:rsidRDefault="00D63794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9B0FF3" w:rsidRPr="009B0FF3" w:rsidRDefault="009B0FF3" w:rsidP="00D63794">
      <w:pPr>
        <w:tabs>
          <w:tab w:val="left" w:pos="-3420"/>
        </w:tabs>
        <w:rPr>
          <w:rFonts w:ascii="Times New Roman" w:hAnsi="Times New Roman"/>
          <w:sz w:val="28"/>
          <w:szCs w:val="28"/>
        </w:rPr>
      </w:pPr>
    </w:p>
    <w:p w:rsidR="00D63794" w:rsidRPr="009B0FF3" w:rsidRDefault="00D63794" w:rsidP="00D63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794" w:rsidRPr="00782894" w:rsidRDefault="00D63794" w:rsidP="009B0FF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82894">
        <w:rPr>
          <w:rFonts w:ascii="Times New Roman" w:hAnsi="Times New Roman"/>
          <w:sz w:val="28"/>
          <w:szCs w:val="28"/>
        </w:rPr>
        <w:t xml:space="preserve">Рассмотрев </w:t>
      </w:r>
      <w:r w:rsidRPr="003B68A4">
        <w:rPr>
          <w:rFonts w:ascii="Times New Roman" w:hAnsi="Times New Roman"/>
          <w:sz w:val="28"/>
          <w:szCs w:val="28"/>
        </w:rPr>
        <w:t>отчёт о работе постоянной комиссии по контролю, общественной безопасности и соблюдению депутатской этики Думы городского округа Тольятти за 2013 год</w:t>
      </w:r>
      <w:r w:rsidRPr="00782894">
        <w:rPr>
          <w:rFonts w:ascii="Times New Roman" w:hAnsi="Times New Roman"/>
          <w:sz w:val="28"/>
          <w:szCs w:val="28"/>
        </w:rPr>
        <w:t xml:space="preserve">, </w:t>
      </w:r>
      <w:r w:rsidR="009B0FF3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Тольятти, </w:t>
      </w:r>
      <w:r w:rsidRPr="00782894">
        <w:rPr>
          <w:rFonts w:ascii="Times New Roman" w:hAnsi="Times New Roman"/>
          <w:sz w:val="28"/>
          <w:szCs w:val="28"/>
        </w:rPr>
        <w:t>Дума</w:t>
      </w:r>
    </w:p>
    <w:p w:rsidR="00D63794" w:rsidRPr="009B0FF3" w:rsidRDefault="00D63794" w:rsidP="009B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794" w:rsidRPr="00782894" w:rsidRDefault="00D63794" w:rsidP="009B0F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2894">
        <w:rPr>
          <w:rFonts w:ascii="Times New Roman" w:hAnsi="Times New Roman" w:cs="Times New Roman"/>
          <w:sz w:val="28"/>
          <w:szCs w:val="28"/>
        </w:rPr>
        <w:t>РЕШИЛА:</w:t>
      </w:r>
    </w:p>
    <w:p w:rsidR="00D63794" w:rsidRPr="009B0FF3" w:rsidRDefault="00D63794" w:rsidP="009B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794" w:rsidRPr="003B68A4" w:rsidRDefault="00D63794" w:rsidP="009B0FF3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B68A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отчёт</w:t>
      </w:r>
      <w:r w:rsidRPr="003B68A4">
        <w:rPr>
          <w:rFonts w:ascii="Times New Roman" w:hAnsi="Times New Roman"/>
          <w:sz w:val="28"/>
          <w:szCs w:val="28"/>
        </w:rPr>
        <w:t xml:space="preserve"> о работе постоянной комиссии по контролю, общественной безопасности и соблюдению депутатской этики Думы городского округа Тольятти за 2013 год (Приложение №1). </w:t>
      </w:r>
    </w:p>
    <w:p w:rsidR="00D63794" w:rsidRPr="00782894" w:rsidRDefault="00D63794" w:rsidP="00D6379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3794" w:rsidRDefault="00D63794" w:rsidP="00D637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0FF3" w:rsidRPr="00782894" w:rsidRDefault="009B0FF3" w:rsidP="00D637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3794" w:rsidRPr="00782894" w:rsidRDefault="00D63794" w:rsidP="00D637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3794" w:rsidRPr="00782894" w:rsidRDefault="00D63794" w:rsidP="00D63794">
      <w:pPr>
        <w:rPr>
          <w:rFonts w:ascii="Times New Roman" w:hAnsi="Times New Roman"/>
          <w:sz w:val="28"/>
          <w:szCs w:val="28"/>
        </w:rPr>
      </w:pPr>
      <w:r w:rsidRPr="00782894">
        <w:rPr>
          <w:rFonts w:ascii="Times New Roman" w:hAnsi="Times New Roman"/>
          <w:sz w:val="28"/>
          <w:szCs w:val="28"/>
        </w:rPr>
        <w:t>Председатель Думы</w:t>
      </w:r>
      <w:r w:rsidRPr="00782894">
        <w:rPr>
          <w:rFonts w:ascii="Times New Roman" w:hAnsi="Times New Roman"/>
          <w:sz w:val="28"/>
          <w:szCs w:val="28"/>
        </w:rPr>
        <w:tab/>
      </w:r>
      <w:r w:rsidRPr="00782894">
        <w:rPr>
          <w:rFonts w:ascii="Times New Roman" w:hAnsi="Times New Roman"/>
          <w:sz w:val="28"/>
          <w:szCs w:val="28"/>
        </w:rPr>
        <w:tab/>
      </w:r>
      <w:r w:rsidRPr="00782894">
        <w:rPr>
          <w:rFonts w:ascii="Times New Roman" w:hAnsi="Times New Roman"/>
          <w:sz w:val="28"/>
          <w:szCs w:val="28"/>
        </w:rPr>
        <w:tab/>
      </w:r>
      <w:r w:rsidRPr="00782894">
        <w:rPr>
          <w:rFonts w:ascii="Times New Roman" w:hAnsi="Times New Roman"/>
          <w:sz w:val="28"/>
          <w:szCs w:val="28"/>
        </w:rPr>
        <w:tab/>
      </w:r>
      <w:r w:rsidRPr="00782894">
        <w:rPr>
          <w:rFonts w:ascii="Times New Roman" w:hAnsi="Times New Roman"/>
          <w:sz w:val="28"/>
          <w:szCs w:val="28"/>
        </w:rPr>
        <w:tab/>
      </w:r>
      <w:r w:rsidRPr="00782894">
        <w:rPr>
          <w:rFonts w:ascii="Times New Roman" w:hAnsi="Times New Roman"/>
          <w:sz w:val="28"/>
          <w:szCs w:val="28"/>
        </w:rPr>
        <w:tab/>
      </w:r>
      <w:r w:rsidRPr="00782894">
        <w:rPr>
          <w:rFonts w:ascii="Times New Roman" w:hAnsi="Times New Roman"/>
          <w:sz w:val="28"/>
          <w:szCs w:val="28"/>
        </w:rPr>
        <w:tab/>
      </w:r>
      <w:r w:rsidR="009B0FF3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782894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Default="003B163F"/>
    <w:p w:rsidR="009B0FF3" w:rsidRDefault="009B0FF3"/>
    <w:p w:rsidR="009B0FF3" w:rsidRDefault="009B0FF3"/>
    <w:p w:rsidR="009B0FF3" w:rsidRDefault="009B0FF3"/>
    <w:p w:rsidR="009B0FF3" w:rsidRDefault="009B0FF3"/>
    <w:p w:rsidR="009B0FF3" w:rsidRDefault="009B0FF3"/>
    <w:p w:rsidR="009B0FF3" w:rsidRDefault="009B0FF3"/>
    <w:p w:rsidR="009B0FF3" w:rsidRDefault="009B0FF3"/>
    <w:p w:rsidR="009B0FF3" w:rsidRDefault="009B0FF3"/>
    <w:p w:rsidR="009B0FF3" w:rsidRDefault="009B0FF3"/>
    <w:p w:rsidR="009B0FF3" w:rsidRDefault="009B0FF3"/>
    <w:p w:rsidR="009B0FF3" w:rsidRDefault="009B0FF3"/>
    <w:p w:rsidR="009B0FF3" w:rsidRPr="009B0FF3" w:rsidRDefault="009B0FF3" w:rsidP="009B0FF3">
      <w:pPr>
        <w:jc w:val="right"/>
        <w:rPr>
          <w:rFonts w:ascii="Times New Roman" w:hAnsi="Times New Roman"/>
          <w:sz w:val="26"/>
          <w:szCs w:val="26"/>
        </w:rPr>
      </w:pPr>
      <w:r w:rsidRPr="009B0FF3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9B0FF3" w:rsidRPr="009B0FF3" w:rsidRDefault="009B0FF3" w:rsidP="009B0FF3">
      <w:pPr>
        <w:jc w:val="right"/>
        <w:rPr>
          <w:rFonts w:ascii="Times New Roman" w:hAnsi="Times New Roman"/>
          <w:sz w:val="26"/>
          <w:szCs w:val="26"/>
        </w:rPr>
      </w:pPr>
      <w:r w:rsidRPr="009B0FF3">
        <w:rPr>
          <w:rFonts w:ascii="Times New Roman" w:hAnsi="Times New Roman"/>
          <w:sz w:val="26"/>
          <w:szCs w:val="26"/>
        </w:rPr>
        <w:t>к решению Думы</w:t>
      </w:r>
    </w:p>
    <w:p w:rsidR="009B0FF3" w:rsidRPr="009B0FF3" w:rsidRDefault="009B0FF3" w:rsidP="009B0FF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19.02.2014 № ____</w:t>
      </w:r>
    </w:p>
    <w:p w:rsidR="009B0FF3" w:rsidRPr="0066594C" w:rsidRDefault="009B0FF3" w:rsidP="009B0FF3">
      <w:pPr>
        <w:jc w:val="center"/>
        <w:rPr>
          <w:rFonts w:ascii="Times New Roman" w:hAnsi="Times New Roman"/>
          <w:sz w:val="24"/>
          <w:szCs w:val="24"/>
        </w:rPr>
      </w:pPr>
    </w:p>
    <w:p w:rsidR="009B0FF3" w:rsidRPr="009B0FF3" w:rsidRDefault="009B0FF3" w:rsidP="009B0F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</w:t>
      </w:r>
      <w:r w:rsidRPr="009B0FF3">
        <w:rPr>
          <w:rFonts w:ascii="Times New Roman" w:hAnsi="Times New Roman"/>
          <w:sz w:val="28"/>
          <w:szCs w:val="28"/>
        </w:rPr>
        <w:t>т</w:t>
      </w:r>
    </w:p>
    <w:p w:rsidR="009B0FF3" w:rsidRPr="009B0FF3" w:rsidRDefault="009B0FF3" w:rsidP="009B0FF3">
      <w:pPr>
        <w:jc w:val="center"/>
        <w:rPr>
          <w:rFonts w:ascii="Times New Roman" w:hAnsi="Times New Roman"/>
          <w:sz w:val="28"/>
          <w:szCs w:val="28"/>
        </w:rPr>
      </w:pPr>
      <w:r w:rsidRPr="009B0FF3">
        <w:rPr>
          <w:rFonts w:ascii="Times New Roman" w:hAnsi="Times New Roman"/>
          <w:sz w:val="28"/>
          <w:szCs w:val="28"/>
        </w:rPr>
        <w:t xml:space="preserve">о работе постоянной комиссии по контролю, </w:t>
      </w:r>
    </w:p>
    <w:p w:rsidR="009B0FF3" w:rsidRPr="009B0FF3" w:rsidRDefault="009B0FF3" w:rsidP="009B0FF3">
      <w:pPr>
        <w:jc w:val="center"/>
        <w:rPr>
          <w:rFonts w:ascii="Times New Roman" w:hAnsi="Times New Roman"/>
          <w:sz w:val="28"/>
          <w:szCs w:val="28"/>
        </w:rPr>
      </w:pPr>
      <w:r w:rsidRPr="009B0FF3">
        <w:rPr>
          <w:rFonts w:ascii="Times New Roman" w:hAnsi="Times New Roman"/>
          <w:sz w:val="28"/>
          <w:szCs w:val="28"/>
        </w:rPr>
        <w:t>общественной безопасности и соблюдению депутатской этики</w:t>
      </w:r>
    </w:p>
    <w:p w:rsidR="009B0FF3" w:rsidRPr="009B0FF3" w:rsidRDefault="009B0FF3" w:rsidP="009B0FF3">
      <w:pPr>
        <w:jc w:val="center"/>
        <w:rPr>
          <w:rFonts w:ascii="Times New Roman" w:hAnsi="Times New Roman"/>
          <w:sz w:val="28"/>
          <w:szCs w:val="28"/>
        </w:rPr>
      </w:pPr>
      <w:r w:rsidRPr="009B0FF3">
        <w:rPr>
          <w:rFonts w:ascii="Times New Roman" w:hAnsi="Times New Roman"/>
          <w:sz w:val="28"/>
          <w:szCs w:val="28"/>
        </w:rPr>
        <w:t>Думы городского округа Тольятти за 2013 год</w:t>
      </w:r>
    </w:p>
    <w:p w:rsidR="009B0FF3" w:rsidRPr="00825C4C" w:rsidRDefault="009B0FF3" w:rsidP="009B0FF3">
      <w:pPr>
        <w:rPr>
          <w:rFonts w:ascii="Times New Roman" w:hAnsi="Times New Roman"/>
          <w:sz w:val="24"/>
          <w:szCs w:val="24"/>
        </w:rPr>
      </w:pPr>
    </w:p>
    <w:p w:rsidR="009B0FF3" w:rsidRPr="009E52D3" w:rsidRDefault="009B0FF3" w:rsidP="009B0FF3">
      <w:pPr>
        <w:jc w:val="center"/>
        <w:rPr>
          <w:rFonts w:ascii="Times New Roman" w:hAnsi="Times New Roman"/>
          <w:sz w:val="28"/>
          <w:szCs w:val="28"/>
        </w:rPr>
      </w:pPr>
      <w:r w:rsidRPr="009E52D3">
        <w:rPr>
          <w:rFonts w:ascii="Times New Roman" w:hAnsi="Times New Roman"/>
          <w:sz w:val="28"/>
          <w:szCs w:val="28"/>
        </w:rPr>
        <w:t>1. Состав комиссии</w:t>
      </w:r>
    </w:p>
    <w:p w:rsidR="009B0FF3" w:rsidRPr="00825C4C" w:rsidRDefault="009B0FF3" w:rsidP="009B0FF3">
      <w:pPr>
        <w:rPr>
          <w:rFonts w:ascii="Times New Roman" w:hAnsi="Times New Roman"/>
          <w:sz w:val="10"/>
          <w:szCs w:val="10"/>
          <w:u w:val="single"/>
        </w:rPr>
      </w:pPr>
    </w:p>
    <w:p w:rsidR="009B0FF3" w:rsidRPr="009E52D3" w:rsidRDefault="009B0FF3" w:rsidP="009B0FF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образована</w:t>
      </w:r>
      <w:r w:rsidRPr="009E52D3">
        <w:rPr>
          <w:rFonts w:ascii="Times New Roman" w:hAnsi="Times New Roman"/>
          <w:bCs/>
          <w:sz w:val="28"/>
          <w:szCs w:val="28"/>
        </w:rPr>
        <w:t xml:space="preserve"> решением Думы городского округа Тольятти (далее – Дума) 23.09.2013 №5.</w:t>
      </w:r>
    </w:p>
    <w:p w:rsidR="009B0FF3" w:rsidRPr="009E52D3" w:rsidRDefault="009B0FF3" w:rsidP="009B0FF3">
      <w:pPr>
        <w:ind w:firstLine="709"/>
        <w:rPr>
          <w:rFonts w:ascii="Times New Roman" w:hAnsi="Times New Roman"/>
          <w:bCs/>
          <w:sz w:val="28"/>
          <w:szCs w:val="28"/>
        </w:rPr>
      </w:pPr>
      <w:r w:rsidRPr="009E52D3">
        <w:rPr>
          <w:rFonts w:ascii="Times New Roman" w:hAnsi="Times New Roman"/>
          <w:bCs/>
          <w:sz w:val="28"/>
          <w:szCs w:val="28"/>
        </w:rPr>
        <w:t>По состоянию на 31.12.2013 в состав комиссии входят депутаты Думы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9E52D3">
        <w:rPr>
          <w:rFonts w:ascii="Times New Roman" w:hAnsi="Times New Roman"/>
          <w:bCs/>
          <w:sz w:val="28"/>
          <w:szCs w:val="28"/>
        </w:rPr>
        <w:t xml:space="preserve"> созыва:</w:t>
      </w:r>
    </w:p>
    <w:p w:rsidR="009B0FF3" w:rsidRPr="003B68A4" w:rsidRDefault="006D18D0" w:rsidP="009B0FF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Кузнецов К.А.</w:t>
      </w:r>
      <w:r w:rsidR="009B0FF3" w:rsidRPr="003B68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9B0FF3" w:rsidRPr="003B68A4">
        <w:rPr>
          <w:rFonts w:ascii="Times New Roman" w:hAnsi="Times New Roman"/>
          <w:bCs/>
          <w:sz w:val="28"/>
          <w:szCs w:val="28"/>
        </w:rPr>
        <w:t xml:space="preserve"> 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68A4">
        <w:rPr>
          <w:rFonts w:ascii="Times New Roman" w:hAnsi="Times New Roman"/>
          <w:bCs/>
          <w:sz w:val="28"/>
          <w:szCs w:val="28"/>
        </w:rPr>
        <w:t>комиссии</w:t>
      </w:r>
      <w:r w:rsidR="009B0FF3" w:rsidRPr="003B68A4">
        <w:rPr>
          <w:rFonts w:ascii="Times New Roman" w:hAnsi="Times New Roman"/>
          <w:bCs/>
          <w:sz w:val="28"/>
          <w:szCs w:val="28"/>
        </w:rPr>
        <w:t>;</w:t>
      </w:r>
    </w:p>
    <w:p w:rsidR="009B0FF3" w:rsidRPr="003B68A4" w:rsidRDefault="006D18D0" w:rsidP="009B0FF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Cs/>
          <w:sz w:val="28"/>
          <w:szCs w:val="28"/>
        </w:rPr>
        <w:t>Носорев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М.Н.</w:t>
      </w:r>
      <w:r w:rsidR="009B0FF3" w:rsidRPr="003B68A4">
        <w:rPr>
          <w:rFonts w:ascii="Times New Roman" w:hAnsi="Times New Roman"/>
          <w:bCs/>
          <w:sz w:val="28"/>
          <w:szCs w:val="28"/>
        </w:rPr>
        <w:t xml:space="preserve"> – </w:t>
      </w:r>
      <w:r w:rsidR="009B0FF3">
        <w:rPr>
          <w:rFonts w:ascii="Times New Roman" w:hAnsi="Times New Roman"/>
          <w:bCs/>
          <w:sz w:val="28"/>
          <w:szCs w:val="28"/>
        </w:rPr>
        <w:t>заместитель председателя</w:t>
      </w:r>
      <w:r w:rsidR="009B0FF3" w:rsidRPr="003B68A4">
        <w:rPr>
          <w:rFonts w:ascii="Times New Roman" w:hAnsi="Times New Roman"/>
          <w:bCs/>
          <w:sz w:val="28"/>
          <w:szCs w:val="28"/>
        </w:rPr>
        <w:t xml:space="preserve"> комиссии;</w:t>
      </w:r>
    </w:p>
    <w:p w:rsidR="009B0FF3" w:rsidRPr="003B68A4" w:rsidRDefault="009B0FF3" w:rsidP="009B0FF3">
      <w:pPr>
        <w:ind w:firstLine="709"/>
        <w:rPr>
          <w:rFonts w:ascii="Times New Roman" w:hAnsi="Times New Roman"/>
          <w:bCs/>
          <w:sz w:val="28"/>
          <w:szCs w:val="28"/>
        </w:rPr>
      </w:pPr>
      <w:r w:rsidRPr="003B68A4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Pr="003B68A4">
        <w:rPr>
          <w:rFonts w:ascii="Times New Roman" w:hAnsi="Times New Roman"/>
          <w:bCs/>
          <w:sz w:val="28"/>
          <w:szCs w:val="28"/>
        </w:rPr>
        <w:t>А</w:t>
      </w:r>
      <w:r w:rsidR="006D18D0">
        <w:rPr>
          <w:rFonts w:ascii="Times New Roman" w:hAnsi="Times New Roman"/>
          <w:bCs/>
          <w:sz w:val="28"/>
          <w:szCs w:val="28"/>
        </w:rPr>
        <w:t>льшин</w:t>
      </w:r>
      <w:proofErr w:type="spellEnd"/>
      <w:r w:rsidR="006D18D0">
        <w:rPr>
          <w:rFonts w:ascii="Times New Roman" w:hAnsi="Times New Roman"/>
          <w:bCs/>
          <w:sz w:val="28"/>
          <w:szCs w:val="28"/>
        </w:rPr>
        <w:t xml:space="preserve"> А.В.</w:t>
      </w:r>
      <w:r w:rsidRPr="003B68A4">
        <w:rPr>
          <w:rFonts w:ascii="Times New Roman" w:hAnsi="Times New Roman"/>
          <w:bCs/>
          <w:sz w:val="28"/>
          <w:szCs w:val="28"/>
        </w:rPr>
        <w:t xml:space="preserve"> – член комиссии;</w:t>
      </w:r>
    </w:p>
    <w:p w:rsidR="009B0FF3" w:rsidRPr="003B68A4" w:rsidRDefault="006D18D0" w:rsidP="009B0FF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bCs/>
          <w:sz w:val="28"/>
          <w:szCs w:val="28"/>
        </w:rPr>
        <w:t>Болканскова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</w:t>
      </w:r>
      <w:r w:rsidR="009B0FF3" w:rsidRPr="003B68A4">
        <w:rPr>
          <w:rFonts w:ascii="Times New Roman" w:hAnsi="Times New Roman"/>
          <w:bCs/>
          <w:sz w:val="28"/>
          <w:szCs w:val="28"/>
        </w:rPr>
        <w:t xml:space="preserve"> – член комиссии;</w:t>
      </w:r>
    </w:p>
    <w:p w:rsidR="009B0FF3" w:rsidRPr="003B68A4" w:rsidRDefault="006D18D0" w:rsidP="009B0FF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bCs/>
          <w:sz w:val="28"/>
          <w:szCs w:val="28"/>
        </w:rPr>
        <w:t>Гринблат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Б.Е.</w:t>
      </w:r>
      <w:r w:rsidR="009B0FF3" w:rsidRPr="003B68A4">
        <w:rPr>
          <w:rFonts w:ascii="Times New Roman" w:hAnsi="Times New Roman"/>
          <w:bCs/>
          <w:sz w:val="28"/>
          <w:szCs w:val="28"/>
        </w:rPr>
        <w:t xml:space="preserve"> – член комиссии;</w:t>
      </w:r>
    </w:p>
    <w:p w:rsidR="009B0FF3" w:rsidRPr="003B68A4" w:rsidRDefault="006D18D0" w:rsidP="009B0FF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>
        <w:rPr>
          <w:rFonts w:ascii="Times New Roman" w:hAnsi="Times New Roman"/>
          <w:bCs/>
          <w:sz w:val="28"/>
          <w:szCs w:val="28"/>
        </w:rPr>
        <w:t>Колмыков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С.Н.</w:t>
      </w:r>
      <w:r w:rsidR="009B0FF3" w:rsidRPr="003B68A4">
        <w:rPr>
          <w:rFonts w:ascii="Times New Roman" w:hAnsi="Times New Roman"/>
          <w:bCs/>
          <w:sz w:val="28"/>
          <w:szCs w:val="28"/>
        </w:rPr>
        <w:t xml:space="preserve"> – член комиссии;</w:t>
      </w:r>
    </w:p>
    <w:p w:rsidR="009B0FF3" w:rsidRPr="003B68A4" w:rsidRDefault="006D18D0" w:rsidP="009B0FF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Родионов А.Г.</w:t>
      </w:r>
      <w:r w:rsidR="009B0FF3" w:rsidRPr="003B68A4">
        <w:rPr>
          <w:rFonts w:ascii="Times New Roman" w:hAnsi="Times New Roman"/>
          <w:bCs/>
          <w:sz w:val="28"/>
          <w:szCs w:val="28"/>
        </w:rPr>
        <w:t xml:space="preserve"> – член комиссии.</w:t>
      </w:r>
    </w:p>
    <w:p w:rsidR="009B0FF3" w:rsidRPr="00825C4C" w:rsidRDefault="009B0FF3" w:rsidP="009B0FF3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9B0FF3" w:rsidRPr="00782894" w:rsidRDefault="009B0FF3" w:rsidP="006D18D0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Предметы ведения комиссии </w:t>
      </w:r>
    </w:p>
    <w:p w:rsidR="009B0FF3" w:rsidRPr="00825C4C" w:rsidRDefault="009B0FF3" w:rsidP="009B0FF3">
      <w:pPr>
        <w:rPr>
          <w:rFonts w:ascii="Times New Roman" w:hAnsi="Times New Roman"/>
          <w:sz w:val="10"/>
          <w:szCs w:val="10"/>
          <w:u w:val="single"/>
        </w:rPr>
      </w:pP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предметам ведения комиссии </w:t>
      </w:r>
      <w:r w:rsidR="006D18D0">
        <w:rPr>
          <w:rFonts w:ascii="Times New Roman" w:eastAsia="Times New Roman" w:hAnsi="Times New Roman"/>
          <w:sz w:val="28"/>
          <w:szCs w:val="28"/>
          <w:lang w:eastAsia="ru-RU"/>
        </w:rPr>
        <w:t>по вопросам, отнесё</w:t>
      </w: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нным к компетенции Думы федеральными законами, законами Самарской области, Уставом городского округа Тольятти, относятся вопросы: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1) предварительное рассмотрение вопросов, касающихся досрочного прекращения полномочий депутата Думы;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2) вопросы соблюдения правил депутатской этики, в том числе рассмотрение обращений депутатов Думы, председателя Думы и его заместителей, председателей комиссий Думы, а также избирателей по вопросам, связанным с соблюдением или нарушением депутатами Думы правил депутатской этики, невыполнением д</w:t>
      </w:r>
      <w:r w:rsidR="00383924">
        <w:rPr>
          <w:rFonts w:ascii="Times New Roman" w:eastAsia="Times New Roman" w:hAnsi="Times New Roman"/>
          <w:sz w:val="28"/>
          <w:szCs w:val="28"/>
          <w:lang w:eastAsia="ru-RU"/>
        </w:rPr>
        <w:t>епутатами обязанностей, определё</w:t>
      </w: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нных законодательством Российской Федерации о статусе депутата и Регламентом Думы;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3) вопросы соблюдения депутатами Думы обязанностей, ограничений и запретов, установленных действующим законодательством;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4) формирование контрольн</w:t>
      </w:r>
      <w:r w:rsidR="00EE5AE9">
        <w:rPr>
          <w:rFonts w:ascii="Times New Roman" w:eastAsia="Times New Roman" w:hAnsi="Times New Roman"/>
          <w:sz w:val="28"/>
          <w:szCs w:val="28"/>
          <w:lang w:eastAsia="ru-RU"/>
        </w:rPr>
        <w:t>о-счётной палаты и утверждение П</w:t>
      </w: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оложения о контрольно-счётной палате;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5) утверждение порядка осуществления контрольно-счётной палатой внешней проверки годового отчёта об исполнении местного бюджета;</w:t>
      </w:r>
    </w:p>
    <w:p w:rsidR="009B0FF3" w:rsidRPr="003B68A4" w:rsidRDefault="009B0FF3" w:rsidP="00383924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6) установление порядка осуществления контрольно-счётной палатой полномочий по внешнему муниципальному финансовому контролю.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предметам ведения комиссии в рамках контроля Думой за исполнением органами местного самоуправления и должностными лицами местного самоуправления полномочий по решению вопросов местного значения, относятся вопросы: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бюджета городского округа Тольятти в пределах компетенции комиссии;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2) осуществление контроля за целевым и эффективным использованием муниципального имущества;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3) рассмотрение информации и о</w:t>
      </w:r>
      <w:r w:rsidR="006C2FAF">
        <w:rPr>
          <w:rFonts w:ascii="Times New Roman" w:eastAsia="Times New Roman" w:hAnsi="Times New Roman"/>
          <w:sz w:val="28"/>
          <w:szCs w:val="28"/>
          <w:lang w:eastAsia="ru-RU"/>
        </w:rPr>
        <w:t>тчё</w:t>
      </w:r>
      <w:r w:rsidR="00C466EB">
        <w:rPr>
          <w:rFonts w:ascii="Times New Roman" w:eastAsia="Times New Roman" w:hAnsi="Times New Roman"/>
          <w:sz w:val="28"/>
          <w:szCs w:val="28"/>
          <w:lang w:eastAsia="ru-RU"/>
        </w:rPr>
        <w:t>тов о проведённых контрольно-счё</w:t>
      </w: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тной палатой городского округа Тольятти контрольных и эксп</w:t>
      </w:r>
      <w:r w:rsidR="00EE5AE9">
        <w:rPr>
          <w:rFonts w:ascii="Times New Roman" w:eastAsia="Times New Roman" w:hAnsi="Times New Roman"/>
          <w:sz w:val="28"/>
          <w:szCs w:val="28"/>
          <w:lang w:eastAsia="ru-RU"/>
        </w:rPr>
        <w:t>ертно-аналитических мероприятий</w:t>
      </w: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4)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осуществлением мер по противодействию коррупции в границах городского округа Тольятти;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5)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мероприятий по охране общественного порядка в границах городского округа Тольятти;</w:t>
      </w:r>
    </w:p>
    <w:p w:rsidR="009B0FF3" w:rsidRPr="003B68A4" w:rsidRDefault="00C466EB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9B0FF3"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="009B0FF3"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9B0FF3"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мероприятий по созданию условий для деятельности добровольных формирований населения по охране общественного порядка;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7)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мероприятий по обеспечению безопасности дорожного движения в границах городского округа Тольятти;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8)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мероприятий по предоставлению помещений для работы на обслуживаемом административном участке городского округа Тольятти сотруднику, замещающему должность участкового полиции;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9)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мероприятий по предоставлению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мероприятий по оказанию поддержки общественным наблюдательным комиссиям, осуществляющим общественный контроль за обеспечением прав человека и содействия лицам, находящимся в местах принудительного содержания;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11)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первичных мер пожарной безопасности в границах городского округа Тольятти и созданию муниципальной пожарной охраны;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12)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мероприятий по созданию, содержанию и организации деятельности аварийно-спасательных служб и (или) аварийно-спасательных формирований на территории городского округа Тольятти;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13) осуществление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мероприятий по предупреждению и ликвидации последствий чрезвычайных ситуаций в границах городского округа Тольятти;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14) </w:t>
      </w: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осуществлением мероприятий по обеспечению безопасности людей на водных объектах, охране их жизни и здоровья;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15) </w:t>
      </w:r>
      <w:proofErr w:type="gramStart"/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законодательства Российской Федерации об охране труда, а также иных нормативных правовых актов при организации и производстве работ на объектах жилого, нежилого фонда, объектах дорожного хозяйства городского округа Тольятти;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16) </w:t>
      </w:r>
      <w:proofErr w:type="gramStart"/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организацией и осуществлением мероприятий по мобилизационной подготовке муниципальных предприятий и учреждений, находящихся на территории городского округа Тольятти;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 xml:space="preserve">17) </w:t>
      </w:r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организацией и осуществлением мероприятий по территориальной обороне и гражданской обороне, защите населения и территории городского округа Тольятти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</w:t>
      </w:r>
      <w:r w:rsidR="00C466E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>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18) осуществление </w:t>
      </w:r>
      <w:proofErr w:type="gramStart"/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3B6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организацией мероприятий по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 Тольятти; </w:t>
      </w:r>
    </w:p>
    <w:p w:rsidR="009B0FF3" w:rsidRPr="003B68A4" w:rsidRDefault="00C466EB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19) рассмотрение информации о </w:t>
      </w:r>
      <w:r w:rsidR="009B0FF3" w:rsidRPr="003B68A4">
        <w:rPr>
          <w:rFonts w:ascii="Times New Roman" w:eastAsia="Times New Roman" w:hAnsi="Times New Roman"/>
          <w:sz w:val="28"/>
          <w:szCs w:val="28"/>
          <w:lang w:eastAsia="ru-RU"/>
        </w:rPr>
        <w:t>выявленных нарушениях при проверке достоверности и полноты сведений о доходах, расходах, об имуществе и об обязательствах имущественного характера, представляемых депутатами Думы, осуществляющими свои полномочия на постоянной основе;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20) осуществление взаимодействия с Самарской Губернской Думой по вопросам совершенствования нормативных правовых актов в сфере депутатской этики;</w:t>
      </w:r>
    </w:p>
    <w:p w:rsidR="009B0FF3" w:rsidRPr="003B68A4" w:rsidRDefault="009B0FF3" w:rsidP="006D18D0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21) иные вопросы, соответствующие направлению деятельн</w:t>
      </w:r>
      <w:r w:rsidR="00C466EB">
        <w:rPr>
          <w:rFonts w:ascii="Times New Roman" w:eastAsia="Times New Roman" w:hAnsi="Times New Roman"/>
          <w:sz w:val="28"/>
          <w:szCs w:val="28"/>
          <w:lang w:eastAsia="ru-RU"/>
        </w:rPr>
        <w:t>ости постоянной комиссии, отнесё</w:t>
      </w:r>
      <w:r w:rsidRPr="003B68A4">
        <w:rPr>
          <w:rFonts w:ascii="Times New Roman" w:eastAsia="Times New Roman" w:hAnsi="Times New Roman"/>
          <w:sz w:val="28"/>
          <w:szCs w:val="28"/>
          <w:lang w:eastAsia="ru-RU"/>
        </w:rPr>
        <w:t>нные к компетенции Думы федеральными законами, законами Самарской области, Уставом городского округа Тольятти.</w:t>
      </w:r>
    </w:p>
    <w:p w:rsidR="009B0FF3" w:rsidRPr="001814EA" w:rsidRDefault="009B0FF3" w:rsidP="009B0FF3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B0FF3" w:rsidRPr="00782894" w:rsidRDefault="009B0FF3" w:rsidP="009B0FF3">
      <w:pPr>
        <w:jc w:val="center"/>
        <w:rPr>
          <w:rFonts w:ascii="Times New Roman" w:hAnsi="Times New Roman"/>
          <w:sz w:val="28"/>
          <w:szCs w:val="28"/>
        </w:rPr>
      </w:pPr>
      <w:r w:rsidRPr="00782894">
        <w:rPr>
          <w:rFonts w:ascii="Times New Roman" w:hAnsi="Times New Roman"/>
          <w:sz w:val="28"/>
          <w:szCs w:val="28"/>
        </w:rPr>
        <w:t>3. Анализ рассмотрения вопросов на заседаниях комиссии</w:t>
      </w:r>
    </w:p>
    <w:p w:rsidR="009B0FF3" w:rsidRPr="00825C4C" w:rsidRDefault="009B0FF3" w:rsidP="009B0FF3">
      <w:pPr>
        <w:rPr>
          <w:rFonts w:ascii="Times New Roman" w:hAnsi="Times New Roman"/>
          <w:sz w:val="10"/>
          <w:szCs w:val="10"/>
        </w:rPr>
      </w:pPr>
    </w:p>
    <w:p w:rsidR="009B0FF3" w:rsidRDefault="009B0FF3" w:rsidP="009B0F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комиссии рассмотрено в целом 16 вопросов, из числа которых 11 (68%) вопросов в</w:t>
      </w:r>
      <w:r w:rsidR="001814E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несено на рассмотрение Думы.</w:t>
      </w:r>
      <w:r w:rsidRPr="0001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Распределение рассматриваемых вопросов по</w:t>
      </w:r>
      <w:r w:rsidR="00606BA7">
        <w:rPr>
          <w:rFonts w:ascii="Times New Roman" w:hAnsi="Times New Roman"/>
          <w:sz w:val="28"/>
          <w:szCs w:val="28"/>
        </w:rPr>
        <w:t xml:space="preserve"> отраслям приведено в таблице №1 и на диаграмме №</w:t>
      </w:r>
      <w:r>
        <w:rPr>
          <w:rFonts w:ascii="Times New Roman" w:hAnsi="Times New Roman"/>
          <w:sz w:val="28"/>
          <w:szCs w:val="28"/>
        </w:rPr>
        <w:t>1.</w:t>
      </w:r>
    </w:p>
    <w:p w:rsidR="009B0FF3" w:rsidRPr="00606BA7" w:rsidRDefault="00606BA7" w:rsidP="009B0F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08"/>
        <w:gridCol w:w="1276"/>
        <w:gridCol w:w="851"/>
        <w:gridCol w:w="1417"/>
        <w:gridCol w:w="1418"/>
      </w:tblGrid>
      <w:tr w:rsidR="009B0FF3" w:rsidRPr="009E52D3" w:rsidTr="00746F12">
        <w:tc>
          <w:tcPr>
            <w:tcW w:w="675" w:type="dxa"/>
            <w:vMerge w:val="restart"/>
            <w:vAlign w:val="center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A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6B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606BA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6B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9B0FF3" w:rsidRPr="00606BA7" w:rsidRDefault="001814EA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</w:t>
            </w:r>
            <w:r w:rsidR="009B0FF3" w:rsidRPr="00606BA7">
              <w:rPr>
                <w:rFonts w:ascii="Times New Roman" w:hAnsi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  <w:gridSpan w:val="2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A7">
              <w:rPr>
                <w:rFonts w:ascii="Times New Roman" w:hAnsi="Times New Roman"/>
                <w:sz w:val="20"/>
                <w:szCs w:val="20"/>
              </w:rPr>
              <w:t xml:space="preserve">Рассмотрено вопросов на </w:t>
            </w:r>
            <w:r w:rsidR="001814EA"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</w:tc>
        <w:tc>
          <w:tcPr>
            <w:tcW w:w="3686" w:type="dxa"/>
            <w:gridSpan w:val="3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A7">
              <w:rPr>
                <w:rFonts w:ascii="Times New Roman" w:hAnsi="Times New Roman"/>
                <w:sz w:val="20"/>
                <w:szCs w:val="20"/>
              </w:rPr>
              <w:t>В том числе рассмотрено на заседании Думы</w:t>
            </w:r>
          </w:p>
        </w:tc>
      </w:tr>
      <w:tr w:rsidR="009B0FF3" w:rsidRPr="009E52D3" w:rsidTr="00746F12">
        <w:trPr>
          <w:trHeight w:val="877"/>
        </w:trPr>
        <w:tc>
          <w:tcPr>
            <w:tcW w:w="675" w:type="dxa"/>
            <w:vMerge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B0FF3" w:rsidRPr="00606BA7" w:rsidRDefault="009B0FF3" w:rsidP="00C46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FF3" w:rsidRPr="00606BA7" w:rsidRDefault="009B0FF3" w:rsidP="00C466EB">
            <w:pPr>
              <w:ind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A7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:rsidR="009B0FF3" w:rsidRPr="00606BA7" w:rsidRDefault="001814EA" w:rsidP="00C466EB">
            <w:pPr>
              <w:ind w:left="-27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количест</w:t>
            </w:r>
            <w:r w:rsidR="009B0FF3" w:rsidRPr="00606BA7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</w:p>
        </w:tc>
        <w:tc>
          <w:tcPr>
            <w:tcW w:w="851" w:type="dxa"/>
          </w:tcPr>
          <w:p w:rsidR="009B0FF3" w:rsidRPr="00606BA7" w:rsidRDefault="00606BA7" w:rsidP="00C466EB">
            <w:pPr>
              <w:ind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B0FF3" w:rsidRPr="00606BA7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417" w:type="dxa"/>
          </w:tcPr>
          <w:p w:rsidR="009B0FF3" w:rsidRPr="00606BA7" w:rsidRDefault="001814EA" w:rsidP="00C466EB">
            <w:pPr>
              <w:ind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</w:t>
            </w:r>
            <w:r w:rsidR="00746F12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418" w:type="dxa"/>
          </w:tcPr>
          <w:p w:rsidR="009B0FF3" w:rsidRPr="00606BA7" w:rsidRDefault="001814EA" w:rsidP="001814EA">
            <w:pPr>
              <w:ind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Организаци-онная</w:t>
            </w:r>
            <w:proofErr w:type="spellEnd"/>
            <w:proofErr w:type="gramEnd"/>
            <w:r w:rsidR="009B0FF3" w:rsidRPr="00606BA7"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9B0FF3" w:rsidRPr="00606BA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0FF3" w:rsidRPr="009E52D3" w:rsidTr="00746F12">
        <w:tc>
          <w:tcPr>
            <w:tcW w:w="675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B0FF3" w:rsidRPr="00606BA7" w:rsidRDefault="009B0FF3" w:rsidP="00C466EB">
            <w:pPr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безопасность</w:t>
            </w:r>
          </w:p>
        </w:tc>
        <w:tc>
          <w:tcPr>
            <w:tcW w:w="708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0FF3" w:rsidRPr="00606BA7" w:rsidRDefault="00466C82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B0FF3" w:rsidRPr="00606B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B0FF3" w:rsidRPr="00606BA7" w:rsidRDefault="00746F12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0FF3" w:rsidRPr="009E52D3" w:rsidTr="00746F12">
        <w:tc>
          <w:tcPr>
            <w:tcW w:w="675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B0FF3" w:rsidRPr="00606BA7" w:rsidRDefault="009B0FF3" w:rsidP="00C466EB">
            <w:pPr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708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851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FF3" w:rsidRPr="00606BA7" w:rsidRDefault="00746F12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0FF3" w:rsidRPr="009E52D3" w:rsidTr="00746F12">
        <w:tc>
          <w:tcPr>
            <w:tcW w:w="675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B0FF3" w:rsidRPr="00606BA7" w:rsidRDefault="009B0FF3" w:rsidP="00C466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Вопросы, связанные с </w:t>
            </w:r>
            <w:r w:rsidR="0060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деятельностью контрольно-счётной палаты городского округа Тольятти</w:t>
            </w:r>
          </w:p>
        </w:tc>
        <w:tc>
          <w:tcPr>
            <w:tcW w:w="708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0FF3" w:rsidRPr="009E52D3" w:rsidTr="00746F12">
        <w:tc>
          <w:tcPr>
            <w:tcW w:w="675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B0FF3" w:rsidRPr="00606BA7" w:rsidRDefault="001814EA" w:rsidP="00C466EB">
            <w:pPr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606BA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B0FF3" w:rsidRPr="00606BA7" w:rsidRDefault="00746F12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B0FF3" w:rsidRPr="00606B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B0FF3" w:rsidRPr="00606BA7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46F12" w:rsidRPr="00825C4C" w:rsidRDefault="00746F12" w:rsidP="009B0FF3">
      <w:pPr>
        <w:rPr>
          <w:rFonts w:ascii="Times New Roman" w:hAnsi="Times New Roman"/>
          <w:sz w:val="20"/>
          <w:szCs w:val="20"/>
        </w:rPr>
      </w:pPr>
    </w:p>
    <w:p w:rsidR="004A29CD" w:rsidRPr="009E52D3" w:rsidRDefault="001814EA" w:rsidP="004A29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т.ч. отчё</w:t>
      </w:r>
      <w:r w:rsidR="004A29CD" w:rsidRPr="009E52D3">
        <w:rPr>
          <w:rFonts w:ascii="Times New Roman" w:hAnsi="Times New Roman"/>
          <w:sz w:val="28"/>
          <w:szCs w:val="28"/>
        </w:rPr>
        <w:t>ты о выполнении программ и иных документов, обращения депутатов</w:t>
      </w:r>
    </w:p>
    <w:p w:rsidR="004A29CD" w:rsidRPr="009E52D3" w:rsidRDefault="004A29CD" w:rsidP="004A29CD">
      <w:pPr>
        <w:rPr>
          <w:rFonts w:ascii="Times New Roman" w:hAnsi="Times New Roman"/>
          <w:sz w:val="28"/>
          <w:szCs w:val="28"/>
        </w:rPr>
      </w:pPr>
    </w:p>
    <w:p w:rsidR="004A29CD" w:rsidRPr="00586CB1" w:rsidRDefault="001814EA" w:rsidP="004A29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№</w:t>
      </w:r>
      <w:r w:rsidR="00586CB1">
        <w:rPr>
          <w:rFonts w:ascii="Times New Roman" w:hAnsi="Times New Roman"/>
          <w:sz w:val="24"/>
          <w:szCs w:val="24"/>
        </w:rPr>
        <w:t>1</w:t>
      </w:r>
    </w:p>
    <w:p w:rsidR="004A29CD" w:rsidRDefault="004A29CD" w:rsidP="004A29C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44100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29CD" w:rsidRPr="009E52D3" w:rsidRDefault="001814EA" w:rsidP="004A29C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наиболее значимых вопросов, рассмотренных</w:t>
      </w:r>
      <w:r w:rsidR="004A29CD" w:rsidRPr="009E52D3">
        <w:rPr>
          <w:rFonts w:ascii="Times New Roman" w:hAnsi="Times New Roman"/>
          <w:sz w:val="28"/>
          <w:szCs w:val="28"/>
        </w:rPr>
        <w:t xml:space="preserve"> </w:t>
      </w:r>
      <w:r w:rsidR="004A29CD">
        <w:rPr>
          <w:rFonts w:ascii="Times New Roman" w:hAnsi="Times New Roman"/>
          <w:sz w:val="28"/>
          <w:szCs w:val="28"/>
        </w:rPr>
        <w:t>на комиссии</w:t>
      </w:r>
      <w:r w:rsidR="004A29CD" w:rsidRPr="009E52D3">
        <w:rPr>
          <w:rFonts w:ascii="Times New Roman" w:hAnsi="Times New Roman"/>
          <w:sz w:val="28"/>
          <w:szCs w:val="28"/>
        </w:rPr>
        <w:t>, можно отметить следующие:</w:t>
      </w:r>
    </w:p>
    <w:p w:rsidR="009B0FF3" w:rsidRPr="009E52D3" w:rsidRDefault="009B0FF3" w:rsidP="009B0FF3">
      <w:pPr>
        <w:ind w:firstLine="708"/>
        <w:rPr>
          <w:rFonts w:ascii="Times New Roman" w:hAnsi="Times New Roman"/>
          <w:sz w:val="28"/>
          <w:szCs w:val="28"/>
        </w:rPr>
      </w:pPr>
      <w:r w:rsidRPr="009E52D3">
        <w:rPr>
          <w:rFonts w:ascii="Times New Roman" w:hAnsi="Times New Roman"/>
          <w:sz w:val="28"/>
          <w:szCs w:val="28"/>
        </w:rPr>
        <w:t xml:space="preserve">- принято решение о разработке новой редакции Положения о контрольно-счётной палате городского округа Тольятти в соответствии с действующим законодательством Российской Федерации, Самарской области </w:t>
      </w:r>
      <w:r w:rsidR="004A29CD">
        <w:rPr>
          <w:rFonts w:ascii="Times New Roman" w:hAnsi="Times New Roman"/>
          <w:sz w:val="28"/>
          <w:szCs w:val="28"/>
        </w:rPr>
        <w:t xml:space="preserve"> и Уставом</w:t>
      </w:r>
      <w:r w:rsidRPr="009E52D3">
        <w:rPr>
          <w:rFonts w:ascii="Times New Roman" w:hAnsi="Times New Roman"/>
          <w:sz w:val="28"/>
          <w:szCs w:val="28"/>
        </w:rPr>
        <w:t xml:space="preserve"> городского округа Тольятти;</w:t>
      </w:r>
    </w:p>
    <w:p w:rsidR="009B0FF3" w:rsidRPr="009E52D3" w:rsidRDefault="009B0FF3" w:rsidP="009B0FF3">
      <w:pPr>
        <w:ind w:firstLine="708"/>
        <w:rPr>
          <w:rFonts w:ascii="Times New Roman" w:hAnsi="Times New Roman"/>
          <w:sz w:val="28"/>
          <w:szCs w:val="28"/>
        </w:rPr>
      </w:pPr>
      <w:r w:rsidRPr="009E52D3">
        <w:rPr>
          <w:rFonts w:ascii="Times New Roman" w:hAnsi="Times New Roman"/>
          <w:sz w:val="28"/>
          <w:szCs w:val="28"/>
        </w:rPr>
        <w:t>- принято решение о приостановлении действия отдельных норм Устава городского округа Тольятти в связи с ситуацией, связанной с имеющимися противоречиями между муниципальными правовыми актами по определению статуса контрольно-счётной палаты городского округа Тольятти;</w:t>
      </w:r>
    </w:p>
    <w:p w:rsidR="009B0FF3" w:rsidRDefault="009B0FF3" w:rsidP="009B0FF3">
      <w:pPr>
        <w:ind w:firstLine="708"/>
        <w:rPr>
          <w:rFonts w:ascii="Times New Roman" w:hAnsi="Times New Roman"/>
          <w:sz w:val="28"/>
          <w:szCs w:val="28"/>
        </w:rPr>
      </w:pPr>
      <w:r w:rsidRPr="009E52D3">
        <w:rPr>
          <w:rFonts w:ascii="Times New Roman" w:hAnsi="Times New Roman"/>
          <w:sz w:val="28"/>
          <w:szCs w:val="28"/>
        </w:rPr>
        <w:t>- сформированы вопросы, поставленные Думой перед мэром и мэрией городского округа Тольятти (далее – мэрия) на 2014 год (в части вопросов ведения комиссии</w:t>
      </w:r>
      <w:r>
        <w:rPr>
          <w:rFonts w:ascii="Times New Roman" w:hAnsi="Times New Roman"/>
          <w:sz w:val="28"/>
          <w:szCs w:val="28"/>
        </w:rPr>
        <w:t xml:space="preserve">), для дальнейшего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выполнением и для обсуждения в рамках отчёта мэра за 2014 год;</w:t>
      </w:r>
    </w:p>
    <w:p w:rsidR="009B0FF3" w:rsidRDefault="009B0FF3" w:rsidP="009B0F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рассмотрен вопрос «</w:t>
      </w:r>
      <w:r w:rsidRPr="00553D53">
        <w:rPr>
          <w:rFonts w:ascii="Times New Roman" w:hAnsi="Times New Roman"/>
          <w:sz w:val="28"/>
          <w:szCs w:val="28"/>
        </w:rPr>
        <w:t>О бюджете городского округа Тольятти на 2014 год и на плановый период 2015 и 2016 годов (ГРБС: департамент общественной безопасности)</w:t>
      </w:r>
      <w:r>
        <w:rPr>
          <w:rFonts w:ascii="Times New Roman" w:hAnsi="Times New Roman"/>
          <w:sz w:val="28"/>
          <w:szCs w:val="28"/>
        </w:rPr>
        <w:t>»;</w:t>
      </w:r>
    </w:p>
    <w:p w:rsidR="009B0FF3" w:rsidRDefault="009B0FF3" w:rsidP="009B0F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 вопрос «</w:t>
      </w:r>
      <w:r w:rsidRPr="00553D53">
        <w:rPr>
          <w:rFonts w:ascii="Times New Roman" w:hAnsi="Times New Roman"/>
          <w:sz w:val="28"/>
          <w:szCs w:val="28"/>
        </w:rPr>
        <w:t>О ситуации, связанной с продажей незавершённого строительством объекта недвижимости – станции переливания крови, расположенного по адресу: Самарская область, г</w:t>
      </w:r>
      <w:proofErr w:type="gramStart"/>
      <w:r w:rsidRPr="00553D53">
        <w:rPr>
          <w:rFonts w:ascii="Times New Roman" w:hAnsi="Times New Roman"/>
          <w:sz w:val="28"/>
          <w:szCs w:val="28"/>
        </w:rPr>
        <w:t>.Т</w:t>
      </w:r>
      <w:proofErr w:type="gramEnd"/>
      <w:r w:rsidRPr="00553D53">
        <w:rPr>
          <w:rFonts w:ascii="Times New Roman" w:hAnsi="Times New Roman"/>
          <w:sz w:val="28"/>
          <w:szCs w:val="28"/>
        </w:rPr>
        <w:t>ольятти, Автозаводский район, ул.40 лет Победы, 39</w:t>
      </w:r>
      <w:r>
        <w:rPr>
          <w:rFonts w:ascii="Times New Roman" w:hAnsi="Times New Roman"/>
          <w:sz w:val="28"/>
          <w:szCs w:val="28"/>
        </w:rPr>
        <w:t>» и направ</w:t>
      </w:r>
      <w:r w:rsidR="004A29CD">
        <w:rPr>
          <w:rFonts w:ascii="Times New Roman" w:hAnsi="Times New Roman"/>
          <w:sz w:val="28"/>
          <w:szCs w:val="28"/>
        </w:rPr>
        <w:t>лены соответствующие запросы об отмене</w:t>
      </w:r>
      <w:r>
        <w:rPr>
          <w:rFonts w:ascii="Times New Roman" w:hAnsi="Times New Roman"/>
          <w:sz w:val="28"/>
          <w:szCs w:val="28"/>
        </w:rPr>
        <w:t xml:space="preserve"> сделки по продаж</w:t>
      </w:r>
      <w:r w:rsidRPr="005C1F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объекта;</w:t>
      </w:r>
    </w:p>
    <w:p w:rsidR="009B0FF3" w:rsidRPr="00553D53" w:rsidRDefault="009B0FF3" w:rsidP="009B0F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проведён анализ утверждённых мэрией муниципальных программ городского округа Тольятти в части вопросов ведения комиссии и даны соответствующие рекомендации мэрии с целью эффективной реализации программ. Комиссией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принятых мэрией программ.</w:t>
      </w:r>
    </w:p>
    <w:p w:rsidR="009B0FF3" w:rsidRPr="00586CB1" w:rsidRDefault="009B0FF3" w:rsidP="009B0FF3">
      <w:pPr>
        <w:rPr>
          <w:rFonts w:ascii="Times New Roman" w:hAnsi="Times New Roman"/>
          <w:sz w:val="24"/>
          <w:szCs w:val="24"/>
        </w:rPr>
      </w:pPr>
    </w:p>
    <w:p w:rsidR="009B0FF3" w:rsidRDefault="009B0FF3" w:rsidP="004A29CD">
      <w:pPr>
        <w:jc w:val="center"/>
        <w:rPr>
          <w:rFonts w:ascii="Times New Roman" w:hAnsi="Times New Roman"/>
          <w:sz w:val="28"/>
          <w:szCs w:val="28"/>
        </w:rPr>
      </w:pPr>
      <w:r w:rsidRPr="00782894">
        <w:rPr>
          <w:rFonts w:ascii="Times New Roman" w:hAnsi="Times New Roman"/>
          <w:sz w:val="28"/>
          <w:szCs w:val="28"/>
        </w:rPr>
        <w:t>4. Проведение заседаний комиссии</w:t>
      </w:r>
    </w:p>
    <w:p w:rsidR="009B0FF3" w:rsidRPr="00825C4C" w:rsidRDefault="009B0FF3" w:rsidP="009B0FF3">
      <w:pPr>
        <w:ind w:firstLine="708"/>
        <w:jc w:val="center"/>
        <w:rPr>
          <w:rFonts w:ascii="Times New Roman" w:hAnsi="Times New Roman"/>
          <w:sz w:val="10"/>
          <w:szCs w:val="10"/>
        </w:rPr>
      </w:pPr>
    </w:p>
    <w:p w:rsidR="009B0FF3" w:rsidRDefault="009B0FF3" w:rsidP="009B0FF3">
      <w:pPr>
        <w:ind w:firstLine="708"/>
        <w:rPr>
          <w:rFonts w:ascii="Times New Roman" w:hAnsi="Times New Roman"/>
          <w:sz w:val="28"/>
          <w:szCs w:val="28"/>
        </w:rPr>
      </w:pPr>
      <w:r w:rsidRPr="00782894">
        <w:rPr>
          <w:rFonts w:ascii="Times New Roman" w:hAnsi="Times New Roman"/>
          <w:sz w:val="28"/>
          <w:szCs w:val="28"/>
        </w:rPr>
        <w:t xml:space="preserve">В 2013 году проведено </w:t>
      </w:r>
      <w:r>
        <w:rPr>
          <w:rFonts w:ascii="Times New Roman" w:hAnsi="Times New Roman"/>
          <w:sz w:val="28"/>
          <w:szCs w:val="28"/>
        </w:rPr>
        <w:t>6</w:t>
      </w:r>
      <w:r w:rsidRPr="00782894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782894">
        <w:rPr>
          <w:rFonts w:ascii="Times New Roman" w:hAnsi="Times New Roman"/>
          <w:sz w:val="28"/>
          <w:szCs w:val="28"/>
        </w:rPr>
        <w:t xml:space="preserve"> комиссии. Кворум име</w:t>
      </w:r>
      <w:r>
        <w:rPr>
          <w:rFonts w:ascii="Times New Roman" w:hAnsi="Times New Roman"/>
          <w:sz w:val="28"/>
          <w:szCs w:val="28"/>
        </w:rPr>
        <w:t>лся на всех заседаниях комиссии</w:t>
      </w:r>
      <w:r w:rsidRPr="00782894">
        <w:rPr>
          <w:rFonts w:ascii="Times New Roman" w:hAnsi="Times New Roman"/>
          <w:sz w:val="28"/>
          <w:szCs w:val="28"/>
        </w:rPr>
        <w:t xml:space="preserve">. </w:t>
      </w:r>
    </w:p>
    <w:p w:rsidR="009B0FF3" w:rsidRPr="00586CB1" w:rsidRDefault="009B0FF3" w:rsidP="009B0FF3">
      <w:pPr>
        <w:ind w:firstLine="708"/>
        <w:rPr>
          <w:rFonts w:ascii="Times New Roman" w:hAnsi="Times New Roman"/>
          <w:sz w:val="24"/>
          <w:szCs w:val="24"/>
        </w:rPr>
      </w:pPr>
    </w:p>
    <w:p w:rsidR="009B0FF3" w:rsidRPr="00782894" w:rsidRDefault="009B0FF3" w:rsidP="004A29CD">
      <w:pPr>
        <w:jc w:val="center"/>
        <w:rPr>
          <w:rFonts w:ascii="Times New Roman" w:hAnsi="Times New Roman"/>
          <w:sz w:val="28"/>
          <w:szCs w:val="28"/>
        </w:rPr>
      </w:pPr>
      <w:r w:rsidRPr="00782894">
        <w:rPr>
          <w:rFonts w:ascii="Times New Roman" w:hAnsi="Times New Roman"/>
          <w:sz w:val="28"/>
          <w:szCs w:val="28"/>
        </w:rPr>
        <w:t>5. Ана</w:t>
      </w:r>
      <w:r>
        <w:rPr>
          <w:rFonts w:ascii="Times New Roman" w:hAnsi="Times New Roman"/>
          <w:sz w:val="28"/>
          <w:szCs w:val="28"/>
        </w:rPr>
        <w:t>лиз деятельности рабочих групп,</w:t>
      </w:r>
    </w:p>
    <w:p w:rsidR="009B0FF3" w:rsidRPr="00782894" w:rsidRDefault="009B0FF3" w:rsidP="004A29C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82894">
        <w:rPr>
          <w:rFonts w:ascii="Times New Roman" w:hAnsi="Times New Roman"/>
          <w:sz w:val="28"/>
          <w:szCs w:val="28"/>
        </w:rPr>
        <w:t>созданных</w:t>
      </w:r>
      <w:proofErr w:type="gramEnd"/>
      <w:r w:rsidRPr="00782894">
        <w:rPr>
          <w:rFonts w:ascii="Times New Roman" w:hAnsi="Times New Roman"/>
          <w:sz w:val="28"/>
          <w:szCs w:val="28"/>
        </w:rPr>
        <w:t xml:space="preserve"> по вопросам ведения комиссии</w:t>
      </w:r>
    </w:p>
    <w:p w:rsidR="009B0FF3" w:rsidRPr="00825C4C" w:rsidRDefault="009B0FF3" w:rsidP="009B0FF3">
      <w:pPr>
        <w:ind w:firstLine="708"/>
        <w:rPr>
          <w:rFonts w:ascii="Times New Roman" w:hAnsi="Times New Roman"/>
          <w:sz w:val="10"/>
          <w:szCs w:val="10"/>
        </w:rPr>
      </w:pPr>
    </w:p>
    <w:p w:rsidR="009B0FF3" w:rsidRPr="009E52D3" w:rsidRDefault="009B0FF3" w:rsidP="009B0FF3">
      <w:pPr>
        <w:ind w:firstLine="708"/>
        <w:rPr>
          <w:rFonts w:ascii="Times New Roman" w:hAnsi="Times New Roman"/>
          <w:sz w:val="28"/>
          <w:szCs w:val="28"/>
        </w:rPr>
      </w:pPr>
      <w:r w:rsidRPr="009E52D3">
        <w:rPr>
          <w:rFonts w:ascii="Times New Roman" w:hAnsi="Times New Roman"/>
          <w:sz w:val="28"/>
          <w:szCs w:val="28"/>
        </w:rPr>
        <w:t xml:space="preserve">Постановлением </w:t>
      </w:r>
      <w:r w:rsidR="00466C82">
        <w:rPr>
          <w:rFonts w:ascii="Times New Roman" w:hAnsi="Times New Roman"/>
          <w:sz w:val="28"/>
          <w:szCs w:val="28"/>
        </w:rPr>
        <w:t xml:space="preserve">председателя </w:t>
      </w:r>
      <w:r w:rsidRPr="009E52D3">
        <w:rPr>
          <w:rFonts w:ascii="Times New Roman" w:hAnsi="Times New Roman"/>
          <w:sz w:val="28"/>
          <w:szCs w:val="28"/>
        </w:rPr>
        <w:t>Думы</w:t>
      </w:r>
      <w:r w:rsidR="00352700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9E52D3">
        <w:rPr>
          <w:rFonts w:ascii="Times New Roman" w:hAnsi="Times New Roman"/>
          <w:sz w:val="28"/>
          <w:szCs w:val="28"/>
        </w:rPr>
        <w:t xml:space="preserve"> от 14.11.2013 №01-11/135 была создана рабочая группа по внесению изменений в Положение о контрольно-счётной палате городского округа Тольятти.</w:t>
      </w:r>
    </w:p>
    <w:p w:rsidR="002F5144" w:rsidRPr="00825C4C" w:rsidRDefault="002F5144" w:rsidP="009B0FF3">
      <w:pPr>
        <w:jc w:val="right"/>
        <w:rPr>
          <w:rFonts w:ascii="Times New Roman" w:hAnsi="Times New Roman"/>
          <w:sz w:val="10"/>
          <w:szCs w:val="10"/>
        </w:rPr>
      </w:pPr>
    </w:p>
    <w:p w:rsidR="009B0FF3" w:rsidRPr="002F5144" w:rsidRDefault="002F5144" w:rsidP="009B0F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</w:t>
      </w:r>
      <w:r w:rsidR="009B0FF3" w:rsidRPr="002F5144">
        <w:rPr>
          <w:rFonts w:ascii="Times New Roman" w:hAnsi="Times New Roman"/>
          <w:sz w:val="24"/>
          <w:szCs w:val="24"/>
        </w:rPr>
        <w:t xml:space="preserve">2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1701"/>
        <w:gridCol w:w="2693"/>
      </w:tblGrid>
      <w:tr w:rsidR="009B0FF3" w:rsidRPr="009E52D3" w:rsidTr="00C466EB">
        <w:tc>
          <w:tcPr>
            <w:tcW w:w="817" w:type="dxa"/>
          </w:tcPr>
          <w:p w:rsidR="009B0FF3" w:rsidRPr="002F5144" w:rsidRDefault="009B0FF3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1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5144" w:rsidRPr="002F5144" w:rsidRDefault="002F5144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51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51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51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9B0FF3" w:rsidRPr="002F5144" w:rsidRDefault="009B0FF3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144">
              <w:rPr>
                <w:rFonts w:ascii="Times New Roman" w:hAnsi="Times New Roman"/>
                <w:sz w:val="20"/>
                <w:szCs w:val="20"/>
              </w:rPr>
              <w:t>Наименование рабочей группы</w:t>
            </w:r>
          </w:p>
        </w:tc>
        <w:tc>
          <w:tcPr>
            <w:tcW w:w="1701" w:type="dxa"/>
          </w:tcPr>
          <w:p w:rsidR="009B0FF3" w:rsidRPr="002F5144" w:rsidRDefault="009B0FF3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144">
              <w:rPr>
                <w:rFonts w:ascii="Times New Roman" w:hAnsi="Times New Roman"/>
                <w:sz w:val="20"/>
                <w:szCs w:val="20"/>
              </w:rPr>
              <w:t>Количество заседаний</w:t>
            </w:r>
          </w:p>
        </w:tc>
        <w:tc>
          <w:tcPr>
            <w:tcW w:w="2693" w:type="dxa"/>
          </w:tcPr>
          <w:p w:rsidR="009B0FF3" w:rsidRPr="002F5144" w:rsidRDefault="009B0FF3" w:rsidP="00C46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14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B0FF3" w:rsidRPr="009E52D3" w:rsidTr="00C466EB">
        <w:trPr>
          <w:trHeight w:val="1380"/>
        </w:trPr>
        <w:tc>
          <w:tcPr>
            <w:tcW w:w="817" w:type="dxa"/>
          </w:tcPr>
          <w:p w:rsidR="009B0FF3" w:rsidRPr="002F5144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B0FF3" w:rsidRPr="002F5144" w:rsidRDefault="009B0FF3" w:rsidP="002F5144">
            <w:pPr>
              <w:rPr>
                <w:rFonts w:ascii="Times New Roman" w:hAnsi="Times New Roman"/>
                <w:sz w:val="24"/>
                <w:szCs w:val="24"/>
              </w:rPr>
            </w:pPr>
            <w:r w:rsidRPr="002F5144">
              <w:rPr>
                <w:rFonts w:ascii="Times New Roman" w:hAnsi="Times New Roman"/>
                <w:sz w:val="24"/>
                <w:szCs w:val="24"/>
              </w:rPr>
              <w:t>Рабочая группа по внесению изменений в Положение о контрольно-счётной палате городского округа Тольятти</w:t>
            </w:r>
          </w:p>
        </w:tc>
        <w:tc>
          <w:tcPr>
            <w:tcW w:w="1701" w:type="dxa"/>
          </w:tcPr>
          <w:p w:rsidR="009B0FF3" w:rsidRPr="002F5144" w:rsidRDefault="009B0FF3" w:rsidP="00C4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44">
              <w:rPr>
                <w:rFonts w:ascii="Times New Roman" w:hAnsi="Times New Roman"/>
                <w:sz w:val="24"/>
                <w:szCs w:val="24"/>
              </w:rPr>
              <w:t>3 заседания проведено в январе 2014 года</w:t>
            </w:r>
          </w:p>
        </w:tc>
        <w:tc>
          <w:tcPr>
            <w:tcW w:w="2693" w:type="dxa"/>
          </w:tcPr>
          <w:p w:rsidR="009B0FF3" w:rsidRPr="002F5144" w:rsidRDefault="00586CB1" w:rsidP="0058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Думы от 22.01.2014 №</w:t>
            </w:r>
            <w:r w:rsidR="009B0FF3" w:rsidRPr="002F5144">
              <w:rPr>
                <w:rFonts w:ascii="Times New Roman" w:hAnsi="Times New Roman"/>
                <w:sz w:val="24"/>
                <w:szCs w:val="24"/>
              </w:rPr>
              <w:t>169 утверждено Положение о контрольно-счётной палате городского округа Тольятти</w:t>
            </w:r>
          </w:p>
        </w:tc>
      </w:tr>
    </w:tbl>
    <w:p w:rsidR="009B0FF3" w:rsidRPr="00825C4C" w:rsidRDefault="009B0FF3" w:rsidP="009B0FF3">
      <w:pPr>
        <w:rPr>
          <w:rFonts w:ascii="Times New Roman" w:hAnsi="Times New Roman"/>
          <w:sz w:val="20"/>
          <w:szCs w:val="20"/>
          <w:u w:val="single"/>
        </w:rPr>
      </w:pPr>
    </w:p>
    <w:p w:rsidR="009B0FF3" w:rsidRPr="007A3A7A" w:rsidRDefault="009B0FF3" w:rsidP="00586CB1">
      <w:pPr>
        <w:ind w:firstLine="709"/>
        <w:rPr>
          <w:rFonts w:ascii="Times New Roman" w:hAnsi="Times New Roman"/>
          <w:sz w:val="28"/>
          <w:szCs w:val="28"/>
        </w:rPr>
      </w:pPr>
      <w:r w:rsidRPr="007A3A7A">
        <w:rPr>
          <w:rFonts w:ascii="Times New Roman" w:hAnsi="Times New Roman"/>
          <w:sz w:val="28"/>
          <w:szCs w:val="28"/>
        </w:rPr>
        <w:t xml:space="preserve">В ходе осуществления деятельности 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созыве </w:t>
      </w:r>
      <w:r w:rsidRPr="007A3A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7A3A7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A3A7A">
        <w:rPr>
          <w:rFonts w:ascii="Times New Roman" w:hAnsi="Times New Roman"/>
          <w:sz w:val="28"/>
          <w:szCs w:val="28"/>
        </w:rPr>
        <w:t xml:space="preserve"> отработано писем по профилю комиссии:</w:t>
      </w:r>
    </w:p>
    <w:p w:rsidR="009B0FF3" w:rsidRPr="007A3A7A" w:rsidRDefault="009B0FF3" w:rsidP="00586CB1">
      <w:pPr>
        <w:ind w:firstLine="709"/>
        <w:rPr>
          <w:rFonts w:ascii="Times New Roman" w:hAnsi="Times New Roman"/>
          <w:sz w:val="28"/>
          <w:szCs w:val="28"/>
        </w:rPr>
      </w:pPr>
      <w:r w:rsidRPr="007A3A7A">
        <w:rPr>
          <w:rFonts w:ascii="Times New Roman" w:hAnsi="Times New Roman"/>
          <w:sz w:val="28"/>
          <w:szCs w:val="28"/>
        </w:rPr>
        <w:t xml:space="preserve">- входящая корреспонденция – </w:t>
      </w:r>
      <w:r>
        <w:rPr>
          <w:rFonts w:ascii="Times New Roman" w:hAnsi="Times New Roman"/>
          <w:sz w:val="28"/>
          <w:szCs w:val="28"/>
        </w:rPr>
        <w:t>24</w:t>
      </w:r>
      <w:r w:rsidRPr="007A3A7A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ьма</w:t>
      </w:r>
      <w:r w:rsidRPr="007A3A7A">
        <w:rPr>
          <w:rFonts w:ascii="Times New Roman" w:hAnsi="Times New Roman"/>
          <w:sz w:val="28"/>
          <w:szCs w:val="28"/>
        </w:rPr>
        <w:t>;</w:t>
      </w:r>
    </w:p>
    <w:p w:rsidR="009B0FF3" w:rsidRPr="007A3A7A" w:rsidRDefault="009B0FF3" w:rsidP="00586CB1">
      <w:pPr>
        <w:ind w:firstLine="709"/>
        <w:rPr>
          <w:rFonts w:ascii="Times New Roman" w:hAnsi="Times New Roman"/>
          <w:sz w:val="28"/>
          <w:szCs w:val="28"/>
        </w:rPr>
      </w:pPr>
      <w:r w:rsidRPr="007A3A7A">
        <w:rPr>
          <w:rFonts w:ascii="Times New Roman" w:hAnsi="Times New Roman"/>
          <w:sz w:val="28"/>
          <w:szCs w:val="28"/>
        </w:rPr>
        <w:t xml:space="preserve">- исходящая корреспонденция – </w:t>
      </w:r>
      <w:r>
        <w:rPr>
          <w:rFonts w:ascii="Times New Roman" w:hAnsi="Times New Roman"/>
          <w:sz w:val="28"/>
          <w:szCs w:val="28"/>
        </w:rPr>
        <w:t>21</w:t>
      </w:r>
      <w:r w:rsidRPr="007A3A7A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ь</w:t>
      </w:r>
      <w:r w:rsidRPr="007A3A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7A3A7A">
        <w:rPr>
          <w:rFonts w:ascii="Times New Roman" w:hAnsi="Times New Roman"/>
          <w:sz w:val="28"/>
          <w:szCs w:val="28"/>
        </w:rPr>
        <w:t>.</w:t>
      </w:r>
    </w:p>
    <w:p w:rsidR="009B0FF3" w:rsidRDefault="009B0FF3" w:rsidP="009B0FF3">
      <w:pPr>
        <w:rPr>
          <w:rFonts w:ascii="Times New Roman" w:hAnsi="Times New Roman"/>
          <w:sz w:val="28"/>
          <w:szCs w:val="28"/>
        </w:rPr>
      </w:pPr>
    </w:p>
    <w:p w:rsidR="009B0FF3" w:rsidRDefault="009B0FF3" w:rsidP="009B0FF3">
      <w:pPr>
        <w:rPr>
          <w:rFonts w:ascii="Times New Roman" w:hAnsi="Times New Roman"/>
          <w:sz w:val="28"/>
          <w:szCs w:val="28"/>
        </w:rPr>
      </w:pPr>
    </w:p>
    <w:p w:rsidR="00825C4C" w:rsidRDefault="00825C4C" w:rsidP="009B0FF3">
      <w:pPr>
        <w:rPr>
          <w:rFonts w:ascii="Times New Roman" w:hAnsi="Times New Roman"/>
          <w:sz w:val="28"/>
          <w:szCs w:val="28"/>
        </w:rPr>
      </w:pPr>
    </w:p>
    <w:p w:rsidR="00825C4C" w:rsidRDefault="00825C4C" w:rsidP="009B0FF3">
      <w:pPr>
        <w:rPr>
          <w:rFonts w:ascii="Times New Roman" w:hAnsi="Times New Roman"/>
          <w:sz w:val="28"/>
          <w:szCs w:val="28"/>
        </w:rPr>
      </w:pPr>
    </w:p>
    <w:p w:rsidR="009B0FF3" w:rsidRPr="00782894" w:rsidRDefault="009B0FF3" w:rsidP="009B0F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9B0FF3" w:rsidRPr="00782894" w:rsidRDefault="009B0FF3" w:rsidP="009B0FF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5C4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9B0FF3" w:rsidRPr="00782894" w:rsidSect="009B0F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44" w:rsidRDefault="002F5144" w:rsidP="009B0FF3">
      <w:r>
        <w:separator/>
      </w:r>
    </w:p>
  </w:endnote>
  <w:endnote w:type="continuationSeparator" w:id="1">
    <w:p w:rsidR="002F5144" w:rsidRDefault="002F5144" w:rsidP="009B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44" w:rsidRDefault="002F5144" w:rsidP="009B0FF3">
      <w:r>
        <w:separator/>
      </w:r>
    </w:p>
  </w:footnote>
  <w:footnote w:type="continuationSeparator" w:id="1">
    <w:p w:rsidR="002F5144" w:rsidRDefault="002F5144" w:rsidP="009B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69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F5144" w:rsidRDefault="00C40AD0">
        <w:pPr>
          <w:pStyle w:val="a5"/>
          <w:jc w:val="center"/>
        </w:pPr>
        <w:r w:rsidRPr="009B0FF3">
          <w:rPr>
            <w:rFonts w:ascii="Times New Roman" w:hAnsi="Times New Roman"/>
            <w:sz w:val="20"/>
            <w:szCs w:val="20"/>
          </w:rPr>
          <w:fldChar w:fldCharType="begin"/>
        </w:r>
        <w:r w:rsidR="002F5144" w:rsidRPr="009B0FF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B0FF3">
          <w:rPr>
            <w:rFonts w:ascii="Times New Roman" w:hAnsi="Times New Roman"/>
            <w:sz w:val="20"/>
            <w:szCs w:val="20"/>
          </w:rPr>
          <w:fldChar w:fldCharType="separate"/>
        </w:r>
        <w:r w:rsidR="00466C82">
          <w:rPr>
            <w:rFonts w:ascii="Times New Roman" w:hAnsi="Times New Roman"/>
            <w:noProof/>
            <w:sz w:val="20"/>
            <w:szCs w:val="20"/>
          </w:rPr>
          <w:t>6</w:t>
        </w:r>
        <w:r w:rsidRPr="009B0FF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F5144" w:rsidRDefault="002F51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79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4E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144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2700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924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6C82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29CD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6CB1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BA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08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9C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2FAF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18D0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6F12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5C4C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0FF3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AD0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66EB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27C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3794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B7640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AE9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94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7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F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0F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FF3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9B0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0FF3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947122463350617"/>
          <c:y val="7.0982919791613544E-2"/>
          <c:w val="0.4642857142857143"/>
          <c:h val="0.6615044247787610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2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3560591511426936E-3"/>
                  <c:y val="-4.282897683145980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4544523397989899E-3"/>
                  <c:y val="5.183585313174947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Вопросы, связан-ные с деятельностью контрольно-счётной</a:t>
                    </a:r>
                    <a:r>
                      <a:rPr lang="ru-RU" baseline="0"/>
                      <a:t> палаты</a:t>
                    </a:r>
                    <a:r>
                      <a:rPr lang="ru-RU"/>
                      <a:t>
25%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5.5133154087446422E-2"/>
                  <c:y val="-3.6081926044341663E-2"/>
                </c:manualLayout>
              </c:layout>
              <c:showCatName val="1"/>
              <c:showPercent val="1"/>
            </c:dLbl>
            <c:numFmt formatCode="0%" sourceLinked="0"/>
            <c:spPr>
              <a:noFill/>
              <a:ln w="25455">
                <a:noFill/>
              </a:ln>
            </c:spPr>
            <c:txPr>
              <a:bodyPr/>
              <a:lstStyle/>
              <a:p>
                <a:pPr>
                  <a:defRPr sz="11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Общественная безопасность</c:v>
                </c:pt>
                <c:pt idx="1">
                  <c:v>вопросы, связанные с деятельностью КСП</c:v>
                </c:pt>
                <c:pt idx="2">
                  <c:v>Разное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0.37000000000000016</c:v>
                </c:pt>
                <c:pt idx="1">
                  <c:v>0.25</c:v>
                </c:pt>
                <c:pt idx="2">
                  <c:v>0.37000000000000016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Общественная безопасность</c:v>
                </c:pt>
                <c:pt idx="1">
                  <c:v>вопросы, связанные с деятельностью КСП</c:v>
                </c:pt>
                <c:pt idx="2">
                  <c:v>Разное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Общественная безопасность</c:v>
                </c:pt>
                <c:pt idx="1">
                  <c:v>вопросы, связанные с деятельностью КСП</c:v>
                </c:pt>
                <c:pt idx="2">
                  <c:v>Разное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FFFFFF"/>
        </a:solidFill>
        <a:ln w="12728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0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14</cp:revision>
  <cp:lastPrinted>2014-02-21T10:40:00Z</cp:lastPrinted>
  <dcterms:created xsi:type="dcterms:W3CDTF">2014-02-18T13:18:00Z</dcterms:created>
  <dcterms:modified xsi:type="dcterms:W3CDTF">2014-02-25T12:42:00Z</dcterms:modified>
</cp:coreProperties>
</file>