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EE" w:rsidRDefault="008154EE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Default="005C4CA8" w:rsidP="005C4CA8">
      <w:pPr>
        <w:ind w:firstLine="567"/>
        <w:rPr>
          <w:sz w:val="28"/>
          <w:szCs w:val="28"/>
        </w:rPr>
      </w:pPr>
    </w:p>
    <w:p w:rsidR="005C4CA8" w:rsidRPr="005C4CA8" w:rsidRDefault="005C4CA8" w:rsidP="005C4CA8">
      <w:pPr>
        <w:ind w:firstLine="567"/>
        <w:rPr>
          <w:sz w:val="28"/>
          <w:szCs w:val="28"/>
        </w:rPr>
      </w:pPr>
    </w:p>
    <w:p w:rsidR="005C4CA8" w:rsidRPr="005C4CA8" w:rsidRDefault="005C4CA8" w:rsidP="005C4CA8">
      <w:pPr>
        <w:ind w:firstLine="567"/>
        <w:rPr>
          <w:sz w:val="28"/>
          <w:szCs w:val="28"/>
        </w:rPr>
      </w:pPr>
    </w:p>
    <w:p w:rsidR="005C4CA8" w:rsidRPr="005C4CA8" w:rsidRDefault="005C4CA8" w:rsidP="005C4CA8">
      <w:pPr>
        <w:ind w:firstLine="0"/>
        <w:jc w:val="center"/>
        <w:rPr>
          <w:b/>
          <w:sz w:val="28"/>
          <w:szCs w:val="28"/>
        </w:rPr>
      </w:pPr>
      <w:r w:rsidRPr="005C4CA8">
        <w:rPr>
          <w:rFonts w:eastAsia="Calibri"/>
          <w:b/>
          <w:bCs/>
          <w:iCs/>
          <w:sz w:val="28"/>
          <w:szCs w:val="28"/>
        </w:rPr>
        <w:t xml:space="preserve">Об информации мэрии </w:t>
      </w:r>
      <w:r w:rsidRPr="005C4CA8">
        <w:rPr>
          <w:rFonts w:eastAsia="Calibri"/>
          <w:b/>
          <w:sz w:val="28"/>
          <w:szCs w:val="28"/>
        </w:rPr>
        <w:t xml:space="preserve">о выполнении долгосрочной целевой программы «Стимулирование развития жилищного строительства </w:t>
      </w:r>
      <w:r>
        <w:rPr>
          <w:rFonts w:eastAsia="Calibri"/>
          <w:b/>
          <w:sz w:val="28"/>
          <w:szCs w:val="28"/>
        </w:rPr>
        <w:br/>
      </w:r>
      <w:r w:rsidRPr="005C4CA8">
        <w:rPr>
          <w:rFonts w:eastAsia="Calibri"/>
          <w:b/>
          <w:sz w:val="28"/>
          <w:szCs w:val="28"/>
        </w:rPr>
        <w:t>в городском округе Тольятти» на 2011-2015 годы, утверждённой постановлением мэрии от 07.07.2011 №2063-п/1, за 2013 год</w:t>
      </w:r>
    </w:p>
    <w:p w:rsidR="005C4CA8" w:rsidRDefault="005C4CA8" w:rsidP="005C4CA8">
      <w:pPr>
        <w:ind w:firstLine="567"/>
        <w:rPr>
          <w:bCs/>
          <w:sz w:val="28"/>
          <w:szCs w:val="28"/>
          <w:lang w:eastAsia="en-US"/>
        </w:rPr>
      </w:pPr>
    </w:p>
    <w:p w:rsidR="005C4CA8" w:rsidRPr="005C4CA8" w:rsidRDefault="005C4CA8" w:rsidP="005C4CA8">
      <w:pPr>
        <w:ind w:firstLine="567"/>
        <w:rPr>
          <w:bCs/>
          <w:sz w:val="28"/>
          <w:szCs w:val="28"/>
          <w:lang w:eastAsia="en-US"/>
        </w:rPr>
      </w:pPr>
    </w:p>
    <w:p w:rsidR="008154EE" w:rsidRPr="005C4CA8" w:rsidRDefault="008154EE" w:rsidP="005C4CA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8154EE" w:rsidRPr="005C4CA8" w:rsidRDefault="008154EE" w:rsidP="005C4CA8">
      <w:pPr>
        <w:rPr>
          <w:rFonts w:eastAsia="Calibri"/>
          <w:bCs/>
          <w:iCs/>
          <w:sz w:val="28"/>
          <w:szCs w:val="28"/>
        </w:rPr>
      </w:pPr>
      <w:r w:rsidRPr="005C4CA8">
        <w:rPr>
          <w:rFonts w:eastAsia="Calibri"/>
          <w:bCs/>
          <w:iCs/>
          <w:sz w:val="28"/>
          <w:szCs w:val="28"/>
        </w:rPr>
        <w:t xml:space="preserve">Рассмотрев информацию мэрии </w:t>
      </w:r>
      <w:r w:rsidRPr="005C4CA8">
        <w:rPr>
          <w:rFonts w:eastAsia="Calibri"/>
          <w:sz w:val="28"/>
          <w:szCs w:val="28"/>
        </w:rPr>
        <w:t>о выполнении долгосрочной целевой программы «Стимулирование развития жилищного строительства в городском округе Тольятти» на 2011-2015 годы, утверждённой постановлением мэрии от 07.07.2011 №2063-п/1</w:t>
      </w:r>
      <w:r w:rsidR="005C4CA8">
        <w:rPr>
          <w:rFonts w:eastAsia="Calibri"/>
          <w:sz w:val="28"/>
          <w:szCs w:val="28"/>
        </w:rPr>
        <w:t xml:space="preserve"> (далее - Программа)</w:t>
      </w:r>
      <w:r w:rsidRPr="005C4CA8">
        <w:rPr>
          <w:rFonts w:eastAsia="Calibri"/>
          <w:sz w:val="28"/>
          <w:szCs w:val="28"/>
        </w:rPr>
        <w:t xml:space="preserve">, </w:t>
      </w:r>
      <w:r w:rsidR="00C73016">
        <w:rPr>
          <w:rFonts w:eastAsia="Calibri"/>
          <w:sz w:val="28"/>
          <w:szCs w:val="28"/>
        </w:rPr>
        <w:br/>
      </w:r>
      <w:r w:rsidRPr="005C4CA8">
        <w:rPr>
          <w:rFonts w:eastAsia="Calibri"/>
          <w:sz w:val="28"/>
          <w:szCs w:val="28"/>
        </w:rPr>
        <w:t>за 2013 год</w:t>
      </w:r>
      <w:r w:rsidRPr="005C4CA8">
        <w:rPr>
          <w:rFonts w:eastAsia="Calibri"/>
          <w:bCs/>
          <w:iCs/>
          <w:sz w:val="28"/>
          <w:szCs w:val="28"/>
        </w:rPr>
        <w:t>, руководствуясь Уставом городского округа</w:t>
      </w:r>
      <w:r w:rsidR="005C4CA8">
        <w:rPr>
          <w:rFonts w:eastAsia="Calibri"/>
          <w:bCs/>
          <w:iCs/>
          <w:sz w:val="28"/>
          <w:szCs w:val="28"/>
        </w:rPr>
        <w:t xml:space="preserve"> Тольятти</w:t>
      </w:r>
      <w:r w:rsidRPr="005C4CA8">
        <w:rPr>
          <w:rFonts w:eastAsia="Calibri"/>
          <w:bCs/>
          <w:iCs/>
          <w:sz w:val="28"/>
          <w:szCs w:val="28"/>
        </w:rPr>
        <w:t xml:space="preserve">, Дума </w:t>
      </w:r>
    </w:p>
    <w:p w:rsidR="008154EE" w:rsidRPr="005C4CA8" w:rsidRDefault="008154EE" w:rsidP="005C4CA8">
      <w:pPr>
        <w:rPr>
          <w:rFonts w:eastAsia="Calibri"/>
          <w:bCs/>
          <w:lang w:eastAsia="ar-SA"/>
        </w:rPr>
      </w:pPr>
    </w:p>
    <w:p w:rsidR="008154EE" w:rsidRPr="005C4CA8" w:rsidRDefault="008154EE" w:rsidP="005C4CA8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5C4CA8">
        <w:rPr>
          <w:rFonts w:eastAsia="Calibri"/>
          <w:bCs/>
          <w:iCs/>
          <w:sz w:val="28"/>
          <w:szCs w:val="28"/>
        </w:rPr>
        <w:t>РЕШИЛА: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</w:pP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1.</w:t>
      </w:r>
      <w:r w:rsidR="005C4CA8">
        <w:rPr>
          <w:sz w:val="28"/>
          <w:szCs w:val="28"/>
        </w:rPr>
        <w:t xml:space="preserve"> </w:t>
      </w:r>
      <w:r w:rsidRPr="005C4CA8">
        <w:rPr>
          <w:sz w:val="28"/>
          <w:szCs w:val="28"/>
        </w:rPr>
        <w:t>Информацию принять к сведению.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</w:t>
      </w:r>
      <w:r w:rsidR="005C4CA8">
        <w:rPr>
          <w:sz w:val="28"/>
          <w:szCs w:val="28"/>
        </w:rPr>
        <w:t xml:space="preserve"> </w:t>
      </w:r>
      <w:r w:rsidR="00C73016">
        <w:rPr>
          <w:sz w:val="28"/>
          <w:szCs w:val="28"/>
        </w:rPr>
        <w:t>Отметить</w:t>
      </w:r>
      <w:r w:rsidRPr="005C4CA8">
        <w:rPr>
          <w:sz w:val="28"/>
          <w:szCs w:val="28"/>
        </w:rPr>
        <w:t>: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2.1.</w:t>
      </w:r>
      <w:r w:rsidR="005C4CA8">
        <w:rPr>
          <w:sz w:val="28"/>
          <w:szCs w:val="28"/>
        </w:rPr>
        <w:t xml:space="preserve"> Низкий объём финансирования </w:t>
      </w:r>
      <w:r w:rsidR="00C73016">
        <w:rPr>
          <w:rFonts w:eastAsia="Calibri"/>
          <w:sz w:val="28"/>
          <w:szCs w:val="28"/>
        </w:rPr>
        <w:t xml:space="preserve">Программы </w:t>
      </w:r>
      <w:r w:rsidRPr="005C4CA8">
        <w:rPr>
          <w:sz w:val="28"/>
          <w:szCs w:val="28"/>
        </w:rPr>
        <w:t xml:space="preserve">(план </w:t>
      </w:r>
      <w:r w:rsidR="00C73016">
        <w:rPr>
          <w:sz w:val="28"/>
          <w:szCs w:val="28"/>
        </w:rPr>
        <w:br/>
      </w:r>
      <w:r w:rsidRPr="005C4CA8">
        <w:rPr>
          <w:sz w:val="28"/>
          <w:szCs w:val="28"/>
        </w:rPr>
        <w:t>102 664,3</w:t>
      </w:r>
      <w:r w:rsidR="00C73016">
        <w:rPr>
          <w:sz w:val="28"/>
          <w:szCs w:val="28"/>
        </w:rPr>
        <w:t xml:space="preserve"> </w:t>
      </w:r>
      <w:r w:rsidRPr="005C4CA8">
        <w:rPr>
          <w:sz w:val="28"/>
          <w:szCs w:val="28"/>
        </w:rPr>
        <w:t>тыс</w:t>
      </w:r>
      <w:proofErr w:type="gramStart"/>
      <w:r w:rsidRPr="005C4CA8">
        <w:rPr>
          <w:sz w:val="28"/>
          <w:szCs w:val="28"/>
        </w:rPr>
        <w:t>.р</w:t>
      </w:r>
      <w:proofErr w:type="gramEnd"/>
      <w:r w:rsidRPr="005C4CA8">
        <w:rPr>
          <w:sz w:val="28"/>
          <w:szCs w:val="28"/>
        </w:rPr>
        <w:t>уб.)</w:t>
      </w:r>
      <w:r w:rsidR="00C73016">
        <w:rPr>
          <w:sz w:val="28"/>
          <w:szCs w:val="28"/>
        </w:rPr>
        <w:t>.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2.2.</w:t>
      </w:r>
      <w:r w:rsidR="00C73016">
        <w:rPr>
          <w:sz w:val="28"/>
          <w:szCs w:val="28"/>
        </w:rPr>
        <w:t xml:space="preserve"> </w:t>
      </w:r>
      <w:r w:rsidRPr="005C4CA8">
        <w:rPr>
          <w:sz w:val="28"/>
          <w:szCs w:val="28"/>
        </w:rPr>
        <w:t>Неисполнение Программы в части освоени</w:t>
      </w:r>
      <w:r w:rsidR="00C73016">
        <w:rPr>
          <w:sz w:val="28"/>
          <w:szCs w:val="28"/>
        </w:rPr>
        <w:t xml:space="preserve">я бюджетных средств </w:t>
      </w:r>
      <w:r w:rsidR="00C73016">
        <w:rPr>
          <w:sz w:val="28"/>
          <w:szCs w:val="28"/>
        </w:rPr>
        <w:br/>
        <w:t>в 2013 году</w:t>
      </w:r>
      <w:r w:rsidRPr="005C4CA8">
        <w:rPr>
          <w:sz w:val="28"/>
          <w:szCs w:val="28"/>
        </w:rPr>
        <w:t xml:space="preserve"> (освоено 43</w:t>
      </w:r>
      <w:r w:rsidR="00C73016">
        <w:rPr>
          <w:sz w:val="28"/>
          <w:szCs w:val="28"/>
        </w:rPr>
        <w:t xml:space="preserve"> </w:t>
      </w:r>
      <w:r w:rsidRPr="005C4CA8">
        <w:rPr>
          <w:sz w:val="28"/>
          <w:szCs w:val="28"/>
        </w:rPr>
        <w:t>488,5</w:t>
      </w:r>
      <w:r w:rsidR="00C73016">
        <w:rPr>
          <w:sz w:val="28"/>
          <w:szCs w:val="28"/>
        </w:rPr>
        <w:t xml:space="preserve"> тыс</w:t>
      </w:r>
      <w:proofErr w:type="gramStart"/>
      <w:r w:rsidR="00C73016">
        <w:rPr>
          <w:sz w:val="28"/>
          <w:szCs w:val="28"/>
        </w:rPr>
        <w:t>.р</w:t>
      </w:r>
      <w:proofErr w:type="gramEnd"/>
      <w:r w:rsidR="00C73016">
        <w:rPr>
          <w:sz w:val="28"/>
          <w:szCs w:val="28"/>
        </w:rPr>
        <w:t>уб. или 42,4%)</w:t>
      </w:r>
      <w:r w:rsidRPr="005C4CA8">
        <w:rPr>
          <w:sz w:val="28"/>
          <w:szCs w:val="28"/>
        </w:rPr>
        <w:t>.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2.3.</w:t>
      </w:r>
      <w:r w:rsidR="00C73016">
        <w:rPr>
          <w:sz w:val="28"/>
          <w:szCs w:val="28"/>
        </w:rPr>
        <w:t xml:space="preserve"> </w:t>
      </w:r>
      <w:r w:rsidRPr="005C4CA8">
        <w:rPr>
          <w:sz w:val="28"/>
          <w:szCs w:val="28"/>
        </w:rPr>
        <w:t>Невыполнение мероприятия «Строительство жилого дома экономического класса на земельном участке, расположенном по адресу: г</w:t>
      </w:r>
      <w:proofErr w:type="gramStart"/>
      <w:r w:rsidRPr="005C4CA8">
        <w:rPr>
          <w:sz w:val="28"/>
          <w:szCs w:val="28"/>
        </w:rPr>
        <w:t>.Т</w:t>
      </w:r>
      <w:proofErr w:type="gramEnd"/>
      <w:r w:rsidRPr="005C4CA8">
        <w:rPr>
          <w:sz w:val="28"/>
          <w:szCs w:val="28"/>
        </w:rPr>
        <w:t>ольятти, Центральный район, южнее здания, имеющего ад</w:t>
      </w:r>
      <w:r w:rsidR="00C73016">
        <w:rPr>
          <w:sz w:val="28"/>
          <w:szCs w:val="28"/>
        </w:rPr>
        <w:t xml:space="preserve">рес: ул.Толстого, 23» в части </w:t>
      </w:r>
      <w:r w:rsidRPr="005C4CA8">
        <w:rPr>
          <w:sz w:val="28"/>
          <w:szCs w:val="28"/>
        </w:rPr>
        <w:t xml:space="preserve">освоения бюджетных средств (37,0%). 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 xml:space="preserve">2.4. </w:t>
      </w:r>
      <w:proofErr w:type="spellStart"/>
      <w:r w:rsidRPr="005C4CA8">
        <w:rPr>
          <w:sz w:val="28"/>
          <w:szCs w:val="28"/>
        </w:rPr>
        <w:t>Непред</w:t>
      </w:r>
      <w:r w:rsidR="00C73016">
        <w:rPr>
          <w:sz w:val="28"/>
          <w:szCs w:val="28"/>
        </w:rPr>
        <w:t>оставление</w:t>
      </w:r>
      <w:proofErr w:type="spellEnd"/>
      <w:r w:rsidR="00C73016">
        <w:rPr>
          <w:sz w:val="28"/>
          <w:szCs w:val="28"/>
        </w:rPr>
        <w:t xml:space="preserve"> мэрией </w:t>
      </w:r>
      <w:r w:rsidRPr="005C4CA8">
        <w:rPr>
          <w:sz w:val="28"/>
          <w:szCs w:val="28"/>
        </w:rPr>
        <w:t>в Думу информации:</w:t>
      </w:r>
    </w:p>
    <w:p w:rsidR="008154EE" w:rsidRPr="005C4CA8" w:rsidRDefault="00C73016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2.4.1. О</w:t>
      </w:r>
      <w:r w:rsidR="008154EE" w:rsidRPr="005C4CA8">
        <w:rPr>
          <w:sz w:val="28"/>
          <w:szCs w:val="28"/>
        </w:rPr>
        <w:t xml:space="preserve"> выполнении следующих мероприятий: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определение перечня земельных участков (местоположение, кадастровый квартал, площадь) из земель, находящихся в государственной или муниципальной собственности, которые будут предоставляться организациям в бе</w:t>
      </w:r>
      <w:r w:rsidR="00C73016">
        <w:rPr>
          <w:sz w:val="28"/>
          <w:szCs w:val="28"/>
        </w:rPr>
        <w:t>звозмездное срочное пользование</w:t>
      </w:r>
      <w:r w:rsidRPr="005C4CA8">
        <w:rPr>
          <w:sz w:val="28"/>
          <w:szCs w:val="28"/>
        </w:rPr>
        <w:t xml:space="preserve"> для жилищного строительства в порядке, предусмотренном подпунктом 5 пункта 1</w:t>
      </w:r>
      <w:r w:rsidR="00C73016">
        <w:rPr>
          <w:sz w:val="28"/>
          <w:szCs w:val="28"/>
        </w:rPr>
        <w:t xml:space="preserve"> статьи 24 Земельного кодекса Российской Федерации</w:t>
      </w:r>
      <w:r w:rsidRPr="005C4CA8">
        <w:rPr>
          <w:sz w:val="28"/>
          <w:szCs w:val="28"/>
        </w:rPr>
        <w:t xml:space="preserve"> (ежегодно до </w:t>
      </w:r>
      <w:r w:rsidR="00C73016">
        <w:rPr>
          <w:sz w:val="28"/>
          <w:szCs w:val="28"/>
        </w:rPr>
        <w:t>0</w:t>
      </w:r>
      <w:r w:rsidRPr="005C4CA8">
        <w:rPr>
          <w:sz w:val="28"/>
          <w:szCs w:val="28"/>
        </w:rPr>
        <w:t>1 марта);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lastRenderedPageBreak/>
        <w:t>- определение местоположения земельного участка из земельных участков, государственная собственность на которые не разграничена, которые могут быть предоставлены</w:t>
      </w:r>
      <w:r w:rsidR="00C73016">
        <w:rPr>
          <w:sz w:val="28"/>
          <w:szCs w:val="28"/>
        </w:rPr>
        <w:t xml:space="preserve"> бесплатно в собственность или </w:t>
      </w:r>
      <w:r w:rsidRPr="005C4CA8">
        <w:rPr>
          <w:sz w:val="28"/>
          <w:szCs w:val="28"/>
        </w:rPr>
        <w:t xml:space="preserve"> аренду для строительства жилья в границах застроенных территорий, в порядке, предусмотренном пунктом 2.1</w:t>
      </w:r>
      <w:r w:rsidR="00C73016">
        <w:rPr>
          <w:sz w:val="28"/>
          <w:szCs w:val="28"/>
        </w:rPr>
        <w:t xml:space="preserve"> статьи 30 Земельного кодекса Российской Федерации</w:t>
      </w:r>
      <w:r w:rsidRPr="005C4CA8">
        <w:rPr>
          <w:sz w:val="28"/>
          <w:szCs w:val="28"/>
        </w:rPr>
        <w:t xml:space="preserve"> (ежегодно до </w:t>
      </w:r>
      <w:r w:rsidR="00C73016">
        <w:rPr>
          <w:sz w:val="28"/>
          <w:szCs w:val="28"/>
        </w:rPr>
        <w:t>0</w:t>
      </w:r>
      <w:r w:rsidRPr="005C4CA8">
        <w:rPr>
          <w:sz w:val="28"/>
          <w:szCs w:val="28"/>
        </w:rPr>
        <w:t>1 марта);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информирование граждан и юридических лиц о наличии сформированных и несформированных земельных участков, свободных от прав третьих лиц, которые могут быть предоставлены для малоэтажного и индивидуального строительства;</w:t>
      </w:r>
    </w:p>
    <w:p w:rsidR="008154EE" w:rsidRPr="005C4CA8" w:rsidRDefault="00C73016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4EE" w:rsidRPr="005C4CA8">
        <w:rPr>
          <w:sz w:val="28"/>
          <w:szCs w:val="28"/>
        </w:rPr>
        <w:t>разработка градостроительных планов земельных участков, предназначе</w:t>
      </w:r>
      <w:r>
        <w:rPr>
          <w:sz w:val="28"/>
          <w:szCs w:val="28"/>
        </w:rPr>
        <w:t xml:space="preserve">нных для комплексного освоения </w:t>
      </w:r>
      <w:r w:rsidR="008154EE" w:rsidRPr="005C4CA8">
        <w:rPr>
          <w:sz w:val="28"/>
          <w:szCs w:val="28"/>
        </w:rPr>
        <w:t>в целях малоэтажного и индивидуального жилищного строительства, а также земельных участков, которые планируется предоставлять в безвозмездное срочное пользование для жилищного строительства;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планирование в бюджете городского округа Тольятти денежных средств на формирование земельных участков (включ</w:t>
      </w:r>
      <w:r w:rsidR="00C73016">
        <w:rPr>
          <w:sz w:val="28"/>
          <w:szCs w:val="28"/>
        </w:rPr>
        <w:t>ая постановку на кадастровый учё</w:t>
      </w:r>
      <w:r w:rsidRPr="005C4CA8">
        <w:rPr>
          <w:sz w:val="28"/>
          <w:szCs w:val="28"/>
        </w:rPr>
        <w:t>т), предназначенных для жилищного строительства;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прекращение права аренды земельных участков, предоставленных для жилищного стр</w:t>
      </w:r>
      <w:r w:rsidR="00C73016">
        <w:rPr>
          <w:sz w:val="28"/>
          <w:szCs w:val="28"/>
        </w:rPr>
        <w:t>оительства в соотв</w:t>
      </w:r>
      <w:r w:rsidR="004B55AA">
        <w:rPr>
          <w:sz w:val="28"/>
          <w:szCs w:val="28"/>
        </w:rPr>
        <w:t xml:space="preserve">етствии с подпунктом 4 пункта 2 </w:t>
      </w:r>
      <w:r w:rsidR="00C73016">
        <w:rPr>
          <w:sz w:val="28"/>
          <w:szCs w:val="28"/>
        </w:rPr>
        <w:t xml:space="preserve">статьи </w:t>
      </w:r>
      <w:r w:rsidRPr="005C4CA8">
        <w:rPr>
          <w:sz w:val="28"/>
          <w:szCs w:val="28"/>
        </w:rPr>
        <w:t>46 Земельного кодекса Российской Федерации.</w:t>
      </w:r>
    </w:p>
    <w:p w:rsidR="008154EE" w:rsidRPr="005C4CA8" w:rsidRDefault="00C73016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2.4.2. О</w:t>
      </w:r>
      <w:r w:rsidR="008154EE" w:rsidRPr="005C4CA8">
        <w:rPr>
          <w:sz w:val="28"/>
          <w:szCs w:val="28"/>
        </w:rPr>
        <w:t xml:space="preserve"> проведении мероприятий, предусмотренных </w:t>
      </w:r>
      <w:r w:rsidR="004A2C39">
        <w:rPr>
          <w:sz w:val="28"/>
          <w:szCs w:val="28"/>
        </w:rPr>
        <w:t>под</w:t>
      </w:r>
      <w:r w:rsidR="008154EE" w:rsidRPr="005C4CA8">
        <w:rPr>
          <w:sz w:val="28"/>
          <w:szCs w:val="28"/>
        </w:rPr>
        <w:t>разделом 3</w:t>
      </w:r>
      <w:r w:rsidR="004A2C39">
        <w:rPr>
          <w:sz w:val="28"/>
          <w:szCs w:val="28"/>
        </w:rPr>
        <w:t>.3.</w:t>
      </w:r>
      <w:r w:rsidR="008154EE" w:rsidRPr="005C4CA8">
        <w:rPr>
          <w:sz w:val="28"/>
          <w:szCs w:val="28"/>
        </w:rPr>
        <w:t xml:space="preserve"> «Развитие проектов комплексного освоения территорий</w:t>
      </w:r>
      <w:r w:rsidR="004A2C39">
        <w:rPr>
          <w:sz w:val="28"/>
          <w:szCs w:val="28"/>
        </w:rPr>
        <w:t>,</w:t>
      </w:r>
      <w:r w:rsidR="008154EE" w:rsidRPr="005C4CA8">
        <w:rPr>
          <w:sz w:val="28"/>
          <w:szCs w:val="28"/>
        </w:rPr>
        <w:t xml:space="preserve"> малоэтажного строительства, развития застроенных территорий в целях строительства жилья экономического класса»</w:t>
      </w:r>
      <w:r w:rsidR="004A2C39">
        <w:rPr>
          <w:sz w:val="28"/>
          <w:szCs w:val="28"/>
        </w:rPr>
        <w:t xml:space="preserve"> Программы</w:t>
      </w:r>
      <w:r w:rsidR="008154EE" w:rsidRPr="005C4CA8">
        <w:rPr>
          <w:sz w:val="28"/>
          <w:szCs w:val="28"/>
        </w:rPr>
        <w:t>.</w:t>
      </w:r>
    </w:p>
    <w:p w:rsidR="008154EE" w:rsidRPr="005C4CA8" w:rsidRDefault="00C73016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2.4.3. О</w:t>
      </w:r>
      <w:r w:rsidR="008154EE" w:rsidRPr="005C4CA8">
        <w:rPr>
          <w:sz w:val="28"/>
          <w:szCs w:val="28"/>
        </w:rPr>
        <w:t xml:space="preserve"> проведении мероприятий по развитию коммунальной инфраструктуры в целях жилищного строительства.</w:t>
      </w:r>
    </w:p>
    <w:p w:rsidR="008154EE" w:rsidRPr="005C4CA8" w:rsidRDefault="008154EE" w:rsidP="00D94734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2.4.4.</w:t>
      </w:r>
      <w:r w:rsidR="00C73016">
        <w:rPr>
          <w:rFonts w:eastAsiaTheme="minorHAnsi"/>
          <w:sz w:val="28"/>
          <w:szCs w:val="28"/>
          <w:lang w:eastAsia="en-US"/>
        </w:rPr>
        <w:t xml:space="preserve"> О</w:t>
      </w:r>
      <w:r w:rsidRPr="005C4CA8">
        <w:rPr>
          <w:rFonts w:eastAsiaTheme="minorHAnsi"/>
          <w:sz w:val="28"/>
          <w:szCs w:val="28"/>
          <w:lang w:eastAsia="en-US"/>
        </w:rPr>
        <w:t xml:space="preserve"> </w:t>
      </w:r>
      <w:r w:rsidR="00C73016">
        <w:rPr>
          <w:sz w:val="28"/>
          <w:szCs w:val="28"/>
        </w:rPr>
        <w:t xml:space="preserve">проведённых мероприятиях, предусмотренных </w:t>
      </w:r>
      <w:r w:rsidR="004A2C39">
        <w:rPr>
          <w:sz w:val="28"/>
          <w:szCs w:val="28"/>
        </w:rPr>
        <w:br/>
        <w:t>под</w:t>
      </w:r>
      <w:r w:rsidR="00C73016">
        <w:rPr>
          <w:sz w:val="28"/>
          <w:szCs w:val="28"/>
        </w:rPr>
        <w:t>разделом 3.6</w:t>
      </w:r>
      <w:r w:rsidR="004A2C39">
        <w:rPr>
          <w:sz w:val="28"/>
          <w:szCs w:val="28"/>
        </w:rPr>
        <w:t>.</w:t>
      </w:r>
      <w:r w:rsidR="00C73016">
        <w:rPr>
          <w:sz w:val="28"/>
          <w:szCs w:val="28"/>
        </w:rPr>
        <w:t xml:space="preserve"> «Стимулирование</w:t>
      </w:r>
      <w:r w:rsidRPr="005C4CA8">
        <w:rPr>
          <w:sz w:val="28"/>
          <w:szCs w:val="28"/>
        </w:rPr>
        <w:t xml:space="preserve"> деятельности организаций строительной индустрии и промышленности строительных материалов»</w:t>
      </w:r>
      <w:r w:rsidR="00D94734">
        <w:rPr>
          <w:sz w:val="28"/>
          <w:szCs w:val="28"/>
        </w:rPr>
        <w:t xml:space="preserve"> Программы</w:t>
      </w:r>
      <w:r w:rsidRPr="005C4CA8">
        <w:rPr>
          <w:sz w:val="28"/>
          <w:szCs w:val="28"/>
        </w:rPr>
        <w:t>.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2.5. Мэрией:</w:t>
      </w:r>
    </w:p>
    <w:p w:rsidR="008154EE" w:rsidRPr="005C4CA8" w:rsidRDefault="00D94734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2.5.1. Н</w:t>
      </w:r>
      <w:r w:rsidR="008154EE" w:rsidRPr="005C4CA8">
        <w:rPr>
          <w:sz w:val="28"/>
          <w:szCs w:val="28"/>
        </w:rPr>
        <w:t>е решаются значимые для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Тольятти</w:t>
      </w:r>
      <w:proofErr w:type="gramEnd"/>
      <w:r w:rsidR="008154EE" w:rsidRPr="005C4CA8">
        <w:rPr>
          <w:sz w:val="28"/>
          <w:szCs w:val="28"/>
        </w:rPr>
        <w:t xml:space="preserve"> следующие задачи: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комплексное освоение и развитие территорий для массового строительства жилья экономического класса;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>- реализация инвестиционных проектов по строительству и модернизации объектов коммунальной инфраструктуры в целях жилищного строительства;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C4CA8">
        <w:rPr>
          <w:sz w:val="28"/>
          <w:szCs w:val="28"/>
        </w:rPr>
        <w:t xml:space="preserve">- поддержка проектов по созданию новых производств </w:t>
      </w:r>
      <w:proofErr w:type="spellStart"/>
      <w:r w:rsidRPr="005C4CA8">
        <w:rPr>
          <w:sz w:val="28"/>
          <w:szCs w:val="28"/>
        </w:rPr>
        <w:t>энергоэффективных</w:t>
      </w:r>
      <w:proofErr w:type="spellEnd"/>
      <w:r w:rsidRPr="005C4CA8">
        <w:rPr>
          <w:sz w:val="28"/>
          <w:szCs w:val="28"/>
        </w:rPr>
        <w:t xml:space="preserve"> и </w:t>
      </w:r>
      <w:proofErr w:type="spellStart"/>
      <w:r w:rsidRPr="005C4CA8">
        <w:rPr>
          <w:sz w:val="28"/>
          <w:szCs w:val="28"/>
        </w:rPr>
        <w:t>экологичных</w:t>
      </w:r>
      <w:proofErr w:type="spellEnd"/>
      <w:r w:rsidRPr="005C4CA8">
        <w:rPr>
          <w:sz w:val="28"/>
          <w:szCs w:val="28"/>
        </w:rPr>
        <w:t xml:space="preserve"> технологий жилищного строительства, а также модернизации существующих.</w:t>
      </w:r>
    </w:p>
    <w:p w:rsidR="008154EE" w:rsidRPr="005C4CA8" w:rsidRDefault="00D94734" w:rsidP="005C4C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2.5.2. Н</w:t>
      </w:r>
      <w:r w:rsidR="008154EE" w:rsidRPr="005C4CA8">
        <w:rPr>
          <w:sz w:val="28"/>
          <w:szCs w:val="28"/>
        </w:rPr>
        <w:t>арушаются административные ре</w:t>
      </w:r>
      <w:r>
        <w:rPr>
          <w:sz w:val="28"/>
          <w:szCs w:val="28"/>
        </w:rPr>
        <w:t xml:space="preserve">гламенты в части сроков предоставления </w:t>
      </w:r>
      <w:r w:rsidR="008154EE" w:rsidRPr="005C4CA8">
        <w:rPr>
          <w:sz w:val="28"/>
          <w:szCs w:val="28"/>
        </w:rPr>
        <w:t>муниципальных услуг</w:t>
      </w:r>
      <w:r w:rsidR="008154EE" w:rsidRPr="005C4CA8">
        <w:rPr>
          <w:rFonts w:eastAsiaTheme="minorHAnsi"/>
          <w:sz w:val="28"/>
          <w:szCs w:val="28"/>
          <w:lang w:eastAsia="en-US"/>
        </w:rPr>
        <w:t xml:space="preserve"> </w:t>
      </w:r>
      <w:r w:rsidR="008154EE" w:rsidRPr="005C4CA8">
        <w:rPr>
          <w:sz w:val="28"/>
          <w:szCs w:val="28"/>
        </w:rPr>
        <w:t>в сфере жилищного строительства.</w:t>
      </w:r>
    </w:p>
    <w:p w:rsidR="008154EE" w:rsidRPr="005C4CA8" w:rsidRDefault="008154EE" w:rsidP="005C4CA8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5C4CA8">
        <w:rPr>
          <w:sz w:val="28"/>
          <w:szCs w:val="28"/>
        </w:rPr>
        <w:t>2.5.3.</w:t>
      </w:r>
      <w:r w:rsidR="00D94734">
        <w:rPr>
          <w:sz w:val="28"/>
          <w:szCs w:val="28"/>
        </w:rPr>
        <w:t xml:space="preserve"> Не</w:t>
      </w:r>
      <w:r w:rsidR="00D94734">
        <w:rPr>
          <w:rFonts w:eastAsiaTheme="minorHAnsi"/>
          <w:sz w:val="28"/>
          <w:szCs w:val="28"/>
          <w:lang w:eastAsia="en-US"/>
        </w:rPr>
        <w:t xml:space="preserve"> осуществляется </w:t>
      </w:r>
      <w:proofErr w:type="gramStart"/>
      <w:r w:rsidRPr="005C4CA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C4CA8">
        <w:rPr>
          <w:rFonts w:eastAsiaTheme="minorHAnsi"/>
          <w:sz w:val="28"/>
          <w:szCs w:val="28"/>
          <w:lang w:eastAsia="en-US"/>
        </w:rPr>
        <w:t xml:space="preserve"> предоставлением муниципальных услуг в соответствии с утверждёнными регламентами.</w:t>
      </w:r>
    </w:p>
    <w:p w:rsidR="008154EE" w:rsidRPr="00D94734" w:rsidRDefault="00D94734" w:rsidP="00D9473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2.5.4. Н</w:t>
      </w:r>
      <w:r w:rsidR="008154EE" w:rsidRPr="005C4CA8">
        <w:rPr>
          <w:rFonts w:eastAsiaTheme="minorHAnsi"/>
          <w:sz w:val="28"/>
          <w:szCs w:val="28"/>
          <w:lang w:eastAsia="en-US"/>
        </w:rPr>
        <w:t>е в полном объёме размещается н</w:t>
      </w:r>
      <w:r>
        <w:rPr>
          <w:rFonts w:eastAsiaTheme="minorHAnsi"/>
          <w:sz w:val="28"/>
          <w:szCs w:val="28"/>
          <w:lang w:eastAsia="en-US"/>
        </w:rPr>
        <w:t>а портале</w:t>
      </w:r>
      <w:r w:rsidR="008154EE" w:rsidRPr="005C4CA8">
        <w:rPr>
          <w:rFonts w:eastAsiaTheme="minorHAnsi"/>
          <w:sz w:val="28"/>
          <w:szCs w:val="28"/>
          <w:lang w:eastAsia="en-US"/>
        </w:rPr>
        <w:t xml:space="preserve"> мэ</w:t>
      </w:r>
      <w:r>
        <w:rPr>
          <w:rFonts w:eastAsiaTheme="minorHAnsi"/>
          <w:sz w:val="28"/>
          <w:szCs w:val="28"/>
          <w:lang w:eastAsia="en-US"/>
        </w:rPr>
        <w:t xml:space="preserve">рии городского округа Тольятти </w:t>
      </w:r>
      <w:r w:rsidR="008154EE" w:rsidRPr="005C4CA8">
        <w:rPr>
          <w:rFonts w:eastAsiaTheme="minorHAnsi"/>
          <w:sz w:val="28"/>
          <w:szCs w:val="28"/>
          <w:lang w:eastAsia="en-US"/>
        </w:rPr>
        <w:t>информация по обеспечению градостроительной деятельности.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3.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Рекомендовать мэрии (Андреев С.И.):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3.1.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Обеспечить реализацию мероприятий, предусмотр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енных муниципальной программой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 «Стимулирование развития жилищного строительства в гор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одском округе Тольятти» на 2014-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2016 годы, утверждённой постановлением мэрии 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от 11.10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.2013 №3161-п/1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(далее - Муниципальная программа)</w:t>
      </w:r>
      <w:r w:rsidRPr="005C4CA8">
        <w:rPr>
          <w:rFonts w:eastAsia="Lucida Sans Unicode"/>
          <w:bCs/>
          <w:i/>
          <w:kern w:val="2"/>
          <w:sz w:val="28"/>
          <w:szCs w:val="28"/>
          <w:lang w:bidi="ru-RU"/>
        </w:rPr>
        <w:t>,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 в полном объёме.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3.2.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</w:t>
      </w:r>
      <w:r w:rsidR="003177EF">
        <w:rPr>
          <w:rFonts w:eastAsia="Lucida Sans Unicode"/>
          <w:bCs/>
          <w:kern w:val="2"/>
          <w:sz w:val="28"/>
          <w:szCs w:val="28"/>
          <w:lang w:bidi="ru-RU"/>
        </w:rPr>
        <w:t>В бюджете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 городского округа</w:t>
      </w:r>
      <w:r w:rsidR="008238BA">
        <w:rPr>
          <w:rFonts w:eastAsia="Lucida Sans Unicode"/>
          <w:bCs/>
          <w:kern w:val="2"/>
          <w:sz w:val="28"/>
          <w:szCs w:val="28"/>
          <w:lang w:bidi="ru-RU"/>
        </w:rPr>
        <w:t xml:space="preserve"> Тольятти на 2014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год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и 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на </w:t>
      </w:r>
      <w:r w:rsidR="008238BA">
        <w:rPr>
          <w:rFonts w:eastAsia="Lucida Sans Unicode"/>
          <w:bCs/>
          <w:kern w:val="2"/>
          <w:sz w:val="28"/>
          <w:szCs w:val="28"/>
          <w:lang w:bidi="ru-RU"/>
        </w:rPr>
        <w:t>плановый период 2015 и 2016</w:t>
      </w:r>
      <w:r w:rsidR="003177EF">
        <w:rPr>
          <w:rFonts w:eastAsia="Lucida Sans Unicode"/>
          <w:bCs/>
          <w:kern w:val="2"/>
          <w:sz w:val="28"/>
          <w:szCs w:val="28"/>
          <w:lang w:bidi="ru-RU"/>
        </w:rPr>
        <w:t xml:space="preserve"> годов предусматрива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ть об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ъём финансирования мероприятий М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униципальной программы, позволяющий решать в целом задачи стимулирования развития жилищного строительства на территории городского округа Тольятти с целью формирования рынка доступного жилья и  обеспечения комфорт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ных условий проживания граждан.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3.3.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Активизировать работу по включени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ю городского округа Тольятти в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государственную программу</w:t>
      </w:r>
      <w:r w:rsidR="003B1E46">
        <w:rPr>
          <w:rFonts w:eastAsia="Lucida Sans Unicode"/>
          <w:bCs/>
          <w:kern w:val="2"/>
          <w:sz w:val="28"/>
          <w:szCs w:val="28"/>
          <w:lang w:bidi="ru-RU"/>
        </w:rPr>
        <w:t xml:space="preserve"> Самарской области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 «Раз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витие жилищного строительства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в Самарской области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»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 до 2020 года, утверждённой постановлением Правительства Самарской области от 27.11.2013 №684, с целью получения мер государственной поддержки.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3.4. Принять меры по расширению перечня мероприят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>ий Муниципальной программы с учё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том мероприятий, предусмотренных государственной программой «Раз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витие жилищного строительства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в С</w:t>
      </w:r>
      <w:r w:rsidR="00D94734">
        <w:rPr>
          <w:rFonts w:eastAsia="Lucida Sans Unicode"/>
          <w:bCs/>
          <w:kern w:val="2"/>
          <w:sz w:val="28"/>
          <w:szCs w:val="28"/>
          <w:lang w:bidi="ru-RU"/>
        </w:rPr>
        <w:t xml:space="preserve">амарской области» до 2020 года, </w:t>
      </w: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в том числе:</w:t>
      </w:r>
    </w:p>
    <w:p w:rsidR="008154EE" w:rsidRPr="005C4CA8" w:rsidRDefault="00D94734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>
        <w:rPr>
          <w:rFonts w:eastAsia="Lucida Sans Unicode"/>
          <w:bCs/>
          <w:kern w:val="2"/>
          <w:sz w:val="28"/>
          <w:szCs w:val="28"/>
          <w:lang w:bidi="ru-RU"/>
        </w:rPr>
        <w:t xml:space="preserve">- по разработке документации </w:t>
      </w:r>
      <w:r w:rsidR="008154EE" w:rsidRPr="005C4CA8">
        <w:rPr>
          <w:rFonts w:eastAsia="Lucida Sans Unicode"/>
          <w:bCs/>
          <w:kern w:val="2"/>
          <w:sz w:val="28"/>
          <w:szCs w:val="28"/>
          <w:lang w:bidi="ru-RU"/>
        </w:rPr>
        <w:t>по проектам планировки территорий с проектом межевания;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- по формированию новых перспективных строительных площадок под жилищное строительство и подключения их к коммуникациям;</w:t>
      </w:r>
    </w:p>
    <w:p w:rsidR="008154EE" w:rsidRPr="005C4CA8" w:rsidRDefault="008154EE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5C4CA8">
        <w:rPr>
          <w:rFonts w:eastAsia="Lucida Sans Unicode"/>
          <w:bCs/>
          <w:kern w:val="2"/>
          <w:sz w:val="28"/>
          <w:szCs w:val="28"/>
          <w:lang w:bidi="ru-RU"/>
        </w:rPr>
        <w:t>- по созданию условий для развития сектора арендного жилищного фонда некоммерческого использования;</w:t>
      </w:r>
    </w:p>
    <w:p w:rsidR="008154EE" w:rsidRPr="005C4CA8" w:rsidRDefault="00D94734" w:rsidP="005C4CA8">
      <w:pPr>
        <w:autoSpaceDE w:val="0"/>
        <w:autoSpaceDN w:val="0"/>
        <w:adjustRightInd w:val="0"/>
        <w:rPr>
          <w:rFonts w:eastAsia="Lucida Sans Unicode"/>
          <w:bCs/>
          <w:kern w:val="2"/>
          <w:sz w:val="28"/>
          <w:szCs w:val="28"/>
          <w:lang w:bidi="ru-RU"/>
        </w:rPr>
      </w:pPr>
      <w:r>
        <w:rPr>
          <w:rFonts w:eastAsia="Lucida Sans Unicode"/>
          <w:bCs/>
          <w:kern w:val="2"/>
          <w:sz w:val="28"/>
          <w:szCs w:val="28"/>
          <w:lang w:bidi="ru-RU"/>
        </w:rPr>
        <w:t xml:space="preserve">- </w:t>
      </w:r>
      <w:r w:rsidR="008154EE" w:rsidRPr="005C4CA8">
        <w:rPr>
          <w:rFonts w:eastAsia="Lucida Sans Unicode"/>
          <w:bCs/>
          <w:kern w:val="2"/>
          <w:sz w:val="28"/>
          <w:szCs w:val="28"/>
          <w:lang w:bidi="ru-RU"/>
        </w:rPr>
        <w:t>по увеличению доли жилья эк</w:t>
      </w:r>
      <w:r>
        <w:rPr>
          <w:rFonts w:eastAsia="Lucida Sans Unicode"/>
          <w:bCs/>
          <w:kern w:val="2"/>
          <w:sz w:val="28"/>
          <w:szCs w:val="28"/>
          <w:lang w:bidi="ru-RU"/>
        </w:rPr>
        <w:t>ономического класса в общем объё</w:t>
      </w:r>
      <w:r w:rsidR="008154EE" w:rsidRPr="005C4CA8">
        <w:rPr>
          <w:rFonts w:eastAsia="Lucida Sans Unicode"/>
          <w:bCs/>
          <w:kern w:val="2"/>
          <w:sz w:val="28"/>
          <w:szCs w:val="28"/>
          <w:lang w:bidi="ru-RU"/>
        </w:rPr>
        <w:t>ме жилищного строительства;</w:t>
      </w:r>
    </w:p>
    <w:p w:rsidR="008154EE" w:rsidRPr="00D94734" w:rsidRDefault="00D94734" w:rsidP="00D947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/>
          <w:bCs/>
          <w:kern w:val="2"/>
          <w:sz w:val="28"/>
          <w:szCs w:val="28"/>
          <w:lang w:bidi="ru-RU"/>
        </w:rPr>
        <w:t xml:space="preserve">- </w:t>
      </w:r>
      <w:r w:rsidR="008154EE" w:rsidRPr="005C4CA8">
        <w:rPr>
          <w:rFonts w:eastAsia="Lucida Sans Unicode"/>
          <w:bCs/>
          <w:kern w:val="2"/>
          <w:sz w:val="28"/>
          <w:szCs w:val="28"/>
          <w:lang w:bidi="ru-RU"/>
        </w:rPr>
        <w:t xml:space="preserve">по </w:t>
      </w:r>
      <w:r w:rsidR="008154EE" w:rsidRPr="005C4CA8">
        <w:rPr>
          <w:rFonts w:eastAsiaTheme="minorHAnsi"/>
          <w:sz w:val="28"/>
          <w:szCs w:val="28"/>
          <w:lang w:eastAsia="en-US"/>
        </w:rPr>
        <w:t>оказанию поддержки гражданам - участникам долевого строительства, пострадавшим от действий застройщиков проблемных объектов.</w:t>
      </w:r>
    </w:p>
    <w:p w:rsidR="008154EE" w:rsidRPr="005C4CA8" w:rsidRDefault="008154EE" w:rsidP="005C4CA8">
      <w:pPr>
        <w:tabs>
          <w:tab w:val="left" w:pos="0"/>
        </w:tabs>
        <w:rPr>
          <w:sz w:val="28"/>
          <w:szCs w:val="28"/>
        </w:rPr>
      </w:pPr>
      <w:r w:rsidRPr="005C4CA8">
        <w:rPr>
          <w:sz w:val="28"/>
          <w:szCs w:val="28"/>
        </w:rPr>
        <w:t>4.</w:t>
      </w:r>
      <w:r w:rsidR="00D94734">
        <w:rPr>
          <w:sz w:val="28"/>
          <w:szCs w:val="28"/>
        </w:rPr>
        <w:t xml:space="preserve"> </w:t>
      </w:r>
      <w:proofErr w:type="gramStart"/>
      <w:r w:rsidRPr="005C4CA8">
        <w:rPr>
          <w:sz w:val="28"/>
          <w:szCs w:val="28"/>
        </w:rPr>
        <w:t>Контроль за</w:t>
      </w:r>
      <w:proofErr w:type="gramEnd"/>
      <w:r w:rsidRPr="005C4CA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F8640C">
        <w:rPr>
          <w:sz w:val="28"/>
          <w:szCs w:val="28"/>
        </w:rPr>
        <w:t>тельству и землепользованию</w:t>
      </w:r>
      <w:r w:rsidRPr="005C4CA8">
        <w:rPr>
          <w:sz w:val="28"/>
          <w:szCs w:val="28"/>
        </w:rPr>
        <w:t xml:space="preserve"> (</w:t>
      </w:r>
      <w:proofErr w:type="spellStart"/>
      <w:r w:rsidRPr="005C4CA8">
        <w:rPr>
          <w:sz w:val="28"/>
          <w:szCs w:val="28"/>
        </w:rPr>
        <w:t>Гринблат</w:t>
      </w:r>
      <w:proofErr w:type="spellEnd"/>
      <w:r w:rsidRPr="005C4CA8">
        <w:rPr>
          <w:sz w:val="28"/>
          <w:szCs w:val="28"/>
        </w:rPr>
        <w:t xml:space="preserve"> Б.Е.).</w:t>
      </w:r>
    </w:p>
    <w:p w:rsidR="008154EE" w:rsidRPr="005C4CA8" w:rsidRDefault="008154EE" w:rsidP="005C4CA8">
      <w:pPr>
        <w:tabs>
          <w:tab w:val="left" w:pos="0"/>
        </w:tabs>
        <w:rPr>
          <w:sz w:val="28"/>
          <w:szCs w:val="28"/>
        </w:rPr>
      </w:pPr>
    </w:p>
    <w:p w:rsidR="008154EE" w:rsidRDefault="008154EE" w:rsidP="005C4CA8">
      <w:pPr>
        <w:tabs>
          <w:tab w:val="left" w:pos="0"/>
        </w:tabs>
        <w:rPr>
          <w:sz w:val="28"/>
          <w:szCs w:val="28"/>
        </w:rPr>
      </w:pPr>
    </w:p>
    <w:p w:rsidR="00F8640C" w:rsidRPr="005C4CA8" w:rsidRDefault="00F8640C" w:rsidP="005C4CA8">
      <w:pPr>
        <w:tabs>
          <w:tab w:val="left" w:pos="0"/>
        </w:tabs>
        <w:rPr>
          <w:sz w:val="28"/>
          <w:szCs w:val="28"/>
        </w:rPr>
      </w:pPr>
    </w:p>
    <w:p w:rsidR="008154EE" w:rsidRDefault="008154EE" w:rsidP="00F8640C">
      <w:pPr>
        <w:tabs>
          <w:tab w:val="left" w:pos="0"/>
        </w:tabs>
        <w:ind w:firstLine="0"/>
      </w:pPr>
      <w:r w:rsidRPr="005C4CA8">
        <w:rPr>
          <w:sz w:val="28"/>
          <w:szCs w:val="28"/>
        </w:rPr>
        <w:t xml:space="preserve">Председатель Думы </w:t>
      </w:r>
      <w:r w:rsidR="00F8640C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C4CA8">
        <w:rPr>
          <w:sz w:val="28"/>
          <w:szCs w:val="28"/>
        </w:rPr>
        <w:t>Д.Б.Микель</w:t>
      </w:r>
      <w:proofErr w:type="spellEnd"/>
    </w:p>
    <w:p w:rsidR="003B163F" w:rsidRDefault="003B163F" w:rsidP="00F8640C">
      <w:pPr>
        <w:ind w:firstLine="0"/>
      </w:pPr>
    </w:p>
    <w:sectPr w:rsidR="003B163F" w:rsidSect="005C4C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34" w:rsidRDefault="00D94734" w:rsidP="005C4CA8">
      <w:r>
        <w:separator/>
      </w:r>
    </w:p>
  </w:endnote>
  <w:endnote w:type="continuationSeparator" w:id="1">
    <w:p w:rsidR="00D94734" w:rsidRDefault="00D94734" w:rsidP="005C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34" w:rsidRDefault="00D94734" w:rsidP="005C4CA8">
      <w:r>
        <w:separator/>
      </w:r>
    </w:p>
  </w:footnote>
  <w:footnote w:type="continuationSeparator" w:id="1">
    <w:p w:rsidR="00D94734" w:rsidRDefault="00D94734" w:rsidP="005C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4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4734" w:rsidRDefault="00105B9C" w:rsidP="005C4CA8">
        <w:pPr>
          <w:pStyle w:val="a4"/>
          <w:ind w:firstLine="0"/>
          <w:jc w:val="center"/>
        </w:pPr>
        <w:r w:rsidRPr="005C4CA8">
          <w:rPr>
            <w:sz w:val="20"/>
            <w:szCs w:val="20"/>
          </w:rPr>
          <w:fldChar w:fldCharType="begin"/>
        </w:r>
        <w:r w:rsidR="00D94734" w:rsidRPr="005C4CA8">
          <w:rPr>
            <w:sz w:val="20"/>
            <w:szCs w:val="20"/>
          </w:rPr>
          <w:instrText xml:space="preserve"> PAGE   \* MERGEFORMAT </w:instrText>
        </w:r>
        <w:r w:rsidRPr="005C4CA8">
          <w:rPr>
            <w:sz w:val="20"/>
            <w:szCs w:val="20"/>
          </w:rPr>
          <w:fldChar w:fldCharType="separate"/>
        </w:r>
        <w:r w:rsidR="003177EF">
          <w:rPr>
            <w:noProof/>
            <w:sz w:val="20"/>
            <w:szCs w:val="20"/>
          </w:rPr>
          <w:t>2</w:t>
        </w:r>
        <w:r w:rsidRPr="005C4CA8">
          <w:rPr>
            <w:sz w:val="20"/>
            <w:szCs w:val="20"/>
          </w:rPr>
          <w:fldChar w:fldCharType="end"/>
        </w:r>
      </w:p>
    </w:sdtContent>
  </w:sdt>
  <w:p w:rsidR="00D94734" w:rsidRDefault="00D947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E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B9C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7EF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AE8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1E46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2C39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5AA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ED0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4CA8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4EE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8BA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1F3E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0BB6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30F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016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292F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734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1A7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640C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EE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CA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4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CA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2014-04-17T11:18:00Z</cp:lastPrinted>
  <dcterms:created xsi:type="dcterms:W3CDTF">2014-04-08T12:24:00Z</dcterms:created>
  <dcterms:modified xsi:type="dcterms:W3CDTF">2014-04-17T11:23:00Z</dcterms:modified>
</cp:coreProperties>
</file>