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50" w:rsidRDefault="00612850" w:rsidP="00612850">
      <w:pPr>
        <w:ind w:left="6095" w:firstLine="0"/>
        <w:jc w:val="center"/>
        <w:rPr>
          <w:i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C3AF8" w:rsidRDefault="006C3AF8" w:rsidP="00612850">
      <w:pPr>
        <w:jc w:val="center"/>
        <w:rPr>
          <w:b/>
          <w:sz w:val="28"/>
          <w:szCs w:val="28"/>
        </w:rPr>
      </w:pPr>
    </w:p>
    <w:p w:rsidR="00612850" w:rsidRDefault="00612850" w:rsidP="006C3AF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границы территории,</w:t>
      </w:r>
    </w:p>
    <w:p w:rsidR="00612850" w:rsidRDefault="00612850" w:rsidP="006C3AF8">
      <w:pPr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которой может быть создана народная дружина</w:t>
      </w:r>
    </w:p>
    <w:p w:rsidR="00612850" w:rsidRDefault="00612850" w:rsidP="00612850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</w:p>
    <w:p w:rsidR="00612850" w:rsidRDefault="00612850" w:rsidP="00612850">
      <w:pPr>
        <w:rPr>
          <w:rFonts w:eastAsia="Calibri"/>
          <w:bCs/>
          <w:iCs/>
          <w:sz w:val="28"/>
          <w:szCs w:val="28"/>
        </w:rPr>
      </w:pPr>
    </w:p>
    <w:p w:rsidR="00612850" w:rsidRDefault="00612850" w:rsidP="006C3AF8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iCs/>
          <w:sz w:val="28"/>
          <w:szCs w:val="28"/>
        </w:rPr>
        <w:t xml:space="preserve">В соответствии с Федеральным законом от 6 октября 2003 года </w:t>
      </w:r>
      <w:r w:rsidR="006C3AF8">
        <w:rPr>
          <w:rFonts w:eastAsia="Calibri"/>
          <w:bCs/>
          <w:iCs/>
          <w:sz w:val="28"/>
          <w:szCs w:val="28"/>
        </w:rPr>
        <w:br/>
      </w:r>
      <w:r>
        <w:rPr>
          <w:rFonts w:eastAsia="Calibri"/>
          <w:bCs/>
          <w:iCs/>
          <w:sz w:val="28"/>
          <w:szCs w:val="28"/>
        </w:rPr>
        <w:t>№</w:t>
      </w:r>
      <w:r w:rsidR="006C3AF8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 апреля 2014 года </w:t>
      </w:r>
      <w:r w:rsidR="006C3AF8">
        <w:rPr>
          <w:rFonts w:eastAsia="Calibri"/>
          <w:bCs/>
          <w:iCs/>
          <w:sz w:val="28"/>
          <w:szCs w:val="28"/>
        </w:rPr>
        <w:br/>
      </w:r>
      <w:r>
        <w:rPr>
          <w:rFonts w:eastAsia="Calibri"/>
          <w:bCs/>
          <w:iCs/>
          <w:sz w:val="28"/>
          <w:szCs w:val="28"/>
        </w:rPr>
        <w:t>№</w:t>
      </w:r>
      <w:r w:rsidR="006C3AF8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44-ФЗ «Об участии граждан в охране общественного порядка», руководствуясь Уставом</w:t>
      </w:r>
      <w:r w:rsidR="006C3AF8">
        <w:rPr>
          <w:rFonts w:eastAsia="Calibri"/>
          <w:bCs/>
          <w:iCs/>
          <w:sz w:val="28"/>
          <w:szCs w:val="28"/>
        </w:rPr>
        <w:t xml:space="preserve"> городского округа Тольятти</w:t>
      </w:r>
      <w:r>
        <w:rPr>
          <w:rFonts w:eastAsia="Calibri"/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Дума</w:t>
      </w:r>
    </w:p>
    <w:p w:rsidR="00612850" w:rsidRPr="006C3AF8" w:rsidRDefault="00612850" w:rsidP="006C3AF8">
      <w:pPr>
        <w:spacing w:line="360" w:lineRule="auto"/>
        <w:rPr>
          <w:sz w:val="8"/>
          <w:szCs w:val="8"/>
        </w:rPr>
      </w:pPr>
    </w:p>
    <w:p w:rsidR="00612850" w:rsidRDefault="00612850" w:rsidP="006C3AF8">
      <w:pPr>
        <w:tabs>
          <w:tab w:val="left" w:pos="4111"/>
          <w:tab w:val="left" w:pos="4395"/>
        </w:tabs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12850" w:rsidRPr="006C3AF8" w:rsidRDefault="00612850" w:rsidP="006C3AF8">
      <w:pPr>
        <w:tabs>
          <w:tab w:val="left" w:pos="993"/>
          <w:tab w:val="left" w:pos="4111"/>
          <w:tab w:val="left" w:pos="4395"/>
        </w:tabs>
        <w:spacing w:line="360" w:lineRule="auto"/>
        <w:jc w:val="center"/>
        <w:rPr>
          <w:sz w:val="8"/>
          <w:szCs w:val="8"/>
        </w:rPr>
      </w:pPr>
    </w:p>
    <w:p w:rsidR="00612850" w:rsidRDefault="00612850" w:rsidP="006C3AF8">
      <w:pPr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территории, на которой может быть создана народная дружина, в соответствии с границами городского округа Тольятти Самарской области, утвержденными Законом Самарской области от             28 февраля 2005 года №</w:t>
      </w:r>
      <w:r w:rsidR="006C3AF8">
        <w:rPr>
          <w:sz w:val="28"/>
          <w:szCs w:val="28"/>
        </w:rPr>
        <w:t xml:space="preserve"> </w:t>
      </w:r>
      <w:r>
        <w:rPr>
          <w:sz w:val="28"/>
          <w:szCs w:val="28"/>
        </w:rPr>
        <w:t>69-ГД «Об установлении границ городского округа Тольятти Самарской области».</w:t>
      </w:r>
    </w:p>
    <w:p w:rsidR="00612850" w:rsidRDefault="00612850" w:rsidP="006C3AF8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«Городские ведомости».</w:t>
      </w:r>
    </w:p>
    <w:p w:rsidR="00612850" w:rsidRDefault="00612850" w:rsidP="006C3AF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612850" w:rsidRDefault="00612850" w:rsidP="006C3AF8">
      <w:pPr>
        <w:pStyle w:val="a3"/>
        <w:tabs>
          <w:tab w:val="left" w:pos="851"/>
          <w:tab w:val="left" w:pos="993"/>
        </w:tabs>
        <w:spacing w:line="360" w:lineRule="auto"/>
        <w:ind w:left="927" w:firstLine="0"/>
        <w:rPr>
          <w:sz w:val="28"/>
          <w:szCs w:val="28"/>
        </w:rPr>
      </w:pPr>
    </w:p>
    <w:p w:rsidR="00612850" w:rsidRDefault="007D605F" w:rsidP="007D605F">
      <w:pPr>
        <w:keepNext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С.И.Андреев</w:t>
      </w:r>
      <w:proofErr w:type="spellEnd"/>
    </w:p>
    <w:p w:rsidR="00612850" w:rsidRDefault="00612850" w:rsidP="00612850">
      <w:pPr>
        <w:keepNext/>
        <w:outlineLvl w:val="1"/>
        <w:rPr>
          <w:sz w:val="28"/>
          <w:szCs w:val="28"/>
        </w:rPr>
      </w:pPr>
    </w:p>
    <w:p w:rsidR="007D605F" w:rsidRDefault="007D605F" w:rsidP="00612850">
      <w:pPr>
        <w:keepNext/>
        <w:outlineLvl w:val="1"/>
        <w:rPr>
          <w:sz w:val="28"/>
          <w:szCs w:val="28"/>
        </w:rPr>
      </w:pPr>
    </w:p>
    <w:p w:rsidR="007D605F" w:rsidRDefault="007D605F" w:rsidP="00612850">
      <w:pPr>
        <w:keepNext/>
        <w:outlineLvl w:val="1"/>
        <w:rPr>
          <w:sz w:val="28"/>
          <w:szCs w:val="28"/>
        </w:rPr>
      </w:pPr>
    </w:p>
    <w:p w:rsidR="00612850" w:rsidRDefault="00612850" w:rsidP="00612850">
      <w:pPr>
        <w:keepNext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sectPr w:rsidR="00612850" w:rsidSect="007D60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31"/>
    <w:multiLevelType w:val="multilevel"/>
    <w:tmpl w:val="836060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850"/>
    <w:rsid w:val="00612850"/>
    <w:rsid w:val="006C3AF8"/>
    <w:rsid w:val="007D605F"/>
    <w:rsid w:val="00995CC5"/>
    <w:rsid w:val="00D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e.filatova</dc:creator>
  <cp:keywords/>
  <dc:description/>
  <cp:lastModifiedBy>Оленина</cp:lastModifiedBy>
  <cp:revision>2</cp:revision>
  <cp:lastPrinted>2014-12-25T13:44:00Z</cp:lastPrinted>
  <dcterms:created xsi:type="dcterms:W3CDTF">2014-12-23T12:29:00Z</dcterms:created>
  <dcterms:modified xsi:type="dcterms:W3CDTF">2014-12-25T13:44:00Z</dcterms:modified>
</cp:coreProperties>
</file>