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F0" w:rsidRPr="00614481" w:rsidRDefault="005D69F0" w:rsidP="005D69F0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5D69F0" w:rsidRDefault="005D69F0" w:rsidP="005D69F0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</w:t>
      </w:r>
      <w:r>
        <w:rPr>
          <w:sz w:val="28"/>
          <w:u w:val="none"/>
        </w:rPr>
        <w:t>акта городского округа Тольятти</w:t>
      </w:r>
    </w:p>
    <w:p w:rsidR="00DC4F42" w:rsidRDefault="00DC4F42" w:rsidP="005D69F0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5D69F0" w:rsidRPr="00614481" w:rsidRDefault="005D69F0" w:rsidP="00521D7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D69F0" w:rsidRPr="00521D72" w:rsidRDefault="00DC4F42" w:rsidP="00521D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u w:val="none"/>
        </w:rPr>
      </w:pPr>
      <w:proofErr w:type="gramStart"/>
      <w:r>
        <w:rPr>
          <w:sz w:val="28"/>
          <w:u w:val="none"/>
        </w:rPr>
        <w:t xml:space="preserve">Настоящим </w:t>
      </w:r>
      <w:r w:rsidR="005D69F0" w:rsidRPr="00521D72">
        <w:rPr>
          <w:sz w:val="28"/>
          <w:u w:val="none"/>
        </w:rPr>
        <w:t>постоянная комиссии Думы городского округа Тольятти по муниципальному имуществу, градостроительству и землепользованию</w:t>
      </w:r>
      <w:proofErr w:type="gramEnd"/>
    </w:p>
    <w:p w:rsidR="005D69F0" w:rsidRPr="007E112A" w:rsidRDefault="005D69F0" w:rsidP="007E112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</w:rPr>
      </w:pPr>
      <w:r w:rsidRPr="007E112A">
        <w:rPr>
          <w:sz w:val="28"/>
          <w:vertAlign w:val="superscript"/>
        </w:rPr>
        <w:t>(наименование разработчика проекта муниципального нормативного правового акта)</w:t>
      </w:r>
    </w:p>
    <w:p w:rsidR="005D69F0" w:rsidRPr="00DC4F42" w:rsidRDefault="005D69F0" w:rsidP="00521D72">
      <w:pPr>
        <w:tabs>
          <w:tab w:val="left" w:pos="709"/>
          <w:tab w:val="left" w:pos="7634"/>
        </w:tabs>
        <w:ind w:firstLine="709"/>
        <w:jc w:val="both"/>
        <w:rPr>
          <w:sz w:val="28"/>
        </w:rPr>
      </w:pPr>
      <w:r w:rsidRPr="00521D72">
        <w:rPr>
          <w:sz w:val="28"/>
          <w:u w:val="none"/>
        </w:rPr>
        <w:t>уведомляет о приёме предложений по проекту решения Думы городского округа Тольятти  «О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Тольятти»</w:t>
      </w:r>
      <w:r w:rsidR="00DC4F42">
        <w:rPr>
          <w:sz w:val="28"/>
          <w:u w:val="none"/>
        </w:rPr>
        <w:t>.</w:t>
      </w:r>
      <w:r w:rsidRPr="00521D72">
        <w:rPr>
          <w:sz w:val="28"/>
          <w:u w:val="none"/>
        </w:rPr>
        <w:t xml:space="preserve"> </w:t>
      </w:r>
    </w:p>
    <w:p w:rsidR="005D69F0" w:rsidRPr="00DC4F42" w:rsidRDefault="005D69F0" w:rsidP="00521D7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vertAlign w:val="superscript"/>
        </w:rPr>
      </w:pPr>
      <w:r w:rsidRPr="00DC4F42">
        <w:rPr>
          <w:sz w:val="28"/>
          <w:vertAlign w:val="superscript"/>
        </w:rPr>
        <w:t xml:space="preserve"> (вид, наименование проекта муниципального нормативного правового акта)</w:t>
      </w:r>
    </w:p>
    <w:p w:rsidR="005D69F0" w:rsidRDefault="005D69F0" w:rsidP="00DC4F42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u w:val="none"/>
        </w:rPr>
      </w:pPr>
      <w:r w:rsidRPr="00DC4F42">
        <w:rPr>
          <w:sz w:val="28"/>
          <w:u w:val="none"/>
        </w:rPr>
        <w:t xml:space="preserve">1. Предложения принимаются по адресу: Центральная площадь, д.4, каб.5, 17, а также по адресу электронной почты: </w:t>
      </w:r>
      <w:hyperlink r:id="rId5" w:history="1">
        <w:r w:rsidR="00EC7829" w:rsidRPr="00DC4F42">
          <w:rPr>
            <w:rStyle w:val="a4"/>
            <w:color w:val="auto"/>
            <w:sz w:val="28"/>
            <w:u w:val="none"/>
          </w:rPr>
          <w:t>office@duma-tlt.ru</w:t>
        </w:r>
      </w:hyperlink>
      <w:r w:rsidRPr="00DC4F42">
        <w:rPr>
          <w:sz w:val="28"/>
          <w:u w:val="none"/>
        </w:rPr>
        <w:t xml:space="preserve"> Контактный телефон: </w:t>
      </w:r>
      <w:r w:rsidR="00EC7829" w:rsidRPr="00DC4F42">
        <w:rPr>
          <w:color w:val="000000"/>
          <w:sz w:val="28"/>
          <w:u w:val="none"/>
        </w:rPr>
        <w:t>(8482) 40-15-63, 28-80-56; факс: 28-88-63</w:t>
      </w:r>
      <w:r w:rsidR="00EC7829" w:rsidRPr="00DC4F42">
        <w:rPr>
          <w:sz w:val="28"/>
          <w:u w:val="none"/>
        </w:rPr>
        <w:t>.</w:t>
      </w:r>
    </w:p>
    <w:p w:rsidR="00DC4F42" w:rsidRPr="00DC4F42" w:rsidRDefault="00DC4F42" w:rsidP="00DC4F42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u w:val="none"/>
        </w:rPr>
      </w:pPr>
    </w:p>
    <w:p w:rsidR="005D69F0" w:rsidRDefault="00DC4F42" w:rsidP="00DC4F42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u w:val="none"/>
        </w:rPr>
      </w:pPr>
      <w:r>
        <w:rPr>
          <w:sz w:val="28"/>
          <w:u w:val="none"/>
        </w:rPr>
        <w:t xml:space="preserve">          </w:t>
      </w:r>
      <w:r w:rsidR="005D69F0" w:rsidRPr="00DC4F42">
        <w:rPr>
          <w:sz w:val="28"/>
          <w:u w:val="none"/>
        </w:rPr>
        <w:t>2.</w:t>
      </w:r>
      <w:r>
        <w:rPr>
          <w:sz w:val="28"/>
          <w:u w:val="none"/>
        </w:rPr>
        <w:t xml:space="preserve">  Срок приёма предложений  </w:t>
      </w:r>
      <w:r w:rsidR="005D69F0" w:rsidRPr="00DC4F42">
        <w:rPr>
          <w:b/>
          <w:sz w:val="28"/>
          <w:u w:val="none"/>
        </w:rPr>
        <w:t xml:space="preserve">с </w:t>
      </w:r>
      <w:r w:rsidR="00B52F5A" w:rsidRPr="00DC4F42">
        <w:rPr>
          <w:b/>
          <w:sz w:val="28"/>
          <w:u w:val="none"/>
        </w:rPr>
        <w:t>04.</w:t>
      </w:r>
      <w:r w:rsidR="005D69F0" w:rsidRPr="00DC4F42">
        <w:rPr>
          <w:b/>
          <w:sz w:val="28"/>
          <w:u w:val="none"/>
        </w:rPr>
        <w:t>0</w:t>
      </w:r>
      <w:r w:rsidR="00B52F5A" w:rsidRPr="00DC4F42">
        <w:rPr>
          <w:b/>
          <w:sz w:val="28"/>
          <w:u w:val="none"/>
        </w:rPr>
        <w:t>4</w:t>
      </w:r>
      <w:r>
        <w:rPr>
          <w:b/>
          <w:sz w:val="28"/>
          <w:u w:val="none"/>
        </w:rPr>
        <w:t>.2018</w:t>
      </w:r>
      <w:r w:rsidR="005D69F0" w:rsidRPr="00DC4F42">
        <w:rPr>
          <w:b/>
          <w:sz w:val="28"/>
          <w:u w:val="none"/>
        </w:rPr>
        <w:t xml:space="preserve"> по </w:t>
      </w:r>
      <w:r w:rsidR="00B52F5A" w:rsidRPr="00DC4F42">
        <w:rPr>
          <w:b/>
          <w:sz w:val="28"/>
          <w:u w:val="none"/>
        </w:rPr>
        <w:t>17</w:t>
      </w:r>
      <w:r>
        <w:rPr>
          <w:b/>
          <w:sz w:val="28"/>
          <w:u w:val="none"/>
        </w:rPr>
        <w:t xml:space="preserve">.04.2018. </w:t>
      </w:r>
    </w:p>
    <w:p w:rsidR="007E112A" w:rsidRPr="00DC4F42" w:rsidRDefault="007E112A" w:rsidP="00DC4F4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u w:val="none"/>
        </w:rPr>
      </w:pPr>
      <w:bookmarkStart w:id="0" w:name="_GoBack"/>
      <w:bookmarkEnd w:id="0"/>
    </w:p>
    <w:p w:rsidR="005D69F0" w:rsidRDefault="005D69F0" w:rsidP="00DC4F42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u w:val="none"/>
        </w:rPr>
      </w:pPr>
      <w:r w:rsidRPr="00DC4F42">
        <w:rPr>
          <w:sz w:val="28"/>
          <w:u w:val="none"/>
        </w:rPr>
        <w:t>3. Предполагаемый срок вступления в силу соответствующего муниципальног</w:t>
      </w:r>
      <w:r w:rsidR="00DC4F42">
        <w:rPr>
          <w:sz w:val="28"/>
          <w:u w:val="none"/>
        </w:rPr>
        <w:t>о нормативного правового акта  - до 01.07.</w:t>
      </w:r>
      <w:r w:rsidR="00B52F5A" w:rsidRPr="00DC4F42">
        <w:rPr>
          <w:sz w:val="28"/>
          <w:u w:val="none"/>
        </w:rPr>
        <w:t xml:space="preserve"> 2018</w:t>
      </w:r>
      <w:r w:rsidR="00DC4F42">
        <w:rPr>
          <w:sz w:val="28"/>
          <w:u w:val="none"/>
        </w:rPr>
        <w:t xml:space="preserve"> </w:t>
      </w:r>
      <w:r w:rsidRPr="00DC4F42">
        <w:rPr>
          <w:sz w:val="28"/>
          <w:u w:val="none"/>
        </w:rPr>
        <w:t>.</w:t>
      </w:r>
      <w:r w:rsidRPr="00DC4F42">
        <w:rPr>
          <w:sz w:val="28"/>
          <w:u w:val="none"/>
        </w:rPr>
        <w:tab/>
      </w:r>
    </w:p>
    <w:p w:rsidR="00DC4F42" w:rsidRPr="00DC4F42" w:rsidRDefault="00DC4F42" w:rsidP="00DC4F42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u w:val="none"/>
        </w:rPr>
      </w:pPr>
    </w:p>
    <w:p w:rsidR="00B52F5A" w:rsidRPr="00521D72" w:rsidRDefault="005D69F0" w:rsidP="00DC4F42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u w:val="none"/>
        </w:rPr>
      </w:pPr>
      <w:r w:rsidRPr="00DC4F42">
        <w:rPr>
          <w:sz w:val="28"/>
          <w:u w:val="none"/>
        </w:rPr>
        <w:t xml:space="preserve">4. </w:t>
      </w:r>
      <w:r w:rsidR="00DC4F42">
        <w:rPr>
          <w:sz w:val="28"/>
          <w:u w:val="none"/>
        </w:rPr>
        <w:t xml:space="preserve"> </w:t>
      </w:r>
      <w:r w:rsidRPr="00DC4F42">
        <w:rPr>
          <w:sz w:val="28"/>
          <w:u w:val="none"/>
        </w:rPr>
        <w:t>Цель предлаг</w:t>
      </w:r>
      <w:r w:rsidR="00DC4F42">
        <w:rPr>
          <w:sz w:val="28"/>
          <w:u w:val="none"/>
        </w:rPr>
        <w:t xml:space="preserve">аемого правового регулирования урегулирование </w:t>
      </w:r>
      <w:r w:rsidR="00B52F5A" w:rsidRPr="00DC4F42">
        <w:rPr>
          <w:sz w:val="28"/>
          <w:u w:val="none"/>
        </w:rPr>
        <w:t xml:space="preserve">порядка организации и проведения общественных обсуждений или публичных слушаний по вопросам градостроительной деятельности </w:t>
      </w:r>
      <w:r w:rsidRPr="00DC4F42">
        <w:rPr>
          <w:sz w:val="28"/>
          <w:u w:val="none"/>
        </w:rPr>
        <w:t>в соответствие с</w:t>
      </w:r>
      <w:r w:rsidR="00B52F5A" w:rsidRPr="00DC4F42">
        <w:rPr>
          <w:sz w:val="28"/>
          <w:u w:val="none"/>
        </w:rPr>
        <w:t xml:space="preserve"> требованиями Федерального закона от 06.10.2003 № 131-ФЗ «Об общих принципах организации местного самоуправления в Российской Федерации», Градостроительным кодексом РФ.</w:t>
      </w:r>
    </w:p>
    <w:p w:rsidR="005D69F0" w:rsidRPr="00DC4F42" w:rsidRDefault="005D69F0" w:rsidP="007E112A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  <w:vertAlign w:val="superscript"/>
        </w:rPr>
      </w:pPr>
      <w:r w:rsidRPr="00DC4F42">
        <w:rPr>
          <w:sz w:val="26"/>
          <w:szCs w:val="26"/>
          <w:vertAlign w:val="superscript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154BDA" w:rsidRDefault="005D69F0" w:rsidP="00DC4F42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u w:val="none"/>
        </w:rPr>
      </w:pPr>
      <w:r w:rsidRPr="00DC4F42">
        <w:rPr>
          <w:sz w:val="28"/>
          <w:u w:val="none"/>
        </w:rPr>
        <w:t xml:space="preserve">5. Описание проблемы, на решение которой направлен предлагаемый вариант правового регулирования </w:t>
      </w:r>
      <w:r w:rsidRPr="00DC4F42">
        <w:rPr>
          <w:sz w:val="28"/>
          <w:u w:val="none"/>
        </w:rPr>
        <w:tab/>
        <w:t xml:space="preserve">соблюдение </w:t>
      </w:r>
      <w:r w:rsidR="00BD0581" w:rsidRPr="00DC4F42">
        <w:rPr>
          <w:sz w:val="28"/>
          <w:u w:val="none"/>
        </w:rPr>
        <w:t>прав граждан и организаций (</w:t>
      </w:r>
      <w:r w:rsidR="00154BDA" w:rsidRPr="00DC4F42">
        <w:rPr>
          <w:sz w:val="28"/>
          <w:u w:val="none"/>
        </w:rPr>
        <w:t xml:space="preserve">в том числе </w:t>
      </w:r>
      <w:r w:rsidR="00BD0581" w:rsidRPr="00DC4F42">
        <w:rPr>
          <w:sz w:val="28"/>
          <w:u w:val="none"/>
        </w:rPr>
        <w:t>правообладателей земельных участков</w:t>
      </w:r>
      <w:r w:rsidR="00C94A71" w:rsidRPr="00DC4F42">
        <w:rPr>
          <w:sz w:val="28"/>
          <w:u w:val="none"/>
        </w:rPr>
        <w:t>, объектов капитального строительства</w:t>
      </w:r>
      <w:r w:rsidR="00BD0581" w:rsidRPr="00DC4F42">
        <w:rPr>
          <w:sz w:val="28"/>
          <w:u w:val="none"/>
        </w:rPr>
        <w:t xml:space="preserve">) </w:t>
      </w:r>
      <w:r w:rsidR="00154BDA" w:rsidRPr="00DC4F42">
        <w:rPr>
          <w:sz w:val="28"/>
          <w:u w:val="none"/>
        </w:rPr>
        <w:t>на непосредственное осуществление населением местного самоуправления и участия населения в осуществлении местного самоуправления.</w:t>
      </w:r>
    </w:p>
    <w:p w:rsidR="00DC4F42" w:rsidRPr="00DC4F42" w:rsidRDefault="00DC4F42" w:rsidP="00DC4F42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u w:val="none"/>
        </w:rPr>
      </w:pPr>
    </w:p>
    <w:p w:rsidR="00B52F5A" w:rsidRDefault="005D69F0" w:rsidP="00DC4F42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u w:val="none"/>
        </w:rPr>
      </w:pPr>
      <w:r w:rsidRPr="00DC4F42">
        <w:rPr>
          <w:sz w:val="28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 </w:t>
      </w:r>
      <w:r w:rsidR="00B52F5A" w:rsidRPr="00DC4F42">
        <w:rPr>
          <w:sz w:val="28"/>
          <w:u w:val="none"/>
        </w:rPr>
        <w:t xml:space="preserve">физические, юридические лица, органы местного самоуправления </w:t>
      </w:r>
      <w:r w:rsidRPr="00DC4F42">
        <w:rPr>
          <w:sz w:val="28"/>
          <w:u w:val="none"/>
        </w:rPr>
        <w:t>городского округа Тольятти.</w:t>
      </w:r>
      <w:r w:rsidRPr="00DC4F42">
        <w:rPr>
          <w:sz w:val="28"/>
          <w:u w:val="none"/>
        </w:rPr>
        <w:tab/>
      </w:r>
    </w:p>
    <w:p w:rsidR="00DC4F42" w:rsidRPr="00DC4F42" w:rsidRDefault="00DC4F42" w:rsidP="00DC4F42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u w:val="none"/>
        </w:rPr>
      </w:pPr>
    </w:p>
    <w:p w:rsidR="00DC4F42" w:rsidRDefault="00521D72" w:rsidP="00DC4F42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u w:val="none"/>
        </w:rPr>
      </w:pPr>
      <w:r w:rsidRPr="00DC4F42">
        <w:rPr>
          <w:sz w:val="28"/>
          <w:u w:val="none"/>
        </w:rPr>
        <w:t xml:space="preserve">         </w:t>
      </w:r>
      <w:r w:rsidR="005D69F0" w:rsidRPr="00DC4F42">
        <w:rPr>
          <w:sz w:val="28"/>
          <w:u w:val="none"/>
        </w:rPr>
        <w:t>7. Сведения о необходимости установ</w:t>
      </w:r>
      <w:r w:rsidR="00DC4F42">
        <w:rPr>
          <w:sz w:val="28"/>
          <w:u w:val="none"/>
        </w:rPr>
        <w:t xml:space="preserve">ления переходного периода </w:t>
      </w:r>
      <w:r w:rsidR="005D69F0" w:rsidRPr="00DC4F42">
        <w:rPr>
          <w:sz w:val="28"/>
          <w:u w:val="none"/>
        </w:rPr>
        <w:t>отсутствует.</w:t>
      </w:r>
      <w:r w:rsidR="005D69F0" w:rsidRPr="00DC4F42">
        <w:rPr>
          <w:sz w:val="28"/>
          <w:u w:val="none"/>
        </w:rPr>
        <w:tab/>
      </w:r>
    </w:p>
    <w:p w:rsidR="00D81421" w:rsidRPr="00DC4F42" w:rsidRDefault="00DC4F42" w:rsidP="00DC4F42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                               </w:t>
      </w:r>
      <w:r w:rsidR="005D69F0" w:rsidRPr="00DC4F42">
        <w:rPr>
          <w:sz w:val="28"/>
          <w:u w:val="none"/>
        </w:rPr>
        <w:t>____________</w:t>
      </w:r>
      <w:r>
        <w:rPr>
          <w:sz w:val="28"/>
          <w:u w:val="none"/>
        </w:rPr>
        <w:t>___</w:t>
      </w:r>
    </w:p>
    <w:sectPr w:rsidR="00D81421" w:rsidRPr="00DC4F42" w:rsidSect="00F8213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21"/>
    <w:rsid w:val="00154BDA"/>
    <w:rsid w:val="00521D72"/>
    <w:rsid w:val="005D69F0"/>
    <w:rsid w:val="007E112A"/>
    <w:rsid w:val="00B52F5A"/>
    <w:rsid w:val="00BD0581"/>
    <w:rsid w:val="00C94A71"/>
    <w:rsid w:val="00D81421"/>
    <w:rsid w:val="00DC4F42"/>
    <w:rsid w:val="00EC7829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0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9F0"/>
    <w:pPr>
      <w:ind w:left="720"/>
      <w:contextualSpacing/>
    </w:pPr>
  </w:style>
  <w:style w:type="character" w:styleId="a4">
    <w:name w:val="Hyperlink"/>
    <w:basedOn w:val="a0"/>
    <w:rsid w:val="005D6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uma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E.Egorova</dc:creator>
  <cp:keywords/>
  <dc:description/>
  <cp:lastModifiedBy>Ольга И. Япрынцева</cp:lastModifiedBy>
  <cp:revision>11</cp:revision>
  <dcterms:created xsi:type="dcterms:W3CDTF">2018-04-03T03:24:00Z</dcterms:created>
  <dcterms:modified xsi:type="dcterms:W3CDTF">2018-04-03T04:35:00Z</dcterms:modified>
</cp:coreProperties>
</file>