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B03D47">
        <w:rPr>
          <w:rFonts w:ascii="Arial" w:hAnsi="Arial" w:cs="Arial"/>
          <w:b/>
          <w:bCs/>
          <w:sz w:val="24"/>
          <w:szCs w:val="24"/>
        </w:rPr>
        <w:t>49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B03D47">
        <w:rPr>
          <w:rFonts w:ascii="Arial" w:hAnsi="Arial" w:cs="Arial"/>
          <w:i/>
          <w:iCs/>
          <w:sz w:val="24"/>
          <w:szCs w:val="24"/>
        </w:rPr>
        <w:t>1</w:t>
      </w:r>
      <w:r w:rsidR="004C782B">
        <w:rPr>
          <w:rFonts w:ascii="Arial" w:hAnsi="Arial" w:cs="Arial"/>
          <w:i/>
          <w:iCs/>
          <w:sz w:val="24"/>
          <w:szCs w:val="24"/>
        </w:rPr>
        <w:t>2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B03D47">
        <w:rPr>
          <w:rFonts w:ascii="Arial" w:hAnsi="Arial" w:cs="Arial"/>
          <w:i/>
          <w:iCs/>
          <w:sz w:val="24"/>
          <w:szCs w:val="24"/>
        </w:rPr>
        <w:t>11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B7D" w:rsidRPr="00E23B7D">
        <w:rPr>
          <w:rFonts w:ascii="Arial" w:hAnsi="Arial" w:cs="Arial"/>
          <w:sz w:val="24"/>
          <w:szCs w:val="24"/>
        </w:rPr>
        <w:t>10:07:20</w:t>
      </w:r>
      <w:r w:rsidR="00BE6A93" w:rsidRPr="00E23B7D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BE6A93" w:rsidRDefault="00E23B7D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29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E23B7D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6</w:t>
      </w:r>
      <w:r w:rsidR="00BE6A93">
        <w:rPr>
          <w:rFonts w:ascii="Arial" w:hAnsi="Arial" w:cs="Arial"/>
          <w:sz w:val="24"/>
          <w:szCs w:val="24"/>
        </w:rPr>
        <w:t xml:space="preserve"> (Воробьев В.А.,</w:t>
      </w:r>
      <w:r w:rsidR="00F42D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3D47">
        <w:rPr>
          <w:rFonts w:ascii="Arial" w:hAnsi="Arial" w:cs="Arial"/>
          <w:sz w:val="24"/>
          <w:szCs w:val="24"/>
        </w:rPr>
        <w:t>Дидковский</w:t>
      </w:r>
      <w:proofErr w:type="spellEnd"/>
      <w:r w:rsidR="00B03D47">
        <w:rPr>
          <w:rFonts w:ascii="Arial" w:hAnsi="Arial" w:cs="Arial"/>
          <w:sz w:val="24"/>
          <w:szCs w:val="24"/>
        </w:rPr>
        <w:t xml:space="preserve"> Р.А., </w:t>
      </w:r>
      <w:proofErr w:type="spellStart"/>
      <w:r w:rsidR="00B03D47">
        <w:rPr>
          <w:rFonts w:ascii="Arial" w:hAnsi="Arial" w:cs="Arial"/>
          <w:sz w:val="24"/>
          <w:szCs w:val="24"/>
        </w:rPr>
        <w:t>Лаврусь</w:t>
      </w:r>
      <w:proofErr w:type="spellEnd"/>
      <w:r w:rsidR="00B03D47">
        <w:rPr>
          <w:rFonts w:ascii="Arial" w:hAnsi="Arial" w:cs="Arial"/>
          <w:sz w:val="24"/>
          <w:szCs w:val="24"/>
        </w:rPr>
        <w:t xml:space="preserve"> Д.С., 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Сакеев</w:t>
      </w:r>
      <w:proofErr w:type="spellEnd"/>
      <w:r>
        <w:rPr>
          <w:rFonts w:ascii="Arial" w:hAnsi="Arial" w:cs="Arial"/>
          <w:sz w:val="24"/>
          <w:szCs w:val="24"/>
        </w:rPr>
        <w:t xml:space="preserve"> О.Е., </w:t>
      </w:r>
      <w:r w:rsidR="00B03D47">
        <w:rPr>
          <w:rFonts w:ascii="Arial" w:hAnsi="Arial" w:cs="Arial"/>
          <w:sz w:val="24"/>
          <w:szCs w:val="24"/>
        </w:rPr>
        <w:t>Спиваков Н.Н.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Тетюшкин</w:t>
      </w:r>
      <w:proofErr w:type="spellEnd"/>
      <w:r>
        <w:rPr>
          <w:rFonts w:ascii="Arial" w:hAnsi="Arial" w:cs="Arial"/>
          <w:sz w:val="24"/>
          <w:szCs w:val="24"/>
        </w:rPr>
        <w:t xml:space="preserve"> С.Н.</w:t>
      </w:r>
      <w:r w:rsidR="00F42D65">
        <w:rPr>
          <w:rFonts w:ascii="Arial" w:hAnsi="Arial" w:cs="Arial"/>
          <w:sz w:val="24"/>
          <w:szCs w:val="24"/>
        </w:rPr>
        <w:t>)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03D47" w:rsidRDefault="00B03D47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  <w:r w:rsidRPr="00B03D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4C782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782B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03D47" w:rsidRDefault="00B03D47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03D47">
              <w:rPr>
                <w:rFonts w:ascii="Arial" w:hAnsi="Arial" w:cs="Arial"/>
                <w:sz w:val="24"/>
                <w:szCs w:val="24"/>
              </w:rPr>
              <w:t>глава городского округа Тольятти;</w:t>
            </w:r>
          </w:p>
          <w:p w:rsidR="00BE6A93" w:rsidRDefault="009B3A8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82B" w:rsidRPr="004C782B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03D47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  <w:r w:rsidRPr="00B03D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</w:t>
            </w:r>
            <w:r w:rsidRPr="004C78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2FAE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Мелешко С.С.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3D47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Башмакова С.</w:t>
            </w:r>
            <w:r w:rsidRPr="00B03D47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03D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BE6A93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03D47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03D47">
              <w:rPr>
                <w:rFonts w:ascii="Arial" w:hAnsi="Arial" w:cs="Arial"/>
                <w:sz w:val="24"/>
                <w:szCs w:val="24"/>
              </w:rPr>
              <w:t>прокурор Центрального района города Тольятти;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градостроительству;</w:t>
            </w: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C782B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782B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B03D47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B03D47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="00B03D47">
              <w:rPr>
                <w:rFonts w:ascii="Arial" w:hAnsi="Arial" w:cs="Arial"/>
                <w:sz w:val="24"/>
                <w:szCs w:val="24"/>
              </w:rPr>
              <w:t>аместителя</w:t>
            </w:r>
            <w:proofErr w:type="spellEnd"/>
            <w:r w:rsidRPr="003F2FAE">
              <w:rPr>
                <w:rFonts w:ascii="Arial" w:hAnsi="Arial" w:cs="Arial"/>
                <w:sz w:val="24"/>
                <w:szCs w:val="24"/>
              </w:rPr>
              <w:t xml:space="preserve"> главы городского округа по городскому хозяйству;</w:t>
            </w:r>
          </w:p>
          <w:p w:rsidR="00BE6A93" w:rsidRPr="003F2FAE" w:rsidRDefault="00B03D47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03D47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B03D47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Pr="00B03D47">
              <w:rPr>
                <w:rFonts w:ascii="Arial" w:hAnsi="Arial" w:cs="Arial"/>
                <w:sz w:val="24"/>
                <w:szCs w:val="24"/>
              </w:rPr>
              <w:t>аместителя</w:t>
            </w:r>
            <w:proofErr w:type="spellEnd"/>
            <w:r w:rsidRPr="00B03D47">
              <w:rPr>
                <w:rFonts w:ascii="Arial" w:hAnsi="Arial" w:cs="Arial"/>
                <w:sz w:val="24"/>
                <w:szCs w:val="24"/>
              </w:rPr>
              <w:t xml:space="preserve"> главы городского округа по социальным вопросам</w:t>
            </w:r>
            <w:r w:rsidR="0018229E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Потапова И.М.</w:t>
            </w:r>
            <w:r w:rsidRPr="00182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Миронова Л.А.</w:t>
            </w:r>
            <w:r w:rsidRPr="00182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Сорокина И.О.</w:t>
            </w:r>
            <w:r w:rsidRPr="00182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3F2FA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8229E">
              <w:rPr>
                <w:rFonts w:ascii="Arial" w:hAnsi="Arial" w:cs="Arial"/>
                <w:sz w:val="24"/>
                <w:szCs w:val="24"/>
              </w:rPr>
              <w:t>руководитель департамента экономического развития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29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8229E">
              <w:rPr>
                <w:rFonts w:ascii="Arial" w:hAnsi="Arial" w:cs="Arial"/>
                <w:sz w:val="24"/>
                <w:szCs w:val="24"/>
              </w:rPr>
              <w:t>руководитель департамента финансов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29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8229E">
              <w:rPr>
                <w:rFonts w:ascii="Arial" w:hAnsi="Arial" w:cs="Arial"/>
                <w:sz w:val="24"/>
                <w:szCs w:val="24"/>
              </w:rPr>
              <w:t>руководитель департамента по управлению муницип</w:t>
            </w:r>
            <w:r>
              <w:rPr>
                <w:rFonts w:ascii="Arial" w:hAnsi="Arial" w:cs="Arial"/>
                <w:sz w:val="24"/>
                <w:szCs w:val="24"/>
              </w:rPr>
              <w:t xml:space="preserve">альным имуществом администрации </w:t>
            </w:r>
            <w:r w:rsidRPr="0018229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Малышева Н.Г.</w:t>
            </w:r>
          </w:p>
          <w:p w:rsidR="004C782B" w:rsidRDefault="004C782B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4C782B" w:rsidRPr="00337E8A" w:rsidRDefault="00BE6A93" w:rsidP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7E8A">
              <w:rPr>
                <w:rFonts w:ascii="Arial" w:hAnsi="Arial" w:cs="Arial"/>
                <w:sz w:val="24"/>
                <w:szCs w:val="24"/>
              </w:rPr>
              <w:t>-</w:t>
            </w:r>
            <w:r w:rsidR="00337E8A" w:rsidRPr="00337E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37E8A" w:rsidRPr="00337E8A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337E8A" w:rsidRPr="00337E8A">
              <w:rPr>
                <w:rFonts w:ascii="Arial" w:hAnsi="Arial" w:cs="Arial"/>
                <w:sz w:val="24"/>
                <w:szCs w:val="24"/>
              </w:rPr>
              <w:t>.з</w:t>
            </w:r>
            <w:proofErr w:type="gramEnd"/>
            <w:r w:rsidR="00337E8A" w:rsidRPr="00337E8A">
              <w:rPr>
                <w:rFonts w:ascii="Arial" w:hAnsi="Arial" w:cs="Arial"/>
                <w:sz w:val="24"/>
                <w:szCs w:val="24"/>
              </w:rPr>
              <w:t>аместителя</w:t>
            </w:r>
            <w:proofErr w:type="spellEnd"/>
            <w:r w:rsidR="00337E8A" w:rsidRPr="00337E8A">
              <w:rPr>
                <w:rFonts w:ascii="Arial" w:hAnsi="Arial" w:cs="Arial"/>
                <w:sz w:val="24"/>
                <w:szCs w:val="24"/>
              </w:rPr>
              <w:t xml:space="preserve"> руководителя нормативно-аналитического управления правового департамента </w:t>
            </w:r>
            <w:r w:rsidRPr="00337E8A"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525140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267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0FF" w:rsidRPr="002670F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8229E" w:rsidRDefault="0018229E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382AD5" w:rsidRDefault="00382AD5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Default="00BE6A93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382AD5">
        <w:rPr>
          <w:rFonts w:ascii="Arial" w:hAnsi="Arial" w:cs="Arial"/>
          <w:sz w:val="24"/>
          <w:szCs w:val="24"/>
        </w:rPr>
        <w:t>з</w:t>
      </w:r>
      <w:r w:rsidR="00382AD5" w:rsidRPr="00382AD5">
        <w:rPr>
          <w:rFonts w:ascii="Arial" w:hAnsi="Arial" w:cs="Arial"/>
          <w:sz w:val="24"/>
          <w:szCs w:val="24"/>
        </w:rPr>
        <w:t>а неоценимую помощь, всестороннюю поддержку и оказанную гуманитарную помощь в условиях проведения специальной военной операции от командования и личного состава 59 танкового полка, от имени 1435</w:t>
      </w:r>
      <w:r w:rsidR="00382AD5">
        <w:rPr>
          <w:rFonts w:ascii="Arial" w:hAnsi="Arial" w:cs="Arial"/>
          <w:sz w:val="24"/>
          <w:szCs w:val="24"/>
        </w:rPr>
        <w:t xml:space="preserve"> </w:t>
      </w:r>
      <w:r w:rsidR="00382AD5" w:rsidRPr="00382AD5">
        <w:rPr>
          <w:rFonts w:ascii="Arial" w:hAnsi="Arial" w:cs="Arial"/>
          <w:sz w:val="24"/>
          <w:szCs w:val="24"/>
        </w:rPr>
        <w:t>штурмового полка</w:t>
      </w:r>
      <w:r w:rsidR="00382AD5">
        <w:rPr>
          <w:rFonts w:ascii="Arial" w:hAnsi="Arial" w:cs="Arial"/>
          <w:sz w:val="24"/>
          <w:szCs w:val="24"/>
        </w:rPr>
        <w:t>, войсковой части 16</w:t>
      </w:r>
      <w:r w:rsidR="00382AD5" w:rsidRPr="00382AD5">
        <w:rPr>
          <w:rFonts w:ascii="Arial" w:hAnsi="Arial" w:cs="Arial"/>
          <w:sz w:val="24"/>
          <w:szCs w:val="24"/>
        </w:rPr>
        <w:t xml:space="preserve">496 </w:t>
      </w:r>
      <w:proofErr w:type="gramStart"/>
      <w:r w:rsidR="00382AD5" w:rsidRPr="00382AD5">
        <w:rPr>
          <w:rFonts w:ascii="Arial" w:hAnsi="Arial" w:cs="Arial"/>
          <w:sz w:val="24"/>
          <w:szCs w:val="24"/>
        </w:rPr>
        <w:t xml:space="preserve">выражается глубокая признательность и </w:t>
      </w:r>
      <w:r w:rsidR="00382AD5">
        <w:rPr>
          <w:rFonts w:ascii="Arial" w:hAnsi="Arial" w:cs="Arial"/>
          <w:sz w:val="24"/>
          <w:szCs w:val="24"/>
        </w:rPr>
        <w:t>вручаются</w:t>
      </w:r>
      <w:proofErr w:type="gramEnd"/>
      <w:r w:rsidR="00382AD5" w:rsidRPr="00382AD5">
        <w:rPr>
          <w:rFonts w:ascii="Arial" w:hAnsi="Arial" w:cs="Arial"/>
          <w:sz w:val="24"/>
          <w:szCs w:val="24"/>
        </w:rPr>
        <w:t xml:space="preserve"> Благодарственные письма и Благодарности</w:t>
      </w:r>
      <w:r w:rsidR="00382AD5">
        <w:rPr>
          <w:rFonts w:ascii="Arial" w:hAnsi="Arial" w:cs="Arial"/>
          <w:sz w:val="24"/>
          <w:szCs w:val="24"/>
        </w:rPr>
        <w:t>:</w:t>
      </w:r>
    </w:p>
    <w:p w:rsidR="00382AD5" w:rsidRDefault="00382AD5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82AD5">
        <w:rPr>
          <w:rFonts w:ascii="Arial" w:hAnsi="Arial" w:cs="Arial"/>
          <w:sz w:val="24"/>
          <w:szCs w:val="24"/>
        </w:rPr>
        <w:t>Рузанов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  <w:r w:rsidR="001A4684">
        <w:rPr>
          <w:rFonts w:ascii="Arial" w:hAnsi="Arial" w:cs="Arial"/>
          <w:sz w:val="24"/>
          <w:szCs w:val="24"/>
        </w:rPr>
        <w:t>,</w:t>
      </w:r>
      <w:r w:rsidRPr="00382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председателю</w:t>
      </w:r>
      <w:r w:rsidRPr="00382AD5">
        <w:rPr>
          <w:rFonts w:ascii="Arial" w:hAnsi="Arial" w:cs="Arial"/>
          <w:sz w:val="24"/>
          <w:szCs w:val="24"/>
        </w:rPr>
        <w:t xml:space="preserve"> Думы</w:t>
      </w:r>
      <w:r w:rsidR="00337E8A">
        <w:rPr>
          <w:rFonts w:ascii="Arial" w:hAnsi="Arial" w:cs="Arial"/>
          <w:sz w:val="24"/>
          <w:szCs w:val="24"/>
        </w:rPr>
        <w:t xml:space="preserve"> городского округа Тольятти.</w:t>
      </w:r>
    </w:p>
    <w:p w:rsidR="00337E8A" w:rsidRDefault="00337E8A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вручил Благодарственные письма </w:t>
      </w:r>
      <w:proofErr w:type="spellStart"/>
      <w:r>
        <w:rPr>
          <w:rFonts w:ascii="Arial" w:hAnsi="Arial" w:cs="Arial"/>
          <w:sz w:val="24"/>
          <w:szCs w:val="24"/>
        </w:rPr>
        <w:t>Рузанову</w:t>
      </w:r>
      <w:proofErr w:type="spellEnd"/>
      <w:r>
        <w:rPr>
          <w:rFonts w:ascii="Arial" w:hAnsi="Arial" w:cs="Arial"/>
          <w:sz w:val="24"/>
          <w:szCs w:val="24"/>
        </w:rPr>
        <w:t xml:space="preserve"> С.Ю.</w:t>
      </w:r>
    </w:p>
    <w:p w:rsidR="00382AD5" w:rsidRDefault="00382AD5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</w:t>
      </w:r>
      <w:r w:rsidRPr="00382AD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.,</w:t>
      </w:r>
      <w:r w:rsidRPr="00382AD5">
        <w:rPr>
          <w:rFonts w:ascii="Arial" w:hAnsi="Arial" w:cs="Arial"/>
          <w:sz w:val="24"/>
          <w:szCs w:val="24"/>
        </w:rPr>
        <w:t xml:space="preserve"> депутат</w:t>
      </w:r>
      <w:r>
        <w:rPr>
          <w:rFonts w:ascii="Arial" w:hAnsi="Arial" w:cs="Arial"/>
          <w:sz w:val="24"/>
          <w:szCs w:val="24"/>
        </w:rPr>
        <w:t>у</w:t>
      </w:r>
      <w:r w:rsidRPr="00382AD5">
        <w:rPr>
          <w:rFonts w:ascii="Arial" w:hAnsi="Arial" w:cs="Arial"/>
          <w:sz w:val="24"/>
          <w:szCs w:val="24"/>
        </w:rPr>
        <w:t xml:space="preserve"> Думы </w:t>
      </w:r>
      <w:r>
        <w:rPr>
          <w:rFonts w:ascii="Arial" w:hAnsi="Arial" w:cs="Arial"/>
          <w:sz w:val="24"/>
          <w:szCs w:val="24"/>
        </w:rPr>
        <w:t>городского округа Тольятти;</w:t>
      </w:r>
    </w:p>
    <w:p w:rsidR="00382AD5" w:rsidRDefault="00382AD5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Т.Н</w:t>
      </w:r>
      <w:r w:rsidR="001A4684">
        <w:rPr>
          <w:rFonts w:ascii="Arial" w:hAnsi="Arial" w:cs="Arial"/>
          <w:sz w:val="24"/>
          <w:szCs w:val="24"/>
        </w:rPr>
        <w:t>.</w:t>
      </w:r>
      <w:r w:rsidRPr="00382AD5">
        <w:rPr>
          <w:rFonts w:ascii="Arial" w:hAnsi="Arial" w:cs="Arial"/>
          <w:sz w:val="24"/>
          <w:szCs w:val="24"/>
        </w:rPr>
        <w:t xml:space="preserve">, директору </w:t>
      </w:r>
      <w:r w:rsidR="00E623F0">
        <w:rPr>
          <w:rFonts w:ascii="Arial" w:hAnsi="Arial" w:cs="Arial"/>
          <w:sz w:val="24"/>
          <w:szCs w:val="24"/>
        </w:rPr>
        <w:t>МБУ «Школа</w:t>
      </w:r>
      <w:r w:rsidRPr="00382AD5">
        <w:rPr>
          <w:rFonts w:ascii="Arial" w:hAnsi="Arial" w:cs="Arial"/>
          <w:sz w:val="24"/>
          <w:szCs w:val="24"/>
        </w:rPr>
        <w:t xml:space="preserve"> имени Академика </w:t>
      </w:r>
      <w:proofErr w:type="spellStart"/>
      <w:r w:rsidR="00E623F0">
        <w:rPr>
          <w:rFonts w:ascii="Arial" w:hAnsi="Arial" w:cs="Arial"/>
          <w:sz w:val="24"/>
          <w:szCs w:val="24"/>
        </w:rPr>
        <w:t>С.П.</w:t>
      </w:r>
      <w:r w:rsidRPr="00382AD5">
        <w:rPr>
          <w:rFonts w:ascii="Arial" w:hAnsi="Arial" w:cs="Arial"/>
          <w:sz w:val="24"/>
          <w:szCs w:val="24"/>
        </w:rPr>
        <w:t>Королева</w:t>
      </w:r>
      <w:proofErr w:type="spellEnd"/>
      <w:r w:rsidR="00E623F0">
        <w:rPr>
          <w:rFonts w:ascii="Arial" w:hAnsi="Arial" w:cs="Arial"/>
          <w:sz w:val="24"/>
          <w:szCs w:val="24"/>
        </w:rPr>
        <w:t>»;</w:t>
      </w:r>
    </w:p>
    <w:p w:rsidR="00E623F0" w:rsidRPr="00E623F0" w:rsidRDefault="00E623F0" w:rsidP="00E623F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Архиповой Л.В.</w:t>
      </w:r>
      <w:r w:rsidRPr="00E623F0">
        <w:rPr>
          <w:rFonts w:ascii="Arial" w:hAnsi="Arial" w:cs="Arial"/>
          <w:sz w:val="24"/>
          <w:szCs w:val="24"/>
        </w:rPr>
        <w:t xml:space="preserve">, директору </w:t>
      </w:r>
      <w:r>
        <w:rPr>
          <w:rFonts w:ascii="Arial" w:hAnsi="Arial" w:cs="Arial"/>
          <w:sz w:val="24"/>
          <w:szCs w:val="24"/>
        </w:rPr>
        <w:t>МБУ «Школа №71»;</w:t>
      </w:r>
    </w:p>
    <w:p w:rsidR="00E623F0" w:rsidRPr="00E623F0" w:rsidRDefault="00E623F0" w:rsidP="00E623F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Ворониной В.П.</w:t>
      </w:r>
      <w:r w:rsidRPr="00E623F0">
        <w:rPr>
          <w:rFonts w:ascii="Arial" w:hAnsi="Arial" w:cs="Arial"/>
          <w:sz w:val="24"/>
          <w:szCs w:val="24"/>
        </w:rPr>
        <w:t xml:space="preserve">, директору </w:t>
      </w:r>
      <w:r>
        <w:rPr>
          <w:rFonts w:ascii="Arial" w:hAnsi="Arial" w:cs="Arial"/>
          <w:sz w:val="24"/>
          <w:szCs w:val="24"/>
        </w:rPr>
        <w:t>МБУ «Школа №66»;</w:t>
      </w:r>
    </w:p>
    <w:p w:rsidR="00E623F0" w:rsidRPr="00E623F0" w:rsidRDefault="00E623F0" w:rsidP="00E623F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Борисовой О.О.</w:t>
      </w:r>
      <w:r w:rsidRPr="00E623F0">
        <w:rPr>
          <w:rFonts w:ascii="Arial" w:hAnsi="Arial" w:cs="Arial"/>
          <w:sz w:val="24"/>
          <w:szCs w:val="24"/>
        </w:rPr>
        <w:t xml:space="preserve">, директору </w:t>
      </w:r>
      <w:r>
        <w:rPr>
          <w:rFonts w:ascii="Arial" w:hAnsi="Arial" w:cs="Arial"/>
          <w:sz w:val="24"/>
          <w:szCs w:val="24"/>
        </w:rPr>
        <w:t>МБУ «</w:t>
      </w:r>
      <w:r w:rsidRPr="00E623F0">
        <w:rPr>
          <w:rFonts w:ascii="Arial" w:hAnsi="Arial" w:cs="Arial"/>
          <w:sz w:val="24"/>
          <w:szCs w:val="24"/>
        </w:rPr>
        <w:t>Школы №58</w:t>
      </w:r>
      <w:r>
        <w:rPr>
          <w:rFonts w:ascii="Arial" w:hAnsi="Arial" w:cs="Arial"/>
          <w:sz w:val="24"/>
          <w:szCs w:val="24"/>
        </w:rPr>
        <w:t>»;</w:t>
      </w:r>
    </w:p>
    <w:p w:rsidR="00E623F0" w:rsidRPr="00E623F0" w:rsidRDefault="00E623F0" w:rsidP="00E623F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Тарасовой М.А.</w:t>
      </w:r>
      <w:r w:rsidRPr="00E623F0">
        <w:rPr>
          <w:rFonts w:ascii="Arial" w:hAnsi="Arial" w:cs="Arial"/>
          <w:sz w:val="24"/>
          <w:szCs w:val="24"/>
        </w:rPr>
        <w:t xml:space="preserve">, директору </w:t>
      </w:r>
      <w:r>
        <w:rPr>
          <w:rFonts w:ascii="Arial" w:hAnsi="Arial" w:cs="Arial"/>
          <w:sz w:val="24"/>
          <w:szCs w:val="24"/>
        </w:rPr>
        <w:t>МБУ «Школа</w:t>
      </w:r>
      <w:r w:rsidRPr="00E623F0">
        <w:rPr>
          <w:rFonts w:ascii="Arial" w:hAnsi="Arial" w:cs="Arial"/>
          <w:sz w:val="24"/>
          <w:szCs w:val="24"/>
        </w:rPr>
        <w:t xml:space="preserve"> №79</w:t>
      </w:r>
      <w:r>
        <w:rPr>
          <w:rFonts w:ascii="Arial" w:hAnsi="Arial" w:cs="Arial"/>
          <w:sz w:val="24"/>
          <w:szCs w:val="24"/>
        </w:rPr>
        <w:t>»</w:t>
      </w:r>
      <w:r w:rsidRPr="00E623F0">
        <w:rPr>
          <w:rFonts w:ascii="Arial" w:hAnsi="Arial" w:cs="Arial"/>
          <w:sz w:val="24"/>
          <w:szCs w:val="24"/>
        </w:rPr>
        <w:t>.</w:t>
      </w:r>
    </w:p>
    <w:p w:rsidR="00E623F0" w:rsidRPr="00382AD5" w:rsidRDefault="00E623F0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</w:t>
      </w:r>
      <w:r w:rsidR="00E623F0">
        <w:rPr>
          <w:rFonts w:ascii="Arial" w:hAnsi="Arial" w:cs="Arial"/>
          <w:sz w:val="24"/>
          <w:szCs w:val="24"/>
        </w:rPr>
        <w:t>анов</w:t>
      </w:r>
      <w:proofErr w:type="spellEnd"/>
      <w:r w:rsidR="00E623F0">
        <w:rPr>
          <w:rFonts w:ascii="Arial" w:hAnsi="Arial" w:cs="Arial"/>
          <w:sz w:val="24"/>
          <w:szCs w:val="24"/>
        </w:rPr>
        <w:t xml:space="preserve"> С.Ю. вручил Благодарственные</w:t>
      </w:r>
      <w:r>
        <w:rPr>
          <w:rFonts w:ascii="Arial" w:hAnsi="Arial" w:cs="Arial"/>
          <w:sz w:val="24"/>
          <w:szCs w:val="24"/>
        </w:rPr>
        <w:t xml:space="preserve"> письм</w:t>
      </w:r>
      <w:r w:rsidR="00E623F0">
        <w:rPr>
          <w:rFonts w:ascii="Arial" w:hAnsi="Arial" w:cs="Arial"/>
          <w:sz w:val="24"/>
          <w:szCs w:val="24"/>
        </w:rPr>
        <w:t xml:space="preserve">а и Благодарности </w:t>
      </w:r>
      <w:proofErr w:type="gramStart"/>
      <w:r w:rsidR="00E623F0">
        <w:rPr>
          <w:rFonts w:ascii="Arial" w:hAnsi="Arial" w:cs="Arial"/>
          <w:sz w:val="24"/>
          <w:szCs w:val="24"/>
        </w:rPr>
        <w:t>награждаемым</w:t>
      </w:r>
      <w:proofErr w:type="gramEnd"/>
      <w:r w:rsidR="00E623F0">
        <w:rPr>
          <w:rFonts w:ascii="Arial" w:hAnsi="Arial" w:cs="Arial"/>
          <w:sz w:val="24"/>
          <w:szCs w:val="24"/>
        </w:rPr>
        <w:t xml:space="preserve">. </w:t>
      </w:r>
    </w:p>
    <w:p w:rsidR="0083295F" w:rsidRDefault="0083295F" w:rsidP="0083295F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 w:rsidR="00C26665">
        <w:rPr>
          <w:rFonts w:ascii="Arial" w:hAnsi="Arial" w:cs="Arial"/>
          <w:sz w:val="24"/>
          <w:szCs w:val="24"/>
        </w:rPr>
        <w:t>с</w:t>
      </w:r>
      <w:r w:rsidR="00E623F0">
        <w:rPr>
          <w:rFonts w:ascii="Arial" w:hAnsi="Arial" w:cs="Arial"/>
          <w:sz w:val="24"/>
          <w:szCs w:val="24"/>
        </w:rPr>
        <w:t xml:space="preserve">твующие поздравили </w:t>
      </w:r>
      <w:proofErr w:type="gramStart"/>
      <w:r w:rsidR="00E623F0">
        <w:rPr>
          <w:rFonts w:ascii="Arial" w:hAnsi="Arial" w:cs="Arial"/>
          <w:sz w:val="24"/>
          <w:szCs w:val="24"/>
        </w:rPr>
        <w:t>награждаемых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9A7DB8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9A7DB8">
        <w:rPr>
          <w:rFonts w:ascii="Arial" w:hAnsi="Arial" w:cs="Arial"/>
          <w:sz w:val="24"/>
          <w:szCs w:val="24"/>
        </w:rPr>
        <w:t xml:space="preserve"> имеются мнения отсутствующих депутатов</w:t>
      </w:r>
      <w:r w:rsidR="00A074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DB8">
        <w:rPr>
          <w:rFonts w:ascii="Arial" w:hAnsi="Arial" w:cs="Arial"/>
          <w:sz w:val="24"/>
          <w:szCs w:val="24"/>
        </w:rPr>
        <w:t>Дидковского</w:t>
      </w:r>
      <w:proofErr w:type="spellEnd"/>
      <w:r w:rsidR="009A7DB8">
        <w:rPr>
          <w:rFonts w:ascii="Arial" w:hAnsi="Arial" w:cs="Arial"/>
          <w:sz w:val="24"/>
          <w:szCs w:val="24"/>
        </w:rPr>
        <w:t xml:space="preserve"> Р.А., </w:t>
      </w:r>
      <w:proofErr w:type="spellStart"/>
      <w:r w:rsidR="009A7DB8">
        <w:rPr>
          <w:rFonts w:ascii="Arial" w:hAnsi="Arial" w:cs="Arial"/>
          <w:sz w:val="24"/>
          <w:szCs w:val="24"/>
        </w:rPr>
        <w:t>Лавруся</w:t>
      </w:r>
      <w:proofErr w:type="spellEnd"/>
      <w:r w:rsidR="009A7DB8">
        <w:rPr>
          <w:rFonts w:ascii="Arial" w:hAnsi="Arial" w:cs="Arial"/>
          <w:sz w:val="24"/>
          <w:szCs w:val="24"/>
        </w:rPr>
        <w:t xml:space="preserve"> Д.С., Спивакова Н.Н.</w:t>
      </w:r>
      <w:r w:rsidR="00A074A3">
        <w:rPr>
          <w:rFonts w:ascii="Arial" w:hAnsi="Arial" w:cs="Arial"/>
          <w:sz w:val="24"/>
          <w:szCs w:val="24"/>
        </w:rPr>
        <w:t>,</w:t>
      </w:r>
      <w:r w:rsidR="00914C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E8A">
        <w:rPr>
          <w:rFonts w:ascii="Arial" w:hAnsi="Arial" w:cs="Arial"/>
          <w:sz w:val="24"/>
          <w:szCs w:val="24"/>
        </w:rPr>
        <w:t>Тетюшкина</w:t>
      </w:r>
      <w:proofErr w:type="spellEnd"/>
      <w:r w:rsidR="00337E8A">
        <w:rPr>
          <w:rFonts w:ascii="Arial" w:hAnsi="Arial" w:cs="Arial"/>
          <w:sz w:val="24"/>
          <w:szCs w:val="24"/>
        </w:rPr>
        <w:t xml:space="preserve"> С.Н., </w:t>
      </w:r>
      <w:r w:rsidR="009A7DB8">
        <w:rPr>
          <w:rFonts w:ascii="Arial" w:hAnsi="Arial" w:cs="Arial"/>
          <w:sz w:val="24"/>
          <w:szCs w:val="24"/>
        </w:rPr>
        <w:t>выраженны</w:t>
      </w:r>
      <w:r>
        <w:rPr>
          <w:rFonts w:ascii="Arial" w:hAnsi="Arial" w:cs="Arial"/>
          <w:sz w:val="24"/>
          <w:szCs w:val="24"/>
        </w:rPr>
        <w:t>е в письм</w:t>
      </w:r>
      <w:r w:rsidR="009A7DB8">
        <w:rPr>
          <w:rFonts w:ascii="Arial" w:hAnsi="Arial" w:cs="Arial"/>
          <w:sz w:val="24"/>
          <w:szCs w:val="24"/>
        </w:rPr>
        <w:t>енном виде, которые соответствую</w:t>
      </w:r>
      <w:r>
        <w:rPr>
          <w:rFonts w:ascii="Arial" w:hAnsi="Arial" w:cs="Arial"/>
          <w:sz w:val="24"/>
          <w:szCs w:val="24"/>
        </w:rPr>
        <w:t>т Регламенту Ду</w:t>
      </w:r>
      <w:r w:rsidR="009A7DB8">
        <w:rPr>
          <w:rFonts w:ascii="Arial" w:hAnsi="Arial" w:cs="Arial"/>
          <w:sz w:val="24"/>
          <w:szCs w:val="24"/>
        </w:rPr>
        <w:t>мы. Отметил, что мнения передаю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9A7DB8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 w:rsidR="00DB40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337E8A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337E8A" w:rsidRDefault="00337E8A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</w:t>
      </w:r>
      <w:r w:rsidR="00E93563" w:rsidRPr="00337E8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43</w:t>
      </w:r>
      <w:r w:rsidR="00E93563" w:rsidRPr="00337E8A">
        <w:rPr>
          <w:rFonts w:ascii="Arial" w:hAnsi="Arial" w:cs="Arial"/>
          <w:sz w:val="24"/>
          <w:szCs w:val="24"/>
        </w:rPr>
        <w:t xml:space="preserve">): </w:t>
      </w:r>
    </w:p>
    <w:p w:rsidR="00E93563" w:rsidRPr="00337E8A" w:rsidRDefault="00337E8A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337E8A">
        <w:rPr>
          <w:rFonts w:ascii="Arial" w:hAnsi="Arial" w:cs="Arial"/>
          <w:sz w:val="24"/>
          <w:szCs w:val="24"/>
        </w:rPr>
        <w:t xml:space="preserve">; </w:t>
      </w:r>
    </w:p>
    <w:p w:rsidR="00E93563" w:rsidRPr="00337E8A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337E8A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337E8A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не </w:t>
      </w:r>
      <w:r w:rsidR="00A074A3" w:rsidRPr="00337E8A">
        <w:rPr>
          <w:rFonts w:ascii="Arial" w:hAnsi="Arial" w:cs="Arial"/>
          <w:sz w:val="24"/>
          <w:szCs w:val="24"/>
        </w:rPr>
        <w:t>голосовали - нет</w:t>
      </w:r>
      <w:r w:rsidR="00E93563" w:rsidRPr="00337E8A">
        <w:rPr>
          <w:rFonts w:ascii="Arial" w:hAnsi="Arial" w:cs="Arial"/>
          <w:sz w:val="24"/>
          <w:szCs w:val="24"/>
        </w:rPr>
        <w:t>.</w:t>
      </w:r>
    </w:p>
    <w:p w:rsidR="00E93563" w:rsidRPr="00337E8A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4E7082" w:rsidRPr="004E7082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E7082">
        <w:rPr>
          <w:rFonts w:ascii="Arial" w:hAnsi="Arial" w:cs="Arial"/>
          <w:iCs/>
          <w:sz w:val="24"/>
          <w:szCs w:val="24"/>
        </w:rPr>
        <w:t>включить в повестку вопрос «О внесении изменений в правовые акты Думы город</w:t>
      </w:r>
      <w:r w:rsidR="00337E8A">
        <w:rPr>
          <w:rFonts w:ascii="Arial" w:hAnsi="Arial" w:cs="Arial"/>
          <w:iCs/>
          <w:sz w:val="24"/>
          <w:szCs w:val="24"/>
        </w:rPr>
        <w:t>ского округа Тольятти» (Д-278</w:t>
      </w:r>
      <w:r w:rsidRPr="004E7082">
        <w:rPr>
          <w:rFonts w:ascii="Arial" w:hAnsi="Arial" w:cs="Arial"/>
          <w:iCs/>
          <w:sz w:val="24"/>
          <w:szCs w:val="24"/>
        </w:rPr>
        <w:t>).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E7082">
        <w:rPr>
          <w:rFonts w:ascii="Arial" w:hAnsi="Arial" w:cs="Arial"/>
          <w:iCs/>
          <w:sz w:val="24"/>
          <w:szCs w:val="24"/>
        </w:rPr>
        <w:t>Пост</w:t>
      </w:r>
      <w:r>
        <w:rPr>
          <w:rFonts w:ascii="Arial" w:hAnsi="Arial" w:cs="Arial"/>
          <w:iCs/>
          <w:sz w:val="24"/>
          <w:szCs w:val="24"/>
        </w:rPr>
        <w:t xml:space="preserve">авил на голосование </w:t>
      </w:r>
      <w:r w:rsidRPr="004E7082">
        <w:rPr>
          <w:rFonts w:ascii="Arial" w:hAnsi="Arial" w:cs="Arial"/>
          <w:iCs/>
          <w:sz w:val="24"/>
          <w:szCs w:val="24"/>
        </w:rPr>
        <w:t>озвученное</w:t>
      </w:r>
      <w:r>
        <w:rPr>
          <w:rFonts w:ascii="Arial" w:hAnsi="Arial" w:cs="Arial"/>
          <w:iCs/>
          <w:sz w:val="24"/>
          <w:szCs w:val="24"/>
        </w:rPr>
        <w:t xml:space="preserve"> предложение.</w:t>
      </w:r>
    </w:p>
    <w:p w:rsidR="004E7082" w:rsidRPr="00337E8A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E7082" w:rsidRPr="00337E8A" w:rsidRDefault="00337E8A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37E8A">
        <w:rPr>
          <w:rFonts w:ascii="Arial" w:hAnsi="Arial" w:cs="Arial"/>
          <w:iCs/>
          <w:sz w:val="24"/>
          <w:szCs w:val="24"/>
        </w:rPr>
        <w:t>Голосовали (10:08:13</w:t>
      </w:r>
      <w:r w:rsidR="004E7082" w:rsidRPr="00337E8A">
        <w:rPr>
          <w:rFonts w:ascii="Arial" w:hAnsi="Arial" w:cs="Arial"/>
          <w:iCs/>
          <w:sz w:val="24"/>
          <w:szCs w:val="24"/>
        </w:rPr>
        <w:t xml:space="preserve">): </w:t>
      </w:r>
    </w:p>
    <w:p w:rsidR="004E7082" w:rsidRPr="00337E8A" w:rsidRDefault="00337E8A" w:rsidP="004E7082">
      <w:pPr>
        <w:ind w:firstLine="127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за - 29</w:t>
      </w:r>
      <w:r w:rsidR="004E7082" w:rsidRPr="00337E8A">
        <w:rPr>
          <w:rFonts w:ascii="Arial" w:hAnsi="Arial" w:cs="Arial"/>
          <w:iCs/>
          <w:sz w:val="24"/>
          <w:szCs w:val="24"/>
        </w:rPr>
        <w:t xml:space="preserve">; </w:t>
      </w:r>
    </w:p>
    <w:p w:rsidR="004E7082" w:rsidRPr="00337E8A" w:rsidRDefault="004E7082" w:rsidP="004E7082">
      <w:pPr>
        <w:ind w:firstLine="1276"/>
        <w:jc w:val="both"/>
        <w:rPr>
          <w:rFonts w:ascii="Arial" w:hAnsi="Arial" w:cs="Arial"/>
          <w:iCs/>
          <w:sz w:val="24"/>
          <w:szCs w:val="24"/>
        </w:rPr>
      </w:pPr>
      <w:r w:rsidRPr="00337E8A">
        <w:rPr>
          <w:rFonts w:ascii="Arial" w:hAnsi="Arial" w:cs="Arial"/>
          <w:iCs/>
          <w:sz w:val="24"/>
          <w:szCs w:val="24"/>
        </w:rPr>
        <w:t xml:space="preserve">против - нет; </w:t>
      </w:r>
    </w:p>
    <w:p w:rsidR="004E7082" w:rsidRPr="00337E8A" w:rsidRDefault="004E7082" w:rsidP="004E7082">
      <w:pPr>
        <w:ind w:firstLine="1276"/>
        <w:jc w:val="both"/>
        <w:rPr>
          <w:rFonts w:ascii="Arial" w:hAnsi="Arial" w:cs="Arial"/>
          <w:iCs/>
          <w:sz w:val="24"/>
          <w:szCs w:val="24"/>
        </w:rPr>
      </w:pPr>
      <w:r w:rsidRPr="00337E8A">
        <w:rPr>
          <w:rFonts w:ascii="Arial" w:hAnsi="Arial" w:cs="Arial"/>
          <w:iCs/>
          <w:sz w:val="24"/>
          <w:szCs w:val="24"/>
        </w:rPr>
        <w:t xml:space="preserve">воздержались - нет; </w:t>
      </w:r>
    </w:p>
    <w:p w:rsidR="004E7082" w:rsidRPr="00337E8A" w:rsidRDefault="004E7082" w:rsidP="004E7082">
      <w:pPr>
        <w:ind w:firstLine="1276"/>
        <w:jc w:val="both"/>
        <w:rPr>
          <w:rFonts w:ascii="Arial" w:hAnsi="Arial" w:cs="Arial"/>
          <w:iCs/>
          <w:sz w:val="24"/>
          <w:szCs w:val="24"/>
        </w:rPr>
      </w:pPr>
      <w:r w:rsidRPr="00337E8A">
        <w:rPr>
          <w:rFonts w:ascii="Arial" w:hAnsi="Arial" w:cs="Arial"/>
          <w:iCs/>
          <w:sz w:val="24"/>
          <w:szCs w:val="24"/>
        </w:rPr>
        <w:t>не голосовали - нет.</w:t>
      </w:r>
    </w:p>
    <w:p w:rsidR="004E7082" w:rsidRPr="00337E8A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E7082" w:rsidRPr="004E7082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E7082">
        <w:rPr>
          <w:rFonts w:ascii="Arial" w:hAnsi="Arial" w:cs="Arial"/>
          <w:iCs/>
          <w:sz w:val="24"/>
          <w:szCs w:val="24"/>
        </w:rPr>
        <w:t>Вопрос включен в проект повестки.</w:t>
      </w:r>
    </w:p>
    <w:p w:rsidR="004E7082" w:rsidRDefault="004E7082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4E7082" w:rsidRDefault="004E7082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Pr="0090745F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lastRenderedPageBreak/>
        <w:t>Дорожкин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А.В. </w:t>
      </w:r>
      <w:r w:rsidR="00DB4024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DB4024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городскому хозяйству</w:t>
      </w:r>
      <w:r w:rsidR="00DB4024">
        <w:rPr>
          <w:rFonts w:ascii="Arial" w:hAnsi="Arial" w:cs="Arial"/>
          <w:iCs/>
          <w:sz w:val="24"/>
          <w:szCs w:val="24"/>
        </w:rPr>
        <w:t>,</w:t>
      </w:r>
      <w:r w:rsidR="00DB4024" w:rsidRPr="00E93563">
        <w:t xml:space="preserve"> </w:t>
      </w:r>
      <w:r w:rsidR="00DB4024">
        <w:rPr>
          <w:rFonts w:ascii="Arial" w:hAnsi="Arial" w:cs="Arial"/>
          <w:iCs/>
          <w:sz w:val="24"/>
          <w:szCs w:val="24"/>
        </w:rPr>
        <w:t>включить в повестку</w:t>
      </w:r>
      <w:r w:rsidR="00DB4024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DB4024">
        <w:rPr>
          <w:rFonts w:ascii="Arial" w:hAnsi="Arial" w:cs="Arial"/>
          <w:iCs/>
          <w:sz w:val="24"/>
          <w:szCs w:val="24"/>
        </w:rPr>
        <w:t>«</w:t>
      </w:r>
      <w:r w:rsidRPr="004E7082">
        <w:rPr>
          <w:rFonts w:ascii="Arial" w:hAnsi="Arial" w:cs="Arial"/>
          <w:iCs/>
          <w:sz w:val="24"/>
          <w:szCs w:val="24"/>
        </w:rPr>
        <w:t>Об Обращении депутатов Думы городского округа Тольятти в Министерство транспорта и автомобильных дорог Российской Федерации и Генеральную прокуратуру Российской Федерации</w:t>
      </w:r>
      <w:r>
        <w:rPr>
          <w:rFonts w:ascii="Arial" w:hAnsi="Arial" w:cs="Arial"/>
          <w:iCs/>
          <w:sz w:val="24"/>
          <w:szCs w:val="24"/>
        </w:rPr>
        <w:t xml:space="preserve"> (</w:t>
      </w:r>
      <w:r w:rsidRPr="004E7082">
        <w:rPr>
          <w:rFonts w:ascii="Arial" w:hAnsi="Arial" w:cs="Arial"/>
          <w:iCs/>
          <w:sz w:val="24"/>
          <w:szCs w:val="24"/>
        </w:rPr>
        <w:t>по вопросу завершения работ по объекту «Строительство и реконструкция автомобильной дороги М-5 «Урал» - от Москвы через Рязань, Пензу, Самару, Уфу до Челябинска.</w:t>
      </w:r>
      <w:proofErr w:type="gramEnd"/>
      <w:r w:rsidRPr="004E7082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Pr="004E7082">
        <w:rPr>
          <w:rFonts w:ascii="Arial" w:hAnsi="Arial" w:cs="Arial"/>
          <w:iCs/>
          <w:sz w:val="24"/>
          <w:szCs w:val="24"/>
        </w:rPr>
        <w:t xml:space="preserve">Строительство транспортной развязки на </w:t>
      </w:r>
      <w:r>
        <w:rPr>
          <w:rFonts w:ascii="Arial" w:hAnsi="Arial" w:cs="Arial"/>
          <w:iCs/>
          <w:sz w:val="24"/>
          <w:szCs w:val="24"/>
        </w:rPr>
        <w:br/>
      </w:r>
      <w:r w:rsidRPr="004E7082">
        <w:rPr>
          <w:rFonts w:ascii="Arial" w:hAnsi="Arial" w:cs="Arial"/>
          <w:iCs/>
          <w:sz w:val="24"/>
          <w:szCs w:val="24"/>
        </w:rPr>
        <w:t>км 974 автомобильной дороги М-5 «Урал» - от Москвы через Рязань, Пензу, Самару, Уфу до Челябинска, Самарская область</w:t>
      </w:r>
      <w:r>
        <w:rPr>
          <w:rFonts w:ascii="Arial" w:hAnsi="Arial" w:cs="Arial"/>
          <w:iCs/>
          <w:sz w:val="24"/>
          <w:szCs w:val="24"/>
        </w:rPr>
        <w:t>)» (Д-275</w:t>
      </w:r>
      <w:r w:rsidR="00DB4024">
        <w:rPr>
          <w:rFonts w:ascii="Arial" w:hAnsi="Arial" w:cs="Arial"/>
          <w:iCs/>
          <w:sz w:val="24"/>
          <w:szCs w:val="24"/>
        </w:rPr>
        <w:t xml:space="preserve">). </w:t>
      </w:r>
      <w:proofErr w:type="gramEnd"/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</w:t>
      </w:r>
      <w:r w:rsidR="004E7082">
        <w:rPr>
          <w:rFonts w:ascii="Arial" w:hAnsi="Arial" w:cs="Arial"/>
          <w:sz w:val="24"/>
          <w:szCs w:val="24"/>
        </w:rPr>
        <w:t xml:space="preserve">ложение, озвученное </w:t>
      </w:r>
      <w:proofErr w:type="spellStart"/>
      <w:r w:rsidR="004E7082">
        <w:rPr>
          <w:rFonts w:ascii="Arial" w:hAnsi="Arial" w:cs="Arial"/>
          <w:sz w:val="24"/>
          <w:szCs w:val="24"/>
        </w:rPr>
        <w:t>Дорожкиным</w:t>
      </w:r>
      <w:proofErr w:type="spellEnd"/>
      <w:r w:rsidR="004E7082">
        <w:rPr>
          <w:rFonts w:ascii="Arial" w:hAnsi="Arial" w:cs="Arial"/>
          <w:sz w:val="24"/>
          <w:szCs w:val="24"/>
        </w:rPr>
        <w:t xml:space="preserve"> А.В.</w:t>
      </w:r>
    </w:p>
    <w:p w:rsidR="00DB4024" w:rsidRPr="00337E8A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Pr="00337E8A" w:rsidRDefault="00337E8A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>Голосовали (10:08:48</w:t>
      </w:r>
      <w:r w:rsidR="00DB4024" w:rsidRPr="00337E8A">
        <w:rPr>
          <w:rFonts w:ascii="Arial" w:hAnsi="Arial" w:cs="Arial"/>
          <w:sz w:val="24"/>
          <w:szCs w:val="24"/>
        </w:rPr>
        <w:t xml:space="preserve">): </w:t>
      </w:r>
    </w:p>
    <w:p w:rsidR="00DB4024" w:rsidRPr="00337E8A" w:rsidRDefault="00337E8A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DB4024" w:rsidRPr="00337E8A">
        <w:rPr>
          <w:rFonts w:ascii="Arial" w:hAnsi="Arial" w:cs="Arial"/>
          <w:sz w:val="24"/>
          <w:szCs w:val="24"/>
        </w:rPr>
        <w:t xml:space="preserve">; </w:t>
      </w:r>
    </w:p>
    <w:p w:rsidR="00DB4024" w:rsidRPr="00337E8A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против - нет; </w:t>
      </w:r>
    </w:p>
    <w:p w:rsidR="00DB4024" w:rsidRPr="00337E8A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DB4024" w:rsidRPr="00337E8A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>не голосовали - нет.</w:t>
      </w:r>
    </w:p>
    <w:p w:rsidR="00DB4024" w:rsidRPr="00337E8A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DB4024" w:rsidRDefault="00DB4024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337E8A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337E8A" w:rsidRDefault="00337E8A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>Голосовали (10:09:17</w:t>
      </w:r>
      <w:r w:rsidR="00E93563" w:rsidRPr="00337E8A">
        <w:rPr>
          <w:rFonts w:ascii="Arial" w:hAnsi="Arial" w:cs="Arial"/>
          <w:sz w:val="24"/>
          <w:szCs w:val="24"/>
        </w:rPr>
        <w:t xml:space="preserve">): </w:t>
      </w:r>
    </w:p>
    <w:p w:rsidR="00E93563" w:rsidRPr="00337E8A" w:rsidRDefault="00DB4024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за </w:t>
      </w:r>
      <w:r w:rsidR="00337E8A">
        <w:rPr>
          <w:rFonts w:ascii="Arial" w:hAnsi="Arial" w:cs="Arial"/>
          <w:sz w:val="24"/>
          <w:szCs w:val="24"/>
        </w:rPr>
        <w:t>- 29</w:t>
      </w:r>
      <w:r w:rsidR="00E93563" w:rsidRPr="00337E8A">
        <w:rPr>
          <w:rFonts w:ascii="Arial" w:hAnsi="Arial" w:cs="Arial"/>
          <w:sz w:val="24"/>
          <w:szCs w:val="24"/>
        </w:rPr>
        <w:t xml:space="preserve">; </w:t>
      </w:r>
    </w:p>
    <w:p w:rsidR="00E93563" w:rsidRPr="00337E8A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337E8A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337E8A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337E8A" w:rsidRDefault="00337E8A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E93563" w:rsidRPr="00337E8A">
        <w:rPr>
          <w:rFonts w:ascii="Arial" w:hAnsi="Arial" w:cs="Arial"/>
          <w:sz w:val="24"/>
          <w:szCs w:val="24"/>
        </w:rPr>
        <w:t>.</w:t>
      </w:r>
    </w:p>
    <w:p w:rsidR="00B23DFB" w:rsidRPr="00337E8A" w:rsidRDefault="00B23DFB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4E7082" w:rsidRDefault="004E7082" w:rsidP="00E976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E7E45" w:rsidRPr="003E7E45" w:rsidRDefault="00164977" w:rsidP="003E7E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рассмотрения основных вопросов повестки в «Разном» планируется </w:t>
      </w:r>
      <w:r w:rsidR="003E7E45">
        <w:rPr>
          <w:rFonts w:ascii="Arial" w:hAnsi="Arial" w:cs="Arial"/>
          <w:sz w:val="24"/>
          <w:szCs w:val="24"/>
        </w:rPr>
        <w:t xml:space="preserve">заслушать информацию администрации </w:t>
      </w:r>
      <w:r w:rsidR="003E7E45" w:rsidRPr="003E7E45">
        <w:rPr>
          <w:rFonts w:ascii="Arial" w:hAnsi="Arial" w:cs="Arial"/>
          <w:bCs/>
          <w:sz w:val="24"/>
          <w:szCs w:val="24"/>
        </w:rPr>
        <w:t xml:space="preserve">о текущей ситуации с обеспечением контейнерами (накопителями твердых коммунальных отходов) на придомовых территориях многоквартирных домов, включая зоны расположения мусоропроводов. </w:t>
      </w:r>
    </w:p>
    <w:p w:rsidR="00337E8A" w:rsidRDefault="00337E8A" w:rsidP="00E976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</w:t>
      </w:r>
      <w:r w:rsidRPr="00CB7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Предложил </w:t>
      </w:r>
      <w:r>
        <w:rPr>
          <w:rFonts w:ascii="Arial" w:hAnsi="Arial" w:cs="Arial"/>
          <w:bCs/>
          <w:sz w:val="24"/>
          <w:szCs w:val="24"/>
        </w:rPr>
        <w:t>д</w:t>
      </w:r>
      <w:r w:rsidRPr="00CB77AC">
        <w:rPr>
          <w:rFonts w:ascii="Arial" w:hAnsi="Arial" w:cs="Arial"/>
          <w:bCs/>
          <w:sz w:val="24"/>
          <w:szCs w:val="24"/>
        </w:rPr>
        <w:t>ля рассмотрения</w:t>
      </w:r>
      <w:r w:rsidRPr="00CB77AC">
        <w:rPr>
          <w:rFonts w:ascii="Arial" w:hAnsi="Arial" w:cs="Arial"/>
          <w:sz w:val="24"/>
          <w:szCs w:val="24"/>
        </w:rPr>
        <w:t xml:space="preserve"> </w:t>
      </w:r>
      <w:r w:rsidRPr="00CB77AC">
        <w:rPr>
          <w:rFonts w:ascii="Arial" w:hAnsi="Arial" w:cs="Arial"/>
          <w:bCs/>
          <w:sz w:val="24"/>
          <w:szCs w:val="24"/>
        </w:rPr>
        <w:t>вопросов</w:t>
      </w:r>
      <w:r>
        <w:rPr>
          <w:rFonts w:ascii="Arial" w:hAnsi="Arial" w:cs="Arial"/>
          <w:bCs/>
          <w:sz w:val="24"/>
          <w:szCs w:val="24"/>
        </w:rPr>
        <w:t xml:space="preserve"> повестки</w:t>
      </w:r>
      <w:r w:rsidRPr="00CB77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установить регламент</w:t>
      </w:r>
      <w:r w:rsidRPr="00CB77AC">
        <w:rPr>
          <w:rFonts w:ascii="Arial" w:hAnsi="Arial" w:cs="Arial"/>
          <w:bCs/>
          <w:sz w:val="24"/>
          <w:szCs w:val="24"/>
        </w:rPr>
        <w:t>: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1) с докладами</w:t>
      </w:r>
      <w:r>
        <w:rPr>
          <w:rFonts w:ascii="Arial" w:hAnsi="Arial" w:cs="Arial"/>
          <w:bCs/>
          <w:sz w:val="24"/>
          <w:szCs w:val="24"/>
        </w:rPr>
        <w:t xml:space="preserve"> при необходимости</w:t>
      </w:r>
      <w:r w:rsidRPr="00CB77AC">
        <w:rPr>
          <w:rFonts w:ascii="Arial" w:hAnsi="Arial" w:cs="Arial"/>
          <w:bCs/>
          <w:sz w:val="24"/>
          <w:szCs w:val="24"/>
        </w:rPr>
        <w:t xml:space="preserve"> - до 10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2) с заявлениями, обращениями - до 2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3) в прениях - до 3 минут.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 xml:space="preserve">Выступление по одному и тому же вопросу </w:t>
      </w:r>
      <w:r>
        <w:rPr>
          <w:rFonts w:ascii="Arial" w:hAnsi="Arial" w:cs="Arial"/>
          <w:bCs/>
          <w:sz w:val="24"/>
          <w:szCs w:val="24"/>
        </w:rPr>
        <w:t xml:space="preserve">от одного депутата </w:t>
      </w:r>
      <w:r w:rsidRPr="00CB77AC">
        <w:rPr>
          <w:rFonts w:ascii="Arial" w:hAnsi="Arial" w:cs="Arial"/>
          <w:bCs/>
          <w:sz w:val="24"/>
          <w:szCs w:val="24"/>
        </w:rPr>
        <w:t>более двух раз не допускается.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Pr="00CB77AC">
        <w:rPr>
          <w:rFonts w:ascii="Arial" w:hAnsi="Arial" w:cs="Arial"/>
          <w:sz w:val="24"/>
          <w:szCs w:val="24"/>
        </w:rPr>
        <w:t>без голосования.</w:t>
      </w:r>
    </w:p>
    <w:p w:rsidR="00780A94" w:rsidRDefault="00780A94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E7E45" w:rsidRDefault="003E7E45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341D" w:rsidRDefault="0011341D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lastRenderedPageBreak/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18328B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>О предварительных итогах социально-экономического развития городского округа Тольятти за I полугодие 2025 года и ожидаемых итогах социально-экономического развития городского округа Тольятти за 2025 год (Д-263)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4E7082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>О Прогнозе социально-экономического развития городского округа Тольятти на 2026 год и плановый период 2027 и 2028 годов (Д-264)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E7082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 xml:space="preserve">О проекте </w:t>
      </w:r>
      <w:proofErr w:type="gramStart"/>
      <w:r w:rsidRPr="004E7082">
        <w:rPr>
          <w:rFonts w:ascii="Arial" w:hAnsi="Arial" w:cs="Arial"/>
          <w:bCs/>
          <w:i/>
          <w:iCs/>
          <w:sz w:val="24"/>
        </w:rPr>
        <w:t>Плана развития муниципального сектора экономики городского округа Тольятти</w:t>
      </w:r>
      <w:proofErr w:type="gramEnd"/>
      <w:r w:rsidRPr="004E7082">
        <w:rPr>
          <w:rFonts w:ascii="Arial" w:hAnsi="Arial" w:cs="Arial"/>
          <w:bCs/>
          <w:i/>
          <w:iCs/>
          <w:sz w:val="24"/>
        </w:rPr>
        <w:t xml:space="preserve"> на 2026 год (Д-266)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E7082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>О Программе приватизации муниципального имущества городского округа Тольятти на 2026 год (Д-262)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E7082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 xml:space="preserve">Об основных направлениях бюджетной и налоговой политики городского округа Тольятти на 2026 год и плановый период 2027 и 2028 годов </w:t>
      </w:r>
      <w:r>
        <w:rPr>
          <w:rFonts w:ascii="Arial" w:hAnsi="Arial" w:cs="Arial"/>
          <w:bCs/>
          <w:i/>
          <w:iCs/>
          <w:sz w:val="24"/>
        </w:rPr>
        <w:br/>
      </w:r>
      <w:r w:rsidRPr="004E7082">
        <w:rPr>
          <w:rFonts w:ascii="Arial" w:hAnsi="Arial" w:cs="Arial"/>
          <w:bCs/>
          <w:i/>
          <w:iCs/>
          <w:sz w:val="24"/>
        </w:rPr>
        <w:t>(Д-265)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E7082" w:rsidRDefault="004E7082" w:rsidP="004E7082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E7082">
        <w:rPr>
          <w:rFonts w:ascii="Arial" w:hAnsi="Arial" w:cs="Arial"/>
          <w:bCs/>
          <w:i/>
          <w:iCs/>
          <w:sz w:val="24"/>
        </w:rPr>
        <w:t>О бюджете городского округа Тольятти на 2026 год и плановый период 2027 и 2028 годов (первое чтение) (Д-267)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4E7082" w:rsidRDefault="004E7082" w:rsidP="004E7082">
      <w:pPr>
        <w:pStyle w:val="ad"/>
        <w:rPr>
          <w:rFonts w:ascii="Arial" w:hAnsi="Arial" w:cs="Arial"/>
          <w:bCs/>
          <w:i/>
          <w:iCs/>
          <w:sz w:val="24"/>
        </w:rPr>
      </w:pPr>
    </w:p>
    <w:p w:rsidR="004E7082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E0A97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 (Д-273)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E0A97" w:rsidRDefault="00BE0A97" w:rsidP="00BE0A97">
      <w:pPr>
        <w:pStyle w:val="ad"/>
        <w:rPr>
          <w:rFonts w:ascii="Arial" w:hAnsi="Arial" w:cs="Arial"/>
          <w:bCs/>
          <w:i/>
          <w:iCs/>
          <w:sz w:val="24"/>
        </w:rPr>
      </w:pPr>
    </w:p>
    <w:p w:rsidR="00BE0A97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E0A97">
        <w:rPr>
          <w:rFonts w:ascii="Arial" w:hAnsi="Arial" w:cs="Arial"/>
          <w:bCs/>
          <w:i/>
          <w:iCs/>
          <w:sz w:val="24"/>
        </w:rPr>
        <w:t>Об установлении туристического налога на территории городского округа Тольятти (Д-261)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E0A97" w:rsidRDefault="00BE0A97" w:rsidP="00BE0A97">
      <w:pPr>
        <w:pStyle w:val="ad"/>
        <w:rPr>
          <w:rFonts w:ascii="Arial" w:hAnsi="Arial" w:cs="Arial"/>
          <w:bCs/>
          <w:i/>
          <w:iCs/>
          <w:sz w:val="24"/>
        </w:rPr>
      </w:pPr>
    </w:p>
    <w:p w:rsidR="00BE0A97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E0A97">
        <w:rPr>
          <w:rFonts w:ascii="Arial" w:hAnsi="Arial" w:cs="Arial"/>
          <w:bCs/>
          <w:i/>
          <w:iCs/>
          <w:sz w:val="24"/>
        </w:rPr>
        <w:t xml:space="preserve">О внесении изменений в Положение о порядке и условиях приватизации муниципального имущества городского округа Тольятти, утвержденное решением Думы городского округа Тольятти от 22.06.2022 № 1316 </w:t>
      </w:r>
      <w:r>
        <w:rPr>
          <w:rFonts w:ascii="Arial" w:hAnsi="Arial" w:cs="Arial"/>
          <w:bCs/>
          <w:i/>
          <w:iCs/>
          <w:sz w:val="24"/>
        </w:rPr>
        <w:br/>
      </w:r>
      <w:r w:rsidRPr="00BE0A97">
        <w:rPr>
          <w:rFonts w:ascii="Arial" w:hAnsi="Arial" w:cs="Arial"/>
          <w:bCs/>
          <w:i/>
          <w:iCs/>
          <w:sz w:val="24"/>
        </w:rPr>
        <w:t>(Д-269)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E0A97" w:rsidRDefault="00BE0A97" w:rsidP="00BE0A97">
      <w:pPr>
        <w:pStyle w:val="ad"/>
        <w:rPr>
          <w:rFonts w:ascii="Arial" w:hAnsi="Arial" w:cs="Arial"/>
          <w:bCs/>
          <w:i/>
          <w:iCs/>
          <w:sz w:val="24"/>
        </w:rPr>
      </w:pPr>
    </w:p>
    <w:p w:rsidR="00BE0A97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E0A97">
        <w:rPr>
          <w:rFonts w:ascii="Arial" w:hAnsi="Arial" w:cs="Arial"/>
          <w:bCs/>
          <w:i/>
          <w:iCs/>
          <w:sz w:val="24"/>
        </w:rPr>
        <w:t>О награждении Почётной грамотой Думы городско</w:t>
      </w:r>
      <w:r w:rsidR="003E7E45">
        <w:rPr>
          <w:rFonts w:ascii="Arial" w:hAnsi="Arial" w:cs="Arial"/>
          <w:bCs/>
          <w:i/>
          <w:iCs/>
          <w:sz w:val="24"/>
        </w:rPr>
        <w:t>го округа Тольятти (Д-277</w:t>
      </w:r>
      <w:r w:rsidRPr="00BE0A97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E0A97" w:rsidRDefault="00BE0A97" w:rsidP="00BE0A97">
      <w:pPr>
        <w:pStyle w:val="ad"/>
        <w:rPr>
          <w:rFonts w:ascii="Arial" w:hAnsi="Arial" w:cs="Arial"/>
          <w:bCs/>
          <w:i/>
          <w:iCs/>
          <w:sz w:val="24"/>
        </w:rPr>
      </w:pPr>
    </w:p>
    <w:p w:rsidR="00BE0A97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BE0A97">
        <w:rPr>
          <w:rFonts w:ascii="Arial" w:hAnsi="Arial" w:cs="Arial"/>
          <w:bCs/>
          <w:i/>
          <w:iCs/>
          <w:sz w:val="24"/>
        </w:rPr>
        <w:t>О внесении изменений в правовые акты Думы город</w:t>
      </w:r>
      <w:r w:rsidR="003E7E45">
        <w:rPr>
          <w:rFonts w:ascii="Arial" w:hAnsi="Arial" w:cs="Arial"/>
          <w:bCs/>
          <w:i/>
          <w:iCs/>
          <w:sz w:val="24"/>
        </w:rPr>
        <w:t>ского округа Тольятти» (Д-278</w:t>
      </w:r>
      <w:r w:rsidRPr="00BE0A97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BE0A97" w:rsidRDefault="00BE0A97" w:rsidP="00BE0A97">
      <w:pPr>
        <w:pStyle w:val="ad"/>
        <w:rPr>
          <w:rFonts w:ascii="Arial" w:hAnsi="Arial" w:cs="Arial"/>
          <w:bCs/>
          <w:i/>
          <w:iCs/>
          <w:sz w:val="24"/>
        </w:rPr>
      </w:pPr>
    </w:p>
    <w:p w:rsidR="00BE0A97" w:rsidRPr="00BE0A97" w:rsidRDefault="00BE0A97" w:rsidP="00BE0A9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BE0A97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Тольятти в Министерство транспорта и автомобильных дорог Российской Федерации и Генеральную прокуратуру Российской Федерации (по вопросу завершения работ по объекту «Строительство и реконструкция автомобильной дороги М-5 «Урал» - от Москвы через Рязань, Пензу, Самару, Уфу до Челябинска.</w:t>
      </w:r>
      <w:proofErr w:type="gramEnd"/>
      <w:r w:rsidRPr="00BE0A97">
        <w:rPr>
          <w:rFonts w:ascii="Arial" w:hAnsi="Arial" w:cs="Arial"/>
          <w:bCs/>
          <w:i/>
          <w:iCs/>
          <w:sz w:val="24"/>
        </w:rPr>
        <w:t xml:space="preserve"> </w:t>
      </w:r>
      <w:proofErr w:type="gramStart"/>
      <w:r w:rsidRPr="00BE0A97">
        <w:rPr>
          <w:rFonts w:ascii="Arial" w:hAnsi="Arial" w:cs="Arial"/>
          <w:bCs/>
          <w:i/>
          <w:iCs/>
          <w:sz w:val="24"/>
        </w:rPr>
        <w:t>Строительство транспортной развязки на км 974 автомобильной дороги М-5 «Урал» - от Москвы через Рязань, Пензу, Самару, Уфу до Челябинск</w:t>
      </w:r>
      <w:r>
        <w:rPr>
          <w:rFonts w:ascii="Arial" w:hAnsi="Arial" w:cs="Arial"/>
          <w:bCs/>
          <w:i/>
          <w:iCs/>
          <w:sz w:val="24"/>
        </w:rPr>
        <w:t>а, Самарская область)</w:t>
      </w:r>
      <w:r w:rsidRPr="00BE0A97">
        <w:rPr>
          <w:rFonts w:ascii="Arial" w:hAnsi="Arial" w:cs="Arial"/>
          <w:bCs/>
          <w:i/>
          <w:iCs/>
          <w:sz w:val="24"/>
        </w:rPr>
        <w:t xml:space="preserve"> (Д-275).</w:t>
      </w:r>
      <w:proofErr w:type="gramEnd"/>
    </w:p>
    <w:p w:rsidR="00126CB2" w:rsidRDefault="00126CB2" w:rsidP="00126CB2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18328B" w:rsidRPr="0018328B" w:rsidRDefault="0018328B" w:rsidP="0018328B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CB77AC" w:rsidRDefault="00CB77AC" w:rsidP="009B73F8">
      <w:pPr>
        <w:pStyle w:val="21"/>
        <w:ind w:firstLine="709"/>
      </w:pPr>
      <w:r>
        <w:rPr>
          <w:b/>
          <w:bCs/>
        </w:rPr>
        <w:lastRenderedPageBreak/>
        <w:t>СЛУ</w:t>
      </w:r>
      <w:r w:rsidR="009B73F8">
        <w:rPr>
          <w:b/>
          <w:bCs/>
        </w:rPr>
        <w:t>ШАЛИ: 1</w:t>
      </w:r>
      <w:r>
        <w:rPr>
          <w:b/>
          <w:bCs/>
        </w:rPr>
        <w:t>.</w:t>
      </w:r>
      <w:r>
        <w:t xml:space="preserve"> </w:t>
      </w:r>
      <w:r w:rsidR="00996CB9">
        <w:t>Потапову И.М., руководителя</w:t>
      </w:r>
      <w:r w:rsidR="00996CB9" w:rsidRPr="00996CB9">
        <w:t xml:space="preserve"> департамента экономического развития администрации</w:t>
      </w:r>
      <w:r w:rsidR="00996CB9">
        <w:t>, о</w:t>
      </w:r>
      <w:r w:rsidR="00996CB9" w:rsidRPr="00996CB9">
        <w:t xml:space="preserve"> предварительных итогах социально-экономического развития городского округа Тольятти за I полугодие 2025 года и ожидаемых итогах социально-экономического развития городского округа Тольятти за 2025 год</w:t>
      </w:r>
      <w:r w:rsidR="00996CB9">
        <w:t xml:space="preserve"> </w:t>
      </w:r>
      <w:r w:rsidR="00996CB9">
        <w:br/>
        <w:t>(Д-263</w:t>
      </w:r>
      <w:r w:rsidR="009B73F8">
        <w:t>).</w:t>
      </w:r>
    </w:p>
    <w:p w:rsidR="00CB77AC" w:rsidRDefault="00CB77AC" w:rsidP="00CB77AC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AA61D4" w:rsidRDefault="00AA61D4" w:rsidP="00AA61D4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r>
        <w:t>Возражений от депутатов не поступило.</w:t>
      </w:r>
    </w:p>
    <w:p w:rsidR="00227D98" w:rsidRDefault="00227D98" w:rsidP="00CB77AC">
      <w:pPr>
        <w:pStyle w:val="21"/>
        <w:ind w:firstLine="709"/>
      </w:pPr>
    </w:p>
    <w:p w:rsidR="00CB77AC" w:rsidRDefault="00CB77AC" w:rsidP="00CB77A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B77AC" w:rsidRDefault="00CB77AC" w:rsidP="00CB77AC">
      <w:pPr>
        <w:pStyle w:val="21"/>
        <w:ind w:firstLine="709"/>
      </w:pPr>
    </w:p>
    <w:p w:rsidR="00CB77AC" w:rsidRPr="00CB77AC" w:rsidRDefault="00996CB9" w:rsidP="00CB77AC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</w:t>
      </w:r>
      <w:r w:rsidR="00CB77AC">
        <w:rPr>
          <w:bCs/>
        </w:rPr>
        <w:t xml:space="preserve">- </w:t>
      </w:r>
      <w:r w:rsidR="00CB77AC">
        <w:rPr>
          <w:bCs/>
          <w:iCs/>
        </w:rPr>
        <w:t>Проинформировал</w:t>
      </w:r>
      <w:r>
        <w:rPr>
          <w:bCs/>
          <w:iCs/>
        </w:rPr>
        <w:t>а</w:t>
      </w:r>
      <w:r w:rsidR="00CB77AC">
        <w:rPr>
          <w:bCs/>
          <w:iCs/>
        </w:rPr>
        <w:t xml:space="preserve"> о ходе обсуждения вопроса на заседании профильной комиссии.</w:t>
      </w:r>
      <w:r>
        <w:rPr>
          <w:bCs/>
          <w:iCs/>
        </w:rPr>
        <w:t xml:space="preserve"> Прокомментировала проект решения Думы</w:t>
      </w:r>
      <w:r w:rsidR="009B73F8" w:rsidRPr="009B73F8">
        <w:rPr>
          <w:bCs/>
          <w:iCs/>
        </w:rPr>
        <w:t>, подготовленный</w:t>
      </w:r>
      <w:r>
        <w:rPr>
          <w:bCs/>
          <w:iCs/>
        </w:rPr>
        <w:t xml:space="preserve"> </w:t>
      </w:r>
      <w:r w:rsidRPr="00996CB9">
        <w:rPr>
          <w:bCs/>
          <w:iCs/>
        </w:rPr>
        <w:t>постоянной комиссией по бюджету</w:t>
      </w:r>
      <w:r>
        <w:rPr>
          <w:bCs/>
          <w:iCs/>
        </w:rPr>
        <w:t xml:space="preserve"> и экономической политике</w:t>
      </w:r>
      <w:r w:rsidR="008C004B">
        <w:rPr>
          <w:bCs/>
          <w:iCs/>
        </w:rPr>
        <w:t>.</w:t>
      </w:r>
    </w:p>
    <w:p w:rsidR="0028523F" w:rsidRDefault="0028523F" w:rsidP="00CB77AC">
      <w:pPr>
        <w:pStyle w:val="21"/>
        <w:ind w:firstLine="709"/>
      </w:pPr>
    </w:p>
    <w:p w:rsidR="008C004B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9B73F8">
        <w:rPr>
          <w:rFonts w:ascii="Arial" w:hAnsi="Arial" w:cs="Arial"/>
          <w:bCs/>
          <w:iCs/>
          <w:sz w:val="24"/>
          <w:szCs w:val="24"/>
        </w:rPr>
        <w:t xml:space="preserve"> </w:t>
      </w:r>
      <w:r w:rsidR="00996CB9" w:rsidRPr="00996CB9">
        <w:rPr>
          <w:rFonts w:ascii="Arial" w:hAnsi="Arial" w:cs="Arial"/>
          <w:bCs/>
          <w:iCs/>
          <w:sz w:val="24"/>
          <w:szCs w:val="24"/>
        </w:rPr>
        <w:t>постоянной комиссией по бюджету и экономической политике.</w:t>
      </w:r>
    </w:p>
    <w:p w:rsidR="00996CB9" w:rsidRPr="00AA61D4" w:rsidRDefault="00996CB9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AA61D4" w:rsidRDefault="00AA61D4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Голосовали (10:11:29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B77AC" w:rsidRPr="00AA61D4" w:rsidRDefault="00AA61D4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AA61D4" w:rsidRDefault="00AA61D4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996CB9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мнений</w:t>
      </w:r>
      <w:r w:rsidR="008C004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AA61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Тетюшкина</w:t>
      </w:r>
      <w:proofErr w:type="spellEnd"/>
      <w:r>
        <w:rPr>
          <w:rFonts w:ascii="Arial" w:hAnsi="Arial" w:cs="Arial"/>
          <w:sz w:val="24"/>
          <w:szCs w:val="24"/>
        </w:rPr>
        <w:t xml:space="preserve"> С.Н. – «за» </w:t>
      </w:r>
      <w:r w:rsidR="00CB77AC"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CB77AC" w:rsidRPr="00AA61D4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AA61D4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B77AC" w:rsidRPr="00AA61D4" w:rsidRDefault="001B1ABE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AA61D4" w:rsidRDefault="00AA61D4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AA61D4" w:rsidRDefault="00996CB9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A61D4">
        <w:rPr>
          <w:rFonts w:ascii="Arial" w:hAnsi="Arial" w:cs="Arial"/>
          <w:bCs/>
          <w:iCs/>
          <w:sz w:val="24"/>
          <w:szCs w:val="24"/>
        </w:rPr>
        <w:t>решение № 701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996CB9" w:rsidRDefault="009B73F8" w:rsidP="00996CB9">
      <w:pPr>
        <w:pStyle w:val="21"/>
        <w:ind w:firstLine="709"/>
      </w:pPr>
      <w:r>
        <w:rPr>
          <w:b/>
          <w:bCs/>
        </w:rPr>
        <w:t>СЛУШАЛИ: 2.</w:t>
      </w:r>
      <w:r>
        <w:t xml:space="preserve"> </w:t>
      </w:r>
      <w:r w:rsidR="00996CB9">
        <w:t>Потапову И.М., руководителя</w:t>
      </w:r>
      <w:r w:rsidR="00996CB9" w:rsidRPr="00996CB9">
        <w:t xml:space="preserve"> департамента экономического развития администрации</w:t>
      </w:r>
      <w:r w:rsidR="00996CB9">
        <w:t>, о</w:t>
      </w:r>
      <w:r w:rsidR="00996CB9" w:rsidRPr="00996CB9">
        <w:t xml:space="preserve"> Прогнозе социально-экономического развития городского округа Тольятти на 2026 год и плановый период 2027 и 2028 годов</w:t>
      </w:r>
      <w:r w:rsidR="00996CB9">
        <w:t xml:space="preserve"> </w:t>
      </w:r>
      <w:r w:rsidR="00996CB9">
        <w:br/>
        <w:t>(Д-264).</w:t>
      </w:r>
    </w:p>
    <w:p w:rsidR="00996CB9" w:rsidRDefault="00996CB9" w:rsidP="00996CB9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AA61D4" w:rsidRDefault="00AA61D4" w:rsidP="00AA61D4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r>
        <w:t>Возражений от депутатов не поступило.</w:t>
      </w:r>
    </w:p>
    <w:p w:rsidR="00996CB9" w:rsidRDefault="00996CB9" w:rsidP="00996CB9">
      <w:pPr>
        <w:pStyle w:val="21"/>
        <w:ind w:firstLine="709"/>
        <w:rPr>
          <w:i/>
        </w:rPr>
      </w:pPr>
    </w:p>
    <w:p w:rsidR="00996CB9" w:rsidRDefault="00996CB9" w:rsidP="00996CB9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996CB9" w:rsidRDefault="00996CB9" w:rsidP="00996CB9">
      <w:pPr>
        <w:pStyle w:val="21"/>
        <w:ind w:firstLine="709"/>
      </w:pPr>
    </w:p>
    <w:p w:rsidR="00996CB9" w:rsidRPr="00CB77AC" w:rsidRDefault="00996CB9" w:rsidP="00996CB9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lastRenderedPageBreak/>
        <w:t>Никонорова</w:t>
      </w:r>
      <w:proofErr w:type="spellEnd"/>
      <w:r>
        <w:rPr>
          <w:bCs/>
        </w:rPr>
        <w:t xml:space="preserve"> Т.А. - </w:t>
      </w:r>
      <w:r>
        <w:rPr>
          <w:bCs/>
          <w:iCs/>
        </w:rPr>
        <w:t>Проинформировала о ходе обсуждения вопроса на заседании профильной комиссии. Прокомментировала проект решения Думы</w:t>
      </w:r>
      <w:r w:rsidRPr="009B73F8">
        <w:rPr>
          <w:bCs/>
          <w:iCs/>
        </w:rPr>
        <w:t>, подготовленный</w:t>
      </w:r>
      <w:r>
        <w:rPr>
          <w:bCs/>
          <w:iCs/>
        </w:rPr>
        <w:t xml:space="preserve"> </w:t>
      </w:r>
      <w:r w:rsidRPr="00996CB9">
        <w:rPr>
          <w:bCs/>
          <w:iCs/>
        </w:rPr>
        <w:t>постоянной комиссией по бюджету</w:t>
      </w:r>
      <w:r>
        <w:rPr>
          <w:bCs/>
          <w:iCs/>
        </w:rPr>
        <w:t xml:space="preserve"> и экономической политике.</w:t>
      </w:r>
    </w:p>
    <w:p w:rsidR="00996CB9" w:rsidRDefault="00996CB9" w:rsidP="00996CB9">
      <w:pPr>
        <w:pStyle w:val="21"/>
        <w:ind w:firstLine="709"/>
      </w:pP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96CB9">
        <w:rPr>
          <w:rFonts w:ascii="Arial" w:hAnsi="Arial" w:cs="Arial"/>
          <w:bCs/>
          <w:iCs/>
          <w:sz w:val="24"/>
          <w:szCs w:val="24"/>
        </w:rPr>
        <w:t>постоянной комиссией по бюджету и экономической политике.</w:t>
      </w:r>
    </w:p>
    <w:p w:rsidR="00996CB9" w:rsidRPr="00124C30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Pr="00AA61D4" w:rsidRDefault="00AA61D4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(10:13:00</w:t>
      </w:r>
      <w:r w:rsidR="00996CB9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96CB9" w:rsidRPr="00AA61D4" w:rsidRDefault="00AA61D4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996CB9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AA61D4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96CB9" w:rsidRPr="00AA61D4" w:rsidRDefault="00AA61D4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996CB9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AA61D4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AA61D4" w:rsidRDefault="00996CB9" w:rsidP="00996CB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6CB9" w:rsidRDefault="00996CB9" w:rsidP="00996C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AA61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Спивакова Н.Н.</w:t>
      </w:r>
      <w:r w:rsidR="00AA61D4">
        <w:rPr>
          <w:rFonts w:ascii="Arial" w:hAnsi="Arial" w:cs="Arial"/>
          <w:sz w:val="24"/>
          <w:szCs w:val="24"/>
        </w:rPr>
        <w:t xml:space="preserve"> – «за», </w:t>
      </w:r>
      <w:proofErr w:type="spellStart"/>
      <w:r w:rsidR="00AA61D4">
        <w:rPr>
          <w:rFonts w:ascii="Arial" w:hAnsi="Arial" w:cs="Arial"/>
          <w:sz w:val="24"/>
          <w:szCs w:val="24"/>
        </w:rPr>
        <w:t>Тетюшкина</w:t>
      </w:r>
      <w:proofErr w:type="spellEnd"/>
      <w:r w:rsidR="00AA61D4">
        <w:rPr>
          <w:rFonts w:ascii="Arial" w:hAnsi="Arial" w:cs="Arial"/>
          <w:sz w:val="24"/>
          <w:szCs w:val="24"/>
        </w:rPr>
        <w:t xml:space="preserve"> С.Н. – «за» </w:t>
      </w:r>
      <w:r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996CB9" w:rsidRPr="00AA61D4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Pr="00AA61D4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96CB9" w:rsidRPr="00AA61D4" w:rsidRDefault="001B1ABE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996CB9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AA61D4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96CB9" w:rsidRPr="00AA61D4" w:rsidRDefault="00AA61D4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996CB9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AA61D4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AA61D4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A61D4">
        <w:rPr>
          <w:rFonts w:ascii="Arial" w:hAnsi="Arial" w:cs="Arial"/>
          <w:bCs/>
          <w:iCs/>
          <w:sz w:val="24"/>
          <w:szCs w:val="24"/>
        </w:rPr>
        <w:t>решение № 702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B73F8" w:rsidRDefault="009B73F8" w:rsidP="00996CB9">
      <w:pPr>
        <w:pStyle w:val="21"/>
        <w:ind w:firstLine="709"/>
      </w:pPr>
    </w:p>
    <w:p w:rsidR="00996CB9" w:rsidRDefault="00996CB9" w:rsidP="00996CB9">
      <w:pPr>
        <w:pStyle w:val="21"/>
        <w:ind w:firstLine="709"/>
      </w:pPr>
    </w:p>
    <w:p w:rsidR="00996CB9" w:rsidRDefault="00996CB9" w:rsidP="00996CB9">
      <w:pPr>
        <w:pStyle w:val="21"/>
        <w:ind w:firstLine="709"/>
      </w:pPr>
      <w:r>
        <w:rPr>
          <w:b/>
          <w:bCs/>
        </w:rPr>
        <w:t>СЛУШАЛИ: 3.</w:t>
      </w:r>
      <w:r>
        <w:t xml:space="preserve"> Потапову И.М., руководителя</w:t>
      </w:r>
      <w:r w:rsidRPr="00996CB9">
        <w:t xml:space="preserve"> департамента экономического развития администрации</w:t>
      </w:r>
      <w:r>
        <w:t>, о</w:t>
      </w:r>
      <w:r w:rsidRPr="00996CB9">
        <w:t xml:space="preserve"> проекте </w:t>
      </w:r>
      <w:proofErr w:type="gramStart"/>
      <w:r w:rsidRPr="00996CB9">
        <w:t>Плана развития муниципального сектора экономики городского округа Тольятти</w:t>
      </w:r>
      <w:proofErr w:type="gramEnd"/>
      <w:r w:rsidRPr="00996CB9">
        <w:t xml:space="preserve"> на 2026 год</w:t>
      </w:r>
      <w:r>
        <w:t xml:space="preserve"> (Д-266).</w:t>
      </w:r>
    </w:p>
    <w:p w:rsidR="00996CB9" w:rsidRDefault="00996CB9" w:rsidP="00996CB9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AA61D4" w:rsidRDefault="00AA61D4" w:rsidP="00AA61D4">
      <w:pPr>
        <w:pStyle w:val="21"/>
        <w:ind w:firstLine="709"/>
      </w:pPr>
    </w:p>
    <w:p w:rsidR="00AA61D4" w:rsidRDefault="00AA61D4" w:rsidP="00AA61D4">
      <w:pPr>
        <w:pStyle w:val="21"/>
        <w:ind w:firstLine="709"/>
      </w:pPr>
      <w:r>
        <w:t>Возражений от депутатов не поступило.</w:t>
      </w:r>
    </w:p>
    <w:p w:rsidR="00AA61D4" w:rsidRDefault="00AA61D4" w:rsidP="00996CB9">
      <w:pPr>
        <w:pStyle w:val="21"/>
        <w:ind w:firstLine="709"/>
        <w:rPr>
          <w:i/>
        </w:rPr>
      </w:pPr>
    </w:p>
    <w:p w:rsidR="00AA61D4" w:rsidRDefault="00AA61D4" w:rsidP="00996CB9">
      <w:pPr>
        <w:pStyle w:val="21"/>
        <w:ind w:firstLine="709"/>
        <w:rPr>
          <w:i/>
        </w:rPr>
      </w:pPr>
      <w:r>
        <w:rPr>
          <w:i/>
        </w:rPr>
        <w:t>Вопросы к докладчику:</w:t>
      </w:r>
    </w:p>
    <w:p w:rsidR="00AA61D4" w:rsidRDefault="00AA61D4" w:rsidP="00996CB9">
      <w:pPr>
        <w:pStyle w:val="21"/>
        <w:ind w:firstLine="709"/>
        <w:rPr>
          <w:i/>
        </w:rPr>
      </w:pPr>
    </w:p>
    <w:p w:rsidR="00AA61D4" w:rsidRDefault="007042B7" w:rsidP="00996CB9">
      <w:pPr>
        <w:pStyle w:val="21"/>
        <w:ind w:firstLine="709"/>
      </w:pPr>
      <w:r>
        <w:t>Набиев А.В. – Планируется ли в 2026-2027 годах капитальный ремонт, обновление фасада ДК «Тольятти»</w:t>
      </w:r>
      <w:r w:rsidR="008C527F">
        <w:t xml:space="preserve"> имени </w:t>
      </w:r>
      <w:proofErr w:type="spellStart"/>
      <w:r w:rsidR="008C527F">
        <w:t>Н.В.Абрамова</w:t>
      </w:r>
      <w:proofErr w:type="spellEnd"/>
      <w:r>
        <w:t xml:space="preserve">? </w:t>
      </w:r>
    </w:p>
    <w:p w:rsidR="007042B7" w:rsidRDefault="007042B7" w:rsidP="00996CB9">
      <w:pPr>
        <w:pStyle w:val="21"/>
        <w:ind w:firstLine="709"/>
      </w:pPr>
    </w:p>
    <w:p w:rsidR="007042B7" w:rsidRPr="00AA61D4" w:rsidRDefault="007042B7" w:rsidP="00996CB9">
      <w:pPr>
        <w:pStyle w:val="21"/>
        <w:ind w:firstLine="709"/>
      </w:pPr>
      <w:proofErr w:type="spellStart"/>
      <w:r>
        <w:t>Гильгулин</w:t>
      </w:r>
      <w:proofErr w:type="spellEnd"/>
      <w:r>
        <w:t xml:space="preserve"> Г.В. – </w:t>
      </w:r>
      <w:r w:rsidR="008C527F">
        <w:t xml:space="preserve">Проинформировал, что </w:t>
      </w:r>
      <w:r w:rsidR="001A4684">
        <w:t>п</w:t>
      </w:r>
      <w:r>
        <w:t xml:space="preserve">редполагаются </w:t>
      </w:r>
      <w:r w:rsidR="008C527F">
        <w:t xml:space="preserve">ремонтные </w:t>
      </w:r>
      <w:r>
        <w:t>работы ДК «Тольятти»</w:t>
      </w:r>
      <w:r w:rsidR="008C527F">
        <w:t xml:space="preserve"> имени </w:t>
      </w:r>
      <w:proofErr w:type="spellStart"/>
      <w:r w:rsidR="008C527F">
        <w:t>Н.В.Абрамова</w:t>
      </w:r>
      <w:proofErr w:type="spellEnd"/>
      <w:r w:rsidR="008C527F">
        <w:t xml:space="preserve"> в</w:t>
      </w:r>
      <w:r>
        <w:t xml:space="preserve"> 2026 год</w:t>
      </w:r>
      <w:r w:rsidR="008C527F">
        <w:t>у</w:t>
      </w:r>
      <w:r>
        <w:t xml:space="preserve"> </w:t>
      </w:r>
      <w:r w:rsidR="008C527F">
        <w:t xml:space="preserve">на сумму 10 </w:t>
      </w:r>
      <w:proofErr w:type="gramStart"/>
      <w:r w:rsidR="008C527F">
        <w:t>млн</w:t>
      </w:r>
      <w:proofErr w:type="gramEnd"/>
      <w:r w:rsidR="008C527F">
        <w:t xml:space="preserve"> руб., а именно: </w:t>
      </w:r>
      <w:r>
        <w:t>косметический ремонт фасада</w:t>
      </w:r>
      <w:r w:rsidR="008C527F">
        <w:t xml:space="preserve"> здания</w:t>
      </w:r>
      <w:r>
        <w:t xml:space="preserve">, </w:t>
      </w:r>
      <w:r w:rsidR="00DA19CC">
        <w:t>ОПР, подсветка</w:t>
      </w:r>
      <w:r w:rsidR="001A4684">
        <w:t xml:space="preserve"> здания</w:t>
      </w:r>
      <w:r w:rsidR="00DA19CC">
        <w:t xml:space="preserve">, </w:t>
      </w:r>
      <w:r w:rsidR="001A4684">
        <w:t xml:space="preserve">оборудование санузлов для лиц с ограниченными возможностями, </w:t>
      </w:r>
      <w:r w:rsidR="00615655">
        <w:t>работы по свету и</w:t>
      </w:r>
      <w:r w:rsidR="00DA19CC">
        <w:t xml:space="preserve"> звуку, в том числе работы по ремонту парапета</w:t>
      </w:r>
      <w:r w:rsidR="00615655">
        <w:t xml:space="preserve"> в местах</w:t>
      </w:r>
      <w:r w:rsidR="00DA19CC">
        <w:t xml:space="preserve"> </w:t>
      </w:r>
      <w:r w:rsidR="00615655">
        <w:t>провала брусчатки</w:t>
      </w:r>
      <w:r w:rsidR="00DA19CC">
        <w:t xml:space="preserve">. </w:t>
      </w:r>
    </w:p>
    <w:p w:rsidR="00AA61D4" w:rsidRDefault="00AA61D4" w:rsidP="00996CB9">
      <w:pPr>
        <w:pStyle w:val="21"/>
        <w:ind w:firstLine="709"/>
        <w:rPr>
          <w:i/>
        </w:rPr>
      </w:pPr>
    </w:p>
    <w:p w:rsidR="00996CB9" w:rsidRDefault="00996CB9" w:rsidP="00996CB9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996CB9" w:rsidRDefault="00996CB9" w:rsidP="00996CB9">
      <w:pPr>
        <w:pStyle w:val="21"/>
        <w:ind w:firstLine="709"/>
      </w:pPr>
    </w:p>
    <w:p w:rsidR="00996CB9" w:rsidRPr="00CB77AC" w:rsidRDefault="00996CB9" w:rsidP="00996CB9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- </w:t>
      </w:r>
      <w:r>
        <w:rPr>
          <w:bCs/>
          <w:iCs/>
        </w:rPr>
        <w:t>Проинформировала о ходе обсуждения вопроса на заседании профильной комиссии. Прокомментировала проект решения Думы</w:t>
      </w:r>
      <w:r w:rsidRPr="009B73F8">
        <w:rPr>
          <w:bCs/>
          <w:iCs/>
        </w:rPr>
        <w:t>, подготовленный</w:t>
      </w:r>
      <w:r>
        <w:rPr>
          <w:bCs/>
          <w:iCs/>
        </w:rPr>
        <w:t xml:space="preserve"> </w:t>
      </w:r>
      <w:r w:rsidRPr="00996CB9">
        <w:rPr>
          <w:bCs/>
          <w:iCs/>
        </w:rPr>
        <w:t>постоянной комиссией по бюджету</w:t>
      </w:r>
      <w:r>
        <w:rPr>
          <w:bCs/>
          <w:iCs/>
        </w:rPr>
        <w:t xml:space="preserve"> и экономической политике.</w:t>
      </w: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96CB9">
        <w:rPr>
          <w:rFonts w:ascii="Arial" w:hAnsi="Arial" w:cs="Arial"/>
          <w:bCs/>
          <w:iCs/>
          <w:sz w:val="24"/>
          <w:szCs w:val="24"/>
        </w:rPr>
        <w:t>постоянной комиссией по бюджету и экономической политике.</w:t>
      </w:r>
    </w:p>
    <w:p w:rsidR="00996CB9" w:rsidRPr="00DA19CC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Pr="00DA19CC" w:rsidRDefault="00DA19CC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Голосовали (10:16:22</w:t>
      </w:r>
      <w:r w:rsidR="00996CB9" w:rsidRPr="00DA19CC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96CB9" w:rsidRPr="00DA19CC" w:rsidRDefault="00DA19CC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за – 29</w:t>
      </w:r>
      <w:r w:rsidR="00996CB9" w:rsidRPr="00DA19CC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DA19CC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96CB9" w:rsidRPr="00DA19CC" w:rsidRDefault="00DA19CC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996CB9" w:rsidRPr="00DA19CC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DA19CC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DA19CC" w:rsidRDefault="00996CB9" w:rsidP="00996CB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96CB9" w:rsidRDefault="00996CB9" w:rsidP="00996C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DA19C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</w:t>
      </w:r>
      <w:r w:rsidR="00DA19CC">
        <w:rPr>
          <w:rFonts w:ascii="Arial" w:hAnsi="Arial" w:cs="Arial"/>
          <w:sz w:val="24"/>
          <w:szCs w:val="24"/>
        </w:rPr>
        <w:t>етюшкина</w:t>
      </w:r>
      <w:proofErr w:type="spellEnd"/>
      <w:r w:rsidR="00DA19CC">
        <w:rPr>
          <w:rFonts w:ascii="Arial" w:hAnsi="Arial" w:cs="Arial"/>
          <w:sz w:val="24"/>
          <w:szCs w:val="24"/>
        </w:rPr>
        <w:t xml:space="preserve"> С.Н. – «за» </w:t>
      </w:r>
      <w:r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996CB9" w:rsidRPr="00DA19CC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Pr="00DA19CC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96CB9" w:rsidRPr="00DA19CC" w:rsidRDefault="001B1ABE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996CB9" w:rsidRPr="00DA19CC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DA19CC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96CB9" w:rsidRPr="00DA19CC" w:rsidRDefault="00DA19CC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996CB9" w:rsidRPr="00DA19CC">
        <w:rPr>
          <w:rFonts w:ascii="Arial" w:hAnsi="Arial" w:cs="Arial"/>
          <w:bCs/>
          <w:iCs/>
          <w:sz w:val="24"/>
          <w:szCs w:val="24"/>
        </w:rPr>
        <w:t>;</w:t>
      </w:r>
    </w:p>
    <w:p w:rsidR="00996CB9" w:rsidRPr="00DA19CC" w:rsidRDefault="00996CB9" w:rsidP="00996CB9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DA19C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DA19CC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96CB9" w:rsidRDefault="00996CB9" w:rsidP="00996CB9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DA19CC">
        <w:rPr>
          <w:rFonts w:ascii="Arial" w:hAnsi="Arial" w:cs="Arial"/>
          <w:bCs/>
          <w:iCs/>
          <w:sz w:val="24"/>
          <w:szCs w:val="24"/>
        </w:rPr>
        <w:t>решение № 703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96CB9" w:rsidRDefault="00996CB9" w:rsidP="00996CB9">
      <w:pPr>
        <w:pStyle w:val="21"/>
        <w:ind w:firstLine="709"/>
      </w:pPr>
    </w:p>
    <w:p w:rsidR="00996CB9" w:rsidRDefault="00996CB9" w:rsidP="00996CB9">
      <w:pPr>
        <w:pStyle w:val="21"/>
        <w:ind w:firstLine="709"/>
        <w:rPr>
          <w:bCs/>
          <w:iCs/>
        </w:rPr>
      </w:pPr>
    </w:p>
    <w:p w:rsidR="00392ACB" w:rsidRDefault="00392ACB" w:rsidP="00392ACB">
      <w:pPr>
        <w:pStyle w:val="21"/>
        <w:ind w:firstLine="709"/>
      </w:pPr>
      <w:r>
        <w:rPr>
          <w:b/>
          <w:bCs/>
        </w:rPr>
        <w:t>СЛУШАЛИ: 4.</w:t>
      </w:r>
      <w:r>
        <w:t xml:space="preserve"> Сорокину И.О., руководителя</w:t>
      </w:r>
      <w:r w:rsidRPr="00392ACB">
        <w:t xml:space="preserve"> департамента по управлению муниципальным имуществом администрации</w:t>
      </w:r>
      <w:r>
        <w:t>, о</w:t>
      </w:r>
      <w:r w:rsidRPr="00392ACB">
        <w:t xml:space="preserve"> Программе приватизации муниципального имущества городского округа Тольятти на 2026 год</w:t>
      </w:r>
      <w:r>
        <w:t xml:space="preserve"> (Д-262).</w:t>
      </w:r>
    </w:p>
    <w:p w:rsidR="00615655" w:rsidRDefault="00615655" w:rsidP="00392ACB">
      <w:pPr>
        <w:pStyle w:val="21"/>
        <w:ind w:firstLine="709"/>
      </w:pPr>
    </w:p>
    <w:p w:rsidR="00392ACB" w:rsidRPr="00615655" w:rsidRDefault="00615655" w:rsidP="00392ACB">
      <w:pPr>
        <w:pStyle w:val="21"/>
        <w:ind w:firstLine="709"/>
        <w:rPr>
          <w:i/>
        </w:rPr>
      </w:pPr>
      <w:r w:rsidRPr="00615655">
        <w:rPr>
          <w:i/>
        </w:rPr>
        <w:t>Вопросы к докладчику:</w:t>
      </w:r>
    </w:p>
    <w:p w:rsidR="00615655" w:rsidRDefault="00615655" w:rsidP="00392ACB">
      <w:pPr>
        <w:pStyle w:val="21"/>
        <w:ind w:firstLine="709"/>
      </w:pPr>
    </w:p>
    <w:p w:rsidR="00615655" w:rsidRDefault="00DD3778" w:rsidP="00392ACB">
      <w:pPr>
        <w:pStyle w:val="21"/>
        <w:ind w:firstLine="709"/>
      </w:pPr>
      <w:r>
        <w:t xml:space="preserve">Денисов А.В. – </w:t>
      </w:r>
      <w:r w:rsidR="00B06E5B">
        <w:t>Поднял вопрос о ненадлежащем содержании здания</w:t>
      </w:r>
      <w:r>
        <w:t xml:space="preserve"> на </w:t>
      </w:r>
      <w:proofErr w:type="spellStart"/>
      <w:r>
        <w:t>ул</w:t>
      </w:r>
      <w:proofErr w:type="gramStart"/>
      <w:r>
        <w:t>.Ю</w:t>
      </w:r>
      <w:proofErr w:type="gramEnd"/>
      <w:r>
        <w:t>билейная</w:t>
      </w:r>
      <w:proofErr w:type="spellEnd"/>
      <w:r>
        <w:t xml:space="preserve">, </w:t>
      </w:r>
      <w:r w:rsidR="00B06E5B">
        <w:t>31-З</w:t>
      </w:r>
      <w:r w:rsidR="00886BA0">
        <w:t xml:space="preserve">, в котором ранее находилась </w:t>
      </w:r>
      <w:r>
        <w:t xml:space="preserve">прокуратура </w:t>
      </w:r>
      <w:r w:rsidR="00B41A92">
        <w:t xml:space="preserve">Автозаводского района </w:t>
      </w:r>
      <w:proofErr w:type="spellStart"/>
      <w:r w:rsidR="00886BA0">
        <w:t>г.Тольятти</w:t>
      </w:r>
      <w:proofErr w:type="spellEnd"/>
      <w:r w:rsidR="00B06E5B">
        <w:t>.</w:t>
      </w:r>
    </w:p>
    <w:p w:rsidR="00DD3778" w:rsidRDefault="00DD3778" w:rsidP="00392ACB">
      <w:pPr>
        <w:pStyle w:val="21"/>
        <w:ind w:firstLine="709"/>
      </w:pPr>
    </w:p>
    <w:p w:rsidR="00DD3778" w:rsidRDefault="00DD3778" w:rsidP="00392ACB">
      <w:pPr>
        <w:pStyle w:val="21"/>
        <w:ind w:firstLine="709"/>
      </w:pPr>
      <w:r>
        <w:t xml:space="preserve">Сорокина И.О. – </w:t>
      </w:r>
      <w:r w:rsidR="00886BA0">
        <w:t>Проинформировала, что д</w:t>
      </w:r>
      <w:r>
        <w:t xml:space="preserve">анный объект является федеральной собственностью, </w:t>
      </w:r>
      <w:r w:rsidR="00B41A92">
        <w:t xml:space="preserve">распоряжение которым относится к ведению </w:t>
      </w:r>
      <w:r w:rsidR="00886BA0">
        <w:t>территориального управления</w:t>
      </w:r>
      <w:r w:rsidR="00B06E5B">
        <w:t xml:space="preserve"> </w:t>
      </w:r>
      <w:proofErr w:type="spellStart"/>
      <w:r w:rsidR="00B06E5B">
        <w:t>Росимущества</w:t>
      </w:r>
      <w:proofErr w:type="spellEnd"/>
      <w:r>
        <w:t xml:space="preserve">. </w:t>
      </w:r>
      <w:r w:rsidR="00886BA0">
        <w:t>В связи с чем</w:t>
      </w:r>
      <w:r w:rsidR="00BB3C53">
        <w:t>,</w:t>
      </w:r>
      <w:r w:rsidR="00886BA0">
        <w:t xml:space="preserve"> принятие </w:t>
      </w:r>
      <w:r w:rsidR="00B06E5B">
        <w:t xml:space="preserve">мер со стороны </w:t>
      </w:r>
      <w:r>
        <w:t xml:space="preserve">органов местного самоуправления </w:t>
      </w:r>
      <w:r w:rsidR="00B06E5B">
        <w:t xml:space="preserve">в отношении </w:t>
      </w:r>
      <w:r>
        <w:t xml:space="preserve">данного объекта </w:t>
      </w:r>
      <w:r w:rsidR="00886BA0">
        <w:t>неправомочно</w:t>
      </w:r>
      <w:r>
        <w:t xml:space="preserve">. </w:t>
      </w:r>
    </w:p>
    <w:p w:rsidR="00DD3778" w:rsidRDefault="00DD3778" w:rsidP="00392ACB">
      <w:pPr>
        <w:pStyle w:val="21"/>
        <w:ind w:firstLine="709"/>
      </w:pPr>
    </w:p>
    <w:p w:rsidR="00DD3778" w:rsidRDefault="00DD3778" w:rsidP="00392ACB">
      <w:pPr>
        <w:pStyle w:val="21"/>
        <w:ind w:firstLine="709"/>
      </w:pPr>
      <w:r>
        <w:t xml:space="preserve">Денисов А.В. – </w:t>
      </w:r>
      <w:r w:rsidR="00886BA0">
        <w:t>Территориальное управление</w:t>
      </w:r>
      <w:r w:rsidR="00886BA0" w:rsidRPr="00886BA0">
        <w:t xml:space="preserve"> </w:t>
      </w:r>
      <w:proofErr w:type="spellStart"/>
      <w:r w:rsidR="00B06E5B">
        <w:t>Росимущества</w:t>
      </w:r>
      <w:proofErr w:type="spellEnd"/>
      <w:r w:rsidR="00B06E5B">
        <w:t xml:space="preserve"> </w:t>
      </w:r>
      <w:r w:rsidR="00886BA0">
        <w:t xml:space="preserve">в курсе сложившейся ситуации? </w:t>
      </w:r>
    </w:p>
    <w:p w:rsidR="00886BA0" w:rsidRDefault="00886BA0" w:rsidP="00392ACB">
      <w:pPr>
        <w:pStyle w:val="21"/>
        <w:ind w:firstLine="709"/>
      </w:pPr>
    </w:p>
    <w:p w:rsidR="00DD3778" w:rsidRDefault="00DD3778" w:rsidP="00392ACB">
      <w:pPr>
        <w:pStyle w:val="21"/>
        <w:ind w:firstLine="709"/>
      </w:pPr>
      <w:r>
        <w:t xml:space="preserve">Сорокина И.О. – </w:t>
      </w:r>
      <w:r w:rsidR="00886BA0">
        <w:t xml:space="preserve">Проинформировала, что администрация неоднократно обращалась в </w:t>
      </w:r>
      <w:r w:rsidR="009C4907">
        <w:t xml:space="preserve">ведомство </w:t>
      </w:r>
      <w:r w:rsidR="00886BA0">
        <w:t>для решения данной проблемы.</w:t>
      </w:r>
      <w:r>
        <w:t xml:space="preserve"> </w:t>
      </w:r>
      <w:r w:rsidR="00886BA0">
        <w:t>Отметила, что т</w:t>
      </w:r>
      <w:r>
        <w:t xml:space="preserve">ерриториальное управление </w:t>
      </w:r>
      <w:proofErr w:type="spellStart"/>
      <w:r w:rsidR="009C4907">
        <w:t>Росимущества</w:t>
      </w:r>
      <w:proofErr w:type="spellEnd"/>
      <w:r w:rsidR="009C4907">
        <w:t xml:space="preserve"> </w:t>
      </w:r>
      <w:r>
        <w:t>отказывает в передаче объектов капита</w:t>
      </w:r>
      <w:r w:rsidR="00886BA0">
        <w:t>льного строительства</w:t>
      </w:r>
      <w:r w:rsidR="009C4907">
        <w:t xml:space="preserve"> в муниципальную казну</w:t>
      </w:r>
      <w:r w:rsidR="00886BA0">
        <w:t>. За 2025 год получено</w:t>
      </w:r>
      <w:r>
        <w:t xml:space="preserve"> порядка 5 отказов, когда </w:t>
      </w:r>
      <w:r w:rsidR="00886BA0">
        <w:t>администрация проявляла</w:t>
      </w:r>
      <w:r>
        <w:t xml:space="preserve"> инициативу о передаче объектов, на</w:t>
      </w:r>
      <w:r w:rsidR="00D76E54">
        <w:t xml:space="preserve">ходящихся на территории города. </w:t>
      </w:r>
      <w:r w:rsidR="00D56214">
        <w:t>Т</w:t>
      </w:r>
      <w:r w:rsidR="00D56214" w:rsidRPr="00D56214">
        <w:t xml:space="preserve">ерриториальное управление </w:t>
      </w:r>
      <w:r w:rsidR="00D56214">
        <w:t>поясняет, что</w:t>
      </w:r>
      <w:r w:rsidR="00D76E54">
        <w:t xml:space="preserve"> данное имущество им необходимо для дальнейшего распоряжения. </w:t>
      </w:r>
    </w:p>
    <w:p w:rsidR="00D76E54" w:rsidRDefault="00D76E54" w:rsidP="00392ACB">
      <w:pPr>
        <w:pStyle w:val="21"/>
        <w:ind w:firstLine="709"/>
      </w:pPr>
    </w:p>
    <w:p w:rsidR="00773051" w:rsidRDefault="00D76E54" w:rsidP="00392ACB">
      <w:pPr>
        <w:pStyle w:val="21"/>
        <w:ind w:firstLine="709"/>
      </w:pPr>
      <w:proofErr w:type="spellStart"/>
      <w:r>
        <w:t>Амитов</w:t>
      </w:r>
      <w:proofErr w:type="spellEnd"/>
      <w:r>
        <w:t xml:space="preserve"> Р.Т. </w:t>
      </w:r>
      <w:r w:rsidR="00773051">
        <w:t>–</w:t>
      </w:r>
      <w:r>
        <w:t xml:space="preserve"> </w:t>
      </w:r>
      <w:r w:rsidR="00D56214">
        <w:t>Может ли а</w:t>
      </w:r>
      <w:r w:rsidR="00773051">
        <w:t>дминистрация выходить с исками о</w:t>
      </w:r>
      <w:r w:rsidR="00D56214">
        <w:t xml:space="preserve">б </w:t>
      </w:r>
      <w:r w:rsidR="009C4907">
        <w:t>обеспечении мер в части ограничения</w:t>
      </w:r>
      <w:r w:rsidR="00773051">
        <w:t xml:space="preserve"> доступ</w:t>
      </w:r>
      <w:r w:rsidR="00D56214">
        <w:t>а на указанный</w:t>
      </w:r>
      <w:r w:rsidR="00773051">
        <w:t xml:space="preserve"> объект?</w:t>
      </w:r>
    </w:p>
    <w:p w:rsidR="00D76E54" w:rsidRDefault="00773051" w:rsidP="00392ACB">
      <w:pPr>
        <w:pStyle w:val="21"/>
        <w:ind w:firstLine="709"/>
      </w:pPr>
      <w:r>
        <w:lastRenderedPageBreak/>
        <w:t xml:space="preserve">Сорокина И.О. </w:t>
      </w:r>
      <w:r w:rsidR="00D56214">
        <w:t>–</w:t>
      </w:r>
      <w:r>
        <w:t xml:space="preserve"> </w:t>
      </w:r>
      <w:r w:rsidR="00D56214">
        <w:t>Проинформировала, что администрация неоднократно обращалась в территориальное управление</w:t>
      </w:r>
      <w:r w:rsidR="009C4907">
        <w:t xml:space="preserve"> </w:t>
      </w:r>
      <w:proofErr w:type="spellStart"/>
      <w:r w:rsidR="009C4907">
        <w:t>Росимущества</w:t>
      </w:r>
      <w:proofErr w:type="spellEnd"/>
      <w:r w:rsidR="00D56214">
        <w:t xml:space="preserve"> </w:t>
      </w:r>
      <w:r>
        <w:t xml:space="preserve">о необходимости </w:t>
      </w:r>
      <w:r w:rsidR="009C4907">
        <w:t xml:space="preserve">обеспечения безопасности </w:t>
      </w:r>
      <w:r w:rsidR="00D56214">
        <w:t>объекта</w:t>
      </w:r>
      <w:r>
        <w:t xml:space="preserve"> и граждан. </w:t>
      </w:r>
    </w:p>
    <w:p w:rsidR="00773051" w:rsidRDefault="00773051" w:rsidP="00392ACB">
      <w:pPr>
        <w:pStyle w:val="21"/>
        <w:ind w:firstLine="709"/>
      </w:pPr>
    </w:p>
    <w:p w:rsidR="00DB7BF4" w:rsidRDefault="00773051" w:rsidP="00392ACB">
      <w:pPr>
        <w:pStyle w:val="21"/>
        <w:ind w:firstLine="709"/>
      </w:pPr>
      <w:proofErr w:type="spellStart"/>
      <w:r>
        <w:t>Рузанов</w:t>
      </w:r>
      <w:proofErr w:type="spellEnd"/>
      <w:r>
        <w:t xml:space="preserve"> С.Ю. – Предложил на </w:t>
      </w:r>
      <w:r w:rsidR="00D56214">
        <w:t>профильной комиссии рассмотреть данный вопрос, подготовить</w:t>
      </w:r>
      <w:r>
        <w:t xml:space="preserve"> Обращение</w:t>
      </w:r>
      <w:r w:rsidR="00D56214">
        <w:t xml:space="preserve"> депутатов Думы городского округа Тольятти</w:t>
      </w:r>
      <w:r>
        <w:t xml:space="preserve"> </w:t>
      </w:r>
      <w:r w:rsidR="00D56214">
        <w:t>к</w:t>
      </w:r>
      <w:r>
        <w:t xml:space="preserve"> </w:t>
      </w:r>
      <w:r w:rsidR="00D56214">
        <w:t xml:space="preserve">федеральным </w:t>
      </w:r>
      <w:r>
        <w:t>органам власти по принятию мер п</w:t>
      </w:r>
      <w:r w:rsidR="00D56214">
        <w:t>о</w:t>
      </w:r>
      <w:r>
        <w:t xml:space="preserve"> </w:t>
      </w:r>
      <w:r w:rsidR="00094D41">
        <w:t>приведению п</w:t>
      </w:r>
      <w:r w:rsidR="00094D41" w:rsidRPr="00094D41">
        <w:t>омещения в надлежащее состояние</w:t>
      </w:r>
      <w:r w:rsidR="00094D41">
        <w:t>,</w:t>
      </w:r>
      <w:bookmarkStart w:id="0" w:name="_GoBack"/>
      <w:bookmarkEnd w:id="0"/>
      <w:r w:rsidR="002F3CBE">
        <w:t xml:space="preserve"> ограничению доступа на указанный объект</w:t>
      </w:r>
      <w:r w:rsidR="00B41A92">
        <w:t xml:space="preserve">, </w:t>
      </w:r>
      <w:proofErr w:type="gramStart"/>
      <w:r w:rsidR="00B41A92">
        <w:t>учитывая</w:t>
      </w:r>
      <w:proofErr w:type="gramEnd"/>
      <w:r w:rsidR="00B41A92">
        <w:t xml:space="preserve"> в том числе и месторасположение объекта в туристической части города</w:t>
      </w:r>
      <w:r>
        <w:t xml:space="preserve">. </w:t>
      </w:r>
    </w:p>
    <w:p w:rsidR="00DB7BF4" w:rsidRDefault="00DB7BF4" w:rsidP="00392ACB">
      <w:pPr>
        <w:pStyle w:val="21"/>
        <w:ind w:firstLine="709"/>
      </w:pPr>
    </w:p>
    <w:p w:rsidR="00392ACB" w:rsidRDefault="00392ACB" w:rsidP="00392AC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392ACB" w:rsidRDefault="00392ACB" w:rsidP="00392ACB">
      <w:pPr>
        <w:pStyle w:val="21"/>
        <w:ind w:firstLine="709"/>
      </w:pPr>
    </w:p>
    <w:p w:rsidR="00C73592" w:rsidRPr="00C73592" w:rsidRDefault="00C73592" w:rsidP="00C73592">
      <w:pPr>
        <w:pStyle w:val="21"/>
        <w:ind w:firstLine="709"/>
        <w:rPr>
          <w:bCs/>
          <w:iCs/>
        </w:rPr>
      </w:pPr>
      <w:r>
        <w:rPr>
          <w:bCs/>
        </w:rPr>
        <w:t>Шевелев Д.В.</w:t>
      </w:r>
      <w:r w:rsidR="00392ACB">
        <w:rPr>
          <w:bCs/>
        </w:rPr>
        <w:t xml:space="preserve"> - </w:t>
      </w:r>
      <w:r w:rsidR="00392ACB">
        <w:rPr>
          <w:bCs/>
          <w:iCs/>
        </w:rPr>
        <w:t xml:space="preserve">Проинформировал о ходе обсуждения вопроса на заседании профильной комиссии. </w:t>
      </w:r>
      <w:r>
        <w:rPr>
          <w:bCs/>
          <w:iCs/>
        </w:rPr>
        <w:t>Отметил, что постоянная комиссия</w:t>
      </w:r>
      <w:r w:rsidR="00392ACB" w:rsidRPr="00996CB9">
        <w:rPr>
          <w:bCs/>
          <w:iCs/>
        </w:rPr>
        <w:t xml:space="preserve"> по </w:t>
      </w:r>
      <w:r w:rsidR="001A626F">
        <w:rPr>
          <w:bCs/>
          <w:iCs/>
        </w:rPr>
        <w:t xml:space="preserve">муниципальному имуществу, градостроительству и землепользованию </w:t>
      </w:r>
      <w:r>
        <w:rPr>
          <w:bCs/>
          <w:iCs/>
        </w:rPr>
        <w:t xml:space="preserve">рекомендует принять проект решения Думы, </w:t>
      </w:r>
      <w:r w:rsidRPr="00C73592">
        <w:rPr>
          <w:bCs/>
          <w:iCs/>
        </w:rPr>
        <w:t>подготовленный администрацией городского округа Тольятти, с учетом поправки редакционного характера, указанной в решении комиссии:</w:t>
      </w:r>
    </w:p>
    <w:p w:rsidR="00392ACB" w:rsidRPr="002F3CBE" w:rsidRDefault="00C73592" w:rsidP="00C73592">
      <w:pPr>
        <w:pStyle w:val="21"/>
        <w:ind w:firstLine="709"/>
        <w:rPr>
          <w:bCs/>
          <w:i/>
          <w:iCs/>
        </w:rPr>
      </w:pPr>
      <w:r w:rsidRPr="002F3CBE">
        <w:rPr>
          <w:bCs/>
          <w:i/>
          <w:iCs/>
        </w:rPr>
        <w:t>«- исключить из преамбулы проекта решения Думы слова «Федеральным законом от 06.10.2003 № 131-ФЗ «Об общих принципах организации местного самоуправления в Российской Федерации».</w:t>
      </w:r>
    </w:p>
    <w:p w:rsidR="00392ACB" w:rsidRDefault="00392ACB" w:rsidP="00392ACB">
      <w:pPr>
        <w:pStyle w:val="21"/>
        <w:ind w:firstLine="709"/>
      </w:pPr>
    </w:p>
    <w:p w:rsidR="00392ACB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="00C73592" w:rsidRPr="00C73592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Тольятти, с учетом поправки редакционного характера, указанной в решении</w:t>
      </w:r>
      <w:r w:rsidR="001A626F">
        <w:rPr>
          <w:rFonts w:ascii="Arial" w:hAnsi="Arial" w:cs="Arial"/>
          <w:bCs/>
          <w:iCs/>
          <w:sz w:val="24"/>
          <w:szCs w:val="24"/>
        </w:rPr>
        <w:t xml:space="preserve"> постоянной комиссии</w:t>
      </w:r>
      <w:r w:rsidR="001A626F" w:rsidRPr="001A626F">
        <w:rPr>
          <w:rFonts w:ascii="Arial" w:hAnsi="Arial" w:cs="Arial"/>
          <w:bCs/>
          <w:iCs/>
          <w:sz w:val="24"/>
          <w:szCs w:val="24"/>
        </w:rPr>
        <w:t xml:space="preserve"> по муниципальному имуществу, градостроительству и землепользованию</w:t>
      </w:r>
      <w:r w:rsidR="00C73592">
        <w:rPr>
          <w:rFonts w:ascii="Arial" w:hAnsi="Arial" w:cs="Arial"/>
          <w:bCs/>
          <w:iCs/>
          <w:sz w:val="24"/>
          <w:szCs w:val="24"/>
        </w:rPr>
        <w:t>.</w:t>
      </w:r>
    </w:p>
    <w:p w:rsidR="00392ACB" w:rsidRPr="003209E0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92ACB" w:rsidRPr="003209E0" w:rsidRDefault="003209E0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(10:24:35</w:t>
      </w:r>
      <w:r w:rsidR="00392ACB" w:rsidRPr="003209E0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392ACB" w:rsidRPr="003209E0" w:rsidRDefault="003209E0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392ACB" w:rsidRPr="003209E0">
        <w:rPr>
          <w:rFonts w:ascii="Arial" w:hAnsi="Arial" w:cs="Arial"/>
          <w:bCs/>
          <w:iCs/>
          <w:sz w:val="24"/>
          <w:szCs w:val="24"/>
        </w:rPr>
        <w:t>;</w:t>
      </w:r>
    </w:p>
    <w:p w:rsidR="00392ACB" w:rsidRPr="003209E0" w:rsidRDefault="00392ACB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209E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92ACB" w:rsidRPr="003209E0" w:rsidRDefault="003209E0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392ACB" w:rsidRPr="003209E0">
        <w:rPr>
          <w:rFonts w:ascii="Arial" w:hAnsi="Arial" w:cs="Arial"/>
          <w:bCs/>
          <w:iCs/>
          <w:sz w:val="24"/>
          <w:szCs w:val="24"/>
        </w:rPr>
        <w:t>;</w:t>
      </w:r>
    </w:p>
    <w:p w:rsidR="00392ACB" w:rsidRPr="003209E0" w:rsidRDefault="00392ACB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209E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392ACB" w:rsidRPr="003209E0" w:rsidRDefault="00392ACB" w:rsidP="00392AC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2ACB" w:rsidRDefault="00392ACB" w:rsidP="00392A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3209E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Спивакова Н.Н.</w:t>
      </w:r>
      <w:r w:rsidR="003209E0">
        <w:rPr>
          <w:rFonts w:ascii="Arial" w:hAnsi="Arial" w:cs="Arial"/>
          <w:sz w:val="24"/>
          <w:szCs w:val="24"/>
        </w:rPr>
        <w:t xml:space="preserve"> – «за», </w:t>
      </w:r>
      <w:proofErr w:type="spellStart"/>
      <w:r w:rsidR="003209E0">
        <w:rPr>
          <w:rFonts w:ascii="Arial" w:hAnsi="Arial" w:cs="Arial"/>
          <w:sz w:val="24"/>
          <w:szCs w:val="24"/>
        </w:rPr>
        <w:t>Тетюшкина</w:t>
      </w:r>
      <w:proofErr w:type="spellEnd"/>
      <w:r w:rsidR="003209E0">
        <w:rPr>
          <w:rFonts w:ascii="Arial" w:hAnsi="Arial" w:cs="Arial"/>
          <w:sz w:val="24"/>
          <w:szCs w:val="24"/>
        </w:rPr>
        <w:t xml:space="preserve"> С.Н. – «за» </w:t>
      </w:r>
      <w:r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392ACB" w:rsidRPr="003209E0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92ACB" w:rsidRPr="003209E0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3209E0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92ACB" w:rsidRPr="003209E0" w:rsidRDefault="001B1ABE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392ACB" w:rsidRPr="003209E0">
        <w:rPr>
          <w:rFonts w:ascii="Arial" w:hAnsi="Arial" w:cs="Arial"/>
          <w:bCs/>
          <w:iCs/>
          <w:sz w:val="24"/>
          <w:szCs w:val="24"/>
        </w:rPr>
        <w:t>;</w:t>
      </w:r>
    </w:p>
    <w:p w:rsidR="00392ACB" w:rsidRPr="003209E0" w:rsidRDefault="00392ACB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209E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92ACB" w:rsidRPr="003209E0" w:rsidRDefault="003209E0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392ACB" w:rsidRPr="003209E0">
        <w:rPr>
          <w:rFonts w:ascii="Arial" w:hAnsi="Arial" w:cs="Arial"/>
          <w:bCs/>
          <w:iCs/>
          <w:sz w:val="24"/>
          <w:szCs w:val="24"/>
        </w:rPr>
        <w:t>;</w:t>
      </w:r>
    </w:p>
    <w:p w:rsidR="00392ACB" w:rsidRPr="003209E0" w:rsidRDefault="00392ACB" w:rsidP="00392AC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3209E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392ACB" w:rsidRPr="003209E0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92ACB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92ACB" w:rsidRDefault="00392ACB" w:rsidP="00392AC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209E0">
        <w:rPr>
          <w:rFonts w:ascii="Arial" w:hAnsi="Arial" w:cs="Arial"/>
          <w:bCs/>
          <w:iCs/>
          <w:sz w:val="24"/>
          <w:szCs w:val="24"/>
        </w:rPr>
        <w:t>решение № 704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92ACB" w:rsidRDefault="00392ACB" w:rsidP="00392ACB">
      <w:pPr>
        <w:pStyle w:val="21"/>
        <w:ind w:firstLine="709"/>
      </w:pPr>
    </w:p>
    <w:p w:rsidR="009B73F8" w:rsidRDefault="009B73F8" w:rsidP="009B73F8">
      <w:pPr>
        <w:pStyle w:val="21"/>
        <w:ind w:firstLine="709"/>
        <w:rPr>
          <w:b/>
          <w:bCs/>
        </w:rPr>
      </w:pPr>
    </w:p>
    <w:p w:rsidR="00925BB6" w:rsidRDefault="00925BB6" w:rsidP="00925BB6">
      <w:pPr>
        <w:pStyle w:val="21"/>
        <w:ind w:firstLine="709"/>
      </w:pPr>
      <w:r>
        <w:rPr>
          <w:b/>
          <w:bCs/>
        </w:rPr>
        <w:t>СЛУШАЛИ: 5.</w:t>
      </w:r>
      <w:r>
        <w:t xml:space="preserve"> Миронову Л.А.,</w:t>
      </w:r>
      <w:r w:rsidRPr="00925BB6">
        <w:t xml:space="preserve"> </w:t>
      </w:r>
      <w:r>
        <w:rPr>
          <w:bCs/>
          <w:iCs/>
        </w:rPr>
        <w:t>руководителя</w:t>
      </w:r>
      <w:r w:rsidRPr="00925BB6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925BB6">
        <w:rPr>
          <w:bCs/>
          <w:iCs/>
        </w:rPr>
        <w:t>б основных направлениях бюджетной и налоговой политики городского округа Тольятти на 2026 год и плановый период 2027 и 2028 годов</w:t>
      </w:r>
      <w:r>
        <w:t xml:space="preserve"> </w:t>
      </w:r>
      <w:r>
        <w:br/>
        <w:t>(Д-265).</w:t>
      </w:r>
    </w:p>
    <w:p w:rsidR="00925BB6" w:rsidRDefault="00925BB6" w:rsidP="00925BB6">
      <w:pPr>
        <w:pStyle w:val="21"/>
        <w:ind w:firstLine="709"/>
      </w:pPr>
    </w:p>
    <w:p w:rsidR="00D56214" w:rsidRDefault="00D56214" w:rsidP="00D56214">
      <w:pPr>
        <w:pStyle w:val="21"/>
        <w:ind w:firstLine="709"/>
      </w:pPr>
      <w:proofErr w:type="spellStart"/>
      <w:r>
        <w:lastRenderedPageBreak/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B41A92" w:rsidRDefault="00B41A92" w:rsidP="00D56214">
      <w:pPr>
        <w:pStyle w:val="21"/>
        <w:ind w:firstLine="709"/>
      </w:pPr>
    </w:p>
    <w:p w:rsidR="00D56214" w:rsidRDefault="00D56214" w:rsidP="00D56214">
      <w:pPr>
        <w:pStyle w:val="21"/>
        <w:ind w:firstLine="709"/>
      </w:pPr>
      <w:r>
        <w:t>Возражений от депутатов не поступило.</w:t>
      </w:r>
    </w:p>
    <w:p w:rsidR="00D56214" w:rsidRDefault="00D56214" w:rsidP="00925BB6">
      <w:pPr>
        <w:pStyle w:val="21"/>
        <w:ind w:firstLine="709"/>
      </w:pPr>
    </w:p>
    <w:p w:rsidR="00925BB6" w:rsidRDefault="00925BB6" w:rsidP="00925BB6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D56214" w:rsidRDefault="00D56214" w:rsidP="00925BB6">
      <w:pPr>
        <w:pStyle w:val="21"/>
        <w:ind w:firstLine="709"/>
        <w:rPr>
          <w:bCs/>
        </w:rPr>
      </w:pPr>
    </w:p>
    <w:p w:rsidR="00925BB6" w:rsidRPr="00CB77AC" w:rsidRDefault="00925BB6" w:rsidP="00925BB6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- </w:t>
      </w:r>
      <w:r>
        <w:rPr>
          <w:bCs/>
          <w:iCs/>
        </w:rPr>
        <w:t>Проинформировала о ходе обсуждения вопроса на заседании профильной комиссии. Прокомментировала проект решения Думы</w:t>
      </w:r>
      <w:r w:rsidRPr="009B73F8">
        <w:rPr>
          <w:bCs/>
          <w:iCs/>
        </w:rPr>
        <w:t>, подготовленный</w:t>
      </w:r>
      <w:r>
        <w:rPr>
          <w:bCs/>
          <w:iCs/>
        </w:rPr>
        <w:t xml:space="preserve"> </w:t>
      </w:r>
      <w:r w:rsidRPr="00996CB9">
        <w:rPr>
          <w:bCs/>
          <w:iCs/>
        </w:rPr>
        <w:t>постоянной комиссией по бюджету</w:t>
      </w:r>
      <w:r>
        <w:rPr>
          <w:bCs/>
          <w:iCs/>
        </w:rPr>
        <w:t xml:space="preserve"> и экономической политике.</w:t>
      </w:r>
    </w:p>
    <w:p w:rsidR="00925BB6" w:rsidRDefault="00925BB6" w:rsidP="00925BB6">
      <w:pPr>
        <w:pStyle w:val="21"/>
        <w:ind w:firstLine="709"/>
      </w:pPr>
    </w:p>
    <w:p w:rsidR="00925BB6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996CB9">
        <w:rPr>
          <w:rFonts w:ascii="Arial" w:hAnsi="Arial" w:cs="Arial"/>
          <w:bCs/>
          <w:iCs/>
          <w:sz w:val="24"/>
          <w:szCs w:val="24"/>
        </w:rPr>
        <w:t>постоянной комиссией по бюджету и экономической политике.</w:t>
      </w:r>
    </w:p>
    <w:p w:rsidR="00F410DE" w:rsidRPr="00F410DE" w:rsidRDefault="00F410DE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25BB6" w:rsidRPr="00F410DE" w:rsidRDefault="00F410DE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Голосовали (10:26:29</w:t>
      </w:r>
      <w:r w:rsidR="00925BB6" w:rsidRPr="00F410DE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925BB6" w:rsidRPr="00F410DE" w:rsidRDefault="00F410DE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за – 29</w:t>
      </w:r>
      <w:r w:rsidR="00925BB6"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925BB6" w:rsidRPr="00F410DE" w:rsidRDefault="00925BB6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25BB6" w:rsidRPr="00F410DE" w:rsidRDefault="00F410DE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925BB6"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925BB6" w:rsidRPr="00F410DE" w:rsidRDefault="00925BB6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25BB6" w:rsidRPr="00F410DE" w:rsidRDefault="00925BB6" w:rsidP="00925B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25BB6" w:rsidRDefault="00925BB6" w:rsidP="00925BB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1B1AB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</w:t>
      </w:r>
      <w:r w:rsidR="001B1ABE">
        <w:rPr>
          <w:rFonts w:ascii="Arial" w:hAnsi="Arial" w:cs="Arial"/>
          <w:sz w:val="24"/>
          <w:szCs w:val="24"/>
        </w:rPr>
        <w:t>тюшкина</w:t>
      </w:r>
      <w:proofErr w:type="spellEnd"/>
      <w:r w:rsidR="001B1ABE">
        <w:rPr>
          <w:rFonts w:ascii="Arial" w:hAnsi="Arial" w:cs="Arial"/>
          <w:sz w:val="24"/>
          <w:szCs w:val="24"/>
        </w:rPr>
        <w:t xml:space="preserve"> С.Н. – «за» </w:t>
      </w:r>
      <w:r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925BB6" w:rsidRPr="00996CB9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25BB6" w:rsidRPr="00FC5B23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925BB6" w:rsidRPr="00FC5B23" w:rsidRDefault="00FC5B23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</w:t>
      </w:r>
      <w:r w:rsidR="001B1ABE">
        <w:rPr>
          <w:rFonts w:ascii="Arial" w:hAnsi="Arial" w:cs="Arial"/>
          <w:bCs/>
          <w:iCs/>
          <w:sz w:val="24"/>
          <w:szCs w:val="24"/>
        </w:rPr>
        <w:t>3</w:t>
      </w:r>
      <w:r w:rsidR="00925BB6"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925BB6" w:rsidRPr="00FC5B23" w:rsidRDefault="00925BB6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25BB6" w:rsidRPr="00FC5B23" w:rsidRDefault="00FC5B23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925BB6" w:rsidRPr="00FC5B23" w:rsidRDefault="00925BB6" w:rsidP="00925BB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25BB6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25BB6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25BB6" w:rsidRDefault="00925BB6" w:rsidP="00925BB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FC5B23">
        <w:rPr>
          <w:rFonts w:ascii="Arial" w:hAnsi="Arial" w:cs="Arial"/>
          <w:bCs/>
          <w:iCs/>
          <w:sz w:val="24"/>
          <w:szCs w:val="24"/>
        </w:rPr>
        <w:t>решение № 705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925BB6" w:rsidRDefault="00925BB6" w:rsidP="00925BB6">
      <w:pPr>
        <w:pStyle w:val="21"/>
        <w:ind w:firstLine="709"/>
      </w:pPr>
    </w:p>
    <w:p w:rsidR="00C73592" w:rsidRDefault="00C73592" w:rsidP="009B73F8">
      <w:pPr>
        <w:pStyle w:val="21"/>
        <w:ind w:firstLine="709"/>
        <w:rPr>
          <w:b/>
          <w:bCs/>
        </w:rPr>
      </w:pPr>
    </w:p>
    <w:p w:rsidR="002E2D1A" w:rsidRDefault="002E2D1A" w:rsidP="002E2D1A">
      <w:pPr>
        <w:pStyle w:val="21"/>
        <w:ind w:firstLine="709"/>
      </w:pPr>
      <w:r>
        <w:rPr>
          <w:b/>
          <w:bCs/>
        </w:rPr>
        <w:t>СЛУШАЛИ: 6.</w:t>
      </w:r>
      <w:r>
        <w:t xml:space="preserve"> Миронову Л.А.,</w:t>
      </w:r>
      <w:r w:rsidRPr="00925BB6">
        <w:t xml:space="preserve"> </w:t>
      </w:r>
      <w:r>
        <w:rPr>
          <w:bCs/>
          <w:iCs/>
        </w:rPr>
        <w:t>руководителя</w:t>
      </w:r>
      <w:r w:rsidRPr="00925BB6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 xml:space="preserve">, </w:t>
      </w:r>
      <w:r w:rsidR="00374EC1">
        <w:rPr>
          <w:bCs/>
          <w:iCs/>
        </w:rPr>
        <w:t>о</w:t>
      </w:r>
      <w:r w:rsidR="00374EC1" w:rsidRPr="00374EC1">
        <w:rPr>
          <w:bCs/>
          <w:iCs/>
        </w:rPr>
        <w:t xml:space="preserve"> бюджете городского округа Тольятти на 2026 год и плановый период 2027 и 2028 годов (первое чтение)</w:t>
      </w:r>
      <w:r>
        <w:rPr>
          <w:bCs/>
          <w:iCs/>
        </w:rPr>
        <w:t xml:space="preserve"> </w:t>
      </w:r>
      <w:r>
        <w:t>(Д-267).</w:t>
      </w:r>
    </w:p>
    <w:p w:rsidR="002E2D1A" w:rsidRDefault="002E2D1A" w:rsidP="002E2D1A">
      <w:pPr>
        <w:pStyle w:val="21"/>
        <w:ind w:firstLine="709"/>
      </w:pPr>
    </w:p>
    <w:p w:rsidR="002E2D1A" w:rsidRPr="00374EC1" w:rsidRDefault="00374EC1" w:rsidP="002E2D1A">
      <w:pPr>
        <w:pStyle w:val="21"/>
        <w:ind w:firstLine="709"/>
        <w:rPr>
          <w:i/>
        </w:rPr>
      </w:pPr>
      <w:r w:rsidRPr="00374EC1">
        <w:rPr>
          <w:i/>
        </w:rPr>
        <w:t>Вопросы к докладчику:</w:t>
      </w:r>
    </w:p>
    <w:p w:rsidR="00374EC1" w:rsidRDefault="00374EC1" w:rsidP="002E2D1A">
      <w:pPr>
        <w:pStyle w:val="21"/>
        <w:ind w:firstLine="709"/>
      </w:pPr>
    </w:p>
    <w:p w:rsidR="00374EC1" w:rsidRDefault="00374EC1" w:rsidP="002E2D1A">
      <w:pPr>
        <w:pStyle w:val="21"/>
        <w:ind w:firstLine="709"/>
      </w:pPr>
      <w:r>
        <w:t xml:space="preserve">Набиев А.В. </w:t>
      </w:r>
      <w:r w:rsidR="005F5CCD">
        <w:t>–</w:t>
      </w:r>
      <w:r>
        <w:t xml:space="preserve"> </w:t>
      </w:r>
      <w:r w:rsidR="005F5CCD">
        <w:t xml:space="preserve">Планируется ли в 2026 году заключение договора </w:t>
      </w:r>
      <w:r w:rsidR="00DA0C9F">
        <w:t xml:space="preserve">на оказание услуг по </w:t>
      </w:r>
      <w:r w:rsidR="005F5CCD">
        <w:t>эвакуации</w:t>
      </w:r>
      <w:r w:rsidR="00DA0C9F">
        <w:t xml:space="preserve"> автотранспортных средств</w:t>
      </w:r>
      <w:r w:rsidR="005F5CCD">
        <w:t>?</w:t>
      </w:r>
    </w:p>
    <w:p w:rsidR="005F5CCD" w:rsidRDefault="005F5CCD" w:rsidP="002E2D1A">
      <w:pPr>
        <w:pStyle w:val="21"/>
        <w:ind w:firstLine="709"/>
      </w:pPr>
    </w:p>
    <w:p w:rsidR="005F5CCD" w:rsidRDefault="005F5CCD" w:rsidP="002E2D1A">
      <w:pPr>
        <w:pStyle w:val="21"/>
        <w:ind w:firstLine="709"/>
      </w:pPr>
      <w:r>
        <w:t xml:space="preserve">Миронова Л.А. – Отметила, что расходы на данные цели в бюджете городского округа на 2026 год не предусмотрены. </w:t>
      </w:r>
    </w:p>
    <w:p w:rsidR="005F5CCD" w:rsidRDefault="005F5CCD" w:rsidP="002E2D1A">
      <w:pPr>
        <w:pStyle w:val="21"/>
        <w:ind w:firstLine="709"/>
      </w:pPr>
    </w:p>
    <w:p w:rsidR="005F5CCD" w:rsidRDefault="005F5CCD" w:rsidP="002E2D1A">
      <w:pPr>
        <w:pStyle w:val="21"/>
        <w:ind w:firstLine="709"/>
      </w:pPr>
      <w:proofErr w:type="spellStart"/>
      <w:r>
        <w:t>Гильгулин</w:t>
      </w:r>
      <w:proofErr w:type="spellEnd"/>
      <w:r>
        <w:t xml:space="preserve"> Г.В. – Дополнил, что данный вопрос относится к полномочиям министерства транспорта и автомобильных дорог Самарской области. </w:t>
      </w:r>
    </w:p>
    <w:p w:rsidR="00374EC1" w:rsidRDefault="00374EC1" w:rsidP="002E2D1A">
      <w:pPr>
        <w:pStyle w:val="21"/>
        <w:ind w:firstLine="709"/>
      </w:pPr>
    </w:p>
    <w:p w:rsidR="00A30BBF" w:rsidRDefault="005F5CCD" w:rsidP="002E2D1A">
      <w:pPr>
        <w:pStyle w:val="21"/>
        <w:ind w:firstLine="709"/>
      </w:pPr>
      <w:r>
        <w:t xml:space="preserve">Воронов Е.Е. </w:t>
      </w:r>
      <w:r w:rsidR="006E5D80">
        <w:t>–</w:t>
      </w:r>
      <w:r>
        <w:t xml:space="preserve"> </w:t>
      </w:r>
      <w:r w:rsidR="006E5D80">
        <w:t>Обратил внимание, что в январе 2026 года в городском округе Тольятти будет проходить пятидесятый (юбилейный) Всероссийский турнир по боксу</w:t>
      </w:r>
      <w:r w:rsidR="00DA0C9F">
        <w:t xml:space="preserve"> имени </w:t>
      </w:r>
      <w:proofErr w:type="spellStart"/>
      <w:r w:rsidR="00DA0C9F">
        <w:t>Н.Ф.Семизорова</w:t>
      </w:r>
      <w:proofErr w:type="spellEnd"/>
      <w:r w:rsidR="006E5D80">
        <w:t xml:space="preserve">. </w:t>
      </w:r>
      <w:r w:rsidR="00F4522C">
        <w:t xml:space="preserve">Отметил, что на публичных слушаниях по </w:t>
      </w:r>
      <w:r w:rsidR="00F4522C">
        <w:lastRenderedPageBreak/>
        <w:t>проекту бюджета на 2026 год и плановый период 2027 и 2028 годов ветераны «</w:t>
      </w:r>
      <w:proofErr w:type="spellStart"/>
      <w:r w:rsidR="00F4522C">
        <w:t>Куйбышевгидростроя</w:t>
      </w:r>
      <w:proofErr w:type="spellEnd"/>
      <w:r w:rsidR="00F4522C">
        <w:t xml:space="preserve">» обратились с просьбой рассмотреть возможность </w:t>
      </w:r>
      <w:proofErr w:type="spellStart"/>
      <w:r w:rsidR="00F4522C">
        <w:t>софинанисрования</w:t>
      </w:r>
      <w:proofErr w:type="spellEnd"/>
      <w:r w:rsidR="00F4522C">
        <w:t xml:space="preserve"> спортивного турнира в размере 3 </w:t>
      </w:r>
      <w:proofErr w:type="gramStart"/>
      <w:r w:rsidR="00F4522C">
        <w:t>млн</w:t>
      </w:r>
      <w:proofErr w:type="gramEnd"/>
      <w:r w:rsidR="00F4522C">
        <w:t xml:space="preserve"> руб. </w:t>
      </w:r>
      <w:r w:rsidR="00515FCC">
        <w:t>Проинформировал, что от своего имени также н</w:t>
      </w:r>
      <w:r w:rsidR="00B41A92">
        <w:t>аправлял в адрес администрации о</w:t>
      </w:r>
      <w:r w:rsidR="00515FCC">
        <w:t xml:space="preserve">бращение об оказании поддержки в финансировании предстоящего юбилейного турнира. </w:t>
      </w:r>
    </w:p>
    <w:p w:rsidR="00515FCC" w:rsidRDefault="00515FCC" w:rsidP="002E2D1A">
      <w:pPr>
        <w:pStyle w:val="21"/>
        <w:ind w:firstLine="709"/>
      </w:pPr>
    </w:p>
    <w:p w:rsidR="00A30BBF" w:rsidRDefault="00A30BBF" w:rsidP="002E2D1A">
      <w:pPr>
        <w:pStyle w:val="21"/>
        <w:ind w:firstLine="709"/>
      </w:pPr>
      <w:proofErr w:type="spellStart"/>
      <w:r>
        <w:t>Рузанов</w:t>
      </w:r>
      <w:proofErr w:type="spellEnd"/>
      <w:r>
        <w:t xml:space="preserve"> С.Ю. – Предложил Воронову Е.Е. обсудить данный вопрос на заседании согласительной комиссии по вопросам бюджета городского округа Тольятти. </w:t>
      </w:r>
    </w:p>
    <w:p w:rsidR="00A30BBF" w:rsidRDefault="00A30BBF" w:rsidP="002E2D1A">
      <w:pPr>
        <w:pStyle w:val="21"/>
        <w:ind w:firstLine="709"/>
      </w:pPr>
    </w:p>
    <w:p w:rsidR="00A30BBF" w:rsidRDefault="00B0702F" w:rsidP="002E2D1A">
      <w:pPr>
        <w:pStyle w:val="21"/>
        <w:ind w:firstLine="709"/>
      </w:pPr>
      <w:r>
        <w:t xml:space="preserve">Миронова Л.А. </w:t>
      </w:r>
      <w:r w:rsidR="00A55362">
        <w:t>–</w:t>
      </w:r>
      <w:r>
        <w:t xml:space="preserve"> </w:t>
      </w:r>
      <w:r w:rsidR="00A55362">
        <w:t xml:space="preserve">Проинформировала, что </w:t>
      </w:r>
      <w:r w:rsidR="00B12A1F">
        <w:t>поступившие в рамках публичных слушаний</w:t>
      </w:r>
      <w:r w:rsidR="00A55362">
        <w:t xml:space="preserve"> по бюджету</w:t>
      </w:r>
      <w:r w:rsidR="00B12A1F">
        <w:t xml:space="preserve"> обращения будут обсуждаться на </w:t>
      </w:r>
      <w:r w:rsidR="00A55362">
        <w:t xml:space="preserve">согласительной комиссии по соответствующим профилям. Подчеркнула, что вопрос, озвученный Вороновым Е.Е., также будет обсуждаться на заседании согласительной комиссии. </w:t>
      </w:r>
    </w:p>
    <w:p w:rsidR="005F5CCD" w:rsidRDefault="005F5CCD" w:rsidP="002E2D1A">
      <w:pPr>
        <w:pStyle w:val="21"/>
        <w:ind w:firstLine="709"/>
      </w:pPr>
    </w:p>
    <w:p w:rsidR="00D95C16" w:rsidRDefault="00802D88" w:rsidP="002E2D1A">
      <w:pPr>
        <w:pStyle w:val="21"/>
        <w:ind w:firstLine="709"/>
      </w:pPr>
      <w:r>
        <w:t>Семибратова В.Е. – Как изменится оплата труда воспитателей дошкольных образовательных учреждений?</w:t>
      </w:r>
    </w:p>
    <w:p w:rsidR="00802D88" w:rsidRDefault="00802D88" w:rsidP="002E2D1A">
      <w:pPr>
        <w:pStyle w:val="21"/>
        <w:ind w:firstLine="709"/>
      </w:pPr>
    </w:p>
    <w:p w:rsidR="00802D88" w:rsidRDefault="00802D88" w:rsidP="002E2D1A">
      <w:pPr>
        <w:pStyle w:val="21"/>
        <w:ind w:firstLine="709"/>
      </w:pPr>
      <w:r>
        <w:t>Миронова Л.А. – Проинформировала, что в отношении заработной платы воспитателей предусмотрен</w:t>
      </w:r>
      <w:r w:rsidR="00133E3D">
        <w:t>о общее</w:t>
      </w:r>
      <w:r>
        <w:t xml:space="preserve"> </w:t>
      </w:r>
      <w:r w:rsidR="00133E3D">
        <w:t xml:space="preserve">повышение в соответствии с отраслевыми стандартами для указных категорий работников бюджетной сферы. </w:t>
      </w:r>
    </w:p>
    <w:p w:rsidR="00D95C16" w:rsidRDefault="00D95C16" w:rsidP="002E2D1A">
      <w:pPr>
        <w:pStyle w:val="21"/>
        <w:ind w:firstLine="709"/>
      </w:pPr>
    </w:p>
    <w:p w:rsidR="003E34E1" w:rsidRDefault="003E34E1" w:rsidP="003E34E1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3E34E1" w:rsidRDefault="003E34E1" w:rsidP="003E34E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E34E1" w:rsidRDefault="003E34E1" w:rsidP="003E34E1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- Проинформировала о ходе обсуждения вопроса на заседании профильной комиссии. Прокомментировала проект решения Думы, подготовленный постоянной комиссией</w:t>
      </w:r>
      <w:r w:rsidRPr="0076249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бюджету и экономической политике, </w:t>
      </w:r>
      <w:r w:rsidR="003E211D">
        <w:rPr>
          <w:rFonts w:ascii="Arial" w:hAnsi="Arial" w:cs="Arial"/>
          <w:sz w:val="24"/>
          <w:szCs w:val="24"/>
        </w:rPr>
        <w:t xml:space="preserve">с учетом решений постоянных комиссий Думы, </w:t>
      </w:r>
      <w:r w:rsidRPr="00BC034D">
        <w:rPr>
          <w:rFonts w:ascii="Arial" w:hAnsi="Arial" w:cs="Arial"/>
          <w:sz w:val="24"/>
          <w:szCs w:val="24"/>
        </w:rPr>
        <w:t>о принятии проекта бюджета в первом чтении и его направлении в согласительную комиссию</w:t>
      </w:r>
      <w:r>
        <w:rPr>
          <w:rFonts w:ascii="Arial" w:hAnsi="Arial" w:cs="Arial"/>
          <w:sz w:val="24"/>
          <w:szCs w:val="24"/>
        </w:rPr>
        <w:t xml:space="preserve"> по вопросам бюджета городского округа Тольятти</w:t>
      </w:r>
      <w:r w:rsidRPr="00BC034D">
        <w:rPr>
          <w:rFonts w:ascii="Arial" w:hAnsi="Arial" w:cs="Arial"/>
          <w:sz w:val="24"/>
          <w:szCs w:val="24"/>
        </w:rPr>
        <w:t>.</w:t>
      </w:r>
    </w:p>
    <w:p w:rsidR="003E34E1" w:rsidRPr="003E34E1" w:rsidRDefault="003E34E1" w:rsidP="003E34E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E34E1">
        <w:rPr>
          <w:rFonts w:ascii="Arial" w:hAnsi="Arial" w:cs="Arial"/>
          <w:bCs/>
          <w:sz w:val="24"/>
          <w:szCs w:val="24"/>
        </w:rPr>
        <w:t>Предложила внести запись в протокол заседания Думы:</w:t>
      </w:r>
    </w:p>
    <w:p w:rsidR="003E34E1" w:rsidRPr="003E34E1" w:rsidRDefault="003E34E1" w:rsidP="003E34E1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3E34E1">
        <w:rPr>
          <w:rFonts w:ascii="Arial" w:hAnsi="Arial" w:cs="Arial"/>
          <w:bCs/>
          <w:i/>
          <w:sz w:val="24"/>
          <w:szCs w:val="24"/>
        </w:rPr>
        <w:t>«Провести первое заседание согласительной комиссии по вопросам бюджета городского округа Тольятти 19.11.2025».</w:t>
      </w:r>
    </w:p>
    <w:p w:rsidR="003E34E1" w:rsidRPr="003E34E1" w:rsidRDefault="003E34E1" w:rsidP="003E34E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E34E1" w:rsidRPr="003E34E1" w:rsidRDefault="003E34E1" w:rsidP="003E34E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3E34E1" w:rsidRPr="003E34E1" w:rsidRDefault="003E34E1" w:rsidP="003E34E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3E34E1" w:rsidRDefault="003E34E1" w:rsidP="003E34E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</w:t>
      </w:r>
      <w:r w:rsidRPr="00721E1B">
        <w:rPr>
          <w:rFonts w:ascii="Arial" w:hAnsi="Arial" w:cs="Arial"/>
          <w:bCs/>
          <w:sz w:val="24"/>
          <w:szCs w:val="24"/>
        </w:rPr>
        <w:t xml:space="preserve">Учитывая отсутствие возражений со стороны администрации, </w:t>
      </w:r>
      <w:r>
        <w:rPr>
          <w:rFonts w:ascii="Arial" w:hAnsi="Arial" w:cs="Arial"/>
          <w:bCs/>
          <w:sz w:val="24"/>
          <w:szCs w:val="24"/>
        </w:rPr>
        <w:t xml:space="preserve">поставил на голосование в целом проект решения Думы, </w:t>
      </w:r>
      <w:r w:rsidRPr="00FB17D9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D628F">
        <w:rPr>
          <w:rFonts w:ascii="Arial" w:hAnsi="Arial" w:cs="Arial"/>
          <w:bCs/>
          <w:sz w:val="24"/>
          <w:szCs w:val="24"/>
        </w:rPr>
        <w:t>постоянной комиссией по бюджету и экономической политике</w:t>
      </w:r>
      <w:r w:rsidRPr="00F96D76">
        <w:rPr>
          <w:rFonts w:ascii="Arial" w:hAnsi="Arial" w:cs="Arial"/>
          <w:bCs/>
          <w:sz w:val="24"/>
          <w:szCs w:val="24"/>
        </w:rPr>
        <w:t>.</w:t>
      </w:r>
    </w:p>
    <w:p w:rsidR="002E2D1A" w:rsidRDefault="002E2D1A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E2D1A" w:rsidRPr="00F410DE" w:rsidRDefault="003E34E1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(10:40:03</w:t>
      </w:r>
      <w:r w:rsidR="002E2D1A" w:rsidRPr="00F410DE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2E2D1A" w:rsidRPr="00F410DE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за – 29;</w:t>
      </w:r>
    </w:p>
    <w:p w:rsidR="002E2D1A" w:rsidRPr="00F410DE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E2D1A" w:rsidRPr="00F410DE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E2D1A" w:rsidRPr="00F410DE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E2D1A" w:rsidRPr="00F410DE" w:rsidRDefault="002E2D1A" w:rsidP="002E2D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D1A" w:rsidRDefault="002E2D1A" w:rsidP="002E2D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 w:rsidR="003E34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</w:t>
      </w:r>
      <w:r w:rsidR="003E34E1">
        <w:rPr>
          <w:rFonts w:ascii="Arial" w:hAnsi="Arial" w:cs="Arial"/>
          <w:sz w:val="24"/>
          <w:szCs w:val="24"/>
        </w:rPr>
        <w:t>тюшкина</w:t>
      </w:r>
      <w:proofErr w:type="spellEnd"/>
      <w:r w:rsidR="003E34E1">
        <w:rPr>
          <w:rFonts w:ascii="Arial" w:hAnsi="Arial" w:cs="Arial"/>
          <w:sz w:val="24"/>
          <w:szCs w:val="24"/>
        </w:rPr>
        <w:t xml:space="preserve"> С.Н. – «за»</w:t>
      </w:r>
      <w:r>
        <w:rPr>
          <w:rFonts w:ascii="Arial" w:hAnsi="Arial" w:cs="Arial"/>
          <w:sz w:val="24"/>
          <w:szCs w:val="24"/>
        </w:rPr>
        <w:t xml:space="preserve"> результаты голосования следующие:</w:t>
      </w:r>
    </w:p>
    <w:p w:rsidR="002E2D1A" w:rsidRDefault="002E2D1A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D34F6" w:rsidRDefault="004D34F6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D34F6" w:rsidRPr="00996CB9" w:rsidRDefault="004D34F6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E2D1A" w:rsidRPr="00FC5B23" w:rsidRDefault="002E2D1A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2E2D1A" w:rsidRPr="00FC5B23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</w:t>
      </w:r>
      <w:r w:rsidR="003E34E1">
        <w:rPr>
          <w:rFonts w:ascii="Arial" w:hAnsi="Arial" w:cs="Arial"/>
          <w:bCs/>
          <w:iCs/>
          <w:sz w:val="24"/>
          <w:szCs w:val="24"/>
        </w:rPr>
        <w:t>3</w:t>
      </w:r>
      <w:r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2E2D1A" w:rsidRPr="00FC5B23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E2D1A" w:rsidRPr="00FC5B23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E2D1A" w:rsidRPr="00FC5B23" w:rsidRDefault="002E2D1A" w:rsidP="002E2D1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41A92" w:rsidRDefault="00B41A92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E2D1A" w:rsidRDefault="002E2D1A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E2D1A" w:rsidRDefault="002E2D1A" w:rsidP="002E2D1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</w:t>
      </w:r>
      <w:r w:rsidR="003E34E1">
        <w:rPr>
          <w:rFonts w:ascii="Arial" w:hAnsi="Arial" w:cs="Arial"/>
          <w:bCs/>
          <w:iCs/>
          <w:sz w:val="24"/>
          <w:szCs w:val="24"/>
        </w:rPr>
        <w:t>706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E2D1A" w:rsidRDefault="002E2D1A" w:rsidP="002E2D1A">
      <w:pPr>
        <w:pStyle w:val="21"/>
        <w:ind w:firstLine="709"/>
      </w:pPr>
    </w:p>
    <w:p w:rsidR="003E211D" w:rsidRDefault="003E211D" w:rsidP="002E2D1A">
      <w:pPr>
        <w:pStyle w:val="21"/>
        <w:ind w:firstLine="709"/>
      </w:pPr>
    </w:p>
    <w:p w:rsidR="00E35D0B" w:rsidRDefault="00E35D0B" w:rsidP="00E35D0B">
      <w:pPr>
        <w:pStyle w:val="21"/>
        <w:ind w:firstLine="709"/>
      </w:pPr>
      <w:r>
        <w:rPr>
          <w:b/>
          <w:bCs/>
        </w:rPr>
        <w:t>СЛУШАЛИ: 7.</w:t>
      </w:r>
      <w:r>
        <w:t xml:space="preserve"> Миронову Л.А.,</w:t>
      </w:r>
      <w:r w:rsidRPr="00925BB6">
        <w:t xml:space="preserve"> </w:t>
      </w:r>
      <w:r>
        <w:rPr>
          <w:bCs/>
          <w:iCs/>
        </w:rPr>
        <w:t>руководителя</w:t>
      </w:r>
      <w:r w:rsidRPr="00925BB6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E35D0B">
        <w:rPr>
          <w:bCs/>
          <w:iCs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>
        <w:rPr>
          <w:bCs/>
          <w:iCs/>
        </w:rPr>
        <w:t xml:space="preserve"> </w:t>
      </w:r>
      <w:r>
        <w:t>(Д-273).</w:t>
      </w:r>
    </w:p>
    <w:p w:rsidR="00E35D0B" w:rsidRDefault="00E35D0B" w:rsidP="00E35D0B">
      <w:pPr>
        <w:pStyle w:val="21"/>
        <w:ind w:firstLine="709"/>
      </w:pPr>
    </w:p>
    <w:p w:rsidR="00E35D0B" w:rsidRDefault="00E35D0B" w:rsidP="00E35D0B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E35D0B" w:rsidRDefault="00E35D0B" w:rsidP="00E35D0B">
      <w:pPr>
        <w:pStyle w:val="21"/>
        <w:ind w:firstLine="709"/>
      </w:pPr>
    </w:p>
    <w:p w:rsidR="00E35D0B" w:rsidRDefault="00E35D0B" w:rsidP="00E35D0B">
      <w:pPr>
        <w:pStyle w:val="21"/>
        <w:ind w:firstLine="709"/>
      </w:pPr>
      <w:r>
        <w:t>Возражений от депутатов не поступило.</w:t>
      </w:r>
    </w:p>
    <w:p w:rsidR="00E35D0B" w:rsidRDefault="00E35D0B" w:rsidP="00E35D0B">
      <w:pPr>
        <w:pStyle w:val="21"/>
        <w:ind w:firstLine="709"/>
      </w:pPr>
    </w:p>
    <w:p w:rsidR="00E35D0B" w:rsidRDefault="00E35D0B" w:rsidP="00E35D0B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E35D0B" w:rsidRDefault="00E35D0B" w:rsidP="00E35D0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E35D0B" w:rsidRDefault="00E35D0B" w:rsidP="00E35D0B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- Проинформировала о ходе обсуждения вопроса на заседании профильной комиссии. Отметила, что постоянная комиссия</w:t>
      </w:r>
      <w:r w:rsidRPr="0076249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бюджету и экономической политике рекомендует принять </w:t>
      </w:r>
      <w:r w:rsidRPr="00E35D0B">
        <w:rPr>
          <w:rFonts w:ascii="Arial" w:hAnsi="Arial" w:cs="Arial"/>
          <w:sz w:val="24"/>
          <w:szCs w:val="24"/>
        </w:rPr>
        <w:t>проект решения Думы, представленный главой городского округа Тольятти.</w:t>
      </w:r>
    </w:p>
    <w:p w:rsidR="00E35D0B" w:rsidRPr="003E34E1" w:rsidRDefault="00E35D0B" w:rsidP="00E35D0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E34E1">
        <w:rPr>
          <w:rFonts w:ascii="Arial" w:hAnsi="Arial" w:cs="Arial"/>
          <w:bCs/>
          <w:sz w:val="24"/>
          <w:szCs w:val="24"/>
        </w:rPr>
        <w:t>Предложила внести запись в протокол заседания Думы:</w:t>
      </w:r>
    </w:p>
    <w:p w:rsidR="00E35D0B" w:rsidRPr="003E34E1" w:rsidRDefault="00E35D0B" w:rsidP="00E35D0B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3E34E1">
        <w:rPr>
          <w:rFonts w:ascii="Arial" w:hAnsi="Arial" w:cs="Arial"/>
          <w:bCs/>
          <w:i/>
          <w:sz w:val="24"/>
          <w:szCs w:val="24"/>
        </w:rPr>
        <w:t>«</w:t>
      </w:r>
      <w:r w:rsidRPr="00E35D0B">
        <w:rPr>
          <w:rFonts w:ascii="Arial" w:hAnsi="Arial" w:cs="Arial"/>
          <w:bCs/>
          <w:i/>
          <w:sz w:val="24"/>
          <w:szCs w:val="24"/>
        </w:rPr>
        <w:t>Рекомендовать ОАО «Дорожное ремонтно-строительное управление» провести инвентаризацию основных средств и представить в Думу результаты инвентаризации с отражением степени износа основных средств</w:t>
      </w:r>
      <w:r w:rsidRPr="003E34E1">
        <w:rPr>
          <w:rFonts w:ascii="Arial" w:hAnsi="Arial" w:cs="Arial"/>
          <w:bCs/>
          <w:i/>
          <w:sz w:val="24"/>
          <w:szCs w:val="24"/>
        </w:rPr>
        <w:t>».</w:t>
      </w:r>
    </w:p>
    <w:p w:rsidR="00E35D0B" w:rsidRPr="003E34E1" w:rsidRDefault="00E35D0B" w:rsidP="00E35D0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35D0B" w:rsidRPr="003E34E1" w:rsidRDefault="00E35D0B" w:rsidP="00E35D0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E35D0B" w:rsidRPr="003E34E1" w:rsidRDefault="00E35D0B" w:rsidP="00E35D0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35D0B" w:rsidRDefault="00E35D0B" w:rsidP="00E35D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E35D0B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Pr="00F96D76">
        <w:rPr>
          <w:rFonts w:ascii="Arial" w:hAnsi="Arial" w:cs="Arial"/>
          <w:bCs/>
          <w:sz w:val="24"/>
          <w:szCs w:val="24"/>
        </w:rPr>
        <w:t>.</w:t>
      </w:r>
    </w:p>
    <w:p w:rsidR="00E35D0B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35D0B" w:rsidRPr="00F410DE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(10:42:43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E35D0B" w:rsidRPr="00F410DE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E35D0B" w:rsidRPr="00F410DE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35D0B" w:rsidRPr="00F410DE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35D0B" w:rsidRPr="00F410DE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35D0B" w:rsidRPr="00F410DE" w:rsidRDefault="00E35D0B" w:rsidP="00E35D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35D0B" w:rsidRDefault="00E35D0B" w:rsidP="00E35D0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>
        <w:rPr>
          <w:rFonts w:ascii="Arial" w:hAnsi="Arial" w:cs="Arial"/>
          <w:sz w:val="24"/>
          <w:szCs w:val="24"/>
        </w:rPr>
        <w:br/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Тетюшкина</w:t>
      </w:r>
      <w:proofErr w:type="spellEnd"/>
      <w:r>
        <w:rPr>
          <w:rFonts w:ascii="Arial" w:hAnsi="Arial" w:cs="Arial"/>
          <w:sz w:val="24"/>
          <w:szCs w:val="24"/>
        </w:rPr>
        <w:t xml:space="preserve"> С.Н. – «за» результаты голосования следующие:</w:t>
      </w:r>
    </w:p>
    <w:p w:rsidR="00E35D0B" w:rsidRPr="00996CB9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35D0B" w:rsidRPr="00FC5B23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35D0B" w:rsidRPr="00FC5B23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E35D0B" w:rsidRPr="00FC5B23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35D0B" w:rsidRPr="00FC5B23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35D0B" w:rsidRPr="00FC5B23" w:rsidRDefault="00E35D0B" w:rsidP="00E35D0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FC5B23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35D0B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E35D0B" w:rsidRDefault="00E35D0B" w:rsidP="00E35D0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707 прилагается.</w:t>
      </w:r>
    </w:p>
    <w:p w:rsidR="00E35D0B" w:rsidRDefault="00E35D0B" w:rsidP="00E35D0B">
      <w:pPr>
        <w:pStyle w:val="21"/>
        <w:ind w:firstLine="709"/>
      </w:pPr>
    </w:p>
    <w:p w:rsidR="002E2D1A" w:rsidRDefault="002E2D1A" w:rsidP="002E2D1A">
      <w:pPr>
        <w:pStyle w:val="21"/>
        <w:ind w:firstLine="709"/>
        <w:rPr>
          <w:b/>
          <w:bCs/>
        </w:rPr>
      </w:pPr>
    </w:p>
    <w:p w:rsidR="00D90AD5" w:rsidRDefault="00D90AD5" w:rsidP="00D90AD5">
      <w:pPr>
        <w:pStyle w:val="21"/>
        <w:ind w:firstLine="709"/>
      </w:pPr>
      <w:r>
        <w:rPr>
          <w:b/>
          <w:bCs/>
        </w:rPr>
        <w:t>СЛУШАЛИ: 8.</w:t>
      </w:r>
      <w:r>
        <w:t xml:space="preserve"> Миронову Л.А.,</w:t>
      </w:r>
      <w:r w:rsidRPr="00925BB6">
        <w:t xml:space="preserve"> </w:t>
      </w:r>
      <w:r>
        <w:rPr>
          <w:bCs/>
          <w:iCs/>
        </w:rPr>
        <w:t>руководителя</w:t>
      </w:r>
      <w:r w:rsidRPr="00925BB6">
        <w:rPr>
          <w:bCs/>
          <w:iCs/>
        </w:rPr>
        <w:t xml:space="preserve"> департамента финансов администрации</w:t>
      </w:r>
      <w:r>
        <w:rPr>
          <w:bCs/>
          <w:iCs/>
        </w:rPr>
        <w:t>, о</w:t>
      </w:r>
      <w:r w:rsidRPr="00D90AD5">
        <w:rPr>
          <w:bCs/>
          <w:iCs/>
        </w:rPr>
        <w:t>б установлении туристического налога на территории городского округа Тольятти</w:t>
      </w:r>
      <w:r>
        <w:rPr>
          <w:bCs/>
          <w:iCs/>
        </w:rPr>
        <w:t xml:space="preserve"> </w:t>
      </w:r>
      <w:r>
        <w:t>(Д-261).</w:t>
      </w:r>
    </w:p>
    <w:p w:rsidR="00D90AD5" w:rsidRDefault="00D90AD5" w:rsidP="00D90AD5">
      <w:pPr>
        <w:pStyle w:val="21"/>
        <w:ind w:firstLine="709"/>
      </w:pPr>
    </w:p>
    <w:p w:rsidR="00D90AD5" w:rsidRDefault="00D90AD5" w:rsidP="00D90AD5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предложила перейти к вопросам и обсуждению проекта решения Думы без заслушивания доклада по данному вопросу.</w:t>
      </w:r>
    </w:p>
    <w:p w:rsidR="00D90AD5" w:rsidRDefault="00D90AD5" w:rsidP="00D90AD5">
      <w:pPr>
        <w:pStyle w:val="21"/>
        <w:ind w:firstLine="709"/>
      </w:pPr>
    </w:p>
    <w:p w:rsidR="00D90AD5" w:rsidRDefault="00D90AD5" w:rsidP="00D90AD5">
      <w:pPr>
        <w:pStyle w:val="21"/>
        <w:ind w:firstLine="709"/>
      </w:pPr>
      <w:r>
        <w:t>Возражений от депутатов не поступило.</w:t>
      </w:r>
    </w:p>
    <w:p w:rsidR="00D90AD5" w:rsidRDefault="00D90AD5" w:rsidP="00D90AD5">
      <w:pPr>
        <w:pStyle w:val="21"/>
        <w:ind w:firstLine="709"/>
      </w:pPr>
    </w:p>
    <w:p w:rsidR="00D90AD5" w:rsidRPr="00D90AD5" w:rsidRDefault="00D90AD5" w:rsidP="00D90AD5">
      <w:pPr>
        <w:pStyle w:val="21"/>
        <w:ind w:firstLine="709"/>
        <w:rPr>
          <w:i/>
        </w:rPr>
      </w:pPr>
      <w:r w:rsidRPr="00D90AD5">
        <w:rPr>
          <w:i/>
        </w:rPr>
        <w:t>Вопросы к докладчику:</w:t>
      </w:r>
    </w:p>
    <w:p w:rsidR="00D90AD5" w:rsidRDefault="00D90AD5" w:rsidP="00D90AD5">
      <w:pPr>
        <w:pStyle w:val="21"/>
        <w:ind w:firstLine="709"/>
      </w:pPr>
    </w:p>
    <w:p w:rsidR="00D90AD5" w:rsidRDefault="00DE4799" w:rsidP="00D90AD5">
      <w:pPr>
        <w:pStyle w:val="21"/>
        <w:ind w:firstLine="709"/>
      </w:pPr>
      <w:proofErr w:type="gramStart"/>
      <w:r>
        <w:t>Семибратова</w:t>
      </w:r>
      <w:proofErr w:type="gramEnd"/>
      <w:r>
        <w:t xml:space="preserve"> В.Е. – На </w:t>
      </w:r>
      <w:proofErr w:type="gramStart"/>
      <w:r>
        <w:t>какие</w:t>
      </w:r>
      <w:proofErr w:type="gramEnd"/>
      <w:r>
        <w:t xml:space="preserve"> цели планируется направить средства, полученные от </w:t>
      </w:r>
      <w:r w:rsidR="004171AF">
        <w:t xml:space="preserve">уплаты </w:t>
      </w:r>
      <w:r>
        <w:t>туристического налога?</w:t>
      </w:r>
    </w:p>
    <w:p w:rsidR="00DE4799" w:rsidRDefault="00DE4799" w:rsidP="00D90AD5">
      <w:pPr>
        <w:pStyle w:val="21"/>
        <w:ind w:firstLine="709"/>
      </w:pPr>
    </w:p>
    <w:p w:rsidR="00DE4799" w:rsidRDefault="004B78DD" w:rsidP="00D90AD5">
      <w:pPr>
        <w:pStyle w:val="21"/>
        <w:ind w:firstLine="709"/>
      </w:pPr>
      <w:r>
        <w:t xml:space="preserve">Миронова Л.А. </w:t>
      </w:r>
      <w:r w:rsidR="00076CA6">
        <w:t>–</w:t>
      </w:r>
      <w:r>
        <w:t xml:space="preserve"> </w:t>
      </w:r>
      <w:r w:rsidR="00076CA6">
        <w:t xml:space="preserve">Проинформировала, что данные средства планируется направить на мероприятия туристической направленности: проведение форумов, туристических выставок; формирование комфортной туристической среды на территории города – информационные стойки, материалы, знаки дорожно-туристической навигации, изготовление МАФ, благоустройство территории. Отметила, что в том числе предусматривается повышение квалификации специалистов туристической индустрии. Работа в данном направлении ведется. </w:t>
      </w:r>
    </w:p>
    <w:p w:rsidR="00D90AD5" w:rsidRPr="004829A0" w:rsidRDefault="00D90AD5" w:rsidP="00D90AD5">
      <w:pPr>
        <w:pStyle w:val="21"/>
        <w:ind w:firstLine="709"/>
      </w:pPr>
    </w:p>
    <w:p w:rsidR="00CE52E5" w:rsidRDefault="004829A0" w:rsidP="00D90AD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829A0">
        <w:rPr>
          <w:rFonts w:ascii="Arial" w:hAnsi="Arial" w:cs="Arial"/>
          <w:sz w:val="24"/>
          <w:szCs w:val="24"/>
        </w:rPr>
        <w:t>Семибратова</w:t>
      </w:r>
      <w:proofErr w:type="gramEnd"/>
      <w:r w:rsidRPr="004829A0">
        <w:rPr>
          <w:rFonts w:ascii="Arial" w:hAnsi="Arial" w:cs="Arial"/>
          <w:sz w:val="24"/>
          <w:szCs w:val="24"/>
        </w:rPr>
        <w:t xml:space="preserve"> В.Е. </w:t>
      </w:r>
      <w:r>
        <w:rPr>
          <w:rFonts w:ascii="Arial" w:hAnsi="Arial" w:cs="Arial"/>
          <w:sz w:val="24"/>
          <w:szCs w:val="24"/>
        </w:rPr>
        <w:t>–</w:t>
      </w:r>
      <w:r w:rsidRPr="004829A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Каким</w:t>
      </w:r>
      <w:proofErr w:type="gramEnd"/>
      <w:r>
        <w:rPr>
          <w:rFonts w:ascii="Arial" w:hAnsi="Arial" w:cs="Arial"/>
          <w:sz w:val="24"/>
          <w:szCs w:val="24"/>
        </w:rPr>
        <w:t xml:space="preserve"> образом будет </w:t>
      </w:r>
      <w:r w:rsidR="000579A4">
        <w:rPr>
          <w:rFonts w:ascii="Arial" w:hAnsi="Arial" w:cs="Arial"/>
          <w:sz w:val="24"/>
          <w:szCs w:val="24"/>
        </w:rPr>
        <w:t>осуществляться взимание туристического</w:t>
      </w:r>
      <w:r>
        <w:rPr>
          <w:rFonts w:ascii="Arial" w:hAnsi="Arial" w:cs="Arial"/>
          <w:sz w:val="24"/>
          <w:szCs w:val="24"/>
        </w:rPr>
        <w:t xml:space="preserve"> налог</w:t>
      </w:r>
      <w:r w:rsidR="000579A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?</w:t>
      </w:r>
    </w:p>
    <w:p w:rsidR="004829A0" w:rsidRDefault="004829A0" w:rsidP="00D90A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829A0" w:rsidRPr="004829A0" w:rsidRDefault="004829A0" w:rsidP="00D90AD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Миронова Л.А. </w:t>
      </w:r>
      <w:r w:rsidR="009344E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344EB">
        <w:rPr>
          <w:rFonts w:ascii="Arial" w:hAnsi="Arial" w:cs="Arial"/>
          <w:sz w:val="24"/>
          <w:szCs w:val="24"/>
        </w:rPr>
        <w:t xml:space="preserve">Проинформировала, что налоговым агентом является юридическое лицо или индивидуальный предприниматель, </w:t>
      </w:r>
      <w:r w:rsidR="000579A4">
        <w:rPr>
          <w:rFonts w:ascii="Arial" w:hAnsi="Arial" w:cs="Arial"/>
          <w:sz w:val="24"/>
          <w:szCs w:val="24"/>
        </w:rPr>
        <w:t xml:space="preserve">представляющий </w:t>
      </w:r>
      <w:r w:rsidR="009344EB">
        <w:rPr>
          <w:rFonts w:ascii="Arial" w:hAnsi="Arial" w:cs="Arial"/>
          <w:sz w:val="24"/>
          <w:szCs w:val="24"/>
        </w:rPr>
        <w:t xml:space="preserve">налоговую отчетность, налог будет взиматься автоматически. </w:t>
      </w:r>
    </w:p>
    <w:p w:rsidR="00CE52E5" w:rsidRPr="004829A0" w:rsidRDefault="00CE52E5" w:rsidP="00D90A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0AD5" w:rsidRDefault="00D90AD5" w:rsidP="00D90AD5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D90AD5" w:rsidRDefault="00D90AD5" w:rsidP="00D90AD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D90AD5" w:rsidRDefault="00D90AD5" w:rsidP="00D90AD5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- Проинформировала о ходе обсуждения вопроса на заседании профильной комиссии. Отметила, что постоянная комиссия</w:t>
      </w:r>
      <w:r w:rsidRPr="0076249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бюджету и экономической политике рекомендует принять </w:t>
      </w:r>
      <w:r w:rsidRPr="00E35D0B">
        <w:rPr>
          <w:rFonts w:ascii="Arial" w:hAnsi="Arial" w:cs="Arial"/>
          <w:sz w:val="24"/>
          <w:szCs w:val="24"/>
        </w:rPr>
        <w:t>проект решения Думы, представленный главой городского округа Тольятти.</w:t>
      </w:r>
    </w:p>
    <w:p w:rsidR="00D90AD5" w:rsidRPr="003E34E1" w:rsidRDefault="00D90AD5" w:rsidP="00D90AD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90AD5" w:rsidRDefault="00D90AD5" w:rsidP="00D90AD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E35D0B">
        <w:rPr>
          <w:rFonts w:ascii="Arial" w:hAnsi="Arial" w:cs="Arial"/>
          <w:bCs/>
          <w:sz w:val="24"/>
          <w:szCs w:val="24"/>
        </w:rPr>
        <w:t>представленный главой городского округа Тольятти</w:t>
      </w:r>
      <w:r w:rsidRPr="00F96D76">
        <w:rPr>
          <w:rFonts w:ascii="Arial" w:hAnsi="Arial" w:cs="Arial"/>
          <w:bCs/>
          <w:sz w:val="24"/>
          <w:szCs w:val="24"/>
        </w:rPr>
        <w:t>.</w:t>
      </w:r>
    </w:p>
    <w:p w:rsidR="00D90AD5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90AD5" w:rsidRPr="00F410DE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</w:t>
      </w:r>
      <w:r w:rsidR="009344EB">
        <w:rPr>
          <w:rFonts w:ascii="Arial" w:hAnsi="Arial" w:cs="Arial"/>
          <w:bCs/>
          <w:iCs/>
          <w:sz w:val="24"/>
          <w:szCs w:val="24"/>
        </w:rPr>
        <w:t>51</w:t>
      </w:r>
      <w:r>
        <w:rPr>
          <w:rFonts w:ascii="Arial" w:hAnsi="Arial" w:cs="Arial"/>
          <w:bCs/>
          <w:iCs/>
          <w:sz w:val="24"/>
          <w:szCs w:val="24"/>
        </w:rPr>
        <w:t>:</w:t>
      </w:r>
      <w:r w:rsidR="009344EB">
        <w:rPr>
          <w:rFonts w:ascii="Arial" w:hAnsi="Arial" w:cs="Arial"/>
          <w:bCs/>
          <w:iCs/>
          <w:sz w:val="24"/>
          <w:szCs w:val="24"/>
        </w:rPr>
        <w:t>15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90AD5" w:rsidRPr="00F410DE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</w:t>
      </w:r>
      <w:r w:rsidR="009344EB">
        <w:rPr>
          <w:rFonts w:ascii="Arial" w:hAnsi="Arial" w:cs="Arial"/>
          <w:bCs/>
          <w:iCs/>
          <w:sz w:val="24"/>
          <w:szCs w:val="24"/>
        </w:rPr>
        <w:t>6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D90AD5" w:rsidRPr="00F410DE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90AD5" w:rsidRPr="00F410DE" w:rsidRDefault="009344EB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2</w:t>
      </w:r>
      <w:r w:rsidR="00D90AD5"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D90AD5" w:rsidRPr="00F410DE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</w:t>
      </w:r>
      <w:r w:rsidR="009344EB">
        <w:rPr>
          <w:rFonts w:ascii="Arial" w:hAnsi="Arial" w:cs="Arial"/>
          <w:bCs/>
          <w:iCs/>
          <w:sz w:val="24"/>
          <w:szCs w:val="24"/>
        </w:rPr>
        <w:t>1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90AD5" w:rsidRPr="00F410DE" w:rsidRDefault="00D90AD5" w:rsidP="00D90A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0AD5" w:rsidRDefault="00D90AD5" w:rsidP="00D90AD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>
        <w:rPr>
          <w:rFonts w:ascii="Arial" w:hAnsi="Arial" w:cs="Arial"/>
          <w:sz w:val="24"/>
          <w:szCs w:val="24"/>
        </w:rPr>
        <w:br/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Тетюшкина</w:t>
      </w:r>
      <w:proofErr w:type="spellEnd"/>
      <w:r>
        <w:rPr>
          <w:rFonts w:ascii="Arial" w:hAnsi="Arial" w:cs="Arial"/>
          <w:sz w:val="24"/>
          <w:szCs w:val="24"/>
        </w:rPr>
        <w:t xml:space="preserve"> С.Н. – «за» результаты голосования следующие:</w:t>
      </w:r>
    </w:p>
    <w:p w:rsidR="00D90AD5" w:rsidRPr="00FC5B23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D90AD5" w:rsidRPr="00FC5B23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</w:t>
      </w:r>
      <w:r w:rsidR="009344EB">
        <w:rPr>
          <w:rFonts w:ascii="Arial" w:hAnsi="Arial" w:cs="Arial"/>
          <w:bCs/>
          <w:iCs/>
          <w:sz w:val="24"/>
          <w:szCs w:val="24"/>
        </w:rPr>
        <w:t>0</w:t>
      </w:r>
      <w:r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D90AD5" w:rsidRPr="00FC5B23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90AD5" w:rsidRPr="00FC5B23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воздержались – </w:t>
      </w:r>
      <w:r w:rsidR="009344EB">
        <w:rPr>
          <w:rFonts w:ascii="Arial" w:hAnsi="Arial" w:cs="Arial"/>
          <w:bCs/>
          <w:iCs/>
          <w:sz w:val="24"/>
          <w:szCs w:val="24"/>
        </w:rPr>
        <w:t>2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:rsidR="00D90AD5" w:rsidRPr="00FC5B23" w:rsidRDefault="00D90AD5" w:rsidP="00D90AD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не голосовали – </w:t>
      </w:r>
      <w:r w:rsidR="009344EB">
        <w:rPr>
          <w:rFonts w:ascii="Arial" w:hAnsi="Arial" w:cs="Arial"/>
          <w:bCs/>
          <w:iCs/>
          <w:sz w:val="24"/>
          <w:szCs w:val="24"/>
        </w:rPr>
        <w:t>1</w:t>
      </w:r>
      <w:r w:rsidRPr="00FC5B23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90AD5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90AD5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90AD5" w:rsidRDefault="00D90AD5" w:rsidP="00D90AD5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70</w:t>
      </w:r>
      <w:r w:rsidR="009344EB">
        <w:rPr>
          <w:rFonts w:ascii="Arial" w:hAnsi="Arial" w:cs="Arial"/>
          <w:bCs/>
          <w:iCs/>
          <w:sz w:val="24"/>
          <w:szCs w:val="24"/>
        </w:rPr>
        <w:t>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90AD5" w:rsidRDefault="00D90AD5" w:rsidP="00D90AD5">
      <w:pPr>
        <w:pStyle w:val="21"/>
        <w:ind w:firstLine="709"/>
      </w:pPr>
    </w:p>
    <w:p w:rsidR="00D90AD5" w:rsidRDefault="00D90AD5" w:rsidP="00D90AD5">
      <w:pPr>
        <w:pStyle w:val="21"/>
        <w:ind w:firstLine="709"/>
        <w:rPr>
          <w:b/>
          <w:bCs/>
        </w:rPr>
      </w:pPr>
    </w:p>
    <w:p w:rsidR="0010264D" w:rsidRDefault="0010264D" w:rsidP="0010264D">
      <w:pPr>
        <w:pStyle w:val="21"/>
        <w:ind w:firstLine="709"/>
      </w:pPr>
      <w:r>
        <w:rPr>
          <w:b/>
          <w:bCs/>
        </w:rPr>
        <w:t>СЛУШАЛИ: 9.</w:t>
      </w:r>
      <w:r>
        <w:t xml:space="preserve"> Сорокину И.О., руководителя</w:t>
      </w:r>
      <w:r w:rsidRPr="0010264D">
        <w:t xml:space="preserve"> департамента по управлению муниципальным имуществом администрации</w:t>
      </w:r>
      <w:r>
        <w:t>, о</w:t>
      </w:r>
      <w:r w:rsidRPr="0010264D">
        <w:t xml:space="preserve"> внесении изменений в Положение о порядке и условиях приватизации муниципального имущества городского округа Тольятти, утвержденное решением Думы городского округа Тольятти от 22.06.2022 № 1316</w:t>
      </w:r>
      <w:r>
        <w:t xml:space="preserve"> (Д-269).</w:t>
      </w:r>
    </w:p>
    <w:p w:rsidR="0010264D" w:rsidRDefault="0010264D" w:rsidP="0010264D">
      <w:pPr>
        <w:pStyle w:val="21"/>
        <w:ind w:firstLine="709"/>
      </w:pPr>
    </w:p>
    <w:p w:rsidR="0010264D" w:rsidRPr="0010264D" w:rsidRDefault="0010264D" w:rsidP="0010264D">
      <w:pPr>
        <w:pStyle w:val="21"/>
        <w:ind w:firstLine="709"/>
      </w:pPr>
      <w:r w:rsidRPr="0010264D">
        <w:t>Вопросов к докладчику не поступило.</w:t>
      </w:r>
    </w:p>
    <w:p w:rsidR="0010264D" w:rsidRDefault="0010264D" w:rsidP="0010264D">
      <w:pPr>
        <w:pStyle w:val="21"/>
        <w:ind w:firstLine="709"/>
      </w:pPr>
    </w:p>
    <w:p w:rsidR="0010264D" w:rsidRDefault="0010264D" w:rsidP="0010264D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10264D" w:rsidRDefault="0010264D" w:rsidP="001026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0264D" w:rsidRPr="0010264D" w:rsidRDefault="0010264D" w:rsidP="0010264D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Шевелев Д.В. - Проинформировал о ходе обсуждения вопроса на заседании профильной комиссии. Отметил, что постоянная комиссия</w:t>
      </w:r>
      <w:r w:rsidRPr="00762492">
        <w:rPr>
          <w:rFonts w:ascii="Arial" w:hAnsi="Arial" w:cs="Arial"/>
          <w:sz w:val="24"/>
          <w:szCs w:val="24"/>
        </w:rPr>
        <w:t xml:space="preserve"> по </w:t>
      </w:r>
      <w:r>
        <w:rPr>
          <w:rFonts w:ascii="Arial" w:hAnsi="Arial" w:cs="Arial"/>
          <w:sz w:val="24"/>
          <w:szCs w:val="24"/>
        </w:rPr>
        <w:t xml:space="preserve">муниципальному имуществу, градостроительству и землепользованию рекомендует принять </w:t>
      </w:r>
      <w:r w:rsidRPr="00E35D0B">
        <w:rPr>
          <w:rFonts w:ascii="Arial" w:hAnsi="Arial" w:cs="Arial"/>
          <w:sz w:val="24"/>
          <w:szCs w:val="24"/>
        </w:rPr>
        <w:t xml:space="preserve">проект решения Думы, </w:t>
      </w:r>
      <w:r w:rsidRPr="0010264D">
        <w:rPr>
          <w:rFonts w:ascii="Arial" w:hAnsi="Arial" w:cs="Arial"/>
          <w:sz w:val="24"/>
          <w:szCs w:val="24"/>
        </w:rPr>
        <w:t>подготовленный администрацией городского округа Тольятти, с учетом поправки редакционного характера, указанной в решении комиссии:</w:t>
      </w:r>
    </w:p>
    <w:p w:rsidR="0010264D" w:rsidRPr="0010264D" w:rsidRDefault="0010264D" w:rsidP="0010264D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 w:rsidRPr="0010264D">
        <w:rPr>
          <w:rFonts w:ascii="Arial" w:hAnsi="Arial" w:cs="Arial"/>
          <w:sz w:val="24"/>
          <w:szCs w:val="24"/>
        </w:rPr>
        <w:t>- дополнить пункт 1 подпунктом 1 следующего содержания, изменив последующую нумерацию подпунктов:</w:t>
      </w:r>
    </w:p>
    <w:p w:rsidR="0010264D" w:rsidRPr="000579A4" w:rsidRDefault="0010264D" w:rsidP="0010264D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i/>
          <w:sz w:val="24"/>
          <w:szCs w:val="24"/>
        </w:rPr>
      </w:pPr>
      <w:r w:rsidRPr="000579A4">
        <w:rPr>
          <w:rFonts w:ascii="Arial" w:hAnsi="Arial" w:cs="Arial"/>
          <w:i/>
          <w:sz w:val="24"/>
          <w:szCs w:val="24"/>
        </w:rPr>
        <w:t xml:space="preserve">«1) в </w:t>
      </w:r>
      <w:r w:rsidR="000579A4" w:rsidRPr="000579A4">
        <w:rPr>
          <w:rFonts w:ascii="Arial" w:hAnsi="Arial" w:cs="Arial"/>
          <w:i/>
          <w:sz w:val="24"/>
          <w:szCs w:val="24"/>
        </w:rPr>
        <w:t xml:space="preserve">пункте 1 </w:t>
      </w:r>
      <w:r w:rsidRPr="000579A4">
        <w:rPr>
          <w:rFonts w:ascii="Arial" w:hAnsi="Arial" w:cs="Arial"/>
          <w:i/>
          <w:sz w:val="24"/>
          <w:szCs w:val="24"/>
        </w:rPr>
        <w:t>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10264D" w:rsidRPr="003E34E1" w:rsidRDefault="0010264D" w:rsidP="0010264D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0264D" w:rsidRDefault="0010264D" w:rsidP="001026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10264D">
        <w:rPr>
          <w:rFonts w:ascii="Arial" w:hAnsi="Arial" w:cs="Arial"/>
          <w:bCs/>
          <w:sz w:val="24"/>
          <w:szCs w:val="24"/>
        </w:rPr>
        <w:t>подготовленный администрацией</w:t>
      </w:r>
      <w:r w:rsidRPr="0010264D">
        <w:t xml:space="preserve"> </w:t>
      </w:r>
      <w:r w:rsidRPr="0010264D">
        <w:rPr>
          <w:rFonts w:ascii="Arial" w:hAnsi="Arial" w:cs="Arial"/>
          <w:bCs/>
          <w:sz w:val="24"/>
          <w:szCs w:val="24"/>
        </w:rPr>
        <w:t>городского округа Тольятти, с учетом поправки редакционного характера, указанной в решении</w:t>
      </w:r>
      <w:r>
        <w:rPr>
          <w:rFonts w:ascii="Arial" w:hAnsi="Arial" w:cs="Arial"/>
          <w:bCs/>
          <w:sz w:val="24"/>
          <w:szCs w:val="24"/>
        </w:rPr>
        <w:t xml:space="preserve"> постоянной комиссии</w:t>
      </w:r>
      <w:r w:rsidRPr="0010264D">
        <w:rPr>
          <w:rFonts w:ascii="Arial" w:hAnsi="Arial" w:cs="Arial"/>
          <w:bCs/>
          <w:sz w:val="24"/>
          <w:szCs w:val="24"/>
        </w:rPr>
        <w:t xml:space="preserve"> по муниципальному имуществу, градостроительству и землепользованию.</w:t>
      </w:r>
    </w:p>
    <w:p w:rsidR="0010264D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0264D" w:rsidRPr="00F410DE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(10:53:19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10264D" w:rsidRPr="00F410DE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10264D" w:rsidRPr="00F410DE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0264D" w:rsidRPr="00F410DE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10264D" w:rsidRPr="00F410DE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0264D" w:rsidRPr="00F410DE" w:rsidRDefault="0010264D" w:rsidP="0010264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0264D" w:rsidRDefault="0010264D" w:rsidP="0010264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>
        <w:rPr>
          <w:rFonts w:ascii="Arial" w:hAnsi="Arial" w:cs="Arial"/>
          <w:sz w:val="24"/>
          <w:szCs w:val="24"/>
        </w:rPr>
        <w:br/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Тетюшкина</w:t>
      </w:r>
      <w:proofErr w:type="spellEnd"/>
      <w:r>
        <w:rPr>
          <w:rFonts w:ascii="Arial" w:hAnsi="Arial" w:cs="Arial"/>
          <w:sz w:val="24"/>
          <w:szCs w:val="24"/>
        </w:rPr>
        <w:t xml:space="preserve"> С.Н. – «за» результаты голосования следующие:</w:t>
      </w:r>
    </w:p>
    <w:p w:rsidR="0010264D" w:rsidRPr="00996CB9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0264D" w:rsidRPr="00FC5B23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0264D" w:rsidRPr="00FC5B23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10264D" w:rsidRPr="00FC5B23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0264D" w:rsidRPr="00FC5B23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воздержались – нет;</w:t>
      </w:r>
    </w:p>
    <w:p w:rsidR="0010264D" w:rsidRPr="00FC5B23" w:rsidRDefault="0010264D" w:rsidP="0010264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C5B23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0264D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0264D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0264D" w:rsidRDefault="0010264D" w:rsidP="0010264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709 прилагается.</w:t>
      </w:r>
    </w:p>
    <w:p w:rsidR="0010264D" w:rsidRDefault="0010264D" w:rsidP="0010264D">
      <w:pPr>
        <w:pStyle w:val="21"/>
        <w:ind w:firstLine="709"/>
      </w:pPr>
    </w:p>
    <w:p w:rsidR="00807E2D" w:rsidRDefault="00807E2D" w:rsidP="0010264D">
      <w:pPr>
        <w:pStyle w:val="21"/>
        <w:ind w:firstLine="709"/>
      </w:pPr>
    </w:p>
    <w:p w:rsidR="002A4911" w:rsidRDefault="002A4911" w:rsidP="002A4911">
      <w:pPr>
        <w:pStyle w:val="21"/>
        <w:ind w:firstLine="709"/>
      </w:pPr>
      <w:r>
        <w:rPr>
          <w:b/>
          <w:bCs/>
        </w:rPr>
        <w:t>СЛУШАЛИ: 10.</w:t>
      </w:r>
      <w:r>
        <w:t xml:space="preserve"> </w:t>
      </w:r>
      <w:proofErr w:type="spellStart"/>
      <w:r w:rsidR="00DD343D">
        <w:t>Микеля</w:t>
      </w:r>
      <w:proofErr w:type="spellEnd"/>
      <w:r w:rsidR="00DD343D">
        <w:t xml:space="preserve"> Д.Б., председателя</w:t>
      </w:r>
      <w:r w:rsidR="00DD343D" w:rsidRPr="00DD343D">
        <w:t xml:space="preserve"> постоянной комиссии по местному самоуправлению и взаимодействию с общественными и некоммерческими организациями</w:t>
      </w:r>
      <w:r w:rsidR="00DD343D">
        <w:t>,</w:t>
      </w:r>
      <w:r w:rsidR="00DD343D" w:rsidRPr="00DD343D">
        <w:t xml:space="preserve"> </w:t>
      </w:r>
      <w:r w:rsidR="00DD343D">
        <w:t>о</w:t>
      </w:r>
      <w:r w:rsidR="00DD343D" w:rsidRPr="00DD343D">
        <w:t xml:space="preserve"> награждении Почётной грамотой Думы городского округа Тольятти</w:t>
      </w:r>
      <w:r>
        <w:t xml:space="preserve"> (Д-277).</w:t>
      </w:r>
    </w:p>
    <w:p w:rsidR="002A4911" w:rsidRDefault="002A4911" w:rsidP="002A4911">
      <w:pPr>
        <w:pStyle w:val="21"/>
        <w:ind w:firstLine="709"/>
      </w:pPr>
    </w:p>
    <w:p w:rsidR="002A4911" w:rsidRPr="0010264D" w:rsidRDefault="002A4911" w:rsidP="002A4911">
      <w:pPr>
        <w:pStyle w:val="21"/>
        <w:ind w:firstLine="709"/>
      </w:pPr>
      <w:r w:rsidRPr="0010264D">
        <w:t>Вопросов к докладчику не поступило.</w:t>
      </w:r>
    </w:p>
    <w:p w:rsidR="002A4911" w:rsidRDefault="002A4911" w:rsidP="002A4911">
      <w:pPr>
        <w:pStyle w:val="21"/>
        <w:ind w:firstLine="709"/>
      </w:pPr>
    </w:p>
    <w:p w:rsidR="002A4911" w:rsidRDefault="002A4911" w:rsidP="002A4911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2A4911" w:rsidRDefault="002A4911" w:rsidP="002A491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A4911" w:rsidRDefault="00DD343D" w:rsidP="00DD343D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Микель</w:t>
      </w:r>
      <w:proofErr w:type="spellEnd"/>
      <w:r>
        <w:rPr>
          <w:rFonts w:ascii="Arial" w:hAnsi="Arial" w:cs="Arial"/>
          <w:sz w:val="24"/>
          <w:szCs w:val="24"/>
        </w:rPr>
        <w:t xml:space="preserve"> Д.Б. </w:t>
      </w:r>
      <w:r w:rsidR="002A4911">
        <w:rPr>
          <w:rFonts w:ascii="Arial" w:hAnsi="Arial" w:cs="Arial"/>
          <w:sz w:val="24"/>
          <w:szCs w:val="24"/>
        </w:rPr>
        <w:t xml:space="preserve">- Проинформировал о ходе обсуждения вопроса на заседании профильной комиссии. </w:t>
      </w:r>
      <w:r>
        <w:rPr>
          <w:rFonts w:ascii="Arial" w:hAnsi="Arial" w:cs="Arial"/>
          <w:sz w:val="24"/>
          <w:szCs w:val="24"/>
        </w:rPr>
        <w:t xml:space="preserve">Прокомментировал проект решения Думы, подготовленный </w:t>
      </w:r>
      <w:r w:rsidRPr="00DD343D">
        <w:rPr>
          <w:rFonts w:ascii="Arial" w:hAnsi="Arial" w:cs="Arial"/>
          <w:sz w:val="24"/>
          <w:szCs w:val="24"/>
        </w:rPr>
        <w:t>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sz w:val="24"/>
          <w:szCs w:val="24"/>
        </w:rPr>
        <w:t>, о награждении Почётной грамотой Думы городского округа Тольятти:</w:t>
      </w:r>
    </w:p>
    <w:p w:rsidR="00CC0CFF" w:rsidRPr="00CC0CFF" w:rsidRDefault="00CC0CFF" w:rsidP="00CC0CFF">
      <w:pPr>
        <w:widowControl w:val="0"/>
        <w:tabs>
          <w:tab w:val="left" w:pos="1134"/>
        </w:tabs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Большаковой Анны Антоновны</w:t>
      </w:r>
      <w:r w:rsidRPr="00CC0CFF">
        <w:rPr>
          <w:rFonts w:ascii="Arial" w:hAnsi="Arial" w:cs="Arial"/>
          <w:sz w:val="24"/>
          <w:szCs w:val="24"/>
        </w:rPr>
        <w:t>, заведующего амбулаторно-поликлиническим отделом городского округа Тольятти, врача-инфекциониста государственного бюджетного учреждения здравоохранения «Самарский областной клинический центр профилактики и борьбы со СПИД», за заслуги в сфере развития здравоохранения, высокий профессионализм, личный вклад в оказание качественных медицинских услуг во благо городского округа Тольятти и его населения и в связи с 50-летием со дня рождения;</w:t>
      </w:r>
      <w:proofErr w:type="gramEnd"/>
    </w:p>
    <w:p w:rsidR="00CC0CFF" w:rsidRPr="00CC0CFF" w:rsidRDefault="00CC0CFF" w:rsidP="00CC0CFF">
      <w:pPr>
        <w:widowControl w:val="0"/>
        <w:tabs>
          <w:tab w:val="left" w:pos="1134"/>
        </w:tabs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Левановой</w:t>
      </w:r>
      <w:proofErr w:type="spellEnd"/>
      <w:r>
        <w:rPr>
          <w:rFonts w:ascii="Arial" w:hAnsi="Arial" w:cs="Arial"/>
          <w:sz w:val="24"/>
          <w:szCs w:val="24"/>
        </w:rPr>
        <w:t xml:space="preserve"> Юлии Владимировны</w:t>
      </w:r>
      <w:r w:rsidRPr="00CC0CFF">
        <w:rPr>
          <w:rFonts w:ascii="Arial" w:hAnsi="Arial" w:cs="Arial"/>
          <w:sz w:val="24"/>
          <w:szCs w:val="24"/>
        </w:rPr>
        <w:t>, начальника отдела организации работы по месту жительства управления по работе с населением администрации Автозаводского района администрации городского округа Тольятти, за заслуги в сфере развития и совершенствования местного самоуправления, многолетний добросовестный труд и в связи с 30-летием образования территориального общественного самоуправления в городском округе Тольятти;</w:t>
      </w:r>
    </w:p>
    <w:p w:rsidR="00CC0CFF" w:rsidRPr="00CC0CFF" w:rsidRDefault="00CC0CFF" w:rsidP="00CC0CFF">
      <w:pPr>
        <w:widowControl w:val="0"/>
        <w:tabs>
          <w:tab w:val="left" w:pos="1134"/>
        </w:tabs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  <w:t>Чернявской Марины Геннадьевны</w:t>
      </w:r>
      <w:r w:rsidRPr="00CC0CFF">
        <w:rPr>
          <w:rFonts w:ascii="Arial" w:hAnsi="Arial" w:cs="Arial"/>
          <w:sz w:val="24"/>
          <w:szCs w:val="24"/>
        </w:rPr>
        <w:t>, ведущего специалиста отдела организации работы по месту жительства управления по работе с населением администрации Автозаводского района администрации городского округа Тольятти, за заслуги в сфере развития и совершенствования местного самоуправления, многолетний добросовестный труд и в связи с 30-летием образования территориального общественного самоуправления в городском округе Тольятти;</w:t>
      </w:r>
    </w:p>
    <w:p w:rsidR="00CC0CFF" w:rsidRPr="00CC0CFF" w:rsidRDefault="00CC0CFF" w:rsidP="00CC0CFF">
      <w:pPr>
        <w:widowControl w:val="0"/>
        <w:tabs>
          <w:tab w:val="left" w:pos="1134"/>
        </w:tabs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>Борисовой Марины Анатольевны</w:t>
      </w:r>
      <w:r w:rsidRPr="00CC0CFF">
        <w:rPr>
          <w:rFonts w:ascii="Arial" w:hAnsi="Arial" w:cs="Arial"/>
          <w:sz w:val="24"/>
          <w:szCs w:val="24"/>
        </w:rPr>
        <w:t>, председателя Совета ТОС № 11 Комсомольского района городского округа Тольятти, за заслуги в сфере развития и совершенствования местного самоуправления, многолетний добросовестный труд и в связи с 30-летием образования территориального общественного самоуправления в городском округе Тольятти;</w:t>
      </w:r>
    </w:p>
    <w:p w:rsidR="00DD343D" w:rsidRDefault="00CC0CFF" w:rsidP="00CC0CFF">
      <w:pPr>
        <w:widowControl w:val="0"/>
        <w:tabs>
          <w:tab w:val="left" w:pos="1134"/>
        </w:tabs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Шлентяевой</w:t>
      </w:r>
      <w:proofErr w:type="spellEnd"/>
      <w:r>
        <w:rPr>
          <w:rFonts w:ascii="Arial" w:hAnsi="Arial" w:cs="Arial"/>
          <w:sz w:val="24"/>
          <w:szCs w:val="24"/>
        </w:rPr>
        <w:t xml:space="preserve"> Натальи Георгиевны</w:t>
      </w:r>
      <w:r w:rsidRPr="00CC0CFF">
        <w:rPr>
          <w:rFonts w:ascii="Arial" w:hAnsi="Arial" w:cs="Arial"/>
          <w:sz w:val="24"/>
          <w:szCs w:val="24"/>
        </w:rPr>
        <w:t>, заместителя председателя Совета ТОС № 15 Автозаводского района городского округа Тольятти, за заслуги в сфере развития и совершенствования местного самоуправления, многолетний добросовестный труд и в связи с 30-летием образования территориального общественного самоуправления в городском округе Тольятти.</w:t>
      </w:r>
    </w:p>
    <w:p w:rsidR="002A4911" w:rsidRPr="003E34E1" w:rsidRDefault="002A4911" w:rsidP="002A491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A4911" w:rsidRDefault="002A4911" w:rsidP="002A49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10264D">
        <w:rPr>
          <w:rFonts w:ascii="Arial" w:hAnsi="Arial" w:cs="Arial"/>
          <w:bCs/>
          <w:sz w:val="24"/>
          <w:szCs w:val="24"/>
        </w:rPr>
        <w:t>подготовленный</w:t>
      </w:r>
      <w:r w:rsidR="00CC0CFF">
        <w:rPr>
          <w:rFonts w:ascii="Arial" w:hAnsi="Arial" w:cs="Arial"/>
          <w:bCs/>
          <w:sz w:val="24"/>
          <w:szCs w:val="24"/>
        </w:rPr>
        <w:t xml:space="preserve"> постоянной комиссией</w:t>
      </w:r>
      <w:r w:rsidR="00CC0CFF" w:rsidRPr="00CC0CFF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и некоммерческими организациями</w:t>
      </w:r>
      <w:r w:rsidRPr="0010264D">
        <w:rPr>
          <w:rFonts w:ascii="Arial" w:hAnsi="Arial" w:cs="Arial"/>
          <w:bCs/>
          <w:sz w:val="24"/>
          <w:szCs w:val="24"/>
        </w:rPr>
        <w:t>.</w:t>
      </w:r>
    </w:p>
    <w:p w:rsidR="002A4911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4911" w:rsidRPr="00F410DE" w:rsidRDefault="00CC0CFF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(10:56:21)</w:t>
      </w:r>
      <w:r w:rsidR="002A4911" w:rsidRPr="00F410DE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2A4911" w:rsidRPr="00F410DE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2A4911" w:rsidRPr="00F410DE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A4911" w:rsidRPr="00F410DE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2A4911" w:rsidRPr="00F410DE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A4911" w:rsidRPr="00F410DE" w:rsidRDefault="002A4911" w:rsidP="002A491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4911" w:rsidRDefault="002A4911" w:rsidP="002A491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Дидковского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Р.А. – «за», </w:t>
      </w:r>
      <w:proofErr w:type="spellStart"/>
      <w:r>
        <w:rPr>
          <w:rFonts w:ascii="Arial" w:hAnsi="Arial" w:cs="Arial"/>
          <w:sz w:val="24"/>
          <w:szCs w:val="24"/>
        </w:rPr>
        <w:t>Лавруся</w:t>
      </w:r>
      <w:proofErr w:type="spellEnd"/>
      <w:r>
        <w:rPr>
          <w:rFonts w:ascii="Arial" w:hAnsi="Arial" w:cs="Arial"/>
          <w:sz w:val="24"/>
          <w:szCs w:val="24"/>
        </w:rPr>
        <w:t xml:space="preserve"> Д.С. – «за», </w:t>
      </w:r>
      <w:r>
        <w:rPr>
          <w:rFonts w:ascii="Arial" w:hAnsi="Arial" w:cs="Arial"/>
          <w:sz w:val="24"/>
          <w:szCs w:val="24"/>
        </w:rPr>
        <w:br/>
        <w:t xml:space="preserve">Спивакова Н.Н. – «за», </w:t>
      </w:r>
      <w:proofErr w:type="spellStart"/>
      <w:r>
        <w:rPr>
          <w:rFonts w:ascii="Arial" w:hAnsi="Arial" w:cs="Arial"/>
          <w:sz w:val="24"/>
          <w:szCs w:val="24"/>
        </w:rPr>
        <w:t>Тетюшкина</w:t>
      </w:r>
      <w:proofErr w:type="spellEnd"/>
      <w:r>
        <w:rPr>
          <w:rFonts w:ascii="Arial" w:hAnsi="Arial" w:cs="Arial"/>
          <w:sz w:val="24"/>
          <w:szCs w:val="24"/>
        </w:rPr>
        <w:t xml:space="preserve"> С.Н. – «за» результаты голосования следующие:</w:t>
      </w:r>
    </w:p>
    <w:p w:rsidR="002A4911" w:rsidRPr="00996CB9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4911" w:rsidRPr="00FC5B23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A4911" w:rsidRPr="00FC5B23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Pr="00FC5B23">
        <w:rPr>
          <w:rFonts w:ascii="Arial" w:hAnsi="Arial" w:cs="Arial"/>
          <w:bCs/>
          <w:iCs/>
          <w:sz w:val="24"/>
          <w:szCs w:val="24"/>
        </w:rPr>
        <w:t>;</w:t>
      </w:r>
    </w:p>
    <w:p w:rsidR="002A4911" w:rsidRPr="00FC5B23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C5B23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A4911" w:rsidRPr="00FC5B23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A4911" w:rsidRPr="00FC5B23" w:rsidRDefault="002A4911" w:rsidP="002A49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C5B23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A4911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A4911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A4911" w:rsidRDefault="002A4911" w:rsidP="002A491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C0CFF">
        <w:rPr>
          <w:rFonts w:ascii="Arial" w:hAnsi="Arial" w:cs="Arial"/>
          <w:bCs/>
          <w:iCs/>
          <w:sz w:val="24"/>
          <w:szCs w:val="24"/>
        </w:rPr>
        <w:t>решение № 710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A4911" w:rsidRDefault="002A4911" w:rsidP="002A4911">
      <w:pPr>
        <w:pStyle w:val="21"/>
        <w:ind w:firstLine="709"/>
      </w:pPr>
    </w:p>
    <w:p w:rsidR="0010264D" w:rsidRDefault="0010264D" w:rsidP="0010264D">
      <w:pPr>
        <w:pStyle w:val="21"/>
        <w:ind w:firstLine="709"/>
        <w:rPr>
          <w:b/>
          <w:bCs/>
        </w:rPr>
      </w:pPr>
    </w:p>
    <w:p w:rsidR="009106BB" w:rsidRDefault="009106BB" w:rsidP="009106BB">
      <w:pPr>
        <w:pStyle w:val="21"/>
        <w:ind w:firstLine="709"/>
      </w:pPr>
      <w:r>
        <w:rPr>
          <w:b/>
          <w:bCs/>
        </w:rPr>
        <w:t>СЛУШАЛИ: 11.</w:t>
      </w:r>
      <w:r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Думы, о внесении изменений в правовые акты Думы городского округа Тольятти (Д-278).</w:t>
      </w:r>
    </w:p>
    <w:p w:rsidR="009106BB" w:rsidRDefault="009106BB" w:rsidP="009106BB">
      <w:pPr>
        <w:pStyle w:val="21"/>
        <w:ind w:firstLine="709"/>
      </w:pPr>
    </w:p>
    <w:p w:rsidR="009106BB" w:rsidRPr="0010264D" w:rsidRDefault="009106BB" w:rsidP="009106BB">
      <w:pPr>
        <w:pStyle w:val="21"/>
        <w:ind w:firstLine="709"/>
      </w:pPr>
      <w:r w:rsidRPr="0010264D">
        <w:t>Вопросов к докладчику не поступило.</w:t>
      </w:r>
    </w:p>
    <w:p w:rsidR="009106BB" w:rsidRDefault="009106BB" w:rsidP="009106BB">
      <w:pPr>
        <w:pStyle w:val="21"/>
        <w:ind w:firstLine="709"/>
      </w:pPr>
    </w:p>
    <w:p w:rsidR="009106BB" w:rsidRDefault="009106BB" w:rsidP="009106B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10264D">
        <w:rPr>
          <w:rFonts w:ascii="Arial" w:hAnsi="Arial" w:cs="Arial"/>
          <w:bCs/>
          <w:sz w:val="24"/>
          <w:szCs w:val="24"/>
        </w:rPr>
        <w:t>подготовленный</w:t>
      </w:r>
      <w:r w:rsidR="00742031">
        <w:rPr>
          <w:rFonts w:ascii="Arial" w:hAnsi="Arial" w:cs="Arial"/>
          <w:bCs/>
          <w:sz w:val="24"/>
          <w:szCs w:val="24"/>
        </w:rPr>
        <w:t xml:space="preserve"> </w:t>
      </w:r>
      <w:r w:rsidR="00742031" w:rsidRPr="00742031">
        <w:rPr>
          <w:rFonts w:ascii="Arial" w:hAnsi="Arial" w:cs="Arial"/>
          <w:bCs/>
          <w:sz w:val="24"/>
          <w:szCs w:val="24"/>
        </w:rPr>
        <w:t>по настоящему вопросу</w:t>
      </w:r>
      <w:r w:rsidRPr="0010264D">
        <w:rPr>
          <w:rFonts w:ascii="Arial" w:hAnsi="Arial" w:cs="Arial"/>
          <w:bCs/>
          <w:sz w:val="24"/>
          <w:szCs w:val="24"/>
        </w:rPr>
        <w:t>.</w:t>
      </w:r>
    </w:p>
    <w:p w:rsidR="009106BB" w:rsidRDefault="009106BB" w:rsidP="009106B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9106BB" w:rsidRPr="00F410DE" w:rsidRDefault="00742031" w:rsidP="009106B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(10:57:24</w:t>
      </w:r>
      <w:r w:rsidR="009106BB">
        <w:rPr>
          <w:rFonts w:ascii="Arial" w:hAnsi="Arial" w:cs="Arial"/>
          <w:bCs/>
          <w:iCs/>
          <w:sz w:val="24"/>
          <w:szCs w:val="24"/>
        </w:rPr>
        <w:t>)</w:t>
      </w:r>
      <w:r w:rsidR="009106BB" w:rsidRPr="00F410DE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9106BB" w:rsidRPr="00F410DE" w:rsidRDefault="009106BB" w:rsidP="009106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9106BB" w:rsidRPr="00F410DE" w:rsidRDefault="009106BB" w:rsidP="009106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9106BB" w:rsidRPr="00F410DE" w:rsidRDefault="009106BB" w:rsidP="009106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9106BB" w:rsidRPr="00F410DE" w:rsidRDefault="009106BB" w:rsidP="009106B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106BB" w:rsidRPr="00F410DE" w:rsidRDefault="009106BB" w:rsidP="009106B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106BB" w:rsidRDefault="009106BB" w:rsidP="009106B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9106BB" w:rsidRDefault="009106BB" w:rsidP="009106B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742031">
        <w:rPr>
          <w:rFonts w:ascii="Arial" w:hAnsi="Arial" w:cs="Arial"/>
          <w:bCs/>
          <w:iCs/>
          <w:sz w:val="24"/>
          <w:szCs w:val="24"/>
        </w:rPr>
        <w:t>решение № 711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73592" w:rsidRDefault="00C73592" w:rsidP="009B73F8">
      <w:pPr>
        <w:pStyle w:val="21"/>
        <w:ind w:firstLine="709"/>
        <w:rPr>
          <w:b/>
          <w:bCs/>
        </w:rPr>
      </w:pPr>
    </w:p>
    <w:p w:rsidR="00C73592" w:rsidRDefault="00C73592" w:rsidP="009B73F8">
      <w:pPr>
        <w:pStyle w:val="21"/>
        <w:ind w:firstLine="709"/>
        <w:rPr>
          <w:b/>
          <w:bCs/>
        </w:rPr>
      </w:pPr>
    </w:p>
    <w:p w:rsidR="00742031" w:rsidRDefault="00742031" w:rsidP="00892ED1">
      <w:pPr>
        <w:pStyle w:val="21"/>
        <w:ind w:firstLine="709"/>
      </w:pPr>
      <w:r>
        <w:rPr>
          <w:b/>
          <w:bCs/>
        </w:rPr>
        <w:t>СЛУШАЛИ: 12.</w:t>
      </w:r>
      <w:r>
        <w:t xml:space="preserve"> </w:t>
      </w:r>
      <w:proofErr w:type="gramStart"/>
      <w:r w:rsidR="00892ED1" w:rsidRPr="00892ED1">
        <w:t>Бобров</w:t>
      </w:r>
      <w:r w:rsidR="00892ED1">
        <w:t>а В.П.</w:t>
      </w:r>
      <w:r w:rsidR="00892ED1" w:rsidRPr="00892ED1">
        <w:t>, депутат</w:t>
      </w:r>
      <w:r w:rsidR="00892ED1">
        <w:t>а</w:t>
      </w:r>
      <w:r w:rsidR="00892ED1" w:rsidRPr="00892ED1">
        <w:t xml:space="preserve"> Думы</w:t>
      </w:r>
      <w:r w:rsidR="00892ED1">
        <w:t>, об Обращении депутатов Думы городского округа Тольятти в Министерство транспорта Российской Федерации и Генеральную прокуратуру Российской Федерации</w:t>
      </w:r>
      <w:r>
        <w:t xml:space="preserve"> </w:t>
      </w:r>
      <w:r w:rsidR="00892ED1">
        <w:t>(</w:t>
      </w:r>
      <w:r w:rsidR="00892ED1" w:rsidRPr="00892ED1">
        <w:t>по вопросу завершения работ по объекту «Строительство и реконструкция автомобильной дороги М-5 «Урал» - от Москвы через Рязань, Пензу, Самару, Уфу до Челябинска.</w:t>
      </w:r>
      <w:proofErr w:type="gramEnd"/>
      <w:r w:rsidR="00892ED1" w:rsidRPr="00892ED1">
        <w:t xml:space="preserve"> </w:t>
      </w:r>
      <w:proofErr w:type="gramStart"/>
      <w:r w:rsidR="00892ED1" w:rsidRPr="00892ED1">
        <w:t>Строительство транспортной развязки на км 974 автомобильной дороги М-5 «Урал» - от Москвы через Рязань, Пензу, Самару, Уфу до Челябинска,</w:t>
      </w:r>
      <w:r w:rsidR="00892ED1">
        <w:t xml:space="preserve"> Самарская область») </w:t>
      </w:r>
      <w:r>
        <w:t>(Д-275).</w:t>
      </w:r>
      <w:proofErr w:type="gramEnd"/>
    </w:p>
    <w:p w:rsidR="00742031" w:rsidRDefault="00742031" w:rsidP="00742031">
      <w:pPr>
        <w:pStyle w:val="21"/>
        <w:ind w:firstLine="709"/>
      </w:pPr>
    </w:p>
    <w:p w:rsidR="00742031" w:rsidRPr="0010264D" w:rsidRDefault="00742031" w:rsidP="00742031">
      <w:pPr>
        <w:pStyle w:val="21"/>
        <w:ind w:firstLine="709"/>
      </w:pPr>
      <w:r w:rsidRPr="0010264D">
        <w:t>Вопросов к докладчику не поступило.</w:t>
      </w:r>
    </w:p>
    <w:p w:rsidR="00742031" w:rsidRDefault="00742031" w:rsidP="00742031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Выступили:</w:t>
      </w:r>
    </w:p>
    <w:p w:rsidR="0057469E" w:rsidRDefault="0057469E" w:rsidP="0074203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42031" w:rsidRDefault="00D51E53" w:rsidP="00D51E53">
      <w:pPr>
        <w:widowControl w:val="0"/>
        <w:autoSpaceDE/>
        <w:spacing w:line="274" w:lineRule="exact"/>
        <w:ind w:right="20" w:firstLine="7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Дорожкин</w:t>
      </w:r>
      <w:proofErr w:type="spellEnd"/>
      <w:r>
        <w:rPr>
          <w:rFonts w:ascii="Arial" w:hAnsi="Arial" w:cs="Arial"/>
          <w:sz w:val="24"/>
          <w:szCs w:val="24"/>
        </w:rPr>
        <w:t xml:space="preserve"> А.В. </w:t>
      </w:r>
      <w:r w:rsidR="00742031">
        <w:rPr>
          <w:rFonts w:ascii="Arial" w:hAnsi="Arial" w:cs="Arial"/>
          <w:sz w:val="24"/>
          <w:szCs w:val="24"/>
        </w:rPr>
        <w:t xml:space="preserve">- Проинформировал о ходе обсуждения вопроса на заседании профильной комиссии. Прокомментировал проект решения Думы, подготовленный </w:t>
      </w:r>
      <w:r w:rsidRPr="00D51E53">
        <w:rPr>
          <w:rFonts w:ascii="Arial" w:hAnsi="Arial" w:cs="Arial"/>
          <w:sz w:val="24"/>
          <w:szCs w:val="24"/>
        </w:rPr>
        <w:t>депутатом Думы Бобровым В.П.</w:t>
      </w:r>
    </w:p>
    <w:p w:rsidR="00742031" w:rsidRPr="003E34E1" w:rsidRDefault="00742031" w:rsidP="007420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42031" w:rsidRDefault="00742031" w:rsidP="0074203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Pr="0010264D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51E53" w:rsidRPr="00D51E53">
        <w:rPr>
          <w:rFonts w:ascii="Arial" w:hAnsi="Arial" w:cs="Arial"/>
          <w:bCs/>
          <w:sz w:val="24"/>
          <w:szCs w:val="24"/>
        </w:rPr>
        <w:t>депутатом Думы Бобровым В.П.</w:t>
      </w:r>
    </w:p>
    <w:p w:rsidR="00742031" w:rsidRDefault="00742031" w:rsidP="0074203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742031" w:rsidRPr="00F410DE" w:rsidRDefault="00D51E53" w:rsidP="0074203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(11:01:46</w:t>
      </w:r>
      <w:r w:rsidR="00742031">
        <w:rPr>
          <w:rFonts w:ascii="Arial" w:hAnsi="Arial" w:cs="Arial"/>
          <w:bCs/>
          <w:iCs/>
          <w:sz w:val="24"/>
          <w:szCs w:val="24"/>
        </w:rPr>
        <w:t>)</w:t>
      </w:r>
      <w:r w:rsidR="00742031" w:rsidRPr="00F410DE">
        <w:rPr>
          <w:rFonts w:ascii="Arial" w:hAnsi="Arial" w:cs="Arial"/>
          <w:bCs/>
          <w:iCs/>
          <w:sz w:val="24"/>
          <w:szCs w:val="24"/>
        </w:rPr>
        <w:t xml:space="preserve">: </w:t>
      </w:r>
    </w:p>
    <w:p w:rsidR="00742031" w:rsidRPr="00F410DE" w:rsidRDefault="00742031" w:rsidP="0074203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742031" w:rsidRPr="00F410DE" w:rsidRDefault="00742031" w:rsidP="0074203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410DE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42031" w:rsidRPr="00F410DE" w:rsidRDefault="00742031" w:rsidP="0074203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F410DE">
        <w:rPr>
          <w:rFonts w:ascii="Arial" w:hAnsi="Arial" w:cs="Arial"/>
          <w:bCs/>
          <w:iCs/>
          <w:sz w:val="24"/>
          <w:szCs w:val="24"/>
        </w:rPr>
        <w:t>;</w:t>
      </w:r>
    </w:p>
    <w:p w:rsidR="00742031" w:rsidRPr="00F410DE" w:rsidRDefault="00742031" w:rsidP="0074203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F410DE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42031" w:rsidRPr="00F410DE" w:rsidRDefault="00742031" w:rsidP="0074203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2031" w:rsidRDefault="00742031" w:rsidP="0074203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42031" w:rsidRDefault="00742031" w:rsidP="0074203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D51E53">
        <w:rPr>
          <w:rFonts w:ascii="Arial" w:hAnsi="Arial" w:cs="Arial"/>
          <w:bCs/>
          <w:iCs/>
          <w:sz w:val="24"/>
          <w:szCs w:val="24"/>
        </w:rPr>
        <w:t>решение № 712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73592" w:rsidRDefault="00C73592" w:rsidP="009B73F8">
      <w:pPr>
        <w:pStyle w:val="21"/>
        <w:ind w:firstLine="709"/>
        <w:rPr>
          <w:b/>
          <w:bCs/>
        </w:rPr>
      </w:pPr>
    </w:p>
    <w:p w:rsidR="00C73592" w:rsidRDefault="00C73592" w:rsidP="009B73F8">
      <w:pPr>
        <w:pStyle w:val="21"/>
        <w:ind w:firstLine="709"/>
        <w:rPr>
          <w:b/>
          <w:bCs/>
        </w:rPr>
      </w:pPr>
    </w:p>
    <w:p w:rsidR="00C73592" w:rsidRDefault="00691390" w:rsidP="009B73F8">
      <w:pPr>
        <w:pStyle w:val="21"/>
        <w:ind w:firstLine="709"/>
        <w:rPr>
          <w:b/>
          <w:bCs/>
        </w:rPr>
      </w:pPr>
      <w:r>
        <w:rPr>
          <w:b/>
          <w:bCs/>
        </w:rPr>
        <w:t xml:space="preserve">СЛУШАЛИ: Разное. </w:t>
      </w:r>
    </w:p>
    <w:p w:rsidR="00691390" w:rsidRDefault="00691390" w:rsidP="009B73F8">
      <w:pPr>
        <w:pStyle w:val="21"/>
        <w:ind w:firstLine="709"/>
        <w:rPr>
          <w:bCs/>
        </w:rPr>
      </w:pPr>
      <w:r w:rsidRPr="00691390">
        <w:rPr>
          <w:bCs/>
        </w:rPr>
        <w:t xml:space="preserve">Корабельникова О.Б. – Подняла вопрос </w:t>
      </w:r>
      <w:r w:rsidR="00001758" w:rsidRPr="00001758">
        <w:rPr>
          <w:bCs/>
        </w:rPr>
        <w:t xml:space="preserve">о текущей ситуации с обеспечением контейнерами (накопителями твердых коммунальных отходов) на придомовых территориях многоквартирных домов, включая зоны расположения мусоропроводов. Проинформировала </w:t>
      </w:r>
      <w:proofErr w:type="gramStart"/>
      <w:r w:rsidR="00001758" w:rsidRPr="00001758">
        <w:rPr>
          <w:bCs/>
        </w:rPr>
        <w:t>о поступивших обращениях от старших по домам в её избирательном округе по вопросу</w:t>
      </w:r>
      <w:proofErr w:type="gramEnd"/>
      <w:r w:rsidR="00001758" w:rsidRPr="00001758">
        <w:rPr>
          <w:bCs/>
        </w:rPr>
        <w:t xml:space="preserve"> изъятия ООО «</w:t>
      </w:r>
      <w:proofErr w:type="spellStart"/>
      <w:r w:rsidR="00001758" w:rsidRPr="00001758">
        <w:rPr>
          <w:bCs/>
        </w:rPr>
        <w:t>Дакант</w:t>
      </w:r>
      <w:proofErr w:type="spellEnd"/>
      <w:r w:rsidR="00001758" w:rsidRPr="00001758">
        <w:rPr>
          <w:bCs/>
        </w:rPr>
        <w:t>» своих мусорных контейнеров.</w:t>
      </w:r>
      <w:r w:rsidR="00D15787">
        <w:rPr>
          <w:bCs/>
        </w:rPr>
        <w:t xml:space="preserve"> Какова позиция администрация по сложившейся ситуации?</w:t>
      </w:r>
    </w:p>
    <w:p w:rsidR="00D15787" w:rsidRDefault="00D15787" w:rsidP="009B73F8">
      <w:pPr>
        <w:pStyle w:val="21"/>
        <w:ind w:firstLine="709"/>
        <w:rPr>
          <w:bCs/>
        </w:rPr>
      </w:pPr>
    </w:p>
    <w:p w:rsidR="00001758" w:rsidRDefault="00001758" w:rsidP="009B73F8">
      <w:pPr>
        <w:pStyle w:val="21"/>
        <w:ind w:firstLine="709"/>
        <w:rPr>
          <w:bCs/>
        </w:rPr>
      </w:pPr>
      <w:r>
        <w:rPr>
          <w:bCs/>
        </w:rPr>
        <w:t xml:space="preserve">Мелешко С.С. </w:t>
      </w:r>
      <w:r w:rsidR="00D15787">
        <w:rPr>
          <w:bCs/>
        </w:rPr>
        <w:t>–</w:t>
      </w:r>
      <w:r>
        <w:rPr>
          <w:bCs/>
        </w:rPr>
        <w:t xml:space="preserve"> </w:t>
      </w:r>
      <w:r w:rsidR="00D15787">
        <w:rPr>
          <w:bCs/>
        </w:rPr>
        <w:t xml:space="preserve">Проинформировал, что </w:t>
      </w:r>
      <w:r w:rsidR="00BE6197">
        <w:rPr>
          <w:bCs/>
        </w:rPr>
        <w:t xml:space="preserve">на </w:t>
      </w:r>
      <w:r w:rsidR="00D15787">
        <w:rPr>
          <w:bCs/>
        </w:rPr>
        <w:t xml:space="preserve">базе районных администраций проводились совещания </w:t>
      </w:r>
      <w:r w:rsidR="007C172B">
        <w:rPr>
          <w:bCs/>
        </w:rPr>
        <w:t xml:space="preserve">с участием </w:t>
      </w:r>
      <w:r w:rsidR="00BE6197">
        <w:rPr>
          <w:bCs/>
        </w:rPr>
        <w:t>управляющих компаний</w:t>
      </w:r>
      <w:r w:rsidR="007C172B">
        <w:rPr>
          <w:bCs/>
        </w:rPr>
        <w:t>, ТСЖ,</w:t>
      </w:r>
      <w:r w:rsidR="00BE6197">
        <w:rPr>
          <w:bCs/>
        </w:rPr>
        <w:t xml:space="preserve"> </w:t>
      </w:r>
      <w:r w:rsidR="007C172B">
        <w:rPr>
          <w:bCs/>
        </w:rPr>
        <w:t>представителей</w:t>
      </w:r>
      <w:r w:rsidR="00BE6197">
        <w:rPr>
          <w:bCs/>
        </w:rPr>
        <w:t xml:space="preserve"> ООО «</w:t>
      </w:r>
      <w:proofErr w:type="spellStart"/>
      <w:r w:rsidR="00BE6197">
        <w:rPr>
          <w:bCs/>
        </w:rPr>
        <w:t>Дакант</w:t>
      </w:r>
      <w:proofErr w:type="spellEnd"/>
      <w:r w:rsidR="00BE6197">
        <w:rPr>
          <w:bCs/>
        </w:rPr>
        <w:t xml:space="preserve">» </w:t>
      </w:r>
      <w:r w:rsidR="007C172B">
        <w:rPr>
          <w:bCs/>
        </w:rPr>
        <w:t>по данному вопросу</w:t>
      </w:r>
      <w:r w:rsidR="00BE6197">
        <w:rPr>
          <w:bCs/>
        </w:rPr>
        <w:t xml:space="preserve">. Отметил, что на сегодняшний день более половины управляющих компаний либо выкупили, либо </w:t>
      </w:r>
      <w:r w:rsidR="007C172B">
        <w:rPr>
          <w:bCs/>
        </w:rPr>
        <w:t xml:space="preserve">установили собственные </w:t>
      </w:r>
      <w:r w:rsidR="00BE6197">
        <w:rPr>
          <w:bCs/>
        </w:rPr>
        <w:t>контейнерные баки. Обратил внимание, что установка Региональным оператором контейнерных баков является правом, а не обязанностью. В свою очередь, согласно действующему законодательству, управляющие компании и ТСЖ обязаны осуществлять работу по организации содержания мест общего накопления отходов. Подчеркнул, что администрация ведет работу на постоянной основе с ООО «</w:t>
      </w:r>
      <w:proofErr w:type="spellStart"/>
      <w:r w:rsidR="00BE6197">
        <w:rPr>
          <w:bCs/>
        </w:rPr>
        <w:t>Дакант</w:t>
      </w:r>
      <w:proofErr w:type="spellEnd"/>
      <w:r w:rsidR="00BE6197">
        <w:rPr>
          <w:bCs/>
        </w:rPr>
        <w:t xml:space="preserve">». </w:t>
      </w:r>
    </w:p>
    <w:p w:rsidR="00BE6197" w:rsidRDefault="00BE6197" w:rsidP="009B73F8">
      <w:pPr>
        <w:pStyle w:val="21"/>
        <w:ind w:firstLine="709"/>
        <w:rPr>
          <w:bCs/>
        </w:rPr>
      </w:pPr>
    </w:p>
    <w:p w:rsidR="00BE6197" w:rsidRPr="00691390" w:rsidRDefault="00A3672C" w:rsidP="009B73F8">
      <w:pPr>
        <w:pStyle w:val="21"/>
        <w:ind w:firstLine="709"/>
        <w:rPr>
          <w:bCs/>
        </w:rPr>
      </w:pPr>
      <w:r>
        <w:rPr>
          <w:bCs/>
        </w:rPr>
        <w:t xml:space="preserve">Емельянов А.В. – Обратил внимание на </w:t>
      </w:r>
      <w:proofErr w:type="gramStart"/>
      <w:r>
        <w:rPr>
          <w:bCs/>
        </w:rPr>
        <w:t>небольшие</w:t>
      </w:r>
      <w:proofErr w:type="gramEnd"/>
      <w:r>
        <w:rPr>
          <w:bCs/>
        </w:rPr>
        <w:t xml:space="preserve"> ТСЖ, в ведении которых находится по одному многоквартирному </w:t>
      </w:r>
      <w:r w:rsidR="00B41A92">
        <w:rPr>
          <w:bCs/>
        </w:rPr>
        <w:t>дому.</w:t>
      </w:r>
      <w:r w:rsidR="000D3EFB">
        <w:rPr>
          <w:bCs/>
        </w:rPr>
        <w:t xml:space="preserve"> Проинформировал о ситуации, сложившейся 11.11.2025 в многоквартирном доме Автозаводского района, в части изъятия ООО «</w:t>
      </w:r>
      <w:proofErr w:type="spellStart"/>
      <w:r w:rsidR="000D3EFB">
        <w:rPr>
          <w:bCs/>
        </w:rPr>
        <w:t>Дакант</w:t>
      </w:r>
      <w:proofErr w:type="spellEnd"/>
      <w:r w:rsidR="000D3EFB">
        <w:rPr>
          <w:bCs/>
        </w:rPr>
        <w:t xml:space="preserve">» </w:t>
      </w:r>
      <w:r w:rsidR="007C172B">
        <w:rPr>
          <w:bCs/>
        </w:rPr>
        <w:t xml:space="preserve">собственных </w:t>
      </w:r>
      <w:r w:rsidR="000D3EFB">
        <w:rPr>
          <w:bCs/>
        </w:rPr>
        <w:t xml:space="preserve">контейнеров для мусора. </w:t>
      </w:r>
    </w:p>
    <w:p w:rsidR="00C73592" w:rsidRPr="00691390" w:rsidRDefault="00C73592" w:rsidP="009B73F8">
      <w:pPr>
        <w:pStyle w:val="21"/>
        <w:ind w:firstLine="709"/>
        <w:rPr>
          <w:bCs/>
        </w:rPr>
      </w:pPr>
    </w:p>
    <w:p w:rsidR="00C73592" w:rsidRDefault="000D3EFB" w:rsidP="009B73F8">
      <w:pPr>
        <w:pStyle w:val="21"/>
        <w:ind w:firstLine="709"/>
        <w:rPr>
          <w:bCs/>
        </w:rPr>
      </w:pPr>
      <w:r>
        <w:rPr>
          <w:bCs/>
        </w:rPr>
        <w:t xml:space="preserve">Мелешко С.С. </w:t>
      </w:r>
      <w:r w:rsidR="00BF7BAA">
        <w:rPr>
          <w:bCs/>
        </w:rPr>
        <w:t>–</w:t>
      </w:r>
      <w:r>
        <w:rPr>
          <w:bCs/>
        </w:rPr>
        <w:t xml:space="preserve"> </w:t>
      </w:r>
      <w:r w:rsidR="00BF7BAA">
        <w:rPr>
          <w:bCs/>
        </w:rPr>
        <w:t>Считает, что к каждой управляющей компании</w:t>
      </w:r>
      <w:r w:rsidR="007C172B">
        <w:rPr>
          <w:bCs/>
        </w:rPr>
        <w:t xml:space="preserve">, ТСЖ необходим </w:t>
      </w:r>
      <w:r w:rsidR="00BF7BAA">
        <w:rPr>
          <w:bCs/>
        </w:rPr>
        <w:t xml:space="preserve">индивидуальный подход. </w:t>
      </w:r>
      <w:r w:rsidR="004943F9">
        <w:rPr>
          <w:bCs/>
        </w:rPr>
        <w:t>По ситуации с изъ</w:t>
      </w:r>
      <w:r w:rsidR="00B41A92">
        <w:rPr>
          <w:bCs/>
        </w:rPr>
        <w:t>ятием ООО «</w:t>
      </w:r>
      <w:proofErr w:type="spellStart"/>
      <w:r w:rsidR="00B41A92">
        <w:rPr>
          <w:bCs/>
        </w:rPr>
        <w:t>Дакант</w:t>
      </w:r>
      <w:proofErr w:type="spellEnd"/>
      <w:r w:rsidR="00B41A92">
        <w:rPr>
          <w:bCs/>
        </w:rPr>
        <w:t>» контейнеров с придомовой территории</w:t>
      </w:r>
      <w:r w:rsidR="004943F9">
        <w:rPr>
          <w:bCs/>
        </w:rPr>
        <w:t xml:space="preserve"> многоквартирного дома проинформировал, что вопрос</w:t>
      </w:r>
      <w:r w:rsidR="007C172B">
        <w:rPr>
          <w:bCs/>
        </w:rPr>
        <w:t xml:space="preserve"> урегулирован</w:t>
      </w:r>
      <w:r w:rsidR="004943F9">
        <w:rPr>
          <w:bCs/>
        </w:rPr>
        <w:t xml:space="preserve">, </w:t>
      </w:r>
      <w:r w:rsidR="00B41A92">
        <w:rPr>
          <w:bCs/>
        </w:rPr>
        <w:t>ООО «</w:t>
      </w:r>
      <w:proofErr w:type="spellStart"/>
      <w:r w:rsidR="00B41A92">
        <w:rPr>
          <w:bCs/>
        </w:rPr>
        <w:t>Дакант</w:t>
      </w:r>
      <w:proofErr w:type="spellEnd"/>
      <w:r w:rsidR="00B41A92">
        <w:rPr>
          <w:bCs/>
        </w:rPr>
        <w:t xml:space="preserve">» вернул </w:t>
      </w:r>
      <w:r w:rsidR="004943F9">
        <w:rPr>
          <w:bCs/>
        </w:rPr>
        <w:t>контейнеры</w:t>
      </w:r>
      <w:r w:rsidR="00B41A92">
        <w:rPr>
          <w:bCs/>
        </w:rPr>
        <w:t xml:space="preserve"> в пользование управляющей компании</w:t>
      </w:r>
      <w:r w:rsidR="004943F9">
        <w:rPr>
          <w:bCs/>
        </w:rPr>
        <w:t xml:space="preserve">. </w:t>
      </w:r>
    </w:p>
    <w:p w:rsidR="004943F9" w:rsidRDefault="004943F9" w:rsidP="009B73F8">
      <w:pPr>
        <w:pStyle w:val="21"/>
        <w:ind w:firstLine="709"/>
        <w:rPr>
          <w:bCs/>
        </w:rPr>
      </w:pPr>
    </w:p>
    <w:p w:rsidR="0057469E" w:rsidRDefault="0057469E" w:rsidP="009B73F8">
      <w:pPr>
        <w:pStyle w:val="21"/>
        <w:ind w:firstLine="709"/>
        <w:rPr>
          <w:bCs/>
        </w:rPr>
      </w:pPr>
    </w:p>
    <w:p w:rsidR="0057469E" w:rsidRDefault="0057469E" w:rsidP="009B73F8">
      <w:pPr>
        <w:pStyle w:val="21"/>
        <w:ind w:firstLine="709"/>
        <w:rPr>
          <w:bCs/>
        </w:rPr>
      </w:pPr>
    </w:p>
    <w:p w:rsidR="00C73592" w:rsidRDefault="004943F9" w:rsidP="009B73F8">
      <w:pPr>
        <w:pStyle w:val="21"/>
        <w:ind w:firstLine="709"/>
        <w:rPr>
          <w:bCs/>
        </w:rPr>
      </w:pPr>
      <w:r>
        <w:rPr>
          <w:bCs/>
        </w:rPr>
        <w:lastRenderedPageBreak/>
        <w:t xml:space="preserve">Сухих И.Г. </w:t>
      </w:r>
      <w:r w:rsidR="009F5BD2">
        <w:rPr>
          <w:bCs/>
        </w:rPr>
        <w:t>–</w:t>
      </w:r>
      <w:r>
        <w:rPr>
          <w:bCs/>
        </w:rPr>
        <w:t xml:space="preserve"> </w:t>
      </w:r>
      <w:r w:rsidR="009F5BD2">
        <w:rPr>
          <w:bCs/>
        </w:rPr>
        <w:t>Проинформировал, чт</w:t>
      </w:r>
      <w:proofErr w:type="gramStart"/>
      <w:r w:rsidR="009F5BD2">
        <w:rPr>
          <w:bCs/>
        </w:rPr>
        <w:t>о ООО</w:t>
      </w:r>
      <w:proofErr w:type="gramEnd"/>
      <w:r w:rsidR="009F5BD2">
        <w:rPr>
          <w:bCs/>
        </w:rPr>
        <w:t xml:space="preserve"> «</w:t>
      </w:r>
      <w:proofErr w:type="spellStart"/>
      <w:r w:rsidR="009F5BD2">
        <w:rPr>
          <w:bCs/>
        </w:rPr>
        <w:t>Дакант</w:t>
      </w:r>
      <w:proofErr w:type="spellEnd"/>
      <w:r w:rsidR="009F5BD2">
        <w:rPr>
          <w:bCs/>
        </w:rPr>
        <w:t xml:space="preserve">» в качестве перевозчика изначально </w:t>
      </w:r>
      <w:r w:rsidR="007C172B">
        <w:rPr>
          <w:bCs/>
        </w:rPr>
        <w:t>представлял собственные пластиковые контейнеры</w:t>
      </w:r>
      <w:r w:rsidR="009F5BD2">
        <w:rPr>
          <w:bCs/>
        </w:rPr>
        <w:t xml:space="preserve">. Отметил, что </w:t>
      </w:r>
      <w:r w:rsidR="00924D07">
        <w:rPr>
          <w:bCs/>
        </w:rPr>
        <w:br/>
      </w:r>
      <w:r w:rsidR="009F5BD2">
        <w:rPr>
          <w:bCs/>
        </w:rPr>
        <w:t xml:space="preserve">на сегодняшний день стоимость контейнера емкостью 1,1 </w:t>
      </w:r>
      <w:proofErr w:type="spellStart"/>
      <w:r w:rsidR="009F5BD2">
        <w:rPr>
          <w:bCs/>
        </w:rPr>
        <w:t>к</w:t>
      </w:r>
      <w:r w:rsidR="00924D07">
        <w:rPr>
          <w:bCs/>
        </w:rPr>
        <w:t>уб</w:t>
      </w:r>
      <w:proofErr w:type="gramStart"/>
      <w:r w:rsidR="00924D07">
        <w:rPr>
          <w:bCs/>
        </w:rPr>
        <w:t>.м</w:t>
      </w:r>
      <w:proofErr w:type="gramEnd"/>
      <w:r w:rsidR="00924D07">
        <w:rPr>
          <w:bCs/>
        </w:rPr>
        <w:t>етра</w:t>
      </w:r>
      <w:proofErr w:type="spellEnd"/>
      <w:r w:rsidR="009F5BD2">
        <w:rPr>
          <w:bCs/>
        </w:rPr>
        <w:t xml:space="preserve"> составляет </w:t>
      </w:r>
      <w:r w:rsidR="00924D07">
        <w:rPr>
          <w:bCs/>
        </w:rPr>
        <w:br/>
      </w:r>
      <w:r w:rsidR="009F5BD2">
        <w:rPr>
          <w:bCs/>
        </w:rPr>
        <w:t xml:space="preserve">15 </w:t>
      </w:r>
      <w:proofErr w:type="spellStart"/>
      <w:r w:rsidR="009F5BD2">
        <w:rPr>
          <w:bCs/>
        </w:rPr>
        <w:t>тыс.руб</w:t>
      </w:r>
      <w:proofErr w:type="spellEnd"/>
      <w:r w:rsidR="009F5BD2">
        <w:rPr>
          <w:bCs/>
        </w:rPr>
        <w:t xml:space="preserve">. </w:t>
      </w:r>
    </w:p>
    <w:p w:rsidR="00924D07" w:rsidRDefault="00924D07" w:rsidP="009B73F8">
      <w:pPr>
        <w:pStyle w:val="21"/>
        <w:ind w:firstLine="709"/>
        <w:rPr>
          <w:bCs/>
        </w:rPr>
      </w:pPr>
    </w:p>
    <w:p w:rsidR="009F5BD2" w:rsidRPr="00691390" w:rsidRDefault="009F5BD2" w:rsidP="009B73F8">
      <w:pPr>
        <w:pStyle w:val="21"/>
        <w:ind w:firstLine="709"/>
        <w:rPr>
          <w:bCs/>
        </w:rPr>
      </w:pPr>
      <w:r>
        <w:rPr>
          <w:bCs/>
        </w:rPr>
        <w:t xml:space="preserve">Мелешко С.С. – Дополнил, что контейнеры </w:t>
      </w:r>
      <w:r w:rsidR="00924D07">
        <w:rPr>
          <w:bCs/>
        </w:rPr>
        <w:t>передавались в собственность</w:t>
      </w:r>
      <w:r>
        <w:rPr>
          <w:bCs/>
        </w:rPr>
        <w:t xml:space="preserve"> </w:t>
      </w:r>
      <w:r w:rsidR="00924D07">
        <w:rPr>
          <w:bCs/>
        </w:rPr>
        <w:t>управляющих компаний</w:t>
      </w:r>
      <w:r w:rsidR="00924D07" w:rsidRPr="00924D07">
        <w:rPr>
          <w:bCs/>
        </w:rPr>
        <w:t xml:space="preserve"> </w:t>
      </w:r>
      <w:r w:rsidR="00924D07">
        <w:rPr>
          <w:bCs/>
        </w:rPr>
        <w:t>по акту приема-передачи</w:t>
      </w:r>
      <w:r>
        <w:rPr>
          <w:bCs/>
        </w:rPr>
        <w:t xml:space="preserve">. </w:t>
      </w:r>
    </w:p>
    <w:p w:rsidR="00C73592" w:rsidRDefault="00C73592" w:rsidP="009B73F8">
      <w:pPr>
        <w:pStyle w:val="21"/>
        <w:ind w:firstLine="709"/>
        <w:rPr>
          <w:bCs/>
        </w:rPr>
      </w:pPr>
    </w:p>
    <w:p w:rsidR="00886286" w:rsidRDefault="00886286" w:rsidP="009B73F8">
      <w:pPr>
        <w:pStyle w:val="21"/>
        <w:ind w:firstLine="709"/>
        <w:rPr>
          <w:bCs/>
        </w:rPr>
      </w:pPr>
      <w:r>
        <w:rPr>
          <w:bCs/>
        </w:rPr>
        <w:t xml:space="preserve">Выступили: </w:t>
      </w:r>
      <w:proofErr w:type="spellStart"/>
      <w:r>
        <w:rPr>
          <w:bCs/>
        </w:rPr>
        <w:t>Камбаров</w:t>
      </w:r>
      <w:proofErr w:type="spellEnd"/>
      <w:r>
        <w:rPr>
          <w:bCs/>
        </w:rPr>
        <w:t xml:space="preserve"> А.М., Семибратова В.Е., Денисов А.В.</w:t>
      </w:r>
    </w:p>
    <w:p w:rsidR="00886286" w:rsidRPr="00691390" w:rsidRDefault="00886286" w:rsidP="009B73F8">
      <w:pPr>
        <w:pStyle w:val="21"/>
        <w:ind w:firstLine="709"/>
        <w:rPr>
          <w:bCs/>
        </w:rPr>
      </w:pPr>
    </w:p>
    <w:p w:rsidR="00C73592" w:rsidRDefault="00886286" w:rsidP="009B73F8">
      <w:pPr>
        <w:pStyle w:val="21"/>
        <w:ind w:firstLine="709"/>
        <w:rPr>
          <w:bCs/>
        </w:rPr>
      </w:pPr>
      <w:r>
        <w:rPr>
          <w:bCs/>
        </w:rPr>
        <w:t xml:space="preserve">Диденко А.Н. – </w:t>
      </w:r>
      <w:r w:rsidR="005D35B6">
        <w:rPr>
          <w:bCs/>
        </w:rPr>
        <w:t>Проинформировал, что в прокуратуру города поступало несколько обращений по обсуждаемому вопросу</w:t>
      </w:r>
      <w:r w:rsidR="005414DD">
        <w:rPr>
          <w:bCs/>
        </w:rPr>
        <w:t xml:space="preserve">. </w:t>
      </w:r>
      <w:r w:rsidR="00924D07">
        <w:rPr>
          <w:bCs/>
        </w:rPr>
        <w:t>В ходе</w:t>
      </w:r>
      <w:r w:rsidR="005D35B6">
        <w:rPr>
          <w:bCs/>
        </w:rPr>
        <w:t xml:space="preserve"> проведенных проверок</w:t>
      </w:r>
      <w:r w:rsidR="005414DD">
        <w:rPr>
          <w:bCs/>
        </w:rPr>
        <w:t xml:space="preserve"> </w:t>
      </w:r>
      <w:r w:rsidR="005D35B6">
        <w:rPr>
          <w:bCs/>
        </w:rPr>
        <w:t>было установлено</w:t>
      </w:r>
      <w:r>
        <w:rPr>
          <w:bCs/>
        </w:rPr>
        <w:t>, чт</w:t>
      </w:r>
      <w:proofErr w:type="gramStart"/>
      <w:r>
        <w:rPr>
          <w:bCs/>
        </w:rPr>
        <w:t>о ООО</w:t>
      </w:r>
      <w:proofErr w:type="gramEnd"/>
      <w:r w:rsidR="005D35B6">
        <w:rPr>
          <w:bCs/>
        </w:rPr>
        <w:t xml:space="preserve"> «</w:t>
      </w:r>
      <w:proofErr w:type="spellStart"/>
      <w:r w:rsidR="005D35B6">
        <w:rPr>
          <w:bCs/>
        </w:rPr>
        <w:t>Дакант</w:t>
      </w:r>
      <w:proofErr w:type="spellEnd"/>
      <w:r w:rsidR="005D35B6">
        <w:rPr>
          <w:bCs/>
        </w:rPr>
        <w:t>» заключил</w:t>
      </w:r>
      <w:r w:rsidR="00924D07">
        <w:rPr>
          <w:bCs/>
        </w:rPr>
        <w:t>о</w:t>
      </w:r>
      <w:r w:rsidR="005D35B6">
        <w:rPr>
          <w:bCs/>
        </w:rPr>
        <w:t xml:space="preserve"> с управляющими компаниями</w:t>
      </w:r>
      <w:r>
        <w:rPr>
          <w:bCs/>
        </w:rPr>
        <w:t xml:space="preserve"> договор хранения контейнеров. </w:t>
      </w:r>
      <w:r w:rsidR="005D35B6">
        <w:rPr>
          <w:bCs/>
        </w:rPr>
        <w:t>В настоящее время наступил</w:t>
      </w:r>
      <w:r>
        <w:rPr>
          <w:bCs/>
        </w:rPr>
        <w:t xml:space="preserve"> период, когда</w:t>
      </w:r>
      <w:r w:rsidR="005D35B6">
        <w:rPr>
          <w:bCs/>
        </w:rPr>
        <w:t xml:space="preserve"> истекает срок </w:t>
      </w:r>
      <w:r w:rsidR="00924D07">
        <w:rPr>
          <w:bCs/>
        </w:rPr>
        <w:t xml:space="preserve">действия </w:t>
      </w:r>
      <w:r>
        <w:rPr>
          <w:bCs/>
        </w:rPr>
        <w:t>договора</w:t>
      </w:r>
      <w:r w:rsidR="00924D07">
        <w:rPr>
          <w:bCs/>
        </w:rPr>
        <w:t xml:space="preserve"> хранения и </w:t>
      </w:r>
      <w:r w:rsidR="00BB3C53">
        <w:rPr>
          <w:bCs/>
        </w:rPr>
        <w:t xml:space="preserve">отдельные </w:t>
      </w:r>
      <w:r>
        <w:rPr>
          <w:bCs/>
        </w:rPr>
        <w:t>управляющие компании не отвечают ООО «</w:t>
      </w:r>
      <w:proofErr w:type="spellStart"/>
      <w:r>
        <w:rPr>
          <w:bCs/>
        </w:rPr>
        <w:t>Дакант</w:t>
      </w:r>
      <w:proofErr w:type="spellEnd"/>
      <w:r>
        <w:rPr>
          <w:bCs/>
        </w:rPr>
        <w:t>» о своих намерен</w:t>
      </w:r>
      <w:r w:rsidR="00187EF2">
        <w:rPr>
          <w:bCs/>
        </w:rPr>
        <w:t>иях пролонгировать</w:t>
      </w:r>
      <w:r>
        <w:rPr>
          <w:bCs/>
        </w:rPr>
        <w:t xml:space="preserve"> договор</w:t>
      </w:r>
      <w:r w:rsidR="00187EF2">
        <w:rPr>
          <w:bCs/>
        </w:rPr>
        <w:t xml:space="preserve"> хранения</w:t>
      </w:r>
      <w:r>
        <w:rPr>
          <w:bCs/>
        </w:rPr>
        <w:t xml:space="preserve">, выкупить контейнеры и т.д. </w:t>
      </w:r>
      <w:r w:rsidR="00187EF2">
        <w:rPr>
          <w:bCs/>
        </w:rPr>
        <w:t>Вследствие чего</w:t>
      </w:r>
      <w:r w:rsidR="00BF242C">
        <w:rPr>
          <w:bCs/>
        </w:rPr>
        <w:t>,</w:t>
      </w:r>
      <w:r w:rsidR="00187EF2">
        <w:rPr>
          <w:bCs/>
        </w:rPr>
        <w:t xml:space="preserve"> </w:t>
      </w:r>
      <w:r>
        <w:rPr>
          <w:bCs/>
        </w:rPr>
        <w:t>ООО «</w:t>
      </w:r>
      <w:proofErr w:type="spellStart"/>
      <w:r>
        <w:rPr>
          <w:bCs/>
        </w:rPr>
        <w:t>Дакант</w:t>
      </w:r>
      <w:proofErr w:type="spellEnd"/>
      <w:r>
        <w:rPr>
          <w:bCs/>
        </w:rPr>
        <w:t xml:space="preserve">» после истечения срока договора хранения забирал </w:t>
      </w:r>
      <w:r w:rsidR="00187EF2">
        <w:rPr>
          <w:bCs/>
        </w:rPr>
        <w:t xml:space="preserve">собственные </w:t>
      </w:r>
      <w:r>
        <w:rPr>
          <w:bCs/>
        </w:rPr>
        <w:t xml:space="preserve">контейнеры. </w:t>
      </w:r>
      <w:r w:rsidR="00187EF2">
        <w:rPr>
          <w:bCs/>
        </w:rPr>
        <w:t xml:space="preserve">Отметил, что </w:t>
      </w:r>
      <w:r w:rsidR="005414DD">
        <w:rPr>
          <w:bCs/>
        </w:rPr>
        <w:t>со сторон</w:t>
      </w:r>
      <w:proofErr w:type="gramStart"/>
      <w:r w:rsidR="005414DD">
        <w:rPr>
          <w:bCs/>
        </w:rPr>
        <w:t>ы ООО</w:t>
      </w:r>
      <w:proofErr w:type="gramEnd"/>
      <w:r w:rsidR="005414DD">
        <w:rPr>
          <w:bCs/>
        </w:rPr>
        <w:t xml:space="preserve"> «</w:t>
      </w:r>
      <w:proofErr w:type="spellStart"/>
      <w:r w:rsidR="005414DD">
        <w:rPr>
          <w:bCs/>
        </w:rPr>
        <w:t>Дакант</w:t>
      </w:r>
      <w:proofErr w:type="spellEnd"/>
      <w:r w:rsidR="005414DD">
        <w:rPr>
          <w:bCs/>
        </w:rPr>
        <w:t xml:space="preserve">» нарушений </w:t>
      </w:r>
      <w:r w:rsidR="00187EF2">
        <w:rPr>
          <w:bCs/>
        </w:rPr>
        <w:t>не выявлено</w:t>
      </w:r>
      <w:r w:rsidR="005414DD">
        <w:rPr>
          <w:bCs/>
        </w:rPr>
        <w:t>.</w:t>
      </w:r>
      <w:r w:rsidR="00187EF2">
        <w:rPr>
          <w:bCs/>
        </w:rPr>
        <w:t xml:space="preserve"> Пояснил</w:t>
      </w:r>
      <w:r w:rsidR="005414DD">
        <w:rPr>
          <w:bCs/>
        </w:rPr>
        <w:t>, что если собственник ко</w:t>
      </w:r>
      <w:r w:rsidR="00924D07">
        <w:rPr>
          <w:bCs/>
        </w:rPr>
        <w:t>нтейнерной площадки не обеспечивает</w:t>
      </w:r>
      <w:r w:rsidR="005414DD">
        <w:rPr>
          <w:bCs/>
        </w:rPr>
        <w:t xml:space="preserve"> </w:t>
      </w:r>
      <w:r w:rsidR="00924D07">
        <w:rPr>
          <w:bCs/>
        </w:rPr>
        <w:t>контейнерами площадку,</w:t>
      </w:r>
      <w:r w:rsidR="004F13E2">
        <w:rPr>
          <w:bCs/>
        </w:rPr>
        <w:t xml:space="preserve"> наступает</w:t>
      </w:r>
      <w:r w:rsidR="005414DD">
        <w:rPr>
          <w:bCs/>
        </w:rPr>
        <w:t xml:space="preserve"> а</w:t>
      </w:r>
      <w:r w:rsidR="004F13E2">
        <w:rPr>
          <w:bCs/>
        </w:rPr>
        <w:t>дминистративная ответственность</w:t>
      </w:r>
      <w:r w:rsidR="00BF242C">
        <w:rPr>
          <w:bCs/>
        </w:rPr>
        <w:t>,</w:t>
      </w:r>
      <w:r w:rsidR="004F13E2">
        <w:rPr>
          <w:bCs/>
        </w:rPr>
        <w:t xml:space="preserve"> и </w:t>
      </w:r>
      <w:r w:rsidR="00924D07">
        <w:rPr>
          <w:bCs/>
        </w:rPr>
        <w:t>прин</w:t>
      </w:r>
      <w:r w:rsidR="00AC04DE">
        <w:rPr>
          <w:bCs/>
        </w:rPr>
        <w:t>имаются</w:t>
      </w:r>
      <w:r w:rsidR="005414DD">
        <w:rPr>
          <w:bCs/>
        </w:rPr>
        <w:t xml:space="preserve"> меры прокурорского р</w:t>
      </w:r>
      <w:r w:rsidR="004F13E2">
        <w:rPr>
          <w:bCs/>
        </w:rPr>
        <w:t>еагирования</w:t>
      </w:r>
      <w:r w:rsidR="005414DD">
        <w:rPr>
          <w:bCs/>
        </w:rPr>
        <w:t xml:space="preserve">. </w:t>
      </w:r>
    </w:p>
    <w:p w:rsidR="00C31005" w:rsidRDefault="00C31005" w:rsidP="009B73F8">
      <w:pPr>
        <w:pStyle w:val="21"/>
        <w:ind w:firstLine="709"/>
        <w:rPr>
          <w:bCs/>
        </w:rPr>
      </w:pPr>
    </w:p>
    <w:p w:rsidR="00C31005" w:rsidRDefault="00BF242C" w:rsidP="009B73F8">
      <w:pPr>
        <w:pStyle w:val="21"/>
        <w:ind w:firstLine="709"/>
        <w:rPr>
          <w:bCs/>
        </w:rPr>
      </w:pPr>
      <w:r>
        <w:rPr>
          <w:bCs/>
        </w:rPr>
        <w:t xml:space="preserve">Депутаты приняли информацию к сведению. </w:t>
      </w:r>
    </w:p>
    <w:p w:rsidR="00C31005" w:rsidRDefault="00C31005" w:rsidP="009B73F8">
      <w:pPr>
        <w:pStyle w:val="21"/>
        <w:ind w:firstLine="709"/>
        <w:rPr>
          <w:bCs/>
        </w:rPr>
      </w:pPr>
    </w:p>
    <w:p w:rsidR="00303B6B" w:rsidRDefault="00303B6B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85CAA" w:rsidRPr="00076DBB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3D5A2A" w:rsidRDefault="003D5A2A" w:rsidP="007A4B15">
      <w:pPr>
        <w:pStyle w:val="21"/>
        <w:ind w:firstLine="709"/>
        <w:rPr>
          <w:bCs/>
        </w:rPr>
      </w:pPr>
    </w:p>
    <w:p w:rsidR="00BF242C" w:rsidRDefault="00BF242C" w:rsidP="007A4B15">
      <w:pPr>
        <w:pStyle w:val="21"/>
        <w:ind w:firstLine="709"/>
        <w:rPr>
          <w:bCs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3BA3" w:rsidRDefault="00A23BA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23BA3" w:rsidRDefault="00A23BA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23A9E" w:rsidRPr="007F5588" w:rsidRDefault="00C23A9E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F6" w:rsidRDefault="004D34F6">
      <w:r>
        <w:separator/>
      </w:r>
    </w:p>
  </w:endnote>
  <w:endnote w:type="continuationSeparator" w:id="0">
    <w:p w:rsidR="004D34F6" w:rsidRDefault="004D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F6" w:rsidRDefault="004D34F6">
      <w:r>
        <w:separator/>
      </w:r>
    </w:p>
  </w:footnote>
  <w:footnote w:type="continuationSeparator" w:id="0">
    <w:p w:rsidR="004D34F6" w:rsidRDefault="004D3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F6" w:rsidRDefault="004D34F6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94D4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901"/>
    <w:multiLevelType w:val="hybridMultilevel"/>
    <w:tmpl w:val="E1168562"/>
    <w:lvl w:ilvl="0" w:tplc="911E95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40450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321B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BC77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A88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84BB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5C22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3C16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781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503392"/>
    <w:multiLevelType w:val="hybridMultilevel"/>
    <w:tmpl w:val="8BF25076"/>
    <w:lvl w:ilvl="0" w:tplc="1B8C2E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1758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2E0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2E7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57369"/>
    <w:rsid w:val="000579A4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1AE9"/>
    <w:rsid w:val="000725CC"/>
    <w:rsid w:val="0007419F"/>
    <w:rsid w:val="00075164"/>
    <w:rsid w:val="0007519E"/>
    <w:rsid w:val="00076CA6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4D41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B9A"/>
    <w:rsid w:val="000B1F62"/>
    <w:rsid w:val="000B23A3"/>
    <w:rsid w:val="000B2D16"/>
    <w:rsid w:val="000B2F41"/>
    <w:rsid w:val="000B3216"/>
    <w:rsid w:val="000B331F"/>
    <w:rsid w:val="000B3846"/>
    <w:rsid w:val="000B3D85"/>
    <w:rsid w:val="000B4373"/>
    <w:rsid w:val="000B452C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1FD"/>
    <w:rsid w:val="000C2295"/>
    <w:rsid w:val="000C25A1"/>
    <w:rsid w:val="000C2870"/>
    <w:rsid w:val="000C2FBF"/>
    <w:rsid w:val="000C32DC"/>
    <w:rsid w:val="000C34A0"/>
    <w:rsid w:val="000C38E0"/>
    <w:rsid w:val="000C3E28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3EFB"/>
    <w:rsid w:val="000D4095"/>
    <w:rsid w:val="000D42E5"/>
    <w:rsid w:val="000D4B0C"/>
    <w:rsid w:val="000D4DA0"/>
    <w:rsid w:val="000D4F52"/>
    <w:rsid w:val="000D51BE"/>
    <w:rsid w:val="000D526F"/>
    <w:rsid w:val="000D6BBD"/>
    <w:rsid w:val="000D6BED"/>
    <w:rsid w:val="000D6EB1"/>
    <w:rsid w:val="000D731C"/>
    <w:rsid w:val="000D7532"/>
    <w:rsid w:val="000D7F55"/>
    <w:rsid w:val="000E0001"/>
    <w:rsid w:val="000E05FC"/>
    <w:rsid w:val="000E0B78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6AC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264D"/>
    <w:rsid w:val="00103486"/>
    <w:rsid w:val="00103960"/>
    <w:rsid w:val="00104DDA"/>
    <w:rsid w:val="00104EE5"/>
    <w:rsid w:val="00106492"/>
    <w:rsid w:val="001078A4"/>
    <w:rsid w:val="0010796F"/>
    <w:rsid w:val="00107DCF"/>
    <w:rsid w:val="0011005C"/>
    <w:rsid w:val="00110E88"/>
    <w:rsid w:val="0011129F"/>
    <w:rsid w:val="00111FCB"/>
    <w:rsid w:val="00113379"/>
    <w:rsid w:val="0011341D"/>
    <w:rsid w:val="001139E5"/>
    <w:rsid w:val="001153F2"/>
    <w:rsid w:val="0011689D"/>
    <w:rsid w:val="00116D65"/>
    <w:rsid w:val="00117ABB"/>
    <w:rsid w:val="00120067"/>
    <w:rsid w:val="0012085D"/>
    <w:rsid w:val="00120BEB"/>
    <w:rsid w:val="00121A56"/>
    <w:rsid w:val="00122728"/>
    <w:rsid w:val="0012283D"/>
    <w:rsid w:val="00122E93"/>
    <w:rsid w:val="00122F1D"/>
    <w:rsid w:val="00124B47"/>
    <w:rsid w:val="00124B4F"/>
    <w:rsid w:val="00124C30"/>
    <w:rsid w:val="00124EE7"/>
    <w:rsid w:val="00125338"/>
    <w:rsid w:val="00125871"/>
    <w:rsid w:val="001266BE"/>
    <w:rsid w:val="00126CB2"/>
    <w:rsid w:val="00127222"/>
    <w:rsid w:val="0012762B"/>
    <w:rsid w:val="00127DDE"/>
    <w:rsid w:val="00130786"/>
    <w:rsid w:val="00131511"/>
    <w:rsid w:val="00132A1A"/>
    <w:rsid w:val="00133E3D"/>
    <w:rsid w:val="00134ADE"/>
    <w:rsid w:val="00134D9A"/>
    <w:rsid w:val="00134F26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282D"/>
    <w:rsid w:val="00143E9F"/>
    <w:rsid w:val="001444A5"/>
    <w:rsid w:val="001449D5"/>
    <w:rsid w:val="001458B2"/>
    <w:rsid w:val="00145D52"/>
    <w:rsid w:val="0014606A"/>
    <w:rsid w:val="0014690F"/>
    <w:rsid w:val="00147184"/>
    <w:rsid w:val="00147E90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EAF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977"/>
    <w:rsid w:val="00164E16"/>
    <w:rsid w:val="00165209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6EC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29E"/>
    <w:rsid w:val="0018250A"/>
    <w:rsid w:val="00182C5A"/>
    <w:rsid w:val="0018328B"/>
    <w:rsid w:val="00184208"/>
    <w:rsid w:val="00184536"/>
    <w:rsid w:val="00184715"/>
    <w:rsid w:val="00184850"/>
    <w:rsid w:val="00184A63"/>
    <w:rsid w:val="00185C0B"/>
    <w:rsid w:val="00185C6A"/>
    <w:rsid w:val="001864F0"/>
    <w:rsid w:val="00186726"/>
    <w:rsid w:val="00186B60"/>
    <w:rsid w:val="00186E64"/>
    <w:rsid w:val="00187879"/>
    <w:rsid w:val="00187BC4"/>
    <w:rsid w:val="00187D6C"/>
    <w:rsid w:val="00187EF2"/>
    <w:rsid w:val="00187F41"/>
    <w:rsid w:val="00187FD2"/>
    <w:rsid w:val="00190033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684"/>
    <w:rsid w:val="001A49D3"/>
    <w:rsid w:val="001A5799"/>
    <w:rsid w:val="001A5FB0"/>
    <w:rsid w:val="001A626F"/>
    <w:rsid w:val="001A685A"/>
    <w:rsid w:val="001A7E21"/>
    <w:rsid w:val="001B02A6"/>
    <w:rsid w:val="001B098F"/>
    <w:rsid w:val="001B17CE"/>
    <w:rsid w:val="001B1ABE"/>
    <w:rsid w:val="001B1B6C"/>
    <w:rsid w:val="001B21BE"/>
    <w:rsid w:val="001B23C4"/>
    <w:rsid w:val="001B2C2C"/>
    <w:rsid w:val="001B358F"/>
    <w:rsid w:val="001B44BB"/>
    <w:rsid w:val="001B4819"/>
    <w:rsid w:val="001B4BCA"/>
    <w:rsid w:val="001B4ED1"/>
    <w:rsid w:val="001B74D8"/>
    <w:rsid w:val="001C089A"/>
    <w:rsid w:val="001C1965"/>
    <w:rsid w:val="001C1E18"/>
    <w:rsid w:val="001C2418"/>
    <w:rsid w:val="001C2F22"/>
    <w:rsid w:val="001C3D8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692A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25C"/>
    <w:rsid w:val="001F359A"/>
    <w:rsid w:val="001F38B5"/>
    <w:rsid w:val="001F3A31"/>
    <w:rsid w:val="001F4197"/>
    <w:rsid w:val="001F5097"/>
    <w:rsid w:val="001F52FA"/>
    <w:rsid w:val="001F6A3C"/>
    <w:rsid w:val="001F74D6"/>
    <w:rsid w:val="001F7A60"/>
    <w:rsid w:val="001F7BB7"/>
    <w:rsid w:val="001F7C28"/>
    <w:rsid w:val="00200050"/>
    <w:rsid w:val="0020048A"/>
    <w:rsid w:val="0020178E"/>
    <w:rsid w:val="00201BA4"/>
    <w:rsid w:val="002026AD"/>
    <w:rsid w:val="002027EC"/>
    <w:rsid w:val="00202D1E"/>
    <w:rsid w:val="00203000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27D98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4BBE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196"/>
    <w:rsid w:val="00254524"/>
    <w:rsid w:val="00254540"/>
    <w:rsid w:val="00254A09"/>
    <w:rsid w:val="0025537A"/>
    <w:rsid w:val="00256DBB"/>
    <w:rsid w:val="002576D5"/>
    <w:rsid w:val="0025783C"/>
    <w:rsid w:val="00260556"/>
    <w:rsid w:val="00260EA1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0FF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394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3F"/>
    <w:rsid w:val="0028528D"/>
    <w:rsid w:val="00285A2D"/>
    <w:rsid w:val="00285CAA"/>
    <w:rsid w:val="002860EC"/>
    <w:rsid w:val="002864DE"/>
    <w:rsid w:val="002873C0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4911"/>
    <w:rsid w:val="002A56BC"/>
    <w:rsid w:val="002A674C"/>
    <w:rsid w:val="002A6A92"/>
    <w:rsid w:val="002A6D2B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2D1A"/>
    <w:rsid w:val="002E30E0"/>
    <w:rsid w:val="002E451B"/>
    <w:rsid w:val="002E475C"/>
    <w:rsid w:val="002E5229"/>
    <w:rsid w:val="002E5DF0"/>
    <w:rsid w:val="002E5E25"/>
    <w:rsid w:val="002E6B63"/>
    <w:rsid w:val="002E750F"/>
    <w:rsid w:val="002E7A16"/>
    <w:rsid w:val="002E7B78"/>
    <w:rsid w:val="002F0C38"/>
    <w:rsid w:val="002F0F2A"/>
    <w:rsid w:val="002F1AC5"/>
    <w:rsid w:val="002F1D13"/>
    <w:rsid w:val="002F2357"/>
    <w:rsid w:val="002F2788"/>
    <w:rsid w:val="002F2A1A"/>
    <w:rsid w:val="002F2A53"/>
    <w:rsid w:val="002F2D81"/>
    <w:rsid w:val="002F2FBC"/>
    <w:rsid w:val="002F3CBE"/>
    <w:rsid w:val="002F4771"/>
    <w:rsid w:val="002F54DD"/>
    <w:rsid w:val="002F60B9"/>
    <w:rsid w:val="002F69F1"/>
    <w:rsid w:val="002F6EEF"/>
    <w:rsid w:val="002F74BA"/>
    <w:rsid w:val="0030063E"/>
    <w:rsid w:val="00300AEC"/>
    <w:rsid w:val="0030228F"/>
    <w:rsid w:val="00302E44"/>
    <w:rsid w:val="003037EE"/>
    <w:rsid w:val="00303AD0"/>
    <w:rsid w:val="00303B6B"/>
    <w:rsid w:val="00304AC3"/>
    <w:rsid w:val="00305517"/>
    <w:rsid w:val="0030647A"/>
    <w:rsid w:val="00306906"/>
    <w:rsid w:val="00306D38"/>
    <w:rsid w:val="00307165"/>
    <w:rsid w:val="0031036C"/>
    <w:rsid w:val="003104FC"/>
    <w:rsid w:val="003105AD"/>
    <w:rsid w:val="00310E35"/>
    <w:rsid w:val="003117BD"/>
    <w:rsid w:val="003117EB"/>
    <w:rsid w:val="00311DB5"/>
    <w:rsid w:val="00311E4C"/>
    <w:rsid w:val="00314E3B"/>
    <w:rsid w:val="0031630E"/>
    <w:rsid w:val="00316823"/>
    <w:rsid w:val="00316CF8"/>
    <w:rsid w:val="00316DDB"/>
    <w:rsid w:val="00316E54"/>
    <w:rsid w:val="003209E0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26E6F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E8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131"/>
    <w:rsid w:val="00347CDA"/>
    <w:rsid w:val="0035072B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57B0B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67E07"/>
    <w:rsid w:val="00370A38"/>
    <w:rsid w:val="003728FC"/>
    <w:rsid w:val="00372CDC"/>
    <w:rsid w:val="00374498"/>
    <w:rsid w:val="003749E7"/>
    <w:rsid w:val="00374EC1"/>
    <w:rsid w:val="00375B1A"/>
    <w:rsid w:val="00376D91"/>
    <w:rsid w:val="0037755D"/>
    <w:rsid w:val="00380603"/>
    <w:rsid w:val="003809DC"/>
    <w:rsid w:val="00380E90"/>
    <w:rsid w:val="00381559"/>
    <w:rsid w:val="00382507"/>
    <w:rsid w:val="00382AD5"/>
    <w:rsid w:val="0038421F"/>
    <w:rsid w:val="00384643"/>
    <w:rsid w:val="00384E51"/>
    <w:rsid w:val="00385A02"/>
    <w:rsid w:val="00387885"/>
    <w:rsid w:val="00387D6E"/>
    <w:rsid w:val="00387EE1"/>
    <w:rsid w:val="00390046"/>
    <w:rsid w:val="003902C7"/>
    <w:rsid w:val="0039154B"/>
    <w:rsid w:val="00391780"/>
    <w:rsid w:val="003917B2"/>
    <w:rsid w:val="00392ACB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B66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0838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A2A"/>
    <w:rsid w:val="003D5B7E"/>
    <w:rsid w:val="003D6D63"/>
    <w:rsid w:val="003E0AEE"/>
    <w:rsid w:val="003E15B7"/>
    <w:rsid w:val="003E1ABC"/>
    <w:rsid w:val="003E211D"/>
    <w:rsid w:val="003E2CFD"/>
    <w:rsid w:val="003E317B"/>
    <w:rsid w:val="003E34E1"/>
    <w:rsid w:val="003E444C"/>
    <w:rsid w:val="003E4B23"/>
    <w:rsid w:val="003E4C5F"/>
    <w:rsid w:val="003E5CEB"/>
    <w:rsid w:val="003E5E73"/>
    <w:rsid w:val="003E6677"/>
    <w:rsid w:val="003E6EB2"/>
    <w:rsid w:val="003E7874"/>
    <w:rsid w:val="003E7E45"/>
    <w:rsid w:val="003F15E1"/>
    <w:rsid w:val="003F16C0"/>
    <w:rsid w:val="003F19D2"/>
    <w:rsid w:val="003F1F1A"/>
    <w:rsid w:val="003F1FD7"/>
    <w:rsid w:val="003F2579"/>
    <w:rsid w:val="003F2FAE"/>
    <w:rsid w:val="003F3744"/>
    <w:rsid w:val="003F3968"/>
    <w:rsid w:val="003F3A89"/>
    <w:rsid w:val="003F3F75"/>
    <w:rsid w:val="003F3FFE"/>
    <w:rsid w:val="003F4000"/>
    <w:rsid w:val="003F4F15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748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4DE5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1917"/>
    <w:rsid w:val="0041240E"/>
    <w:rsid w:val="0041248F"/>
    <w:rsid w:val="00412852"/>
    <w:rsid w:val="00412EFD"/>
    <w:rsid w:val="004134E4"/>
    <w:rsid w:val="00414871"/>
    <w:rsid w:val="004153D6"/>
    <w:rsid w:val="0041541E"/>
    <w:rsid w:val="0041639C"/>
    <w:rsid w:val="004165F8"/>
    <w:rsid w:val="00417134"/>
    <w:rsid w:val="004171AF"/>
    <w:rsid w:val="00417A62"/>
    <w:rsid w:val="00417CE3"/>
    <w:rsid w:val="004201FF"/>
    <w:rsid w:val="004202D6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407"/>
    <w:rsid w:val="00442D06"/>
    <w:rsid w:val="00442E88"/>
    <w:rsid w:val="00444547"/>
    <w:rsid w:val="0044468D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12D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186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0DB8"/>
    <w:rsid w:val="004812EF"/>
    <w:rsid w:val="00481350"/>
    <w:rsid w:val="00481670"/>
    <w:rsid w:val="004829A0"/>
    <w:rsid w:val="00482E09"/>
    <w:rsid w:val="004830CC"/>
    <w:rsid w:val="00483A04"/>
    <w:rsid w:val="00484AE3"/>
    <w:rsid w:val="00484B69"/>
    <w:rsid w:val="0048547E"/>
    <w:rsid w:val="004864F6"/>
    <w:rsid w:val="004868A9"/>
    <w:rsid w:val="00490169"/>
    <w:rsid w:val="00491C0E"/>
    <w:rsid w:val="004926BD"/>
    <w:rsid w:val="00493143"/>
    <w:rsid w:val="004940B4"/>
    <w:rsid w:val="004943F9"/>
    <w:rsid w:val="004944F0"/>
    <w:rsid w:val="004949EF"/>
    <w:rsid w:val="0049577C"/>
    <w:rsid w:val="00495A9E"/>
    <w:rsid w:val="0049626B"/>
    <w:rsid w:val="00496D23"/>
    <w:rsid w:val="00496FEC"/>
    <w:rsid w:val="0049745F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A7A5A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B78DD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82B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34F6"/>
    <w:rsid w:val="004D4BE3"/>
    <w:rsid w:val="004D51B3"/>
    <w:rsid w:val="004D546D"/>
    <w:rsid w:val="004D722C"/>
    <w:rsid w:val="004D7274"/>
    <w:rsid w:val="004D7E63"/>
    <w:rsid w:val="004E0430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4806"/>
    <w:rsid w:val="004E5039"/>
    <w:rsid w:val="004E547B"/>
    <w:rsid w:val="004E5606"/>
    <w:rsid w:val="004E5AC2"/>
    <w:rsid w:val="004E6C66"/>
    <w:rsid w:val="004E6F2E"/>
    <w:rsid w:val="004E7082"/>
    <w:rsid w:val="004E74C9"/>
    <w:rsid w:val="004E7B9D"/>
    <w:rsid w:val="004E7CA0"/>
    <w:rsid w:val="004E7D04"/>
    <w:rsid w:val="004F053B"/>
    <w:rsid w:val="004F05BB"/>
    <w:rsid w:val="004F0F63"/>
    <w:rsid w:val="004F13E2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1F1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22AC"/>
    <w:rsid w:val="0051246F"/>
    <w:rsid w:val="005144B0"/>
    <w:rsid w:val="005146D1"/>
    <w:rsid w:val="005147B0"/>
    <w:rsid w:val="00514AC8"/>
    <w:rsid w:val="00515C1C"/>
    <w:rsid w:val="00515FCC"/>
    <w:rsid w:val="005161B5"/>
    <w:rsid w:val="00516598"/>
    <w:rsid w:val="0051679D"/>
    <w:rsid w:val="005172B2"/>
    <w:rsid w:val="00517E67"/>
    <w:rsid w:val="0052016E"/>
    <w:rsid w:val="00520CA5"/>
    <w:rsid w:val="00522076"/>
    <w:rsid w:val="005234B3"/>
    <w:rsid w:val="00523BC4"/>
    <w:rsid w:val="00523CEB"/>
    <w:rsid w:val="0052455B"/>
    <w:rsid w:val="00524DA3"/>
    <w:rsid w:val="00525140"/>
    <w:rsid w:val="00525911"/>
    <w:rsid w:val="00525A5B"/>
    <w:rsid w:val="00525AD6"/>
    <w:rsid w:val="00525D2C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4DD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23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670C8"/>
    <w:rsid w:val="005707DD"/>
    <w:rsid w:val="0057193B"/>
    <w:rsid w:val="00571D03"/>
    <w:rsid w:val="00572672"/>
    <w:rsid w:val="00572E2C"/>
    <w:rsid w:val="00573D8F"/>
    <w:rsid w:val="00573FD6"/>
    <w:rsid w:val="00574230"/>
    <w:rsid w:val="0057469E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CB4"/>
    <w:rsid w:val="00587E13"/>
    <w:rsid w:val="00591024"/>
    <w:rsid w:val="00591985"/>
    <w:rsid w:val="005919D9"/>
    <w:rsid w:val="00592E25"/>
    <w:rsid w:val="00593B11"/>
    <w:rsid w:val="00594509"/>
    <w:rsid w:val="00594C2A"/>
    <w:rsid w:val="005954E5"/>
    <w:rsid w:val="00595615"/>
    <w:rsid w:val="005957F0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59C3"/>
    <w:rsid w:val="005A6E15"/>
    <w:rsid w:val="005A6F2B"/>
    <w:rsid w:val="005A721C"/>
    <w:rsid w:val="005A74EF"/>
    <w:rsid w:val="005A7C76"/>
    <w:rsid w:val="005B151C"/>
    <w:rsid w:val="005B1694"/>
    <w:rsid w:val="005B258A"/>
    <w:rsid w:val="005B28C9"/>
    <w:rsid w:val="005B2B09"/>
    <w:rsid w:val="005B4183"/>
    <w:rsid w:val="005B4EE4"/>
    <w:rsid w:val="005B55EB"/>
    <w:rsid w:val="005B67DC"/>
    <w:rsid w:val="005B6E46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585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C7484"/>
    <w:rsid w:val="005D01F9"/>
    <w:rsid w:val="005D1686"/>
    <w:rsid w:val="005D21B1"/>
    <w:rsid w:val="005D2C5D"/>
    <w:rsid w:val="005D35B6"/>
    <w:rsid w:val="005D3A0A"/>
    <w:rsid w:val="005D414D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908"/>
    <w:rsid w:val="005F2FDC"/>
    <w:rsid w:val="005F31C1"/>
    <w:rsid w:val="005F4B67"/>
    <w:rsid w:val="005F57EE"/>
    <w:rsid w:val="005F5B69"/>
    <w:rsid w:val="005F5CCD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A1E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2756"/>
    <w:rsid w:val="006138AB"/>
    <w:rsid w:val="00614752"/>
    <w:rsid w:val="00614871"/>
    <w:rsid w:val="00614F62"/>
    <w:rsid w:val="0061516C"/>
    <w:rsid w:val="00615655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1A6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761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5BA2"/>
    <w:rsid w:val="00686449"/>
    <w:rsid w:val="0069003E"/>
    <w:rsid w:val="0069025C"/>
    <w:rsid w:val="00690294"/>
    <w:rsid w:val="00690768"/>
    <w:rsid w:val="00690E42"/>
    <w:rsid w:val="006910C0"/>
    <w:rsid w:val="006912B1"/>
    <w:rsid w:val="00691390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36E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199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08F0"/>
    <w:rsid w:val="006D1417"/>
    <w:rsid w:val="006D1F5C"/>
    <w:rsid w:val="006D1FD2"/>
    <w:rsid w:val="006D369D"/>
    <w:rsid w:val="006D4292"/>
    <w:rsid w:val="006D429B"/>
    <w:rsid w:val="006D4638"/>
    <w:rsid w:val="006D4EC2"/>
    <w:rsid w:val="006D5647"/>
    <w:rsid w:val="006D61B3"/>
    <w:rsid w:val="006D7683"/>
    <w:rsid w:val="006E048E"/>
    <w:rsid w:val="006E0A33"/>
    <w:rsid w:val="006E0E59"/>
    <w:rsid w:val="006E2772"/>
    <w:rsid w:val="006E2ECE"/>
    <w:rsid w:val="006E33E0"/>
    <w:rsid w:val="006E4121"/>
    <w:rsid w:val="006E4EA8"/>
    <w:rsid w:val="006E5948"/>
    <w:rsid w:val="006E5C7D"/>
    <w:rsid w:val="006E5D80"/>
    <w:rsid w:val="006E6056"/>
    <w:rsid w:val="006E6851"/>
    <w:rsid w:val="006E73C3"/>
    <w:rsid w:val="006F116A"/>
    <w:rsid w:val="006F128B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1248"/>
    <w:rsid w:val="00702EC6"/>
    <w:rsid w:val="007035B5"/>
    <w:rsid w:val="00703922"/>
    <w:rsid w:val="007042B7"/>
    <w:rsid w:val="00704807"/>
    <w:rsid w:val="00705228"/>
    <w:rsid w:val="0070524F"/>
    <w:rsid w:val="00705839"/>
    <w:rsid w:val="00706336"/>
    <w:rsid w:val="00707519"/>
    <w:rsid w:val="0070774F"/>
    <w:rsid w:val="00707D1B"/>
    <w:rsid w:val="00707D3E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9D1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BF8"/>
    <w:rsid w:val="00737EF5"/>
    <w:rsid w:val="00740182"/>
    <w:rsid w:val="007404DF"/>
    <w:rsid w:val="00740769"/>
    <w:rsid w:val="00740A0F"/>
    <w:rsid w:val="00740E69"/>
    <w:rsid w:val="00740F94"/>
    <w:rsid w:val="00742031"/>
    <w:rsid w:val="007430F1"/>
    <w:rsid w:val="00743E21"/>
    <w:rsid w:val="0074484E"/>
    <w:rsid w:val="00745F8E"/>
    <w:rsid w:val="00746FC5"/>
    <w:rsid w:val="00747276"/>
    <w:rsid w:val="0074752F"/>
    <w:rsid w:val="0074766F"/>
    <w:rsid w:val="00747B6A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2E52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051"/>
    <w:rsid w:val="0077353F"/>
    <w:rsid w:val="00773CCD"/>
    <w:rsid w:val="007745A5"/>
    <w:rsid w:val="007758E5"/>
    <w:rsid w:val="0077591E"/>
    <w:rsid w:val="00775F43"/>
    <w:rsid w:val="0077605F"/>
    <w:rsid w:val="00777D42"/>
    <w:rsid w:val="00777DC9"/>
    <w:rsid w:val="007806F1"/>
    <w:rsid w:val="00780A94"/>
    <w:rsid w:val="00781649"/>
    <w:rsid w:val="0078181F"/>
    <w:rsid w:val="00781FB0"/>
    <w:rsid w:val="00782314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5D07"/>
    <w:rsid w:val="007865F5"/>
    <w:rsid w:val="00786848"/>
    <w:rsid w:val="00786B6C"/>
    <w:rsid w:val="00787BE5"/>
    <w:rsid w:val="0079017E"/>
    <w:rsid w:val="00790A59"/>
    <w:rsid w:val="00791868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59E"/>
    <w:rsid w:val="00796C43"/>
    <w:rsid w:val="00796D88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4EE"/>
    <w:rsid w:val="007A48FA"/>
    <w:rsid w:val="007A4B15"/>
    <w:rsid w:val="007A4E67"/>
    <w:rsid w:val="007A6989"/>
    <w:rsid w:val="007A6CCC"/>
    <w:rsid w:val="007A7BCD"/>
    <w:rsid w:val="007A7D16"/>
    <w:rsid w:val="007B0086"/>
    <w:rsid w:val="007B1F66"/>
    <w:rsid w:val="007B1FC7"/>
    <w:rsid w:val="007B308F"/>
    <w:rsid w:val="007B37F8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339"/>
    <w:rsid w:val="007C157B"/>
    <w:rsid w:val="007C172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6C13"/>
    <w:rsid w:val="007D78A6"/>
    <w:rsid w:val="007D7970"/>
    <w:rsid w:val="007D7BB9"/>
    <w:rsid w:val="007D7DDC"/>
    <w:rsid w:val="007E10F1"/>
    <w:rsid w:val="007E3EDE"/>
    <w:rsid w:val="007E3FC2"/>
    <w:rsid w:val="007E4C59"/>
    <w:rsid w:val="007E4D34"/>
    <w:rsid w:val="007E660E"/>
    <w:rsid w:val="007E7116"/>
    <w:rsid w:val="007E719D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4C27"/>
    <w:rsid w:val="007F514A"/>
    <w:rsid w:val="007F5588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D88"/>
    <w:rsid w:val="00802F54"/>
    <w:rsid w:val="00804F4E"/>
    <w:rsid w:val="0080544E"/>
    <w:rsid w:val="008054E1"/>
    <w:rsid w:val="0080714A"/>
    <w:rsid w:val="00807829"/>
    <w:rsid w:val="00807BCD"/>
    <w:rsid w:val="00807E2D"/>
    <w:rsid w:val="00810127"/>
    <w:rsid w:val="00810387"/>
    <w:rsid w:val="008105B3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2B88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560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95F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24E8"/>
    <w:rsid w:val="00843490"/>
    <w:rsid w:val="0084454E"/>
    <w:rsid w:val="00845565"/>
    <w:rsid w:val="00845AFF"/>
    <w:rsid w:val="00846D97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8AC"/>
    <w:rsid w:val="00861999"/>
    <w:rsid w:val="00861ED7"/>
    <w:rsid w:val="00864499"/>
    <w:rsid w:val="008645C1"/>
    <w:rsid w:val="00864A92"/>
    <w:rsid w:val="00864C53"/>
    <w:rsid w:val="00864D01"/>
    <w:rsid w:val="00865056"/>
    <w:rsid w:val="008650DF"/>
    <w:rsid w:val="00866F56"/>
    <w:rsid w:val="008671B9"/>
    <w:rsid w:val="00867699"/>
    <w:rsid w:val="0086796B"/>
    <w:rsid w:val="00867E0D"/>
    <w:rsid w:val="00867FCF"/>
    <w:rsid w:val="008702FF"/>
    <w:rsid w:val="008703D4"/>
    <w:rsid w:val="0087060E"/>
    <w:rsid w:val="00870E2E"/>
    <w:rsid w:val="00871D34"/>
    <w:rsid w:val="00872360"/>
    <w:rsid w:val="00872926"/>
    <w:rsid w:val="00872C45"/>
    <w:rsid w:val="0087448D"/>
    <w:rsid w:val="00875100"/>
    <w:rsid w:val="00875550"/>
    <w:rsid w:val="00875BFD"/>
    <w:rsid w:val="00876876"/>
    <w:rsid w:val="00876975"/>
    <w:rsid w:val="00876BDC"/>
    <w:rsid w:val="0087708B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286"/>
    <w:rsid w:val="00886A80"/>
    <w:rsid w:val="00886BA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2ED1"/>
    <w:rsid w:val="00893BFF"/>
    <w:rsid w:val="00893CF4"/>
    <w:rsid w:val="0089486D"/>
    <w:rsid w:val="00894D65"/>
    <w:rsid w:val="00895AB8"/>
    <w:rsid w:val="008977D6"/>
    <w:rsid w:val="00897FBA"/>
    <w:rsid w:val="008A0477"/>
    <w:rsid w:val="008A0F02"/>
    <w:rsid w:val="008A0F57"/>
    <w:rsid w:val="008A0FD9"/>
    <w:rsid w:val="008A1B65"/>
    <w:rsid w:val="008A302B"/>
    <w:rsid w:val="008A3232"/>
    <w:rsid w:val="008A382B"/>
    <w:rsid w:val="008A3DF1"/>
    <w:rsid w:val="008A3EA6"/>
    <w:rsid w:val="008A43FD"/>
    <w:rsid w:val="008A445F"/>
    <w:rsid w:val="008A5084"/>
    <w:rsid w:val="008A5A7C"/>
    <w:rsid w:val="008A5B0A"/>
    <w:rsid w:val="008A5CEC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04B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27F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3815"/>
    <w:rsid w:val="008F411D"/>
    <w:rsid w:val="008F4187"/>
    <w:rsid w:val="008F4C6B"/>
    <w:rsid w:val="008F5AE2"/>
    <w:rsid w:val="008F5D1C"/>
    <w:rsid w:val="008F5D4E"/>
    <w:rsid w:val="008F671B"/>
    <w:rsid w:val="008F68F2"/>
    <w:rsid w:val="008F7BF5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ACB"/>
    <w:rsid w:val="00905B81"/>
    <w:rsid w:val="00905C0F"/>
    <w:rsid w:val="00906F76"/>
    <w:rsid w:val="0090745F"/>
    <w:rsid w:val="0090768D"/>
    <w:rsid w:val="00907A1E"/>
    <w:rsid w:val="00907E4E"/>
    <w:rsid w:val="00910495"/>
    <w:rsid w:val="009106BB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4C18"/>
    <w:rsid w:val="009150A8"/>
    <w:rsid w:val="00915598"/>
    <w:rsid w:val="00915E85"/>
    <w:rsid w:val="00915F1E"/>
    <w:rsid w:val="00916251"/>
    <w:rsid w:val="0091659C"/>
    <w:rsid w:val="00916719"/>
    <w:rsid w:val="00916DF4"/>
    <w:rsid w:val="00917A3E"/>
    <w:rsid w:val="009200F3"/>
    <w:rsid w:val="00920952"/>
    <w:rsid w:val="00921AE8"/>
    <w:rsid w:val="00922935"/>
    <w:rsid w:val="00922E62"/>
    <w:rsid w:val="00922FE5"/>
    <w:rsid w:val="00923526"/>
    <w:rsid w:val="00923C0A"/>
    <w:rsid w:val="00923D69"/>
    <w:rsid w:val="00924D07"/>
    <w:rsid w:val="009257E0"/>
    <w:rsid w:val="00925870"/>
    <w:rsid w:val="00925BB6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3F9A"/>
    <w:rsid w:val="009344EB"/>
    <w:rsid w:val="00934A19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4B36"/>
    <w:rsid w:val="00945687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5FC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249"/>
    <w:rsid w:val="00973C45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0FBD"/>
    <w:rsid w:val="0098102B"/>
    <w:rsid w:val="0098170A"/>
    <w:rsid w:val="00981959"/>
    <w:rsid w:val="00981A12"/>
    <w:rsid w:val="00981A5C"/>
    <w:rsid w:val="00981DF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30DD"/>
    <w:rsid w:val="0099427A"/>
    <w:rsid w:val="009942B9"/>
    <w:rsid w:val="00994BC1"/>
    <w:rsid w:val="00994D38"/>
    <w:rsid w:val="009956B6"/>
    <w:rsid w:val="0099588F"/>
    <w:rsid w:val="0099660B"/>
    <w:rsid w:val="00996C6F"/>
    <w:rsid w:val="00996CB9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A7DB8"/>
    <w:rsid w:val="009B1112"/>
    <w:rsid w:val="009B1186"/>
    <w:rsid w:val="009B23B8"/>
    <w:rsid w:val="009B2CBA"/>
    <w:rsid w:val="009B3A8B"/>
    <w:rsid w:val="009B4FC6"/>
    <w:rsid w:val="009B5451"/>
    <w:rsid w:val="009B601A"/>
    <w:rsid w:val="009B61FF"/>
    <w:rsid w:val="009B667A"/>
    <w:rsid w:val="009B6967"/>
    <w:rsid w:val="009B73F8"/>
    <w:rsid w:val="009B75AC"/>
    <w:rsid w:val="009B7981"/>
    <w:rsid w:val="009B7A55"/>
    <w:rsid w:val="009B7ACA"/>
    <w:rsid w:val="009C19E2"/>
    <w:rsid w:val="009C26AE"/>
    <w:rsid w:val="009C3118"/>
    <w:rsid w:val="009C46EC"/>
    <w:rsid w:val="009C4907"/>
    <w:rsid w:val="009C508C"/>
    <w:rsid w:val="009C5A2A"/>
    <w:rsid w:val="009C702B"/>
    <w:rsid w:val="009C7877"/>
    <w:rsid w:val="009C7F14"/>
    <w:rsid w:val="009D0F0A"/>
    <w:rsid w:val="009D14EF"/>
    <w:rsid w:val="009D1EE6"/>
    <w:rsid w:val="009D2900"/>
    <w:rsid w:val="009D31AB"/>
    <w:rsid w:val="009D3785"/>
    <w:rsid w:val="009D4851"/>
    <w:rsid w:val="009D4A2E"/>
    <w:rsid w:val="009D4F2C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D88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5BD2"/>
    <w:rsid w:val="009F676A"/>
    <w:rsid w:val="009F6AD7"/>
    <w:rsid w:val="009F6ED6"/>
    <w:rsid w:val="009F6F66"/>
    <w:rsid w:val="009F7E96"/>
    <w:rsid w:val="009F7FD0"/>
    <w:rsid w:val="00A001D1"/>
    <w:rsid w:val="00A013EA"/>
    <w:rsid w:val="00A02D00"/>
    <w:rsid w:val="00A03207"/>
    <w:rsid w:val="00A04BDD"/>
    <w:rsid w:val="00A04FD5"/>
    <w:rsid w:val="00A064BE"/>
    <w:rsid w:val="00A07296"/>
    <w:rsid w:val="00A074A3"/>
    <w:rsid w:val="00A076A0"/>
    <w:rsid w:val="00A07DFA"/>
    <w:rsid w:val="00A07F6F"/>
    <w:rsid w:val="00A10ECF"/>
    <w:rsid w:val="00A11169"/>
    <w:rsid w:val="00A1224A"/>
    <w:rsid w:val="00A12326"/>
    <w:rsid w:val="00A1254A"/>
    <w:rsid w:val="00A13F80"/>
    <w:rsid w:val="00A1461B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3BA3"/>
    <w:rsid w:val="00A240EB"/>
    <w:rsid w:val="00A24153"/>
    <w:rsid w:val="00A24F4D"/>
    <w:rsid w:val="00A252AB"/>
    <w:rsid w:val="00A27490"/>
    <w:rsid w:val="00A302D8"/>
    <w:rsid w:val="00A30BBF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72C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76E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62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68AF"/>
    <w:rsid w:val="00A67A8A"/>
    <w:rsid w:val="00A67C3A"/>
    <w:rsid w:val="00A67EF1"/>
    <w:rsid w:val="00A7038D"/>
    <w:rsid w:val="00A7057B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1FA1"/>
    <w:rsid w:val="00A82825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87B50"/>
    <w:rsid w:val="00A9020B"/>
    <w:rsid w:val="00A903BB"/>
    <w:rsid w:val="00A9078C"/>
    <w:rsid w:val="00A92148"/>
    <w:rsid w:val="00A9214F"/>
    <w:rsid w:val="00A92482"/>
    <w:rsid w:val="00A92844"/>
    <w:rsid w:val="00A92E77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24F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3D1D"/>
    <w:rsid w:val="00AA4C72"/>
    <w:rsid w:val="00AA59A6"/>
    <w:rsid w:val="00AA61D4"/>
    <w:rsid w:val="00AA640D"/>
    <w:rsid w:val="00AA6A77"/>
    <w:rsid w:val="00AA6CDB"/>
    <w:rsid w:val="00AA6D85"/>
    <w:rsid w:val="00AA71BB"/>
    <w:rsid w:val="00AA73C2"/>
    <w:rsid w:val="00AA7E63"/>
    <w:rsid w:val="00AB09BE"/>
    <w:rsid w:val="00AB237D"/>
    <w:rsid w:val="00AB4092"/>
    <w:rsid w:val="00AB4963"/>
    <w:rsid w:val="00AB4E51"/>
    <w:rsid w:val="00AB510A"/>
    <w:rsid w:val="00AB5946"/>
    <w:rsid w:val="00AB5B97"/>
    <w:rsid w:val="00AB6192"/>
    <w:rsid w:val="00AB620F"/>
    <w:rsid w:val="00AB7912"/>
    <w:rsid w:val="00AB79EA"/>
    <w:rsid w:val="00AC04DE"/>
    <w:rsid w:val="00AC0879"/>
    <w:rsid w:val="00AC13ED"/>
    <w:rsid w:val="00AC1885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E60D0"/>
    <w:rsid w:val="00AF006C"/>
    <w:rsid w:val="00AF0118"/>
    <w:rsid w:val="00AF062C"/>
    <w:rsid w:val="00AF0FFA"/>
    <w:rsid w:val="00AF1728"/>
    <w:rsid w:val="00AF2C27"/>
    <w:rsid w:val="00AF3591"/>
    <w:rsid w:val="00AF3672"/>
    <w:rsid w:val="00AF580A"/>
    <w:rsid w:val="00AF590C"/>
    <w:rsid w:val="00AF62C8"/>
    <w:rsid w:val="00AF6989"/>
    <w:rsid w:val="00AF6E62"/>
    <w:rsid w:val="00AF7398"/>
    <w:rsid w:val="00AF7A8A"/>
    <w:rsid w:val="00B003E0"/>
    <w:rsid w:val="00B00D8C"/>
    <w:rsid w:val="00B0231E"/>
    <w:rsid w:val="00B03D47"/>
    <w:rsid w:val="00B052A8"/>
    <w:rsid w:val="00B053A4"/>
    <w:rsid w:val="00B0588B"/>
    <w:rsid w:val="00B06118"/>
    <w:rsid w:val="00B0623F"/>
    <w:rsid w:val="00B06B3E"/>
    <w:rsid w:val="00B06E5B"/>
    <w:rsid w:val="00B0702F"/>
    <w:rsid w:val="00B07D56"/>
    <w:rsid w:val="00B100C8"/>
    <w:rsid w:val="00B10BF5"/>
    <w:rsid w:val="00B1156F"/>
    <w:rsid w:val="00B1177F"/>
    <w:rsid w:val="00B12A1F"/>
    <w:rsid w:val="00B137C4"/>
    <w:rsid w:val="00B1438E"/>
    <w:rsid w:val="00B14D8B"/>
    <w:rsid w:val="00B15079"/>
    <w:rsid w:val="00B1513E"/>
    <w:rsid w:val="00B157A9"/>
    <w:rsid w:val="00B16373"/>
    <w:rsid w:val="00B17040"/>
    <w:rsid w:val="00B2061C"/>
    <w:rsid w:val="00B20882"/>
    <w:rsid w:val="00B21924"/>
    <w:rsid w:val="00B21C7C"/>
    <w:rsid w:val="00B237C5"/>
    <w:rsid w:val="00B23DFB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34C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1A92"/>
    <w:rsid w:val="00B42938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71E"/>
    <w:rsid w:val="00B54B0C"/>
    <w:rsid w:val="00B54EA0"/>
    <w:rsid w:val="00B550B0"/>
    <w:rsid w:val="00B550FF"/>
    <w:rsid w:val="00B557AD"/>
    <w:rsid w:val="00B55871"/>
    <w:rsid w:val="00B55D5D"/>
    <w:rsid w:val="00B56054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2E2A"/>
    <w:rsid w:val="00B8340D"/>
    <w:rsid w:val="00B83AA1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53AB"/>
    <w:rsid w:val="00B95564"/>
    <w:rsid w:val="00B9569F"/>
    <w:rsid w:val="00B95DD6"/>
    <w:rsid w:val="00B96138"/>
    <w:rsid w:val="00B9625E"/>
    <w:rsid w:val="00B9682A"/>
    <w:rsid w:val="00B96C72"/>
    <w:rsid w:val="00B97106"/>
    <w:rsid w:val="00B97CA7"/>
    <w:rsid w:val="00BA047E"/>
    <w:rsid w:val="00BA0BC2"/>
    <w:rsid w:val="00BA0DB7"/>
    <w:rsid w:val="00BA167F"/>
    <w:rsid w:val="00BA18AD"/>
    <w:rsid w:val="00BA2D2A"/>
    <w:rsid w:val="00BA32D5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C53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2C6"/>
    <w:rsid w:val="00BC5CB2"/>
    <w:rsid w:val="00BC5F64"/>
    <w:rsid w:val="00BC71B0"/>
    <w:rsid w:val="00BC7997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A97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197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242C"/>
    <w:rsid w:val="00BF2C23"/>
    <w:rsid w:val="00BF3056"/>
    <w:rsid w:val="00BF3203"/>
    <w:rsid w:val="00BF3624"/>
    <w:rsid w:val="00BF383C"/>
    <w:rsid w:val="00BF4268"/>
    <w:rsid w:val="00BF4415"/>
    <w:rsid w:val="00BF52D7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BF7BAA"/>
    <w:rsid w:val="00C020DD"/>
    <w:rsid w:val="00C02506"/>
    <w:rsid w:val="00C03E29"/>
    <w:rsid w:val="00C0457B"/>
    <w:rsid w:val="00C047CD"/>
    <w:rsid w:val="00C0486F"/>
    <w:rsid w:val="00C05401"/>
    <w:rsid w:val="00C05407"/>
    <w:rsid w:val="00C0565E"/>
    <w:rsid w:val="00C05A2C"/>
    <w:rsid w:val="00C05C92"/>
    <w:rsid w:val="00C06979"/>
    <w:rsid w:val="00C06E5C"/>
    <w:rsid w:val="00C07026"/>
    <w:rsid w:val="00C077D4"/>
    <w:rsid w:val="00C078BC"/>
    <w:rsid w:val="00C101AA"/>
    <w:rsid w:val="00C10682"/>
    <w:rsid w:val="00C11A9C"/>
    <w:rsid w:val="00C1428B"/>
    <w:rsid w:val="00C14582"/>
    <w:rsid w:val="00C1528F"/>
    <w:rsid w:val="00C160D3"/>
    <w:rsid w:val="00C1696E"/>
    <w:rsid w:val="00C176AA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A9E"/>
    <w:rsid w:val="00C23E2B"/>
    <w:rsid w:val="00C23F03"/>
    <w:rsid w:val="00C24A1B"/>
    <w:rsid w:val="00C25A43"/>
    <w:rsid w:val="00C261C1"/>
    <w:rsid w:val="00C26519"/>
    <w:rsid w:val="00C26665"/>
    <w:rsid w:val="00C26BDE"/>
    <w:rsid w:val="00C26EA0"/>
    <w:rsid w:val="00C27187"/>
    <w:rsid w:val="00C27658"/>
    <w:rsid w:val="00C30099"/>
    <w:rsid w:val="00C31005"/>
    <w:rsid w:val="00C317FE"/>
    <w:rsid w:val="00C31E62"/>
    <w:rsid w:val="00C32897"/>
    <w:rsid w:val="00C32B22"/>
    <w:rsid w:val="00C32D6B"/>
    <w:rsid w:val="00C335EA"/>
    <w:rsid w:val="00C33919"/>
    <w:rsid w:val="00C33A32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967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5A35"/>
    <w:rsid w:val="00C55D30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92"/>
    <w:rsid w:val="00C735FF"/>
    <w:rsid w:val="00C739E3"/>
    <w:rsid w:val="00C73A6B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58E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93F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2F31"/>
    <w:rsid w:val="00CA30D3"/>
    <w:rsid w:val="00CA315D"/>
    <w:rsid w:val="00CA32B8"/>
    <w:rsid w:val="00CA3FE8"/>
    <w:rsid w:val="00CA4CC6"/>
    <w:rsid w:val="00CA617F"/>
    <w:rsid w:val="00CA6E28"/>
    <w:rsid w:val="00CA6F5A"/>
    <w:rsid w:val="00CB050C"/>
    <w:rsid w:val="00CB1256"/>
    <w:rsid w:val="00CB1402"/>
    <w:rsid w:val="00CB24A1"/>
    <w:rsid w:val="00CB2725"/>
    <w:rsid w:val="00CB27BD"/>
    <w:rsid w:val="00CB4285"/>
    <w:rsid w:val="00CB4587"/>
    <w:rsid w:val="00CB77AC"/>
    <w:rsid w:val="00CC0159"/>
    <w:rsid w:val="00CC0CFF"/>
    <w:rsid w:val="00CC1A43"/>
    <w:rsid w:val="00CC22BD"/>
    <w:rsid w:val="00CC25C3"/>
    <w:rsid w:val="00CC26BA"/>
    <w:rsid w:val="00CC2FB9"/>
    <w:rsid w:val="00CC314A"/>
    <w:rsid w:val="00CC4149"/>
    <w:rsid w:val="00CC4269"/>
    <w:rsid w:val="00CC4907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3A59"/>
    <w:rsid w:val="00CD52DB"/>
    <w:rsid w:val="00CD6772"/>
    <w:rsid w:val="00CD6975"/>
    <w:rsid w:val="00CD73F6"/>
    <w:rsid w:val="00CD7AB1"/>
    <w:rsid w:val="00CD7FE3"/>
    <w:rsid w:val="00CE0106"/>
    <w:rsid w:val="00CE0ACD"/>
    <w:rsid w:val="00CE0DAB"/>
    <w:rsid w:val="00CE1603"/>
    <w:rsid w:val="00CE19E6"/>
    <w:rsid w:val="00CE2503"/>
    <w:rsid w:val="00CE270F"/>
    <w:rsid w:val="00CE3FAD"/>
    <w:rsid w:val="00CE4132"/>
    <w:rsid w:val="00CE44E3"/>
    <w:rsid w:val="00CE4CA8"/>
    <w:rsid w:val="00CE52E5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644"/>
    <w:rsid w:val="00CF1FF2"/>
    <w:rsid w:val="00CF21D9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124"/>
    <w:rsid w:val="00D03E65"/>
    <w:rsid w:val="00D042B0"/>
    <w:rsid w:val="00D044F0"/>
    <w:rsid w:val="00D04A72"/>
    <w:rsid w:val="00D04C3C"/>
    <w:rsid w:val="00D04DA6"/>
    <w:rsid w:val="00D0683B"/>
    <w:rsid w:val="00D06FA1"/>
    <w:rsid w:val="00D0767A"/>
    <w:rsid w:val="00D07DAE"/>
    <w:rsid w:val="00D07E8F"/>
    <w:rsid w:val="00D07E91"/>
    <w:rsid w:val="00D103FF"/>
    <w:rsid w:val="00D10850"/>
    <w:rsid w:val="00D127A5"/>
    <w:rsid w:val="00D13BEC"/>
    <w:rsid w:val="00D1561A"/>
    <w:rsid w:val="00D15787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480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2DD"/>
    <w:rsid w:val="00D32FBA"/>
    <w:rsid w:val="00D33206"/>
    <w:rsid w:val="00D35B0C"/>
    <w:rsid w:val="00D36892"/>
    <w:rsid w:val="00D37429"/>
    <w:rsid w:val="00D37659"/>
    <w:rsid w:val="00D4000B"/>
    <w:rsid w:val="00D40DFF"/>
    <w:rsid w:val="00D40F2B"/>
    <w:rsid w:val="00D41436"/>
    <w:rsid w:val="00D41DCF"/>
    <w:rsid w:val="00D428B7"/>
    <w:rsid w:val="00D4299D"/>
    <w:rsid w:val="00D42A57"/>
    <w:rsid w:val="00D431F6"/>
    <w:rsid w:val="00D4356E"/>
    <w:rsid w:val="00D43728"/>
    <w:rsid w:val="00D4414F"/>
    <w:rsid w:val="00D446B5"/>
    <w:rsid w:val="00D4613A"/>
    <w:rsid w:val="00D46D4A"/>
    <w:rsid w:val="00D471FD"/>
    <w:rsid w:val="00D47395"/>
    <w:rsid w:val="00D502C0"/>
    <w:rsid w:val="00D5191E"/>
    <w:rsid w:val="00D51BA9"/>
    <w:rsid w:val="00D51E53"/>
    <w:rsid w:val="00D526C9"/>
    <w:rsid w:val="00D52C90"/>
    <w:rsid w:val="00D53550"/>
    <w:rsid w:val="00D53785"/>
    <w:rsid w:val="00D538DF"/>
    <w:rsid w:val="00D53999"/>
    <w:rsid w:val="00D54008"/>
    <w:rsid w:val="00D54212"/>
    <w:rsid w:val="00D54728"/>
    <w:rsid w:val="00D550CA"/>
    <w:rsid w:val="00D55779"/>
    <w:rsid w:val="00D5591C"/>
    <w:rsid w:val="00D55C32"/>
    <w:rsid w:val="00D55EB5"/>
    <w:rsid w:val="00D55F29"/>
    <w:rsid w:val="00D56214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6E54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AD5"/>
    <w:rsid w:val="00D90B89"/>
    <w:rsid w:val="00D926DC"/>
    <w:rsid w:val="00D93114"/>
    <w:rsid w:val="00D94FF7"/>
    <w:rsid w:val="00D95C16"/>
    <w:rsid w:val="00DA05E4"/>
    <w:rsid w:val="00DA0C9F"/>
    <w:rsid w:val="00DA0EDF"/>
    <w:rsid w:val="00DA0F75"/>
    <w:rsid w:val="00DA1051"/>
    <w:rsid w:val="00DA15BD"/>
    <w:rsid w:val="00DA16BB"/>
    <w:rsid w:val="00DA1927"/>
    <w:rsid w:val="00DA19CC"/>
    <w:rsid w:val="00DA1CC3"/>
    <w:rsid w:val="00DA1D35"/>
    <w:rsid w:val="00DA236A"/>
    <w:rsid w:val="00DA2898"/>
    <w:rsid w:val="00DA478A"/>
    <w:rsid w:val="00DA4848"/>
    <w:rsid w:val="00DA4912"/>
    <w:rsid w:val="00DA49AD"/>
    <w:rsid w:val="00DA5554"/>
    <w:rsid w:val="00DA5849"/>
    <w:rsid w:val="00DA5B2B"/>
    <w:rsid w:val="00DA5B49"/>
    <w:rsid w:val="00DA5B59"/>
    <w:rsid w:val="00DA6895"/>
    <w:rsid w:val="00DA742F"/>
    <w:rsid w:val="00DA7BCA"/>
    <w:rsid w:val="00DA7EAB"/>
    <w:rsid w:val="00DB0745"/>
    <w:rsid w:val="00DB107B"/>
    <w:rsid w:val="00DB146A"/>
    <w:rsid w:val="00DB2001"/>
    <w:rsid w:val="00DB2056"/>
    <w:rsid w:val="00DB2CC1"/>
    <w:rsid w:val="00DB30A4"/>
    <w:rsid w:val="00DB39ED"/>
    <w:rsid w:val="00DB3ED1"/>
    <w:rsid w:val="00DB4024"/>
    <w:rsid w:val="00DB4868"/>
    <w:rsid w:val="00DB4B7A"/>
    <w:rsid w:val="00DB51AA"/>
    <w:rsid w:val="00DB52E9"/>
    <w:rsid w:val="00DB5817"/>
    <w:rsid w:val="00DB596B"/>
    <w:rsid w:val="00DB5BF5"/>
    <w:rsid w:val="00DB686A"/>
    <w:rsid w:val="00DB7BF4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A7"/>
    <w:rsid w:val="00DC56ED"/>
    <w:rsid w:val="00DC59B1"/>
    <w:rsid w:val="00DC5F03"/>
    <w:rsid w:val="00DC5FB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31D8"/>
    <w:rsid w:val="00DD343D"/>
    <w:rsid w:val="00DD3778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799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952"/>
    <w:rsid w:val="00DF2998"/>
    <w:rsid w:val="00DF2B1B"/>
    <w:rsid w:val="00DF375D"/>
    <w:rsid w:val="00DF3B78"/>
    <w:rsid w:val="00DF6A53"/>
    <w:rsid w:val="00DF7E31"/>
    <w:rsid w:val="00E000C3"/>
    <w:rsid w:val="00E00A10"/>
    <w:rsid w:val="00E00D40"/>
    <w:rsid w:val="00E011AA"/>
    <w:rsid w:val="00E01D2D"/>
    <w:rsid w:val="00E02FE4"/>
    <w:rsid w:val="00E0497F"/>
    <w:rsid w:val="00E04B53"/>
    <w:rsid w:val="00E0537E"/>
    <w:rsid w:val="00E06346"/>
    <w:rsid w:val="00E064A0"/>
    <w:rsid w:val="00E06B34"/>
    <w:rsid w:val="00E06C2E"/>
    <w:rsid w:val="00E06E2C"/>
    <w:rsid w:val="00E072F8"/>
    <w:rsid w:val="00E07BC0"/>
    <w:rsid w:val="00E10106"/>
    <w:rsid w:val="00E101AE"/>
    <w:rsid w:val="00E1043F"/>
    <w:rsid w:val="00E1086F"/>
    <w:rsid w:val="00E10D3E"/>
    <w:rsid w:val="00E116EC"/>
    <w:rsid w:val="00E122F9"/>
    <w:rsid w:val="00E13CFC"/>
    <w:rsid w:val="00E14514"/>
    <w:rsid w:val="00E146D2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3B7D"/>
    <w:rsid w:val="00E24058"/>
    <w:rsid w:val="00E25552"/>
    <w:rsid w:val="00E25AF5"/>
    <w:rsid w:val="00E266F6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5D0B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96D"/>
    <w:rsid w:val="00E57D96"/>
    <w:rsid w:val="00E60F08"/>
    <w:rsid w:val="00E61114"/>
    <w:rsid w:val="00E61EC7"/>
    <w:rsid w:val="00E623F0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4AF0"/>
    <w:rsid w:val="00E75ED5"/>
    <w:rsid w:val="00E760DC"/>
    <w:rsid w:val="00E76678"/>
    <w:rsid w:val="00E76DD2"/>
    <w:rsid w:val="00E77066"/>
    <w:rsid w:val="00E77264"/>
    <w:rsid w:val="00E7752D"/>
    <w:rsid w:val="00E80092"/>
    <w:rsid w:val="00E80F88"/>
    <w:rsid w:val="00E818EE"/>
    <w:rsid w:val="00E81BC9"/>
    <w:rsid w:val="00E82D5E"/>
    <w:rsid w:val="00E82EB3"/>
    <w:rsid w:val="00E833C3"/>
    <w:rsid w:val="00E83487"/>
    <w:rsid w:val="00E853BF"/>
    <w:rsid w:val="00E86B5E"/>
    <w:rsid w:val="00E878DF"/>
    <w:rsid w:val="00E87F1E"/>
    <w:rsid w:val="00E900C7"/>
    <w:rsid w:val="00E90132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1B3"/>
    <w:rsid w:val="00E95425"/>
    <w:rsid w:val="00E9559E"/>
    <w:rsid w:val="00E96203"/>
    <w:rsid w:val="00E96304"/>
    <w:rsid w:val="00E9643C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682"/>
    <w:rsid w:val="00E97B8D"/>
    <w:rsid w:val="00EA0AF7"/>
    <w:rsid w:val="00EA0F21"/>
    <w:rsid w:val="00EA1307"/>
    <w:rsid w:val="00EA18A3"/>
    <w:rsid w:val="00EA198D"/>
    <w:rsid w:val="00EA21EC"/>
    <w:rsid w:val="00EA261F"/>
    <w:rsid w:val="00EA39A0"/>
    <w:rsid w:val="00EA3BB7"/>
    <w:rsid w:val="00EA567C"/>
    <w:rsid w:val="00EA5CEF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845"/>
    <w:rsid w:val="00EC3EF0"/>
    <w:rsid w:val="00EC5328"/>
    <w:rsid w:val="00EC5474"/>
    <w:rsid w:val="00EC57FD"/>
    <w:rsid w:val="00EC5F6C"/>
    <w:rsid w:val="00EC6755"/>
    <w:rsid w:val="00EC758A"/>
    <w:rsid w:val="00ED0123"/>
    <w:rsid w:val="00ED166D"/>
    <w:rsid w:val="00ED1A1C"/>
    <w:rsid w:val="00ED1A37"/>
    <w:rsid w:val="00ED1A75"/>
    <w:rsid w:val="00ED2AF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220"/>
    <w:rsid w:val="00ED7642"/>
    <w:rsid w:val="00ED7E7C"/>
    <w:rsid w:val="00EE01D7"/>
    <w:rsid w:val="00EE01DF"/>
    <w:rsid w:val="00EE208A"/>
    <w:rsid w:val="00EE434C"/>
    <w:rsid w:val="00EE4ADD"/>
    <w:rsid w:val="00EE5796"/>
    <w:rsid w:val="00EE5B25"/>
    <w:rsid w:val="00EE6E5D"/>
    <w:rsid w:val="00EF0451"/>
    <w:rsid w:val="00EF055C"/>
    <w:rsid w:val="00EF075E"/>
    <w:rsid w:val="00EF1A48"/>
    <w:rsid w:val="00EF205A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62B"/>
    <w:rsid w:val="00F04834"/>
    <w:rsid w:val="00F049C8"/>
    <w:rsid w:val="00F04DA0"/>
    <w:rsid w:val="00F068E1"/>
    <w:rsid w:val="00F06CB0"/>
    <w:rsid w:val="00F070E7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57B1"/>
    <w:rsid w:val="00F1590B"/>
    <w:rsid w:val="00F1621D"/>
    <w:rsid w:val="00F164CA"/>
    <w:rsid w:val="00F17A0E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3650"/>
    <w:rsid w:val="00F243AD"/>
    <w:rsid w:val="00F247AF"/>
    <w:rsid w:val="00F249F5"/>
    <w:rsid w:val="00F24D34"/>
    <w:rsid w:val="00F24DC0"/>
    <w:rsid w:val="00F25086"/>
    <w:rsid w:val="00F25550"/>
    <w:rsid w:val="00F25CD8"/>
    <w:rsid w:val="00F26077"/>
    <w:rsid w:val="00F26FEF"/>
    <w:rsid w:val="00F2789E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0DE"/>
    <w:rsid w:val="00F411B2"/>
    <w:rsid w:val="00F4161E"/>
    <w:rsid w:val="00F42767"/>
    <w:rsid w:val="00F42D65"/>
    <w:rsid w:val="00F4317C"/>
    <w:rsid w:val="00F431A3"/>
    <w:rsid w:val="00F442DE"/>
    <w:rsid w:val="00F44309"/>
    <w:rsid w:val="00F4461A"/>
    <w:rsid w:val="00F45089"/>
    <w:rsid w:val="00F4522C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56E"/>
    <w:rsid w:val="00F6192F"/>
    <w:rsid w:val="00F62DFF"/>
    <w:rsid w:val="00F62E45"/>
    <w:rsid w:val="00F62EC0"/>
    <w:rsid w:val="00F63132"/>
    <w:rsid w:val="00F65088"/>
    <w:rsid w:val="00F65F36"/>
    <w:rsid w:val="00F67E9E"/>
    <w:rsid w:val="00F70132"/>
    <w:rsid w:val="00F70B7C"/>
    <w:rsid w:val="00F70BD7"/>
    <w:rsid w:val="00F70EF7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3F3"/>
    <w:rsid w:val="00F77985"/>
    <w:rsid w:val="00F77A1A"/>
    <w:rsid w:val="00F77CB6"/>
    <w:rsid w:val="00F80773"/>
    <w:rsid w:val="00F81739"/>
    <w:rsid w:val="00F8189C"/>
    <w:rsid w:val="00F81B23"/>
    <w:rsid w:val="00F81CEC"/>
    <w:rsid w:val="00F82CAE"/>
    <w:rsid w:val="00F842C2"/>
    <w:rsid w:val="00F84369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C99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5B23"/>
    <w:rsid w:val="00FC6784"/>
    <w:rsid w:val="00FC6CD6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0AF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19DC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5EB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F9AA-5B3C-4144-AC7C-1F7DDF2A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13481</TotalTime>
  <Pages>17</Pages>
  <Words>3888</Words>
  <Characters>27791</Characters>
  <Application>Microsoft Office Word</Application>
  <DocSecurity>0</DocSecurity>
  <Lines>231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31616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351</cp:revision>
  <cp:lastPrinted>2025-11-20T09:52:00Z</cp:lastPrinted>
  <dcterms:created xsi:type="dcterms:W3CDTF">2024-11-08T11:31:00Z</dcterms:created>
  <dcterms:modified xsi:type="dcterms:W3CDTF">2025-11-20T09:56:00Z</dcterms:modified>
</cp:coreProperties>
</file>