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5CD" w:rsidRPr="00AB2650" w:rsidRDefault="007865CD" w:rsidP="007865CD">
      <w:pPr>
        <w:tabs>
          <w:tab w:val="left" w:pos="9356"/>
        </w:tabs>
        <w:ind w:right="-1" w:hanging="15"/>
        <w:jc w:val="right"/>
        <w:rPr>
          <w:rFonts w:ascii="Times New Roman" w:hAnsi="Times New Roman" w:cs="Times New Roman"/>
          <w:sz w:val="24"/>
          <w:szCs w:val="24"/>
        </w:rPr>
      </w:pPr>
      <w:r w:rsidRPr="00AB2650">
        <w:rPr>
          <w:rFonts w:ascii="Times New Roman" w:hAnsi="Times New Roman" w:cs="Times New Roman"/>
          <w:sz w:val="24"/>
          <w:szCs w:val="24"/>
        </w:rPr>
        <w:t>Проект</w:t>
      </w:r>
    </w:p>
    <w:p w:rsidR="007865CD" w:rsidRPr="00AB2650" w:rsidRDefault="007865CD" w:rsidP="007865CD">
      <w:pPr>
        <w:tabs>
          <w:tab w:val="left" w:pos="9356"/>
        </w:tabs>
        <w:ind w:right="-1" w:hanging="15"/>
        <w:jc w:val="center"/>
        <w:rPr>
          <w:b/>
          <w:sz w:val="24"/>
          <w:szCs w:val="24"/>
        </w:rPr>
      </w:pPr>
    </w:p>
    <w:p w:rsidR="00B804AE" w:rsidRDefault="00B804AE" w:rsidP="00B804AE">
      <w:pPr>
        <w:spacing w:after="0" w:line="240" w:lineRule="auto"/>
        <w:ind w:left="709" w:right="566"/>
        <w:jc w:val="center"/>
        <w:rPr>
          <w:rFonts w:ascii="Times New Roman" w:eastAsia="Calibri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napToGrid w:val="0"/>
          <w:sz w:val="28"/>
          <w:szCs w:val="28"/>
        </w:rPr>
        <w:t xml:space="preserve">Об отчете о деятельности Общественного совета по стратегическому планированию при Думе </w:t>
      </w:r>
    </w:p>
    <w:p w:rsidR="00B804AE" w:rsidRDefault="00B804AE" w:rsidP="00B804AE">
      <w:pPr>
        <w:spacing w:after="0" w:line="240" w:lineRule="auto"/>
        <w:ind w:left="709" w:right="566"/>
        <w:jc w:val="center"/>
        <w:rPr>
          <w:rFonts w:ascii="Times New Roman" w:eastAsia="Calibri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napToGrid w:val="0"/>
          <w:sz w:val="28"/>
          <w:szCs w:val="28"/>
        </w:rPr>
        <w:t xml:space="preserve">городского округа Тольятти </w:t>
      </w:r>
    </w:p>
    <w:p w:rsidR="00B804AE" w:rsidRDefault="00B804AE" w:rsidP="00B804AE">
      <w:pPr>
        <w:spacing w:after="0" w:line="240" w:lineRule="auto"/>
        <w:ind w:left="709" w:right="566"/>
        <w:jc w:val="center"/>
        <w:rPr>
          <w:rFonts w:ascii="Times New Roman" w:eastAsia="Calibri" w:hAnsi="Times New Roman" w:cs="Times New Roman"/>
          <w:bCs/>
          <w:snapToGrid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napToGrid w:val="0"/>
          <w:sz w:val="28"/>
          <w:szCs w:val="28"/>
        </w:rPr>
        <w:t>за 2020</w:t>
      </w:r>
      <w:r>
        <w:rPr>
          <w:rFonts w:ascii="Times New Roman" w:eastAsia="Calibri" w:hAnsi="Times New Roman" w:cs="Times New Roman"/>
          <w:b/>
          <w:bCs/>
          <w:snapToGrid w:val="0"/>
          <w:sz w:val="28"/>
          <w:szCs w:val="28"/>
        </w:rPr>
        <w:t xml:space="preserve"> год</w:t>
      </w:r>
    </w:p>
    <w:p w:rsidR="00B804AE" w:rsidRDefault="00B804AE" w:rsidP="00B804A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04AE" w:rsidRDefault="00B804AE" w:rsidP="00B804A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04AE" w:rsidRDefault="00B804AE" w:rsidP="00B804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Рассмотрев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отчет о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Общественного совета по стратегическому планированию при Думе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городского округа Тольятти за 2019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руководствуясь пунктом 23 Положения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об Общественном совете по стратегическому планированию при Думе городского округа Тольятти, утвержденного решением Думы городского округа Тольятти от 17.04.2019 </w:t>
      </w:r>
      <w:r>
        <w:rPr>
          <w:rFonts w:ascii="Times New Roman" w:eastAsia="Calibri" w:hAnsi="Times New Roman" w:cs="Times New Roman"/>
          <w:bCs/>
          <w:sz w:val="28"/>
          <w:szCs w:val="28"/>
        </w:rPr>
        <w:br/>
        <w:t>№ 224</w:t>
      </w:r>
      <w:r>
        <w:rPr>
          <w:rFonts w:ascii="Times New Roman" w:eastAsia="Calibri" w:hAnsi="Times New Roman" w:cs="Times New Roman"/>
          <w:sz w:val="28"/>
          <w:szCs w:val="28"/>
        </w:rPr>
        <w:t>, Дума</w:t>
      </w:r>
    </w:p>
    <w:p w:rsidR="00B804AE" w:rsidRDefault="00B804AE" w:rsidP="00B804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04AE" w:rsidRDefault="00B804AE" w:rsidP="00B804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:rsidR="00B804AE" w:rsidRDefault="00B804AE" w:rsidP="00B804A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804AE" w:rsidRDefault="00B804AE" w:rsidP="00B804AE">
      <w:pPr>
        <w:numPr>
          <w:ilvl w:val="0"/>
          <w:numId w:val="2"/>
        </w:numPr>
        <w:tabs>
          <w:tab w:val="left" w:pos="284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Отчет о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Общественного совета по стратегическому планированию при Думе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городского округа Тольятти </w:t>
      </w:r>
      <w:r>
        <w:rPr>
          <w:rFonts w:ascii="Times New Roman" w:eastAsia="Calibri" w:hAnsi="Times New Roman" w:cs="Times New Roman"/>
          <w:sz w:val="28"/>
          <w:szCs w:val="28"/>
        </w:rPr>
        <w:t>за 2020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принять к сведению.</w:t>
      </w:r>
    </w:p>
    <w:p w:rsidR="00B804AE" w:rsidRDefault="00B804AE" w:rsidP="00B804AE">
      <w:pPr>
        <w:numPr>
          <w:ilvl w:val="0"/>
          <w:numId w:val="2"/>
        </w:numPr>
        <w:tabs>
          <w:tab w:val="left" w:pos="284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Рекомендовать Думе </w:t>
      </w:r>
      <w:r>
        <w:rPr>
          <w:rFonts w:ascii="Times New Roman" w:eastAsia="Calibri" w:hAnsi="Times New Roman" w:cs="Times New Roman"/>
          <w:bCs/>
          <w:sz w:val="28"/>
          <w:szCs w:val="28"/>
        </w:rPr>
        <w:t>городского округа Тольятти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Остудин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Н.И.)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разместить отчет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 деятельности Общественного совета по стратегическому планированию при Думе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городского округа Тольятти </w:t>
      </w:r>
      <w:r>
        <w:rPr>
          <w:rFonts w:ascii="Times New Roman" w:eastAsia="Calibri" w:hAnsi="Times New Roman" w:cs="Times New Roman"/>
          <w:sz w:val="28"/>
          <w:szCs w:val="28"/>
        </w:rPr>
        <w:t>за 2020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на официальном сайте Думы в сети Интернет: </w:t>
      </w:r>
      <w:hyperlink r:id="rId6" w:history="1">
        <w:r>
          <w:rPr>
            <w:rStyle w:val="a3"/>
            <w:rFonts w:eastAsia="Calibri"/>
            <w:szCs w:val="28"/>
          </w:rPr>
          <w:t xml:space="preserve">http://dumatlt.ru.  </w:t>
        </w:r>
      </w:hyperlink>
    </w:p>
    <w:p w:rsidR="00B804AE" w:rsidRDefault="00B804AE" w:rsidP="00B804AE">
      <w:pPr>
        <w:pStyle w:val="a4"/>
        <w:numPr>
          <w:ilvl w:val="0"/>
          <w:numId w:val="2"/>
        </w:numPr>
        <w:tabs>
          <w:tab w:val="left" w:pos="284"/>
          <w:tab w:val="left" w:pos="1134"/>
          <w:tab w:val="left" w:pos="1560"/>
          <w:tab w:val="left" w:pos="8222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выполнением настоящего решения возложить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br/>
        <w:t xml:space="preserve">на постоянную комиссию по бюджету и экономической политике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br/>
        <w:t>(Краснов В.П.).</w:t>
      </w:r>
    </w:p>
    <w:p w:rsidR="00B804AE" w:rsidRDefault="00B804AE" w:rsidP="00B804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4AE" w:rsidRDefault="00B804AE" w:rsidP="00B804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4AE" w:rsidRDefault="00B804AE" w:rsidP="00B804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4AE" w:rsidRDefault="00B804AE" w:rsidP="00B804A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Думы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Н.И.Остудин</w:t>
      </w:r>
      <w:proofErr w:type="spellEnd"/>
    </w:p>
    <w:p w:rsidR="00B804AE" w:rsidRDefault="00B804AE" w:rsidP="00B804A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5CD" w:rsidRPr="00AB2650" w:rsidRDefault="007865CD" w:rsidP="0078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65CD" w:rsidRPr="00AB2650" w:rsidRDefault="007865CD" w:rsidP="0078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65CD" w:rsidRPr="00AB2650" w:rsidRDefault="007865CD" w:rsidP="0078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65CD" w:rsidRPr="00AB2650" w:rsidRDefault="007865CD" w:rsidP="0078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65CD" w:rsidRPr="00AB2650" w:rsidRDefault="007865CD" w:rsidP="0078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65CD" w:rsidRPr="00AB2650" w:rsidRDefault="007865CD" w:rsidP="007865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46AE" w:rsidRDefault="003446AE"/>
    <w:sectPr w:rsidR="00344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83EAC"/>
    <w:multiLevelType w:val="hybridMultilevel"/>
    <w:tmpl w:val="27FE957A"/>
    <w:lvl w:ilvl="0" w:tplc="F8D821B4">
      <w:start w:val="1"/>
      <w:numFmt w:val="decimal"/>
      <w:lvlText w:val="%1."/>
      <w:lvlJc w:val="left"/>
      <w:pPr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5019C9"/>
    <w:multiLevelType w:val="hybridMultilevel"/>
    <w:tmpl w:val="E940F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6AE"/>
    <w:rsid w:val="003446AE"/>
    <w:rsid w:val="007865CD"/>
    <w:rsid w:val="00AD45F2"/>
    <w:rsid w:val="00B8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CD"/>
  </w:style>
  <w:style w:type="paragraph" w:styleId="3">
    <w:name w:val="heading 3"/>
    <w:basedOn w:val="a"/>
    <w:next w:val="a"/>
    <w:link w:val="30"/>
    <w:qFormat/>
    <w:rsid w:val="007865CD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865CD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865C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865C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B804A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804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CD"/>
  </w:style>
  <w:style w:type="paragraph" w:styleId="3">
    <w:name w:val="heading 3"/>
    <w:basedOn w:val="a"/>
    <w:next w:val="a"/>
    <w:link w:val="30"/>
    <w:qFormat/>
    <w:rsid w:val="007865CD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865CD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865C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865C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B804A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804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2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umatlt.ru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Б. Иглин</dc:creator>
  <cp:keywords/>
  <dc:description/>
  <cp:lastModifiedBy>Владимир Б. Иглин</cp:lastModifiedBy>
  <cp:revision>3</cp:revision>
  <dcterms:created xsi:type="dcterms:W3CDTF">2020-02-04T12:26:00Z</dcterms:created>
  <dcterms:modified xsi:type="dcterms:W3CDTF">2021-02-05T05:52:00Z</dcterms:modified>
</cp:coreProperties>
</file>