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BF0" w:rsidRPr="00E937D6" w:rsidRDefault="009C6BF0" w:rsidP="00E13D37">
      <w:pPr>
        <w:pStyle w:val="2"/>
        <w:spacing w:before="0" w:after="0"/>
        <w:jc w:val="center"/>
        <w:rPr>
          <w:rFonts w:ascii="Times New Roman" w:hAnsi="Times New Roman"/>
          <w:i w:val="0"/>
          <w:caps/>
        </w:rPr>
      </w:pPr>
      <w:r w:rsidRPr="00E937D6">
        <w:rPr>
          <w:rFonts w:ascii="Times New Roman" w:hAnsi="Times New Roman"/>
          <w:i w:val="0"/>
          <w:caps/>
        </w:rPr>
        <w:t>заключение</w:t>
      </w:r>
    </w:p>
    <w:p w:rsidR="007D36A2" w:rsidRPr="00E937D6" w:rsidRDefault="00FC6DDF" w:rsidP="00E13D37">
      <w:pPr>
        <w:jc w:val="center"/>
        <w:rPr>
          <w:b/>
          <w:bCs/>
          <w:sz w:val="28"/>
          <w:szCs w:val="28"/>
        </w:rPr>
      </w:pPr>
      <w:r w:rsidRPr="00E937D6">
        <w:rPr>
          <w:b/>
          <w:bCs/>
          <w:sz w:val="28"/>
          <w:szCs w:val="28"/>
        </w:rPr>
        <w:t xml:space="preserve">юридического </w:t>
      </w:r>
      <w:r w:rsidR="003E6D21" w:rsidRPr="00E937D6">
        <w:rPr>
          <w:b/>
          <w:bCs/>
          <w:sz w:val="28"/>
          <w:szCs w:val="28"/>
        </w:rPr>
        <w:t xml:space="preserve">отдела </w:t>
      </w:r>
      <w:r w:rsidRPr="00E937D6">
        <w:rPr>
          <w:b/>
          <w:bCs/>
          <w:sz w:val="28"/>
          <w:szCs w:val="28"/>
        </w:rPr>
        <w:t>аппарата Думы</w:t>
      </w:r>
      <w:r w:rsidR="0091595D" w:rsidRPr="00E937D6">
        <w:rPr>
          <w:b/>
          <w:bCs/>
          <w:sz w:val="28"/>
          <w:szCs w:val="28"/>
        </w:rPr>
        <w:t xml:space="preserve"> </w:t>
      </w:r>
      <w:r w:rsidRPr="00E937D6">
        <w:rPr>
          <w:b/>
          <w:bCs/>
          <w:sz w:val="28"/>
          <w:szCs w:val="28"/>
        </w:rPr>
        <w:t>городского округа Тольятти</w:t>
      </w:r>
      <w:r w:rsidR="007015FE" w:rsidRPr="00E937D6">
        <w:rPr>
          <w:b/>
          <w:bCs/>
          <w:sz w:val="28"/>
          <w:szCs w:val="28"/>
        </w:rPr>
        <w:t xml:space="preserve"> </w:t>
      </w:r>
    </w:p>
    <w:p w:rsidR="004D372F" w:rsidRPr="004D372F" w:rsidRDefault="00FC6DDF" w:rsidP="00E13D37">
      <w:pPr>
        <w:jc w:val="center"/>
        <w:rPr>
          <w:b/>
          <w:bCs/>
          <w:sz w:val="28"/>
          <w:szCs w:val="28"/>
        </w:rPr>
      </w:pPr>
      <w:r w:rsidRPr="00E937D6">
        <w:rPr>
          <w:b/>
          <w:bCs/>
          <w:sz w:val="28"/>
          <w:szCs w:val="28"/>
        </w:rPr>
        <w:t>на</w:t>
      </w:r>
      <w:r w:rsidR="00E937D6" w:rsidRPr="00E937D6">
        <w:rPr>
          <w:b/>
          <w:bCs/>
          <w:sz w:val="28"/>
          <w:szCs w:val="28"/>
        </w:rPr>
        <w:t xml:space="preserve"> </w:t>
      </w:r>
      <w:r w:rsidR="00B961F0">
        <w:rPr>
          <w:b/>
          <w:bCs/>
          <w:sz w:val="28"/>
          <w:szCs w:val="28"/>
        </w:rPr>
        <w:t xml:space="preserve">проект решения Думы городского округа Тольятти </w:t>
      </w:r>
      <w:r w:rsidR="004D372F">
        <w:rPr>
          <w:b/>
          <w:bCs/>
          <w:sz w:val="28"/>
          <w:szCs w:val="28"/>
        </w:rPr>
        <w:t>«</w:t>
      </w:r>
      <w:r w:rsidR="004D372F" w:rsidRPr="004D372F">
        <w:rPr>
          <w:b/>
          <w:bCs/>
          <w:sz w:val="28"/>
          <w:szCs w:val="28"/>
        </w:rPr>
        <w:t>О возложении полномочий</w:t>
      </w:r>
      <w:r w:rsidR="00B961F0">
        <w:rPr>
          <w:b/>
          <w:bCs/>
          <w:sz w:val="28"/>
          <w:szCs w:val="28"/>
        </w:rPr>
        <w:t xml:space="preserve"> </w:t>
      </w:r>
      <w:r w:rsidR="004D372F" w:rsidRPr="004D372F">
        <w:rPr>
          <w:b/>
          <w:bCs/>
          <w:sz w:val="28"/>
          <w:szCs w:val="28"/>
        </w:rPr>
        <w:t>по работе</w:t>
      </w:r>
      <w:r w:rsidR="007F2A78">
        <w:rPr>
          <w:b/>
          <w:bCs/>
          <w:sz w:val="28"/>
          <w:szCs w:val="28"/>
        </w:rPr>
        <w:t xml:space="preserve"> </w:t>
      </w:r>
      <w:r w:rsidR="004D372F" w:rsidRPr="004D372F">
        <w:rPr>
          <w:b/>
          <w:bCs/>
          <w:sz w:val="28"/>
          <w:szCs w:val="28"/>
        </w:rPr>
        <w:t>с</w:t>
      </w:r>
      <w:r w:rsidR="004D372F">
        <w:rPr>
          <w:b/>
          <w:bCs/>
          <w:sz w:val="28"/>
          <w:szCs w:val="28"/>
        </w:rPr>
        <w:t xml:space="preserve"> </w:t>
      </w:r>
      <w:r w:rsidR="004D372F" w:rsidRPr="004D372F">
        <w:rPr>
          <w:b/>
          <w:bCs/>
          <w:sz w:val="28"/>
          <w:szCs w:val="28"/>
        </w:rPr>
        <w:t xml:space="preserve">избирателями </w:t>
      </w:r>
      <w:proofErr w:type="gramStart"/>
      <w:r w:rsidR="004D372F" w:rsidRPr="004D372F">
        <w:rPr>
          <w:b/>
          <w:bCs/>
          <w:sz w:val="28"/>
          <w:szCs w:val="28"/>
        </w:rPr>
        <w:t>в</w:t>
      </w:r>
      <w:proofErr w:type="gramEnd"/>
      <w:r w:rsidR="004D372F" w:rsidRPr="004D372F">
        <w:rPr>
          <w:b/>
          <w:bCs/>
          <w:sz w:val="28"/>
          <w:szCs w:val="28"/>
        </w:rPr>
        <w:t xml:space="preserve"> одномандатном избирательном</w:t>
      </w:r>
    </w:p>
    <w:p w:rsidR="004D372F" w:rsidRDefault="004D372F" w:rsidP="00E13D37">
      <w:pPr>
        <w:jc w:val="center"/>
        <w:rPr>
          <w:b/>
          <w:bCs/>
          <w:sz w:val="28"/>
          <w:szCs w:val="28"/>
        </w:rPr>
      </w:pPr>
      <w:r w:rsidRPr="004D372F">
        <w:rPr>
          <w:b/>
          <w:bCs/>
          <w:sz w:val="28"/>
          <w:szCs w:val="28"/>
        </w:rPr>
        <w:t>округе № 17 городского округа Тольятти</w:t>
      </w:r>
      <w:r>
        <w:rPr>
          <w:b/>
          <w:bCs/>
          <w:sz w:val="28"/>
          <w:szCs w:val="28"/>
        </w:rPr>
        <w:t>»</w:t>
      </w:r>
    </w:p>
    <w:p w:rsidR="00FC6DDF" w:rsidRPr="00E937D6" w:rsidRDefault="00FC6DDF" w:rsidP="00E13D37">
      <w:pPr>
        <w:jc w:val="center"/>
        <w:rPr>
          <w:b/>
          <w:sz w:val="28"/>
          <w:szCs w:val="28"/>
        </w:rPr>
      </w:pPr>
      <w:r w:rsidRPr="00E937D6">
        <w:rPr>
          <w:b/>
          <w:sz w:val="28"/>
          <w:szCs w:val="28"/>
        </w:rPr>
        <w:t>(Д –</w:t>
      </w:r>
      <w:r w:rsidR="00DA4D72" w:rsidRPr="00E937D6">
        <w:rPr>
          <w:b/>
          <w:sz w:val="28"/>
          <w:szCs w:val="28"/>
        </w:rPr>
        <w:t xml:space="preserve"> </w:t>
      </w:r>
      <w:r w:rsidR="004D372F">
        <w:rPr>
          <w:b/>
          <w:sz w:val="28"/>
          <w:szCs w:val="28"/>
        </w:rPr>
        <w:t>2</w:t>
      </w:r>
      <w:r w:rsidR="00E35993">
        <w:rPr>
          <w:b/>
          <w:sz w:val="28"/>
          <w:szCs w:val="28"/>
        </w:rPr>
        <w:t>96</w:t>
      </w:r>
      <w:r w:rsidR="00E937D6" w:rsidRPr="00E937D6">
        <w:rPr>
          <w:b/>
          <w:sz w:val="28"/>
          <w:szCs w:val="28"/>
        </w:rPr>
        <w:t xml:space="preserve"> </w:t>
      </w:r>
      <w:r w:rsidRPr="00E937D6">
        <w:rPr>
          <w:b/>
          <w:sz w:val="28"/>
          <w:szCs w:val="28"/>
        </w:rPr>
        <w:t>от</w:t>
      </w:r>
      <w:r w:rsidR="00DA4D72" w:rsidRPr="00E937D6">
        <w:rPr>
          <w:b/>
          <w:sz w:val="28"/>
          <w:szCs w:val="28"/>
        </w:rPr>
        <w:t xml:space="preserve"> </w:t>
      </w:r>
      <w:r w:rsidR="00E35993">
        <w:rPr>
          <w:b/>
          <w:sz w:val="28"/>
          <w:szCs w:val="28"/>
        </w:rPr>
        <w:t>12</w:t>
      </w:r>
      <w:r w:rsidR="00DA4D72" w:rsidRPr="00E937D6">
        <w:rPr>
          <w:b/>
          <w:sz w:val="28"/>
          <w:szCs w:val="28"/>
        </w:rPr>
        <w:t>.</w:t>
      </w:r>
      <w:r w:rsidR="004D372F">
        <w:rPr>
          <w:b/>
          <w:sz w:val="28"/>
          <w:szCs w:val="28"/>
        </w:rPr>
        <w:t>10</w:t>
      </w:r>
      <w:r w:rsidR="00DA4D72" w:rsidRPr="00E937D6">
        <w:rPr>
          <w:b/>
          <w:sz w:val="28"/>
          <w:szCs w:val="28"/>
        </w:rPr>
        <w:t>.20</w:t>
      </w:r>
      <w:r w:rsidR="00923A0F" w:rsidRPr="00E937D6">
        <w:rPr>
          <w:b/>
          <w:sz w:val="28"/>
          <w:szCs w:val="28"/>
        </w:rPr>
        <w:t>2</w:t>
      </w:r>
      <w:r w:rsidR="00A44C3B" w:rsidRPr="00E937D6">
        <w:rPr>
          <w:b/>
          <w:sz w:val="28"/>
          <w:szCs w:val="28"/>
        </w:rPr>
        <w:t>1</w:t>
      </w:r>
      <w:r w:rsidR="00DA4D72" w:rsidRPr="00E937D6">
        <w:rPr>
          <w:b/>
          <w:sz w:val="28"/>
          <w:szCs w:val="28"/>
        </w:rPr>
        <w:t>г.</w:t>
      </w:r>
      <w:r w:rsidRPr="00E937D6">
        <w:rPr>
          <w:b/>
          <w:sz w:val="28"/>
          <w:szCs w:val="28"/>
        </w:rPr>
        <w:t>)</w:t>
      </w:r>
    </w:p>
    <w:p w:rsidR="009C6BF0" w:rsidRPr="00E937D6" w:rsidRDefault="009C6BF0" w:rsidP="00E13D37">
      <w:pPr>
        <w:jc w:val="center"/>
        <w:rPr>
          <w:b/>
          <w:sz w:val="28"/>
          <w:szCs w:val="28"/>
        </w:rPr>
      </w:pPr>
    </w:p>
    <w:p w:rsidR="00E937D6" w:rsidRDefault="003B1A72" w:rsidP="00B961F0">
      <w:pPr>
        <w:ind w:firstLine="567"/>
        <w:jc w:val="both"/>
        <w:rPr>
          <w:sz w:val="28"/>
          <w:szCs w:val="28"/>
        </w:rPr>
      </w:pPr>
      <w:r w:rsidRPr="00E937D6">
        <w:rPr>
          <w:sz w:val="28"/>
          <w:szCs w:val="28"/>
        </w:rPr>
        <w:t>Рассмотрев</w:t>
      </w:r>
      <w:r w:rsidR="00592257">
        <w:rPr>
          <w:sz w:val="28"/>
          <w:szCs w:val="28"/>
        </w:rPr>
        <w:t xml:space="preserve"> </w:t>
      </w:r>
      <w:r w:rsidR="006129A0" w:rsidRPr="00E937D6">
        <w:rPr>
          <w:sz w:val="28"/>
          <w:szCs w:val="28"/>
        </w:rPr>
        <w:t>представленн</w:t>
      </w:r>
      <w:r w:rsidR="00BD2330">
        <w:rPr>
          <w:sz w:val="28"/>
          <w:szCs w:val="28"/>
        </w:rPr>
        <w:t>ый</w:t>
      </w:r>
      <w:r w:rsidR="00B961F0">
        <w:rPr>
          <w:sz w:val="28"/>
          <w:szCs w:val="28"/>
        </w:rPr>
        <w:t xml:space="preserve"> </w:t>
      </w:r>
      <w:r w:rsidR="00B961F0" w:rsidRPr="00B961F0">
        <w:rPr>
          <w:sz w:val="28"/>
          <w:szCs w:val="28"/>
        </w:rPr>
        <w:t>проект решения Думы городского округа Тольятти</w:t>
      </w:r>
      <w:r w:rsidR="00B961F0">
        <w:rPr>
          <w:sz w:val="28"/>
          <w:szCs w:val="28"/>
        </w:rPr>
        <w:t xml:space="preserve"> </w:t>
      </w:r>
      <w:r w:rsidR="007F2A78">
        <w:rPr>
          <w:sz w:val="28"/>
          <w:szCs w:val="28"/>
        </w:rPr>
        <w:t>«</w:t>
      </w:r>
      <w:r w:rsidR="007F2A78" w:rsidRPr="007F2A78">
        <w:rPr>
          <w:sz w:val="28"/>
          <w:szCs w:val="28"/>
        </w:rPr>
        <w:t>О возложении полномочий</w:t>
      </w:r>
      <w:r w:rsidR="007F2A78">
        <w:rPr>
          <w:sz w:val="28"/>
          <w:szCs w:val="28"/>
        </w:rPr>
        <w:t xml:space="preserve"> </w:t>
      </w:r>
      <w:r w:rsidR="007F2A78" w:rsidRPr="007F2A78">
        <w:rPr>
          <w:sz w:val="28"/>
          <w:szCs w:val="28"/>
        </w:rPr>
        <w:t>по работе с избирателями в одномандатном избирательном</w:t>
      </w:r>
      <w:r w:rsidR="007F2A78">
        <w:rPr>
          <w:sz w:val="28"/>
          <w:szCs w:val="28"/>
        </w:rPr>
        <w:t xml:space="preserve"> </w:t>
      </w:r>
      <w:r w:rsidR="007F2A78" w:rsidRPr="007F2A78">
        <w:rPr>
          <w:sz w:val="28"/>
          <w:szCs w:val="28"/>
        </w:rPr>
        <w:t>округе № 17 городского округа Тольятти»</w:t>
      </w:r>
      <w:r w:rsidR="00BD2330">
        <w:rPr>
          <w:sz w:val="28"/>
          <w:szCs w:val="28"/>
        </w:rPr>
        <w:t>, необходимо отметить следующее.</w:t>
      </w:r>
    </w:p>
    <w:p w:rsidR="00813E87" w:rsidRDefault="00813E87" w:rsidP="00E13D37">
      <w:pPr>
        <w:ind w:firstLine="567"/>
        <w:jc w:val="both"/>
        <w:rPr>
          <w:sz w:val="28"/>
          <w:szCs w:val="28"/>
        </w:rPr>
      </w:pPr>
      <w:r>
        <w:rPr>
          <w:sz w:val="28"/>
          <w:szCs w:val="28"/>
        </w:rPr>
        <w:t xml:space="preserve">Вопрос </w:t>
      </w:r>
      <w:r w:rsidRPr="00813E87">
        <w:rPr>
          <w:sz w:val="28"/>
          <w:szCs w:val="28"/>
        </w:rPr>
        <w:t>«О возложении полномочий по работе с избирателями в одномандатном избирательном округе № 17 городского округа Тольятти»</w:t>
      </w:r>
      <w:r>
        <w:rPr>
          <w:sz w:val="28"/>
          <w:szCs w:val="28"/>
        </w:rPr>
        <w:t xml:space="preserve"> предлагается к рассмотрению на заседании Думы городского округа Тольятти </w:t>
      </w:r>
      <w:r w:rsidR="00091B25">
        <w:rPr>
          <w:b/>
          <w:sz w:val="28"/>
          <w:szCs w:val="28"/>
        </w:rPr>
        <w:t>20</w:t>
      </w:r>
      <w:r w:rsidRPr="00B961F0">
        <w:rPr>
          <w:b/>
          <w:sz w:val="28"/>
          <w:szCs w:val="28"/>
        </w:rPr>
        <w:t>.10.2021г.</w:t>
      </w:r>
    </w:p>
    <w:p w:rsidR="00E13D37" w:rsidRDefault="00E13D37" w:rsidP="00E13D37">
      <w:pPr>
        <w:ind w:firstLine="567"/>
        <w:jc w:val="both"/>
        <w:rPr>
          <w:b/>
          <w:sz w:val="28"/>
          <w:szCs w:val="28"/>
        </w:rPr>
      </w:pPr>
      <w:proofErr w:type="gramStart"/>
      <w:r>
        <w:rPr>
          <w:sz w:val="28"/>
          <w:szCs w:val="28"/>
        </w:rPr>
        <w:t xml:space="preserve">В </w:t>
      </w:r>
      <w:r w:rsidRPr="00E13D37">
        <w:rPr>
          <w:sz w:val="28"/>
          <w:szCs w:val="28"/>
        </w:rPr>
        <w:t>соответствии с частью 4 статьи 18 Положения об обеспечении депутатской деятельности депутата Думы городского округа Тольятти, утвержденного решением Думы городского округа Тольятти от 07.06.2006</w:t>
      </w:r>
      <w:r>
        <w:rPr>
          <w:sz w:val="28"/>
          <w:szCs w:val="28"/>
        </w:rPr>
        <w:br/>
      </w:r>
      <w:r w:rsidRPr="00E13D37">
        <w:rPr>
          <w:sz w:val="28"/>
          <w:szCs w:val="28"/>
        </w:rPr>
        <w:t>№ 455</w:t>
      </w:r>
      <w:r w:rsidR="00352899">
        <w:rPr>
          <w:sz w:val="28"/>
          <w:szCs w:val="28"/>
        </w:rPr>
        <w:t xml:space="preserve"> (далее - Положение)</w:t>
      </w:r>
      <w:r w:rsidRPr="00E13D37">
        <w:rPr>
          <w:sz w:val="28"/>
          <w:szCs w:val="28"/>
        </w:rPr>
        <w:t xml:space="preserve">, </w:t>
      </w:r>
      <w:r w:rsidRPr="00E13D37">
        <w:rPr>
          <w:b/>
          <w:sz w:val="28"/>
          <w:szCs w:val="28"/>
        </w:rPr>
        <w:t>работа с избирателями освободившегося</w:t>
      </w:r>
      <w:proofErr w:type="gramEnd"/>
      <w:r w:rsidRPr="00E13D37">
        <w:rPr>
          <w:b/>
          <w:sz w:val="28"/>
          <w:szCs w:val="28"/>
        </w:rPr>
        <w:t xml:space="preserve"> округа до момента избрания депутата по данному избирательному округу может быть возложена решением Думы городского округа Тольятти на действующего депутата Думы или на председателя Думы. При этом возложение данных полномочий возможно только при условии согласия депутата Думы, председателя Думы.</w:t>
      </w:r>
    </w:p>
    <w:p w:rsidR="00281889" w:rsidRPr="00281889" w:rsidRDefault="00281889" w:rsidP="00E13D37">
      <w:pPr>
        <w:ind w:firstLine="567"/>
        <w:jc w:val="both"/>
        <w:rPr>
          <w:sz w:val="28"/>
          <w:szCs w:val="28"/>
        </w:rPr>
      </w:pPr>
      <w:r w:rsidRPr="00281889">
        <w:rPr>
          <w:sz w:val="28"/>
          <w:szCs w:val="28"/>
        </w:rPr>
        <w:t xml:space="preserve">Возмещение расходов по работе с избирателями в освободившемся избирательном округе производится в соответствии с требованиями части 1 </w:t>
      </w:r>
      <w:r w:rsidR="00352899">
        <w:rPr>
          <w:sz w:val="28"/>
          <w:szCs w:val="28"/>
        </w:rPr>
        <w:t>указанной</w:t>
      </w:r>
      <w:r w:rsidRPr="00281889">
        <w:rPr>
          <w:sz w:val="28"/>
          <w:szCs w:val="28"/>
        </w:rPr>
        <w:t xml:space="preserve"> статьи</w:t>
      </w:r>
      <w:r w:rsidR="00352899">
        <w:rPr>
          <w:sz w:val="28"/>
          <w:szCs w:val="28"/>
        </w:rPr>
        <w:t xml:space="preserve"> Положения</w:t>
      </w:r>
      <w:r w:rsidRPr="00281889">
        <w:rPr>
          <w:sz w:val="28"/>
          <w:szCs w:val="28"/>
        </w:rPr>
        <w:t>.</w:t>
      </w:r>
    </w:p>
    <w:p w:rsidR="003D220F" w:rsidRDefault="003D220F" w:rsidP="003D220F">
      <w:pPr>
        <w:ind w:firstLine="567"/>
        <w:jc w:val="both"/>
        <w:rPr>
          <w:b/>
          <w:sz w:val="28"/>
          <w:szCs w:val="28"/>
        </w:rPr>
      </w:pPr>
      <w:r>
        <w:rPr>
          <w:b/>
          <w:sz w:val="28"/>
          <w:szCs w:val="28"/>
        </w:rPr>
        <w:t xml:space="preserve">Таким образом, вопрос о возложении полномочий по работе с избирателями </w:t>
      </w:r>
      <w:r w:rsidRPr="003D220F">
        <w:rPr>
          <w:b/>
          <w:sz w:val="28"/>
          <w:szCs w:val="28"/>
        </w:rPr>
        <w:t>относится к компетенции Думы и может быть рассмотрен на ее заседании.</w:t>
      </w:r>
    </w:p>
    <w:p w:rsidR="00813E87" w:rsidRDefault="00E13D37" w:rsidP="00E13D37">
      <w:pPr>
        <w:ind w:firstLine="567"/>
        <w:jc w:val="both"/>
        <w:rPr>
          <w:sz w:val="28"/>
          <w:szCs w:val="28"/>
        </w:rPr>
      </w:pPr>
      <w:proofErr w:type="gramStart"/>
      <w:r>
        <w:rPr>
          <w:sz w:val="28"/>
          <w:szCs w:val="28"/>
        </w:rPr>
        <w:t xml:space="preserve">В </w:t>
      </w:r>
      <w:r w:rsidRPr="00E13D37">
        <w:rPr>
          <w:sz w:val="28"/>
          <w:szCs w:val="28"/>
        </w:rPr>
        <w:t>соответствии с решением</w:t>
      </w:r>
      <w:r w:rsidR="00925892">
        <w:rPr>
          <w:sz w:val="28"/>
          <w:szCs w:val="28"/>
        </w:rPr>
        <w:t xml:space="preserve"> </w:t>
      </w:r>
      <w:r w:rsidRPr="00E13D37">
        <w:rPr>
          <w:sz w:val="28"/>
          <w:szCs w:val="28"/>
        </w:rPr>
        <w:t>Территориальной избирательной комисси</w:t>
      </w:r>
      <w:r>
        <w:rPr>
          <w:sz w:val="28"/>
          <w:szCs w:val="28"/>
        </w:rPr>
        <w:t xml:space="preserve">и </w:t>
      </w:r>
      <w:r w:rsidRPr="00E13D37">
        <w:rPr>
          <w:sz w:val="28"/>
          <w:szCs w:val="28"/>
        </w:rPr>
        <w:t>Центрального района города Тольятти от</w:t>
      </w:r>
      <w:r w:rsidR="00925892">
        <w:rPr>
          <w:sz w:val="28"/>
          <w:szCs w:val="28"/>
        </w:rPr>
        <w:t xml:space="preserve"> </w:t>
      </w:r>
      <w:r w:rsidRPr="00E13D37">
        <w:rPr>
          <w:sz w:val="28"/>
          <w:szCs w:val="28"/>
        </w:rPr>
        <w:t>01.10.2021</w:t>
      </w:r>
      <w:r w:rsidR="00925892">
        <w:rPr>
          <w:sz w:val="28"/>
          <w:szCs w:val="28"/>
        </w:rPr>
        <w:t xml:space="preserve"> </w:t>
      </w:r>
      <w:r w:rsidRPr="00E13D37">
        <w:rPr>
          <w:sz w:val="28"/>
          <w:szCs w:val="28"/>
        </w:rPr>
        <w:t>№ 53/1 «Об отмене решения территориальной избирательной комиссии Центрального района города Тольятти с полномочиями окружной избирательной комиссии по одномандатному избирательному округу № 17 «Об определении результатов дополнительных выборов депутата Думы городского округа Тольятти VII созыва по одномандатному избирательному округу № 17 от 21.09.2021г.» предлагается возложить полномочия по работе</w:t>
      </w:r>
      <w:proofErr w:type="gramEnd"/>
      <w:r w:rsidRPr="00E13D37">
        <w:rPr>
          <w:sz w:val="28"/>
          <w:szCs w:val="28"/>
        </w:rPr>
        <w:t xml:space="preserve"> с избирателями в одномандатном избирательном округе № 17 городского округа Тольятти на действующего депутата</w:t>
      </w:r>
      <w:r w:rsidR="00925892">
        <w:rPr>
          <w:sz w:val="28"/>
          <w:szCs w:val="28"/>
        </w:rPr>
        <w:t xml:space="preserve"> Думы городского округа Тольятти Ершова Романа Витальевича, депутата по единому избирательному округу</w:t>
      </w:r>
      <w:r w:rsidRPr="00E13D37">
        <w:rPr>
          <w:sz w:val="28"/>
          <w:szCs w:val="28"/>
        </w:rPr>
        <w:t>.</w:t>
      </w:r>
    </w:p>
    <w:p w:rsidR="000D2282" w:rsidRPr="000D2282" w:rsidRDefault="000D2282" w:rsidP="00E13D37">
      <w:pPr>
        <w:ind w:firstLine="567"/>
        <w:jc w:val="both"/>
        <w:rPr>
          <w:sz w:val="28"/>
          <w:szCs w:val="28"/>
        </w:rPr>
      </w:pPr>
      <w:r>
        <w:rPr>
          <w:sz w:val="28"/>
          <w:szCs w:val="28"/>
        </w:rPr>
        <w:t xml:space="preserve">В </w:t>
      </w:r>
      <w:proofErr w:type="gramStart"/>
      <w:r>
        <w:rPr>
          <w:sz w:val="28"/>
          <w:szCs w:val="28"/>
        </w:rPr>
        <w:t>соответствии</w:t>
      </w:r>
      <w:proofErr w:type="gramEnd"/>
      <w:r>
        <w:rPr>
          <w:sz w:val="28"/>
          <w:szCs w:val="28"/>
        </w:rPr>
        <w:t xml:space="preserve"> со статьей </w:t>
      </w:r>
      <w:r w:rsidRPr="000D2282">
        <w:rPr>
          <w:sz w:val="28"/>
          <w:szCs w:val="28"/>
        </w:rPr>
        <w:t>118</w:t>
      </w:r>
      <w:r>
        <w:rPr>
          <w:sz w:val="28"/>
          <w:szCs w:val="28"/>
        </w:rPr>
        <w:t xml:space="preserve"> Регламента Думы</w:t>
      </w:r>
      <w:r w:rsidR="003D220F">
        <w:rPr>
          <w:sz w:val="28"/>
          <w:szCs w:val="28"/>
        </w:rPr>
        <w:t xml:space="preserve"> </w:t>
      </w:r>
      <w:r w:rsidR="003D220F" w:rsidRPr="003D220F">
        <w:rPr>
          <w:sz w:val="28"/>
          <w:szCs w:val="28"/>
        </w:rPr>
        <w:t>городского округа Тольятти, утвержденного решением Думы городского округа Тольятти от 18.10.2018 № 3 (далее – Регламент Думы)</w:t>
      </w:r>
      <w:r w:rsidR="003D220F">
        <w:rPr>
          <w:sz w:val="28"/>
          <w:szCs w:val="28"/>
        </w:rPr>
        <w:t xml:space="preserve">, </w:t>
      </w:r>
      <w:r>
        <w:rPr>
          <w:sz w:val="28"/>
          <w:szCs w:val="28"/>
        </w:rPr>
        <w:t xml:space="preserve">проекты </w:t>
      </w:r>
      <w:r w:rsidRPr="000D2282">
        <w:rPr>
          <w:sz w:val="28"/>
          <w:szCs w:val="28"/>
        </w:rPr>
        <w:t xml:space="preserve">решений по вопросам </w:t>
      </w:r>
      <w:r w:rsidRPr="000D2282">
        <w:rPr>
          <w:sz w:val="28"/>
          <w:szCs w:val="28"/>
        </w:rPr>
        <w:lastRenderedPageBreak/>
        <w:t>организации деятельности Думы вносятся председателем Думы, комиссиями, депутатскими объединениями, группами депутатов, депутатами.</w:t>
      </w:r>
    </w:p>
    <w:p w:rsidR="006518D9" w:rsidRDefault="00F82D42" w:rsidP="00E13D37">
      <w:pPr>
        <w:ind w:firstLine="567"/>
        <w:jc w:val="both"/>
        <w:rPr>
          <w:sz w:val="28"/>
          <w:szCs w:val="28"/>
        </w:rPr>
      </w:pPr>
      <w:r w:rsidRPr="00E937D6">
        <w:rPr>
          <w:sz w:val="28"/>
          <w:szCs w:val="28"/>
        </w:rPr>
        <w:t>В статье 138 Регламента Думы установлено, что пакет документов, вносимый на рассмотрение Думы, должен соответствовать требованиям Положения о порядке внесения проектов муниципальных правовых актов в Думу городского округа Тольятти, утвержденного решением Думы городского округа от 20.03.2013</w:t>
      </w:r>
      <w:r w:rsidR="00B71A8F" w:rsidRPr="00E937D6">
        <w:rPr>
          <w:sz w:val="28"/>
          <w:szCs w:val="28"/>
        </w:rPr>
        <w:t xml:space="preserve"> </w:t>
      </w:r>
      <w:r w:rsidRPr="00E937D6">
        <w:rPr>
          <w:sz w:val="28"/>
          <w:szCs w:val="28"/>
        </w:rPr>
        <w:t>№ 1147 (далее – Положение о порядке внесения МПА)</w:t>
      </w:r>
      <w:r w:rsidR="006518D9">
        <w:rPr>
          <w:sz w:val="28"/>
          <w:szCs w:val="28"/>
        </w:rPr>
        <w:t>.</w:t>
      </w:r>
    </w:p>
    <w:p w:rsidR="006518D9" w:rsidRPr="006518D9" w:rsidRDefault="006518D9" w:rsidP="00E13D37">
      <w:pPr>
        <w:ind w:firstLine="567"/>
        <w:jc w:val="both"/>
        <w:rPr>
          <w:sz w:val="28"/>
          <w:szCs w:val="28"/>
        </w:rPr>
      </w:pPr>
      <w:r>
        <w:rPr>
          <w:sz w:val="28"/>
          <w:szCs w:val="28"/>
        </w:rPr>
        <w:t xml:space="preserve">Согласно пункту 3 статьи 5 Положения о порядке внесения МПА пакет </w:t>
      </w:r>
      <w:r w:rsidRPr="006518D9">
        <w:rPr>
          <w:sz w:val="28"/>
          <w:szCs w:val="28"/>
        </w:rPr>
        <w:t xml:space="preserve">документов по вопросам организации деятельности Думы должен состоять </w:t>
      </w:r>
      <w:proofErr w:type="gramStart"/>
      <w:r w:rsidRPr="006518D9">
        <w:rPr>
          <w:sz w:val="28"/>
          <w:szCs w:val="28"/>
        </w:rPr>
        <w:t>из</w:t>
      </w:r>
      <w:proofErr w:type="gramEnd"/>
      <w:r w:rsidRPr="006518D9">
        <w:rPr>
          <w:sz w:val="28"/>
          <w:szCs w:val="28"/>
        </w:rPr>
        <w:t>:</w:t>
      </w:r>
    </w:p>
    <w:p w:rsidR="006518D9" w:rsidRPr="006518D9" w:rsidRDefault="006518D9" w:rsidP="00E13D37">
      <w:pPr>
        <w:ind w:firstLine="567"/>
        <w:jc w:val="both"/>
        <w:rPr>
          <w:sz w:val="28"/>
          <w:szCs w:val="28"/>
        </w:rPr>
      </w:pPr>
      <w:r w:rsidRPr="006518D9">
        <w:rPr>
          <w:sz w:val="28"/>
          <w:szCs w:val="28"/>
        </w:rPr>
        <w:t>1) сопроводительного письма;</w:t>
      </w:r>
    </w:p>
    <w:p w:rsidR="006518D9" w:rsidRPr="006518D9" w:rsidRDefault="006518D9" w:rsidP="00E13D37">
      <w:pPr>
        <w:ind w:firstLine="567"/>
        <w:jc w:val="both"/>
        <w:rPr>
          <w:sz w:val="28"/>
          <w:szCs w:val="28"/>
        </w:rPr>
      </w:pPr>
      <w:r w:rsidRPr="006518D9">
        <w:rPr>
          <w:sz w:val="28"/>
          <w:szCs w:val="28"/>
        </w:rPr>
        <w:t>2) проекта решения Думы;</w:t>
      </w:r>
    </w:p>
    <w:p w:rsidR="006518D9" w:rsidRPr="006518D9" w:rsidRDefault="006518D9" w:rsidP="00E13D37">
      <w:pPr>
        <w:ind w:firstLine="567"/>
        <w:jc w:val="both"/>
        <w:rPr>
          <w:sz w:val="28"/>
          <w:szCs w:val="28"/>
        </w:rPr>
      </w:pPr>
      <w:r w:rsidRPr="006518D9">
        <w:rPr>
          <w:sz w:val="28"/>
          <w:szCs w:val="28"/>
        </w:rPr>
        <w:t>3) пояснительной записки (справочного материала);</w:t>
      </w:r>
    </w:p>
    <w:p w:rsidR="006518D9" w:rsidRDefault="006518D9" w:rsidP="00E13D37">
      <w:pPr>
        <w:ind w:firstLine="567"/>
        <w:jc w:val="both"/>
        <w:rPr>
          <w:sz w:val="28"/>
          <w:szCs w:val="28"/>
        </w:rPr>
      </w:pPr>
      <w:r w:rsidRPr="006518D9">
        <w:rPr>
          <w:sz w:val="28"/>
          <w:szCs w:val="28"/>
        </w:rPr>
        <w:t>4) финансово-экономического обоснования в случае, если проект решения содержит предложение, предусматривающее поступление или расходование материальных ресурсов либо средств бюджета городского округа.</w:t>
      </w:r>
    </w:p>
    <w:p w:rsidR="006518D9" w:rsidRDefault="006518D9" w:rsidP="00E13D37">
      <w:pPr>
        <w:ind w:firstLine="567"/>
        <w:jc w:val="both"/>
        <w:rPr>
          <w:sz w:val="28"/>
          <w:szCs w:val="28"/>
        </w:rPr>
      </w:pPr>
      <w:r>
        <w:rPr>
          <w:sz w:val="28"/>
          <w:szCs w:val="28"/>
        </w:rPr>
        <w:t xml:space="preserve">В </w:t>
      </w:r>
      <w:proofErr w:type="gramStart"/>
      <w:r>
        <w:rPr>
          <w:sz w:val="28"/>
          <w:szCs w:val="28"/>
        </w:rPr>
        <w:t>пункте</w:t>
      </w:r>
      <w:proofErr w:type="gramEnd"/>
      <w:r>
        <w:rPr>
          <w:sz w:val="28"/>
          <w:szCs w:val="28"/>
        </w:rPr>
        <w:t xml:space="preserve"> 2 статьи 6 Положения о порядке внесения МПА установлено, что проект </w:t>
      </w:r>
      <w:r w:rsidRPr="006518D9">
        <w:rPr>
          <w:sz w:val="28"/>
          <w:szCs w:val="28"/>
        </w:rPr>
        <w:t xml:space="preserve">решения по вопросам организации деятельности Думы может содержать пункты, предусматривающие задания исполнителям с указанием сроков их выполнения, а также ответственного за организацию контроля за выполнением решения. </w:t>
      </w:r>
    </w:p>
    <w:p w:rsidR="000C00E3" w:rsidRPr="00E937D6" w:rsidRDefault="000C00E3" w:rsidP="00E13D37">
      <w:pPr>
        <w:autoSpaceDE w:val="0"/>
        <w:autoSpaceDN w:val="0"/>
        <w:adjustRightInd w:val="0"/>
        <w:ind w:firstLine="567"/>
        <w:jc w:val="both"/>
        <w:rPr>
          <w:b/>
          <w:sz w:val="28"/>
          <w:szCs w:val="28"/>
        </w:rPr>
      </w:pPr>
      <w:r w:rsidRPr="00E937D6">
        <w:rPr>
          <w:b/>
          <w:sz w:val="28"/>
          <w:szCs w:val="28"/>
        </w:rPr>
        <w:t>Представленный</w:t>
      </w:r>
      <w:r w:rsidR="006518D9">
        <w:rPr>
          <w:b/>
          <w:sz w:val="28"/>
          <w:szCs w:val="28"/>
        </w:rPr>
        <w:t xml:space="preserve"> пакет документов </w:t>
      </w:r>
      <w:r w:rsidRPr="00E937D6">
        <w:rPr>
          <w:b/>
          <w:sz w:val="28"/>
          <w:szCs w:val="28"/>
        </w:rPr>
        <w:t>соответствует требованиям Регламента Думы</w:t>
      </w:r>
      <w:r w:rsidR="00693A2E">
        <w:rPr>
          <w:b/>
          <w:sz w:val="28"/>
          <w:szCs w:val="28"/>
        </w:rPr>
        <w:t xml:space="preserve"> </w:t>
      </w:r>
      <w:bookmarkStart w:id="0" w:name="_GoBack"/>
      <w:bookmarkEnd w:id="0"/>
      <w:r w:rsidRPr="00E937D6">
        <w:rPr>
          <w:b/>
          <w:sz w:val="28"/>
          <w:szCs w:val="28"/>
        </w:rPr>
        <w:t>и Положения о порядке внесения МПА.</w:t>
      </w:r>
    </w:p>
    <w:p w:rsidR="00A60C92" w:rsidRPr="00E937D6" w:rsidRDefault="00566B66" w:rsidP="00E13D37">
      <w:pPr>
        <w:autoSpaceDE w:val="0"/>
        <w:autoSpaceDN w:val="0"/>
        <w:adjustRightInd w:val="0"/>
        <w:ind w:firstLine="567"/>
        <w:jc w:val="both"/>
        <w:outlineLvl w:val="2"/>
        <w:rPr>
          <w:sz w:val="28"/>
          <w:szCs w:val="28"/>
        </w:rPr>
      </w:pPr>
      <w:r w:rsidRPr="00E937D6">
        <w:rPr>
          <w:sz w:val="28"/>
          <w:szCs w:val="28"/>
        </w:rPr>
        <w:t>Представленный</w:t>
      </w:r>
      <w:r w:rsidR="003D220F">
        <w:rPr>
          <w:sz w:val="28"/>
          <w:szCs w:val="28"/>
        </w:rPr>
        <w:t xml:space="preserve"> </w:t>
      </w:r>
      <w:r w:rsidR="00A60C92" w:rsidRPr="00E937D6">
        <w:rPr>
          <w:sz w:val="28"/>
          <w:szCs w:val="28"/>
        </w:rPr>
        <w:t xml:space="preserve">вопрос </w:t>
      </w:r>
      <w:r w:rsidR="00E937D6">
        <w:rPr>
          <w:sz w:val="28"/>
          <w:szCs w:val="28"/>
        </w:rPr>
        <w:t xml:space="preserve">не </w:t>
      </w:r>
      <w:r w:rsidR="00A60C92" w:rsidRPr="00E937D6">
        <w:rPr>
          <w:sz w:val="28"/>
          <w:szCs w:val="28"/>
        </w:rPr>
        <w:t>относится к предметам ведения</w:t>
      </w:r>
      <w:r w:rsidR="00E937D6">
        <w:rPr>
          <w:sz w:val="28"/>
          <w:szCs w:val="28"/>
        </w:rPr>
        <w:t xml:space="preserve"> ни одной из</w:t>
      </w:r>
      <w:r w:rsidR="00A60C92" w:rsidRPr="00E937D6">
        <w:rPr>
          <w:sz w:val="28"/>
          <w:szCs w:val="28"/>
        </w:rPr>
        <w:t xml:space="preserve"> постоянн</w:t>
      </w:r>
      <w:r w:rsidR="00904232">
        <w:rPr>
          <w:sz w:val="28"/>
          <w:szCs w:val="28"/>
        </w:rPr>
        <w:t xml:space="preserve">ых </w:t>
      </w:r>
      <w:r w:rsidR="00A60C92" w:rsidRPr="00E937D6">
        <w:rPr>
          <w:sz w:val="28"/>
          <w:szCs w:val="28"/>
        </w:rPr>
        <w:t>комисси</w:t>
      </w:r>
      <w:r w:rsidR="00904232">
        <w:rPr>
          <w:sz w:val="28"/>
          <w:szCs w:val="28"/>
        </w:rPr>
        <w:t xml:space="preserve">й </w:t>
      </w:r>
      <w:r w:rsidR="00A60C92" w:rsidRPr="00E937D6">
        <w:rPr>
          <w:sz w:val="28"/>
          <w:szCs w:val="28"/>
        </w:rPr>
        <w:t>Думы городского округа Тольятти.</w:t>
      </w:r>
    </w:p>
    <w:p w:rsidR="003B1A72" w:rsidRPr="00E937D6" w:rsidRDefault="00A60C92" w:rsidP="00E13D37">
      <w:pPr>
        <w:ind w:rightChars="-8" w:right="-16" w:firstLine="567"/>
        <w:jc w:val="both"/>
        <w:rPr>
          <w:b/>
          <w:sz w:val="28"/>
          <w:szCs w:val="28"/>
        </w:rPr>
      </w:pPr>
      <w:r w:rsidRPr="00E937D6">
        <w:rPr>
          <w:b/>
          <w:sz w:val="28"/>
          <w:szCs w:val="28"/>
        </w:rPr>
        <w:t xml:space="preserve">Вывод:  представленный вопрос находится в компетенции Думы городского округа Тольятти и может быть рассмотрен на её заседании. </w:t>
      </w:r>
    </w:p>
    <w:p w:rsidR="006518D9" w:rsidRDefault="006518D9" w:rsidP="00E13D37">
      <w:pPr>
        <w:ind w:firstLine="567"/>
        <w:jc w:val="both"/>
        <w:rPr>
          <w:b/>
          <w:sz w:val="28"/>
          <w:szCs w:val="28"/>
        </w:rPr>
      </w:pPr>
    </w:p>
    <w:p w:rsidR="006518D9" w:rsidRDefault="006518D9" w:rsidP="00E13D37">
      <w:pPr>
        <w:ind w:firstLine="567"/>
        <w:jc w:val="both"/>
        <w:rPr>
          <w:b/>
          <w:sz w:val="28"/>
          <w:szCs w:val="28"/>
        </w:rPr>
      </w:pPr>
    </w:p>
    <w:p w:rsidR="007E3ABD" w:rsidRPr="00E937D6" w:rsidRDefault="003E6D21" w:rsidP="00E13D37">
      <w:pPr>
        <w:ind w:firstLine="567"/>
        <w:jc w:val="both"/>
        <w:rPr>
          <w:b/>
          <w:sz w:val="28"/>
          <w:szCs w:val="28"/>
        </w:rPr>
      </w:pPr>
      <w:r w:rsidRPr="00E937D6">
        <w:rPr>
          <w:b/>
          <w:sz w:val="28"/>
          <w:szCs w:val="28"/>
        </w:rPr>
        <w:t>Начальник</w:t>
      </w:r>
    </w:p>
    <w:p w:rsidR="00775B2D" w:rsidRPr="00E937D6" w:rsidRDefault="003B1A72" w:rsidP="00E13D37">
      <w:pPr>
        <w:jc w:val="both"/>
        <w:rPr>
          <w:sz w:val="28"/>
          <w:szCs w:val="28"/>
        </w:rPr>
      </w:pPr>
      <w:r w:rsidRPr="00E937D6">
        <w:rPr>
          <w:b/>
          <w:sz w:val="28"/>
          <w:szCs w:val="28"/>
        </w:rPr>
        <w:t xml:space="preserve">юридического </w:t>
      </w:r>
      <w:r w:rsidR="003E6D21" w:rsidRPr="00E937D6">
        <w:rPr>
          <w:b/>
          <w:sz w:val="28"/>
          <w:szCs w:val="28"/>
        </w:rPr>
        <w:t>отдела</w:t>
      </w:r>
      <w:r w:rsidRPr="00E937D6">
        <w:rPr>
          <w:b/>
          <w:sz w:val="28"/>
          <w:szCs w:val="28"/>
        </w:rPr>
        <w:tab/>
      </w:r>
      <w:r w:rsidR="0087736B" w:rsidRPr="00E937D6">
        <w:rPr>
          <w:b/>
          <w:sz w:val="28"/>
          <w:szCs w:val="28"/>
        </w:rPr>
        <w:t xml:space="preserve">                    </w:t>
      </w:r>
      <w:r w:rsidR="00E64675" w:rsidRPr="00E937D6">
        <w:rPr>
          <w:b/>
          <w:sz w:val="28"/>
          <w:szCs w:val="28"/>
        </w:rPr>
        <w:t xml:space="preserve">  </w:t>
      </w:r>
      <w:r w:rsidR="009F78C0" w:rsidRPr="00E937D6">
        <w:rPr>
          <w:b/>
          <w:sz w:val="28"/>
          <w:szCs w:val="28"/>
        </w:rPr>
        <w:t xml:space="preserve"> </w:t>
      </w:r>
      <w:r w:rsidR="00B23318">
        <w:rPr>
          <w:b/>
          <w:sz w:val="28"/>
          <w:szCs w:val="28"/>
        </w:rPr>
        <w:t xml:space="preserve">               </w:t>
      </w:r>
      <w:r w:rsidR="009F78C0" w:rsidRPr="00E937D6">
        <w:rPr>
          <w:b/>
          <w:sz w:val="28"/>
          <w:szCs w:val="28"/>
        </w:rPr>
        <w:t xml:space="preserve">    </w:t>
      </w:r>
      <w:r w:rsidR="00F54D88" w:rsidRPr="00E937D6">
        <w:rPr>
          <w:b/>
          <w:sz w:val="28"/>
          <w:szCs w:val="28"/>
        </w:rPr>
        <w:t xml:space="preserve">     </w:t>
      </w:r>
      <w:r w:rsidR="009F78C0" w:rsidRPr="00E937D6">
        <w:rPr>
          <w:b/>
          <w:sz w:val="28"/>
          <w:szCs w:val="28"/>
        </w:rPr>
        <w:t xml:space="preserve"> </w:t>
      </w:r>
      <w:r w:rsidR="00E64675" w:rsidRPr="00E937D6">
        <w:rPr>
          <w:b/>
          <w:sz w:val="28"/>
          <w:szCs w:val="28"/>
        </w:rPr>
        <w:t xml:space="preserve"> </w:t>
      </w:r>
      <w:r w:rsidR="007E3ABD" w:rsidRPr="00E937D6">
        <w:rPr>
          <w:b/>
          <w:sz w:val="28"/>
          <w:szCs w:val="28"/>
        </w:rPr>
        <w:t xml:space="preserve">      </w:t>
      </w:r>
      <w:r w:rsidR="00287F6D" w:rsidRPr="00E937D6">
        <w:rPr>
          <w:b/>
          <w:sz w:val="28"/>
          <w:szCs w:val="28"/>
        </w:rPr>
        <w:t xml:space="preserve">    </w:t>
      </w:r>
      <w:r w:rsidR="007E3ABD" w:rsidRPr="00E937D6">
        <w:rPr>
          <w:b/>
          <w:sz w:val="28"/>
          <w:szCs w:val="28"/>
        </w:rPr>
        <w:t xml:space="preserve">        </w:t>
      </w:r>
      <w:r w:rsidR="00E64675" w:rsidRPr="00E937D6">
        <w:rPr>
          <w:b/>
          <w:sz w:val="28"/>
          <w:szCs w:val="28"/>
        </w:rPr>
        <w:t xml:space="preserve"> </w:t>
      </w:r>
      <w:r w:rsidR="003E6D21" w:rsidRPr="00E937D6">
        <w:rPr>
          <w:b/>
          <w:sz w:val="28"/>
          <w:szCs w:val="28"/>
        </w:rPr>
        <w:t>Е</w:t>
      </w:r>
      <w:r w:rsidR="00B71A8F" w:rsidRPr="00E937D6">
        <w:rPr>
          <w:b/>
          <w:sz w:val="28"/>
          <w:szCs w:val="28"/>
        </w:rPr>
        <w:t xml:space="preserve">.В. </w:t>
      </w:r>
      <w:r w:rsidR="003E6D21" w:rsidRPr="00E937D6">
        <w:rPr>
          <w:b/>
          <w:sz w:val="28"/>
          <w:szCs w:val="28"/>
        </w:rPr>
        <w:t>Смирнова</w:t>
      </w:r>
    </w:p>
    <w:p w:rsidR="00002ED2" w:rsidRPr="00E937D6" w:rsidRDefault="00002ED2" w:rsidP="00E13D37">
      <w:pPr>
        <w:ind w:firstLine="567"/>
        <w:jc w:val="both"/>
        <w:rPr>
          <w:sz w:val="28"/>
          <w:szCs w:val="28"/>
        </w:rPr>
      </w:pPr>
    </w:p>
    <w:p w:rsidR="00C84AE6" w:rsidRPr="00E937D6" w:rsidRDefault="00C84AE6" w:rsidP="00E13D37">
      <w:pPr>
        <w:ind w:firstLine="567"/>
        <w:jc w:val="both"/>
        <w:rPr>
          <w:sz w:val="28"/>
          <w:szCs w:val="28"/>
        </w:rPr>
      </w:pPr>
    </w:p>
    <w:p w:rsidR="009B245C" w:rsidRPr="00E937D6" w:rsidRDefault="009B245C" w:rsidP="00E13D37">
      <w:pPr>
        <w:ind w:firstLine="567"/>
        <w:jc w:val="both"/>
        <w:rPr>
          <w:sz w:val="28"/>
          <w:szCs w:val="28"/>
        </w:rPr>
      </w:pPr>
    </w:p>
    <w:p w:rsidR="00BE1CE7" w:rsidRPr="00E937D6" w:rsidRDefault="00BE1CE7" w:rsidP="00E13D37">
      <w:pPr>
        <w:ind w:firstLine="567"/>
        <w:jc w:val="both"/>
        <w:rPr>
          <w:sz w:val="28"/>
          <w:szCs w:val="28"/>
        </w:rPr>
      </w:pPr>
    </w:p>
    <w:p w:rsidR="00BE1CE7" w:rsidRPr="00E937D6" w:rsidRDefault="00BE1CE7" w:rsidP="00E13D37">
      <w:pPr>
        <w:ind w:firstLine="567"/>
        <w:jc w:val="both"/>
        <w:rPr>
          <w:sz w:val="28"/>
          <w:szCs w:val="28"/>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6518D9" w:rsidRDefault="006518D9" w:rsidP="00E13D37">
      <w:pPr>
        <w:ind w:firstLine="567"/>
        <w:jc w:val="both"/>
        <w:rPr>
          <w:sz w:val="24"/>
          <w:szCs w:val="24"/>
        </w:rPr>
      </w:pPr>
    </w:p>
    <w:p w:rsidR="003B1A72" w:rsidRPr="00E937D6" w:rsidRDefault="00B81BE7" w:rsidP="00E13D37">
      <w:pPr>
        <w:ind w:firstLine="567"/>
        <w:jc w:val="both"/>
        <w:rPr>
          <w:sz w:val="24"/>
          <w:szCs w:val="24"/>
        </w:rPr>
      </w:pPr>
      <w:r w:rsidRPr="00E937D6">
        <w:rPr>
          <w:sz w:val="24"/>
          <w:szCs w:val="24"/>
        </w:rPr>
        <w:t>К</w:t>
      </w:r>
      <w:r w:rsidR="00F11D5D" w:rsidRPr="00E937D6">
        <w:rPr>
          <w:sz w:val="24"/>
          <w:szCs w:val="24"/>
        </w:rPr>
        <w:t>оробкова</w:t>
      </w:r>
      <w:r w:rsidR="006518D9">
        <w:rPr>
          <w:sz w:val="24"/>
          <w:szCs w:val="24"/>
        </w:rPr>
        <w:t xml:space="preserve"> Е.В.</w:t>
      </w:r>
    </w:p>
    <w:p w:rsidR="003F7318" w:rsidRPr="00E937D6" w:rsidRDefault="003B1A72" w:rsidP="00E13D37">
      <w:pPr>
        <w:ind w:firstLine="567"/>
        <w:jc w:val="both"/>
        <w:rPr>
          <w:b/>
          <w:sz w:val="24"/>
          <w:szCs w:val="24"/>
        </w:rPr>
      </w:pPr>
      <w:r w:rsidRPr="00E937D6">
        <w:rPr>
          <w:sz w:val="24"/>
          <w:szCs w:val="24"/>
        </w:rPr>
        <w:t>28</w:t>
      </w:r>
      <w:r w:rsidR="00F11D5D" w:rsidRPr="00E937D6">
        <w:rPr>
          <w:sz w:val="24"/>
          <w:szCs w:val="24"/>
        </w:rPr>
        <w:t>-35-03</w:t>
      </w:r>
    </w:p>
    <w:sectPr w:rsidR="003F7318" w:rsidRPr="00E937D6" w:rsidSect="003D220F">
      <w:headerReference w:type="default" r:id="rId9"/>
      <w:pgSz w:w="11906" w:h="16838"/>
      <w:pgMar w:top="1135" w:right="70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889" w:rsidRDefault="00281889" w:rsidP="009809BF">
      <w:r>
        <w:separator/>
      </w:r>
    </w:p>
  </w:endnote>
  <w:endnote w:type="continuationSeparator" w:id="0">
    <w:p w:rsidR="00281889" w:rsidRDefault="00281889" w:rsidP="0098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889" w:rsidRDefault="00281889" w:rsidP="009809BF">
      <w:r>
        <w:separator/>
      </w:r>
    </w:p>
  </w:footnote>
  <w:footnote w:type="continuationSeparator" w:id="0">
    <w:p w:rsidR="00281889" w:rsidRDefault="00281889" w:rsidP="00980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889" w:rsidRDefault="00281889">
    <w:pPr>
      <w:pStyle w:val="ac"/>
      <w:jc w:val="center"/>
    </w:pPr>
    <w:r>
      <w:fldChar w:fldCharType="begin"/>
    </w:r>
    <w:r>
      <w:instrText xml:space="preserve"> PAGE   \* MERGEFORMAT </w:instrText>
    </w:r>
    <w:r>
      <w:fldChar w:fldCharType="separate"/>
    </w:r>
    <w:r w:rsidR="00693A2E">
      <w:rPr>
        <w:noProof/>
      </w:rPr>
      <w:t>2</w:t>
    </w:r>
    <w:r>
      <w:rPr>
        <w:noProof/>
      </w:rPr>
      <w:fldChar w:fldCharType="end"/>
    </w:r>
  </w:p>
  <w:p w:rsidR="00281889" w:rsidRDefault="0028188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513E"/>
    <w:multiLevelType w:val="hybridMultilevel"/>
    <w:tmpl w:val="00180632"/>
    <w:lvl w:ilvl="0" w:tplc="BB32D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4E64B8"/>
    <w:multiLevelType w:val="hybridMultilevel"/>
    <w:tmpl w:val="064AB8A0"/>
    <w:lvl w:ilvl="0" w:tplc="168A0160">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CC80680"/>
    <w:multiLevelType w:val="hybridMultilevel"/>
    <w:tmpl w:val="04266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603373"/>
    <w:multiLevelType w:val="hybridMultilevel"/>
    <w:tmpl w:val="865AD282"/>
    <w:lvl w:ilvl="0" w:tplc="F81C0D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3C0604"/>
    <w:multiLevelType w:val="hybridMultilevel"/>
    <w:tmpl w:val="09822B5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C6BF0"/>
    <w:rsid w:val="00000659"/>
    <w:rsid w:val="00000A28"/>
    <w:rsid w:val="00001DE1"/>
    <w:rsid w:val="00002ED2"/>
    <w:rsid w:val="0000304D"/>
    <w:rsid w:val="00003BB3"/>
    <w:rsid w:val="00003FB7"/>
    <w:rsid w:val="00011DC7"/>
    <w:rsid w:val="0001564E"/>
    <w:rsid w:val="00015664"/>
    <w:rsid w:val="0002068B"/>
    <w:rsid w:val="00020EFD"/>
    <w:rsid w:val="00021028"/>
    <w:rsid w:val="00023C12"/>
    <w:rsid w:val="00023EB1"/>
    <w:rsid w:val="00027DA8"/>
    <w:rsid w:val="00031B2E"/>
    <w:rsid w:val="000321E9"/>
    <w:rsid w:val="00036C87"/>
    <w:rsid w:val="0004252A"/>
    <w:rsid w:val="000460E0"/>
    <w:rsid w:val="0004679E"/>
    <w:rsid w:val="00047204"/>
    <w:rsid w:val="00050487"/>
    <w:rsid w:val="00050A67"/>
    <w:rsid w:val="00052668"/>
    <w:rsid w:val="0005271C"/>
    <w:rsid w:val="0005318E"/>
    <w:rsid w:val="0005528E"/>
    <w:rsid w:val="00057121"/>
    <w:rsid w:val="00057ADE"/>
    <w:rsid w:val="000610D0"/>
    <w:rsid w:val="000610E8"/>
    <w:rsid w:val="000661D9"/>
    <w:rsid w:val="000724AA"/>
    <w:rsid w:val="0007300A"/>
    <w:rsid w:val="00075016"/>
    <w:rsid w:val="00076110"/>
    <w:rsid w:val="00076613"/>
    <w:rsid w:val="000817A0"/>
    <w:rsid w:val="00083523"/>
    <w:rsid w:val="00083E37"/>
    <w:rsid w:val="00084A22"/>
    <w:rsid w:val="0008755D"/>
    <w:rsid w:val="00091B25"/>
    <w:rsid w:val="0009661D"/>
    <w:rsid w:val="00096FD0"/>
    <w:rsid w:val="00097E55"/>
    <w:rsid w:val="000A299C"/>
    <w:rsid w:val="000A2E1C"/>
    <w:rsid w:val="000A7C9E"/>
    <w:rsid w:val="000B05CF"/>
    <w:rsid w:val="000B118E"/>
    <w:rsid w:val="000B6193"/>
    <w:rsid w:val="000C00E3"/>
    <w:rsid w:val="000C0D9A"/>
    <w:rsid w:val="000C2F1B"/>
    <w:rsid w:val="000C34D9"/>
    <w:rsid w:val="000D1152"/>
    <w:rsid w:val="000D2282"/>
    <w:rsid w:val="000D4129"/>
    <w:rsid w:val="000E2630"/>
    <w:rsid w:val="000E2FE4"/>
    <w:rsid w:val="000E57DE"/>
    <w:rsid w:val="000E7C87"/>
    <w:rsid w:val="000F0073"/>
    <w:rsid w:val="000F2D14"/>
    <w:rsid w:val="000F4195"/>
    <w:rsid w:val="000F48B1"/>
    <w:rsid w:val="000F57C2"/>
    <w:rsid w:val="000F650C"/>
    <w:rsid w:val="0010134C"/>
    <w:rsid w:val="00102F40"/>
    <w:rsid w:val="00103F8B"/>
    <w:rsid w:val="00104221"/>
    <w:rsid w:val="001046A6"/>
    <w:rsid w:val="001053D5"/>
    <w:rsid w:val="00111FC5"/>
    <w:rsid w:val="00113D54"/>
    <w:rsid w:val="001157AD"/>
    <w:rsid w:val="0011748A"/>
    <w:rsid w:val="00121B96"/>
    <w:rsid w:val="001238FC"/>
    <w:rsid w:val="0012718E"/>
    <w:rsid w:val="0013136E"/>
    <w:rsid w:val="001316E6"/>
    <w:rsid w:val="0013360D"/>
    <w:rsid w:val="00134189"/>
    <w:rsid w:val="00134E5D"/>
    <w:rsid w:val="001356D7"/>
    <w:rsid w:val="00136A03"/>
    <w:rsid w:val="00137D76"/>
    <w:rsid w:val="0014195F"/>
    <w:rsid w:val="0015014C"/>
    <w:rsid w:val="00150429"/>
    <w:rsid w:val="0015345F"/>
    <w:rsid w:val="00157BD5"/>
    <w:rsid w:val="00161B2C"/>
    <w:rsid w:val="00162B8F"/>
    <w:rsid w:val="00163F02"/>
    <w:rsid w:val="001644D9"/>
    <w:rsid w:val="00165591"/>
    <w:rsid w:val="001658A5"/>
    <w:rsid w:val="001720B1"/>
    <w:rsid w:val="00172CF1"/>
    <w:rsid w:val="001750D4"/>
    <w:rsid w:val="00184897"/>
    <w:rsid w:val="00190A57"/>
    <w:rsid w:val="00192C8D"/>
    <w:rsid w:val="00192FC0"/>
    <w:rsid w:val="0019366D"/>
    <w:rsid w:val="00193ACE"/>
    <w:rsid w:val="00194092"/>
    <w:rsid w:val="0019565E"/>
    <w:rsid w:val="00195A23"/>
    <w:rsid w:val="00196DCC"/>
    <w:rsid w:val="001A187B"/>
    <w:rsid w:val="001A26E3"/>
    <w:rsid w:val="001A74AF"/>
    <w:rsid w:val="001A7BA4"/>
    <w:rsid w:val="001B0108"/>
    <w:rsid w:val="001B4BAC"/>
    <w:rsid w:val="001C021C"/>
    <w:rsid w:val="001C0B01"/>
    <w:rsid w:val="001C0D49"/>
    <w:rsid w:val="001C125C"/>
    <w:rsid w:val="001C467B"/>
    <w:rsid w:val="001C6806"/>
    <w:rsid w:val="001D12AB"/>
    <w:rsid w:val="001D46DE"/>
    <w:rsid w:val="001E24D6"/>
    <w:rsid w:val="001E24FB"/>
    <w:rsid w:val="001E3326"/>
    <w:rsid w:val="001E5786"/>
    <w:rsid w:val="001F0C81"/>
    <w:rsid w:val="001F236D"/>
    <w:rsid w:val="00201371"/>
    <w:rsid w:val="002019B2"/>
    <w:rsid w:val="00207F48"/>
    <w:rsid w:val="00210A3E"/>
    <w:rsid w:val="00211567"/>
    <w:rsid w:val="0021225D"/>
    <w:rsid w:val="00212B4D"/>
    <w:rsid w:val="00214875"/>
    <w:rsid w:val="002158A0"/>
    <w:rsid w:val="002163BA"/>
    <w:rsid w:val="00220060"/>
    <w:rsid w:val="002203D0"/>
    <w:rsid w:val="0022251B"/>
    <w:rsid w:val="0022716A"/>
    <w:rsid w:val="00231248"/>
    <w:rsid w:val="00231E2A"/>
    <w:rsid w:val="002328E0"/>
    <w:rsid w:val="00244753"/>
    <w:rsid w:val="00246613"/>
    <w:rsid w:val="00250E51"/>
    <w:rsid w:val="0025121B"/>
    <w:rsid w:val="0026026E"/>
    <w:rsid w:val="002608E1"/>
    <w:rsid w:val="0026353D"/>
    <w:rsid w:val="00263E97"/>
    <w:rsid w:val="00266114"/>
    <w:rsid w:val="002717F7"/>
    <w:rsid w:val="0027485F"/>
    <w:rsid w:val="00277CDC"/>
    <w:rsid w:val="00280124"/>
    <w:rsid w:val="00281889"/>
    <w:rsid w:val="002819BF"/>
    <w:rsid w:val="00281A95"/>
    <w:rsid w:val="0028237B"/>
    <w:rsid w:val="00287B19"/>
    <w:rsid w:val="00287F6D"/>
    <w:rsid w:val="00292609"/>
    <w:rsid w:val="002A20BD"/>
    <w:rsid w:val="002A36B0"/>
    <w:rsid w:val="002A5509"/>
    <w:rsid w:val="002A6291"/>
    <w:rsid w:val="002A72D0"/>
    <w:rsid w:val="002B4BF8"/>
    <w:rsid w:val="002B7C7B"/>
    <w:rsid w:val="002C03B8"/>
    <w:rsid w:val="002C1008"/>
    <w:rsid w:val="002C2304"/>
    <w:rsid w:val="002C345E"/>
    <w:rsid w:val="002C3A86"/>
    <w:rsid w:val="002C569B"/>
    <w:rsid w:val="002C6129"/>
    <w:rsid w:val="002C6E5D"/>
    <w:rsid w:val="002C7F38"/>
    <w:rsid w:val="002D2C5D"/>
    <w:rsid w:val="002D48FF"/>
    <w:rsid w:val="002E1695"/>
    <w:rsid w:val="002E2C38"/>
    <w:rsid w:val="002E44D3"/>
    <w:rsid w:val="002E58B1"/>
    <w:rsid w:val="002F3666"/>
    <w:rsid w:val="002F3AB8"/>
    <w:rsid w:val="002F4382"/>
    <w:rsid w:val="002F5762"/>
    <w:rsid w:val="002F7E27"/>
    <w:rsid w:val="00300A32"/>
    <w:rsid w:val="00301264"/>
    <w:rsid w:val="00302C85"/>
    <w:rsid w:val="0030708B"/>
    <w:rsid w:val="00307383"/>
    <w:rsid w:val="00307C88"/>
    <w:rsid w:val="00310C5F"/>
    <w:rsid w:val="00311370"/>
    <w:rsid w:val="0031277A"/>
    <w:rsid w:val="0031327A"/>
    <w:rsid w:val="00315698"/>
    <w:rsid w:val="00317332"/>
    <w:rsid w:val="003207BF"/>
    <w:rsid w:val="00322B03"/>
    <w:rsid w:val="00323ECB"/>
    <w:rsid w:val="00325A01"/>
    <w:rsid w:val="003306B3"/>
    <w:rsid w:val="00330CA6"/>
    <w:rsid w:val="00335690"/>
    <w:rsid w:val="00341B9C"/>
    <w:rsid w:val="00342011"/>
    <w:rsid w:val="0034283B"/>
    <w:rsid w:val="0034409A"/>
    <w:rsid w:val="003473D3"/>
    <w:rsid w:val="00352899"/>
    <w:rsid w:val="00354FD7"/>
    <w:rsid w:val="00354FD9"/>
    <w:rsid w:val="00363044"/>
    <w:rsid w:val="00364B61"/>
    <w:rsid w:val="00364EDC"/>
    <w:rsid w:val="00364F49"/>
    <w:rsid w:val="00365796"/>
    <w:rsid w:val="00365928"/>
    <w:rsid w:val="003673EE"/>
    <w:rsid w:val="003742A2"/>
    <w:rsid w:val="003756E7"/>
    <w:rsid w:val="00375DB6"/>
    <w:rsid w:val="0037646E"/>
    <w:rsid w:val="003815C5"/>
    <w:rsid w:val="00384C28"/>
    <w:rsid w:val="00384DE1"/>
    <w:rsid w:val="00387032"/>
    <w:rsid w:val="00387FA2"/>
    <w:rsid w:val="003906B5"/>
    <w:rsid w:val="003913C8"/>
    <w:rsid w:val="003A2984"/>
    <w:rsid w:val="003A2AC3"/>
    <w:rsid w:val="003A3951"/>
    <w:rsid w:val="003A3C93"/>
    <w:rsid w:val="003A48F8"/>
    <w:rsid w:val="003B1765"/>
    <w:rsid w:val="003B1A72"/>
    <w:rsid w:val="003B1D3D"/>
    <w:rsid w:val="003B4783"/>
    <w:rsid w:val="003B7198"/>
    <w:rsid w:val="003B782C"/>
    <w:rsid w:val="003C058C"/>
    <w:rsid w:val="003C25E7"/>
    <w:rsid w:val="003C4ED8"/>
    <w:rsid w:val="003D220F"/>
    <w:rsid w:val="003D52A3"/>
    <w:rsid w:val="003E26DF"/>
    <w:rsid w:val="003E2B54"/>
    <w:rsid w:val="003E4464"/>
    <w:rsid w:val="003E55D7"/>
    <w:rsid w:val="003E6D21"/>
    <w:rsid w:val="003F1738"/>
    <w:rsid w:val="003F263C"/>
    <w:rsid w:val="003F6335"/>
    <w:rsid w:val="003F6369"/>
    <w:rsid w:val="003F6373"/>
    <w:rsid w:val="003F716C"/>
    <w:rsid w:val="003F7318"/>
    <w:rsid w:val="00401017"/>
    <w:rsid w:val="0040581C"/>
    <w:rsid w:val="00405EC9"/>
    <w:rsid w:val="00407CC8"/>
    <w:rsid w:val="00410D6F"/>
    <w:rsid w:val="00412015"/>
    <w:rsid w:val="004121C5"/>
    <w:rsid w:val="0041405D"/>
    <w:rsid w:val="0041417A"/>
    <w:rsid w:val="00425C95"/>
    <w:rsid w:val="00426A82"/>
    <w:rsid w:val="00430F0D"/>
    <w:rsid w:val="00436ACF"/>
    <w:rsid w:val="0044158D"/>
    <w:rsid w:val="00441EFA"/>
    <w:rsid w:val="00444F6C"/>
    <w:rsid w:val="004463CA"/>
    <w:rsid w:val="00447688"/>
    <w:rsid w:val="00450850"/>
    <w:rsid w:val="00452BAA"/>
    <w:rsid w:val="0045306B"/>
    <w:rsid w:val="00455E31"/>
    <w:rsid w:val="00460847"/>
    <w:rsid w:val="004629CA"/>
    <w:rsid w:val="004658F4"/>
    <w:rsid w:val="00465D87"/>
    <w:rsid w:val="004672E7"/>
    <w:rsid w:val="00470D9B"/>
    <w:rsid w:val="004725DC"/>
    <w:rsid w:val="00473E45"/>
    <w:rsid w:val="00474E24"/>
    <w:rsid w:val="0047559B"/>
    <w:rsid w:val="00483C8D"/>
    <w:rsid w:val="00486BD1"/>
    <w:rsid w:val="00486C57"/>
    <w:rsid w:val="00490459"/>
    <w:rsid w:val="0049147D"/>
    <w:rsid w:val="004A1292"/>
    <w:rsid w:val="004A28F9"/>
    <w:rsid w:val="004A6036"/>
    <w:rsid w:val="004B0019"/>
    <w:rsid w:val="004B13B9"/>
    <w:rsid w:val="004B3710"/>
    <w:rsid w:val="004C0694"/>
    <w:rsid w:val="004C1A79"/>
    <w:rsid w:val="004D2541"/>
    <w:rsid w:val="004D372F"/>
    <w:rsid w:val="004D3FFF"/>
    <w:rsid w:val="004D55BA"/>
    <w:rsid w:val="004D617E"/>
    <w:rsid w:val="004E19A0"/>
    <w:rsid w:val="004E26A7"/>
    <w:rsid w:val="004E307A"/>
    <w:rsid w:val="004E3951"/>
    <w:rsid w:val="004E47AF"/>
    <w:rsid w:val="004E4CA1"/>
    <w:rsid w:val="004E7FFA"/>
    <w:rsid w:val="004F402D"/>
    <w:rsid w:val="004F5695"/>
    <w:rsid w:val="004F6A5F"/>
    <w:rsid w:val="004F6DA9"/>
    <w:rsid w:val="00501B47"/>
    <w:rsid w:val="005025B0"/>
    <w:rsid w:val="00505D38"/>
    <w:rsid w:val="005078EC"/>
    <w:rsid w:val="00510FAD"/>
    <w:rsid w:val="00511E1D"/>
    <w:rsid w:val="00515658"/>
    <w:rsid w:val="0051689D"/>
    <w:rsid w:val="00517FFB"/>
    <w:rsid w:val="00526D1C"/>
    <w:rsid w:val="0052707C"/>
    <w:rsid w:val="00530B17"/>
    <w:rsid w:val="005332A7"/>
    <w:rsid w:val="00540C5F"/>
    <w:rsid w:val="00543A6D"/>
    <w:rsid w:val="005452F4"/>
    <w:rsid w:val="005469B8"/>
    <w:rsid w:val="00555F21"/>
    <w:rsid w:val="0055619E"/>
    <w:rsid w:val="005569C1"/>
    <w:rsid w:val="00557BC9"/>
    <w:rsid w:val="00561274"/>
    <w:rsid w:val="00566B66"/>
    <w:rsid w:val="00572819"/>
    <w:rsid w:val="00574229"/>
    <w:rsid w:val="00577A43"/>
    <w:rsid w:val="00577C81"/>
    <w:rsid w:val="00577DCC"/>
    <w:rsid w:val="00581AA2"/>
    <w:rsid w:val="00581B0D"/>
    <w:rsid w:val="00583957"/>
    <w:rsid w:val="00584D59"/>
    <w:rsid w:val="00587584"/>
    <w:rsid w:val="00590832"/>
    <w:rsid w:val="00590A3F"/>
    <w:rsid w:val="00591DCC"/>
    <w:rsid w:val="00592257"/>
    <w:rsid w:val="00592901"/>
    <w:rsid w:val="00594BED"/>
    <w:rsid w:val="00594FF6"/>
    <w:rsid w:val="005959BD"/>
    <w:rsid w:val="00596DE9"/>
    <w:rsid w:val="005A08C2"/>
    <w:rsid w:val="005A1E2A"/>
    <w:rsid w:val="005A26D5"/>
    <w:rsid w:val="005A4AC7"/>
    <w:rsid w:val="005A5FE9"/>
    <w:rsid w:val="005B7574"/>
    <w:rsid w:val="005B7BBD"/>
    <w:rsid w:val="005C17B6"/>
    <w:rsid w:val="005C45D2"/>
    <w:rsid w:val="005C5F04"/>
    <w:rsid w:val="005D0339"/>
    <w:rsid w:val="005D1D49"/>
    <w:rsid w:val="005D4931"/>
    <w:rsid w:val="005D5414"/>
    <w:rsid w:val="005D5831"/>
    <w:rsid w:val="005E199A"/>
    <w:rsid w:val="005E20A3"/>
    <w:rsid w:val="005E2891"/>
    <w:rsid w:val="005E3931"/>
    <w:rsid w:val="005F0727"/>
    <w:rsid w:val="005F2198"/>
    <w:rsid w:val="005F268F"/>
    <w:rsid w:val="005F349D"/>
    <w:rsid w:val="005F5970"/>
    <w:rsid w:val="00600E67"/>
    <w:rsid w:val="00612600"/>
    <w:rsid w:val="006129A0"/>
    <w:rsid w:val="0061697A"/>
    <w:rsid w:val="006176C7"/>
    <w:rsid w:val="00623F3D"/>
    <w:rsid w:val="006249E0"/>
    <w:rsid w:val="00627A1A"/>
    <w:rsid w:val="00633E9D"/>
    <w:rsid w:val="00634B1F"/>
    <w:rsid w:val="006357E1"/>
    <w:rsid w:val="00636C01"/>
    <w:rsid w:val="00636CA2"/>
    <w:rsid w:val="00646263"/>
    <w:rsid w:val="006518D9"/>
    <w:rsid w:val="00652E30"/>
    <w:rsid w:val="00654A02"/>
    <w:rsid w:val="0065700E"/>
    <w:rsid w:val="0066121F"/>
    <w:rsid w:val="00663BBB"/>
    <w:rsid w:val="00663C33"/>
    <w:rsid w:val="00671DED"/>
    <w:rsid w:val="006769C5"/>
    <w:rsid w:val="00676BD6"/>
    <w:rsid w:val="00677D3E"/>
    <w:rsid w:val="00680976"/>
    <w:rsid w:val="006814B5"/>
    <w:rsid w:val="00683434"/>
    <w:rsid w:val="00687CE9"/>
    <w:rsid w:val="00693A2E"/>
    <w:rsid w:val="006948E1"/>
    <w:rsid w:val="00696940"/>
    <w:rsid w:val="006A6F3A"/>
    <w:rsid w:val="006B7BC4"/>
    <w:rsid w:val="006C1229"/>
    <w:rsid w:val="006C1264"/>
    <w:rsid w:val="006D1DCD"/>
    <w:rsid w:val="006D3BDE"/>
    <w:rsid w:val="006D5CD4"/>
    <w:rsid w:val="006D71C3"/>
    <w:rsid w:val="006E2725"/>
    <w:rsid w:val="006E4459"/>
    <w:rsid w:val="006E5B42"/>
    <w:rsid w:val="006E6721"/>
    <w:rsid w:val="006E6D58"/>
    <w:rsid w:val="006E7A3D"/>
    <w:rsid w:val="006F29A8"/>
    <w:rsid w:val="006F38BD"/>
    <w:rsid w:val="006F4F0C"/>
    <w:rsid w:val="006F5271"/>
    <w:rsid w:val="006F60C1"/>
    <w:rsid w:val="006F64F4"/>
    <w:rsid w:val="006F76E3"/>
    <w:rsid w:val="007015FE"/>
    <w:rsid w:val="007030A1"/>
    <w:rsid w:val="00703FB7"/>
    <w:rsid w:val="0070586D"/>
    <w:rsid w:val="00714AEB"/>
    <w:rsid w:val="00717308"/>
    <w:rsid w:val="007202AB"/>
    <w:rsid w:val="007204CB"/>
    <w:rsid w:val="00723C83"/>
    <w:rsid w:val="00723CFE"/>
    <w:rsid w:val="00725074"/>
    <w:rsid w:val="00733A22"/>
    <w:rsid w:val="00733C13"/>
    <w:rsid w:val="00740344"/>
    <w:rsid w:val="00742BC2"/>
    <w:rsid w:val="00744F6E"/>
    <w:rsid w:val="0074636E"/>
    <w:rsid w:val="0074709B"/>
    <w:rsid w:val="00747B3B"/>
    <w:rsid w:val="007507F3"/>
    <w:rsid w:val="00761014"/>
    <w:rsid w:val="00761F5F"/>
    <w:rsid w:val="00766D35"/>
    <w:rsid w:val="00767FAC"/>
    <w:rsid w:val="00770B92"/>
    <w:rsid w:val="007755D3"/>
    <w:rsid w:val="00775B2D"/>
    <w:rsid w:val="007765C8"/>
    <w:rsid w:val="0078325C"/>
    <w:rsid w:val="0078337C"/>
    <w:rsid w:val="007851DC"/>
    <w:rsid w:val="00786799"/>
    <w:rsid w:val="0078725C"/>
    <w:rsid w:val="0078728F"/>
    <w:rsid w:val="0079350E"/>
    <w:rsid w:val="00795219"/>
    <w:rsid w:val="007968BF"/>
    <w:rsid w:val="007979D3"/>
    <w:rsid w:val="007A0100"/>
    <w:rsid w:val="007A21E2"/>
    <w:rsid w:val="007A346F"/>
    <w:rsid w:val="007A4413"/>
    <w:rsid w:val="007A4C1C"/>
    <w:rsid w:val="007A5256"/>
    <w:rsid w:val="007B0877"/>
    <w:rsid w:val="007B2A67"/>
    <w:rsid w:val="007B3A7A"/>
    <w:rsid w:val="007B4581"/>
    <w:rsid w:val="007B4B9E"/>
    <w:rsid w:val="007B6857"/>
    <w:rsid w:val="007B69D8"/>
    <w:rsid w:val="007C0BAC"/>
    <w:rsid w:val="007C0FCB"/>
    <w:rsid w:val="007C3298"/>
    <w:rsid w:val="007C4858"/>
    <w:rsid w:val="007D11C0"/>
    <w:rsid w:val="007D1B4B"/>
    <w:rsid w:val="007D36A2"/>
    <w:rsid w:val="007D5163"/>
    <w:rsid w:val="007D516E"/>
    <w:rsid w:val="007D5179"/>
    <w:rsid w:val="007E1D5A"/>
    <w:rsid w:val="007E2B86"/>
    <w:rsid w:val="007E3ABD"/>
    <w:rsid w:val="007E7956"/>
    <w:rsid w:val="007F20BF"/>
    <w:rsid w:val="007F2549"/>
    <w:rsid w:val="007F2601"/>
    <w:rsid w:val="007F2A78"/>
    <w:rsid w:val="00802223"/>
    <w:rsid w:val="00812917"/>
    <w:rsid w:val="00813E87"/>
    <w:rsid w:val="00815FF0"/>
    <w:rsid w:val="00817CC4"/>
    <w:rsid w:val="008209D1"/>
    <w:rsid w:val="008271C0"/>
    <w:rsid w:val="00831377"/>
    <w:rsid w:val="0083182D"/>
    <w:rsid w:val="00834489"/>
    <w:rsid w:val="00835618"/>
    <w:rsid w:val="0084283F"/>
    <w:rsid w:val="00843BAA"/>
    <w:rsid w:val="008444C1"/>
    <w:rsid w:val="0084527B"/>
    <w:rsid w:val="00855CDA"/>
    <w:rsid w:val="00856DF0"/>
    <w:rsid w:val="00857F89"/>
    <w:rsid w:val="00861542"/>
    <w:rsid w:val="008619DF"/>
    <w:rsid w:val="00864005"/>
    <w:rsid w:val="00865236"/>
    <w:rsid w:val="008672DC"/>
    <w:rsid w:val="008741FD"/>
    <w:rsid w:val="00874B82"/>
    <w:rsid w:val="00876018"/>
    <w:rsid w:val="0087736B"/>
    <w:rsid w:val="00884537"/>
    <w:rsid w:val="008931A9"/>
    <w:rsid w:val="008A0434"/>
    <w:rsid w:val="008A16AC"/>
    <w:rsid w:val="008A7CC5"/>
    <w:rsid w:val="008B33E9"/>
    <w:rsid w:val="008B5791"/>
    <w:rsid w:val="008B6DE0"/>
    <w:rsid w:val="008C25AF"/>
    <w:rsid w:val="008C69EB"/>
    <w:rsid w:val="008C72F2"/>
    <w:rsid w:val="008D2163"/>
    <w:rsid w:val="008D5333"/>
    <w:rsid w:val="008D691E"/>
    <w:rsid w:val="008E044F"/>
    <w:rsid w:val="008E1BAC"/>
    <w:rsid w:val="008E1CEA"/>
    <w:rsid w:val="008E4756"/>
    <w:rsid w:val="008F2112"/>
    <w:rsid w:val="008F46B7"/>
    <w:rsid w:val="008F592C"/>
    <w:rsid w:val="008F5F34"/>
    <w:rsid w:val="008F6446"/>
    <w:rsid w:val="008F75AF"/>
    <w:rsid w:val="00901D67"/>
    <w:rsid w:val="009036D4"/>
    <w:rsid w:val="00904232"/>
    <w:rsid w:val="00906262"/>
    <w:rsid w:val="00910E5F"/>
    <w:rsid w:val="00911768"/>
    <w:rsid w:val="00912643"/>
    <w:rsid w:val="0091595D"/>
    <w:rsid w:val="00921EF2"/>
    <w:rsid w:val="00923A0F"/>
    <w:rsid w:val="00925892"/>
    <w:rsid w:val="00931B2F"/>
    <w:rsid w:val="00932140"/>
    <w:rsid w:val="0093495B"/>
    <w:rsid w:val="009360CD"/>
    <w:rsid w:val="00937681"/>
    <w:rsid w:val="00941B03"/>
    <w:rsid w:val="00941E95"/>
    <w:rsid w:val="00942D05"/>
    <w:rsid w:val="00943947"/>
    <w:rsid w:val="00945C7D"/>
    <w:rsid w:val="009519EE"/>
    <w:rsid w:val="00952BED"/>
    <w:rsid w:val="009563DE"/>
    <w:rsid w:val="0096594C"/>
    <w:rsid w:val="009669CC"/>
    <w:rsid w:val="009674ED"/>
    <w:rsid w:val="009723E9"/>
    <w:rsid w:val="00972674"/>
    <w:rsid w:val="0097286B"/>
    <w:rsid w:val="0097490A"/>
    <w:rsid w:val="0097663B"/>
    <w:rsid w:val="009809BF"/>
    <w:rsid w:val="00981C43"/>
    <w:rsid w:val="00983302"/>
    <w:rsid w:val="009861E3"/>
    <w:rsid w:val="0098660C"/>
    <w:rsid w:val="00986825"/>
    <w:rsid w:val="00987530"/>
    <w:rsid w:val="009875AB"/>
    <w:rsid w:val="00987981"/>
    <w:rsid w:val="00990255"/>
    <w:rsid w:val="00990B9B"/>
    <w:rsid w:val="009917A3"/>
    <w:rsid w:val="00997BE8"/>
    <w:rsid w:val="009A6455"/>
    <w:rsid w:val="009B245C"/>
    <w:rsid w:val="009B351E"/>
    <w:rsid w:val="009B647A"/>
    <w:rsid w:val="009B6CB2"/>
    <w:rsid w:val="009C2C6E"/>
    <w:rsid w:val="009C4CE3"/>
    <w:rsid w:val="009C68A3"/>
    <w:rsid w:val="009C6BF0"/>
    <w:rsid w:val="009C7F0B"/>
    <w:rsid w:val="009D2C8B"/>
    <w:rsid w:val="009D45D4"/>
    <w:rsid w:val="009D4B9C"/>
    <w:rsid w:val="009D5D22"/>
    <w:rsid w:val="009D6CC1"/>
    <w:rsid w:val="009E3B91"/>
    <w:rsid w:val="009F0339"/>
    <w:rsid w:val="009F5579"/>
    <w:rsid w:val="009F78C0"/>
    <w:rsid w:val="00A015BA"/>
    <w:rsid w:val="00A03349"/>
    <w:rsid w:val="00A04ECE"/>
    <w:rsid w:val="00A05E52"/>
    <w:rsid w:val="00A10098"/>
    <w:rsid w:val="00A10A1A"/>
    <w:rsid w:val="00A11509"/>
    <w:rsid w:val="00A12D31"/>
    <w:rsid w:val="00A14B70"/>
    <w:rsid w:val="00A1746E"/>
    <w:rsid w:val="00A227E7"/>
    <w:rsid w:val="00A23F46"/>
    <w:rsid w:val="00A2673A"/>
    <w:rsid w:val="00A26767"/>
    <w:rsid w:val="00A27726"/>
    <w:rsid w:val="00A32CF6"/>
    <w:rsid w:val="00A37396"/>
    <w:rsid w:val="00A41B5B"/>
    <w:rsid w:val="00A427CC"/>
    <w:rsid w:val="00A43CF1"/>
    <w:rsid w:val="00A44934"/>
    <w:rsid w:val="00A44C3B"/>
    <w:rsid w:val="00A44FC5"/>
    <w:rsid w:val="00A467C7"/>
    <w:rsid w:val="00A477A3"/>
    <w:rsid w:val="00A47A83"/>
    <w:rsid w:val="00A53179"/>
    <w:rsid w:val="00A531BA"/>
    <w:rsid w:val="00A55009"/>
    <w:rsid w:val="00A55C21"/>
    <w:rsid w:val="00A60C92"/>
    <w:rsid w:val="00A61080"/>
    <w:rsid w:val="00A61A49"/>
    <w:rsid w:val="00A61E1F"/>
    <w:rsid w:val="00A63226"/>
    <w:rsid w:val="00A64984"/>
    <w:rsid w:val="00A670C2"/>
    <w:rsid w:val="00A67354"/>
    <w:rsid w:val="00A678B5"/>
    <w:rsid w:val="00A67C9A"/>
    <w:rsid w:val="00A71F0F"/>
    <w:rsid w:val="00A7527B"/>
    <w:rsid w:val="00A848DA"/>
    <w:rsid w:val="00A863EF"/>
    <w:rsid w:val="00A909DA"/>
    <w:rsid w:val="00AA23E1"/>
    <w:rsid w:val="00AA2E0D"/>
    <w:rsid w:val="00AB0A01"/>
    <w:rsid w:val="00AB191C"/>
    <w:rsid w:val="00AB6920"/>
    <w:rsid w:val="00AC186C"/>
    <w:rsid w:val="00AC1F00"/>
    <w:rsid w:val="00AC43A8"/>
    <w:rsid w:val="00AD14FB"/>
    <w:rsid w:val="00AD164C"/>
    <w:rsid w:val="00AD1CCC"/>
    <w:rsid w:val="00AD299D"/>
    <w:rsid w:val="00AD3219"/>
    <w:rsid w:val="00AD3DBD"/>
    <w:rsid w:val="00AE609E"/>
    <w:rsid w:val="00AE657A"/>
    <w:rsid w:val="00AF0990"/>
    <w:rsid w:val="00AF1621"/>
    <w:rsid w:val="00AF24F8"/>
    <w:rsid w:val="00AF2B8F"/>
    <w:rsid w:val="00AF3D7F"/>
    <w:rsid w:val="00B00647"/>
    <w:rsid w:val="00B0186A"/>
    <w:rsid w:val="00B0239A"/>
    <w:rsid w:val="00B0398F"/>
    <w:rsid w:val="00B04E59"/>
    <w:rsid w:val="00B121D0"/>
    <w:rsid w:val="00B14A31"/>
    <w:rsid w:val="00B1528B"/>
    <w:rsid w:val="00B161FD"/>
    <w:rsid w:val="00B1665A"/>
    <w:rsid w:val="00B2252F"/>
    <w:rsid w:val="00B23318"/>
    <w:rsid w:val="00B262AA"/>
    <w:rsid w:val="00B2646E"/>
    <w:rsid w:val="00B26571"/>
    <w:rsid w:val="00B26E38"/>
    <w:rsid w:val="00B31307"/>
    <w:rsid w:val="00B31830"/>
    <w:rsid w:val="00B32383"/>
    <w:rsid w:val="00B34F4F"/>
    <w:rsid w:val="00B40B39"/>
    <w:rsid w:val="00B51071"/>
    <w:rsid w:val="00B53D57"/>
    <w:rsid w:val="00B54771"/>
    <w:rsid w:val="00B571B0"/>
    <w:rsid w:val="00B63A09"/>
    <w:rsid w:val="00B71A8F"/>
    <w:rsid w:val="00B73B4A"/>
    <w:rsid w:val="00B771FB"/>
    <w:rsid w:val="00B80947"/>
    <w:rsid w:val="00B81BE7"/>
    <w:rsid w:val="00B86C9E"/>
    <w:rsid w:val="00B878CE"/>
    <w:rsid w:val="00B94BD1"/>
    <w:rsid w:val="00B961F0"/>
    <w:rsid w:val="00BA0117"/>
    <w:rsid w:val="00BA0B1B"/>
    <w:rsid w:val="00BA1941"/>
    <w:rsid w:val="00BA270C"/>
    <w:rsid w:val="00BA3214"/>
    <w:rsid w:val="00BA3AFC"/>
    <w:rsid w:val="00BA7235"/>
    <w:rsid w:val="00BA7BDE"/>
    <w:rsid w:val="00BB01D7"/>
    <w:rsid w:val="00BB10F7"/>
    <w:rsid w:val="00BB4230"/>
    <w:rsid w:val="00BB5D5A"/>
    <w:rsid w:val="00BC0F45"/>
    <w:rsid w:val="00BC349B"/>
    <w:rsid w:val="00BC5E5A"/>
    <w:rsid w:val="00BD0BDC"/>
    <w:rsid w:val="00BD0D88"/>
    <w:rsid w:val="00BD115D"/>
    <w:rsid w:val="00BD14B1"/>
    <w:rsid w:val="00BD2330"/>
    <w:rsid w:val="00BD269F"/>
    <w:rsid w:val="00BD7A40"/>
    <w:rsid w:val="00BE1CE7"/>
    <w:rsid w:val="00BF177D"/>
    <w:rsid w:val="00BF2EDF"/>
    <w:rsid w:val="00BF365F"/>
    <w:rsid w:val="00BF402B"/>
    <w:rsid w:val="00BF530E"/>
    <w:rsid w:val="00BF7DD0"/>
    <w:rsid w:val="00C01B77"/>
    <w:rsid w:val="00C15CCE"/>
    <w:rsid w:val="00C167CD"/>
    <w:rsid w:val="00C17AC4"/>
    <w:rsid w:val="00C17BD6"/>
    <w:rsid w:val="00C20E66"/>
    <w:rsid w:val="00C233F9"/>
    <w:rsid w:val="00C24EC6"/>
    <w:rsid w:val="00C254F4"/>
    <w:rsid w:val="00C27B81"/>
    <w:rsid w:val="00C27B91"/>
    <w:rsid w:val="00C40060"/>
    <w:rsid w:val="00C42692"/>
    <w:rsid w:val="00C43F0B"/>
    <w:rsid w:val="00C44769"/>
    <w:rsid w:val="00C50568"/>
    <w:rsid w:val="00C509D4"/>
    <w:rsid w:val="00C54202"/>
    <w:rsid w:val="00C54B84"/>
    <w:rsid w:val="00C569A0"/>
    <w:rsid w:val="00C56B7F"/>
    <w:rsid w:val="00C61108"/>
    <w:rsid w:val="00C63CE0"/>
    <w:rsid w:val="00C64823"/>
    <w:rsid w:val="00C67806"/>
    <w:rsid w:val="00C700C7"/>
    <w:rsid w:val="00C705BC"/>
    <w:rsid w:val="00C714D3"/>
    <w:rsid w:val="00C7185B"/>
    <w:rsid w:val="00C7507C"/>
    <w:rsid w:val="00C75E79"/>
    <w:rsid w:val="00C81854"/>
    <w:rsid w:val="00C82FBE"/>
    <w:rsid w:val="00C84AE6"/>
    <w:rsid w:val="00C90134"/>
    <w:rsid w:val="00C90211"/>
    <w:rsid w:val="00C91B88"/>
    <w:rsid w:val="00C92609"/>
    <w:rsid w:val="00C970B7"/>
    <w:rsid w:val="00C9780C"/>
    <w:rsid w:val="00C97ED8"/>
    <w:rsid w:val="00CA4AE0"/>
    <w:rsid w:val="00CA6EEB"/>
    <w:rsid w:val="00CB3C19"/>
    <w:rsid w:val="00CB6271"/>
    <w:rsid w:val="00CC241C"/>
    <w:rsid w:val="00CC36E2"/>
    <w:rsid w:val="00CC3D80"/>
    <w:rsid w:val="00CC64ED"/>
    <w:rsid w:val="00CE0A78"/>
    <w:rsid w:val="00CE204A"/>
    <w:rsid w:val="00CE68A4"/>
    <w:rsid w:val="00CF0253"/>
    <w:rsid w:val="00CF33BB"/>
    <w:rsid w:val="00CF3D9A"/>
    <w:rsid w:val="00D01A2D"/>
    <w:rsid w:val="00D07131"/>
    <w:rsid w:val="00D14815"/>
    <w:rsid w:val="00D14DF2"/>
    <w:rsid w:val="00D16374"/>
    <w:rsid w:val="00D170A3"/>
    <w:rsid w:val="00D20750"/>
    <w:rsid w:val="00D22BA5"/>
    <w:rsid w:val="00D230ED"/>
    <w:rsid w:val="00D236FA"/>
    <w:rsid w:val="00D2721E"/>
    <w:rsid w:val="00D358B5"/>
    <w:rsid w:val="00D369FE"/>
    <w:rsid w:val="00D408B4"/>
    <w:rsid w:val="00D44E41"/>
    <w:rsid w:val="00D4690C"/>
    <w:rsid w:val="00D47635"/>
    <w:rsid w:val="00D51522"/>
    <w:rsid w:val="00D52C35"/>
    <w:rsid w:val="00D54FB2"/>
    <w:rsid w:val="00D55AA6"/>
    <w:rsid w:val="00D55C9D"/>
    <w:rsid w:val="00D63406"/>
    <w:rsid w:val="00D63E58"/>
    <w:rsid w:val="00D715D4"/>
    <w:rsid w:val="00D77E3A"/>
    <w:rsid w:val="00D80143"/>
    <w:rsid w:val="00D81CD6"/>
    <w:rsid w:val="00D836A9"/>
    <w:rsid w:val="00D85876"/>
    <w:rsid w:val="00D862DA"/>
    <w:rsid w:val="00D93FE3"/>
    <w:rsid w:val="00DA1239"/>
    <w:rsid w:val="00DA2C90"/>
    <w:rsid w:val="00DA3004"/>
    <w:rsid w:val="00DA4D72"/>
    <w:rsid w:val="00DA63BB"/>
    <w:rsid w:val="00DA6CDC"/>
    <w:rsid w:val="00DA7C45"/>
    <w:rsid w:val="00DB013D"/>
    <w:rsid w:val="00DB0878"/>
    <w:rsid w:val="00DB279B"/>
    <w:rsid w:val="00DB28F6"/>
    <w:rsid w:val="00DC11CF"/>
    <w:rsid w:val="00DC1369"/>
    <w:rsid w:val="00DC54F5"/>
    <w:rsid w:val="00DC5B0D"/>
    <w:rsid w:val="00DD03DB"/>
    <w:rsid w:val="00DD138B"/>
    <w:rsid w:val="00DD262F"/>
    <w:rsid w:val="00DD43F8"/>
    <w:rsid w:val="00DD6AFE"/>
    <w:rsid w:val="00DE007A"/>
    <w:rsid w:val="00DE3E1D"/>
    <w:rsid w:val="00DE5A70"/>
    <w:rsid w:val="00DE7C73"/>
    <w:rsid w:val="00DF0C3E"/>
    <w:rsid w:val="00DF1807"/>
    <w:rsid w:val="00DF2155"/>
    <w:rsid w:val="00DF2527"/>
    <w:rsid w:val="00DF3E67"/>
    <w:rsid w:val="00E00B00"/>
    <w:rsid w:val="00E0290C"/>
    <w:rsid w:val="00E03D4A"/>
    <w:rsid w:val="00E048E5"/>
    <w:rsid w:val="00E067BB"/>
    <w:rsid w:val="00E07C9D"/>
    <w:rsid w:val="00E13918"/>
    <w:rsid w:val="00E13D37"/>
    <w:rsid w:val="00E15BD0"/>
    <w:rsid w:val="00E231E3"/>
    <w:rsid w:val="00E31876"/>
    <w:rsid w:val="00E3302E"/>
    <w:rsid w:val="00E35604"/>
    <w:rsid w:val="00E35993"/>
    <w:rsid w:val="00E376FB"/>
    <w:rsid w:val="00E411A7"/>
    <w:rsid w:val="00E43E72"/>
    <w:rsid w:val="00E52EEA"/>
    <w:rsid w:val="00E53210"/>
    <w:rsid w:val="00E55F9F"/>
    <w:rsid w:val="00E614A2"/>
    <w:rsid w:val="00E61EC9"/>
    <w:rsid w:val="00E64675"/>
    <w:rsid w:val="00E64A18"/>
    <w:rsid w:val="00E65664"/>
    <w:rsid w:val="00E67E67"/>
    <w:rsid w:val="00E7081D"/>
    <w:rsid w:val="00E761EF"/>
    <w:rsid w:val="00E8161F"/>
    <w:rsid w:val="00E82A76"/>
    <w:rsid w:val="00E847F6"/>
    <w:rsid w:val="00E86CF3"/>
    <w:rsid w:val="00E9085D"/>
    <w:rsid w:val="00E937D6"/>
    <w:rsid w:val="00E94842"/>
    <w:rsid w:val="00E97D41"/>
    <w:rsid w:val="00E97D59"/>
    <w:rsid w:val="00EA492E"/>
    <w:rsid w:val="00EB0109"/>
    <w:rsid w:val="00EB0162"/>
    <w:rsid w:val="00EB0505"/>
    <w:rsid w:val="00EB1C11"/>
    <w:rsid w:val="00EB32BA"/>
    <w:rsid w:val="00EB34FF"/>
    <w:rsid w:val="00EB7B5D"/>
    <w:rsid w:val="00EC637A"/>
    <w:rsid w:val="00EC6406"/>
    <w:rsid w:val="00ED0B34"/>
    <w:rsid w:val="00ED1221"/>
    <w:rsid w:val="00ED208B"/>
    <w:rsid w:val="00EE3609"/>
    <w:rsid w:val="00EE5C3E"/>
    <w:rsid w:val="00EF1100"/>
    <w:rsid w:val="00EF596E"/>
    <w:rsid w:val="00EF7F65"/>
    <w:rsid w:val="00F00771"/>
    <w:rsid w:val="00F04354"/>
    <w:rsid w:val="00F11D5D"/>
    <w:rsid w:val="00F13AC7"/>
    <w:rsid w:val="00F17536"/>
    <w:rsid w:val="00F21F07"/>
    <w:rsid w:val="00F261B0"/>
    <w:rsid w:val="00F31262"/>
    <w:rsid w:val="00F33CEF"/>
    <w:rsid w:val="00F36F30"/>
    <w:rsid w:val="00F42DA0"/>
    <w:rsid w:val="00F43D26"/>
    <w:rsid w:val="00F444AB"/>
    <w:rsid w:val="00F4464E"/>
    <w:rsid w:val="00F448CB"/>
    <w:rsid w:val="00F4594D"/>
    <w:rsid w:val="00F4614F"/>
    <w:rsid w:val="00F47283"/>
    <w:rsid w:val="00F47503"/>
    <w:rsid w:val="00F500E2"/>
    <w:rsid w:val="00F540D4"/>
    <w:rsid w:val="00F54D88"/>
    <w:rsid w:val="00F56DB1"/>
    <w:rsid w:val="00F57DBE"/>
    <w:rsid w:val="00F63A81"/>
    <w:rsid w:val="00F63CA9"/>
    <w:rsid w:val="00F6631E"/>
    <w:rsid w:val="00F6648D"/>
    <w:rsid w:val="00F73107"/>
    <w:rsid w:val="00F74D99"/>
    <w:rsid w:val="00F769CD"/>
    <w:rsid w:val="00F813F6"/>
    <w:rsid w:val="00F81EF8"/>
    <w:rsid w:val="00F82D42"/>
    <w:rsid w:val="00F84F11"/>
    <w:rsid w:val="00F90E09"/>
    <w:rsid w:val="00F931A0"/>
    <w:rsid w:val="00F937C9"/>
    <w:rsid w:val="00F93ABB"/>
    <w:rsid w:val="00F966E0"/>
    <w:rsid w:val="00FA1CCE"/>
    <w:rsid w:val="00FA386C"/>
    <w:rsid w:val="00FA483B"/>
    <w:rsid w:val="00FA4F2E"/>
    <w:rsid w:val="00FB6C32"/>
    <w:rsid w:val="00FB71C8"/>
    <w:rsid w:val="00FC1F6E"/>
    <w:rsid w:val="00FC2011"/>
    <w:rsid w:val="00FC2C34"/>
    <w:rsid w:val="00FC3AB0"/>
    <w:rsid w:val="00FC54BE"/>
    <w:rsid w:val="00FC57D7"/>
    <w:rsid w:val="00FC675A"/>
    <w:rsid w:val="00FC6DDF"/>
    <w:rsid w:val="00FD2322"/>
    <w:rsid w:val="00FD3677"/>
    <w:rsid w:val="00FD3F9C"/>
    <w:rsid w:val="00FD6CD3"/>
    <w:rsid w:val="00FD75DD"/>
    <w:rsid w:val="00FD7C5E"/>
    <w:rsid w:val="00FE075D"/>
    <w:rsid w:val="00FE125F"/>
    <w:rsid w:val="00FE28EE"/>
    <w:rsid w:val="00FE29A8"/>
    <w:rsid w:val="00FF188B"/>
    <w:rsid w:val="00FF23E8"/>
    <w:rsid w:val="00FF45AD"/>
    <w:rsid w:val="00FF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BF0"/>
  </w:style>
  <w:style w:type="paragraph" w:styleId="1">
    <w:name w:val="heading 1"/>
    <w:basedOn w:val="a"/>
    <w:next w:val="a"/>
    <w:qFormat/>
    <w:rsid w:val="009C6BF0"/>
    <w:pPr>
      <w:keepNext/>
      <w:outlineLvl w:val="0"/>
    </w:pPr>
    <w:rPr>
      <w:sz w:val="24"/>
    </w:rPr>
  </w:style>
  <w:style w:type="paragraph" w:styleId="2">
    <w:name w:val="heading 2"/>
    <w:basedOn w:val="a"/>
    <w:next w:val="a"/>
    <w:qFormat/>
    <w:rsid w:val="009C6B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C6BF0"/>
    <w:pPr>
      <w:jc w:val="center"/>
    </w:pPr>
    <w:rPr>
      <w:b/>
      <w:sz w:val="24"/>
    </w:rPr>
  </w:style>
  <w:style w:type="paragraph" w:styleId="a4">
    <w:name w:val="Body Text"/>
    <w:basedOn w:val="a"/>
    <w:link w:val="a5"/>
    <w:rsid w:val="009C6BF0"/>
    <w:pPr>
      <w:jc w:val="center"/>
    </w:pPr>
    <w:rPr>
      <w:sz w:val="24"/>
    </w:rPr>
  </w:style>
  <w:style w:type="paragraph" w:styleId="a6">
    <w:name w:val="Body Text Indent"/>
    <w:basedOn w:val="a"/>
    <w:link w:val="a7"/>
    <w:rsid w:val="009C6BF0"/>
    <w:pPr>
      <w:ind w:firstLine="720"/>
      <w:jc w:val="both"/>
    </w:pPr>
    <w:rPr>
      <w:sz w:val="24"/>
    </w:rPr>
  </w:style>
  <w:style w:type="paragraph" w:styleId="a8">
    <w:name w:val="Balloon Text"/>
    <w:basedOn w:val="a"/>
    <w:semiHidden/>
    <w:rsid w:val="009C6BF0"/>
    <w:rPr>
      <w:rFonts w:ascii="Tahoma" w:hAnsi="Tahoma" w:cs="Tahoma"/>
      <w:sz w:val="16"/>
      <w:szCs w:val="16"/>
    </w:rPr>
  </w:style>
  <w:style w:type="paragraph" w:customStyle="1" w:styleId="ConsCell">
    <w:name w:val="ConsCell"/>
    <w:rsid w:val="00196DCC"/>
    <w:pPr>
      <w:widowControl w:val="0"/>
      <w:ind w:right="19772"/>
    </w:pPr>
    <w:rPr>
      <w:rFonts w:ascii="Arial" w:hAnsi="Arial"/>
      <w:snapToGrid w:val="0"/>
    </w:rPr>
  </w:style>
  <w:style w:type="paragraph" w:customStyle="1" w:styleId="ConsPlusNormal">
    <w:name w:val="ConsPlusNormal"/>
    <w:rsid w:val="005332A7"/>
    <w:pPr>
      <w:widowControl w:val="0"/>
      <w:autoSpaceDE w:val="0"/>
      <w:autoSpaceDN w:val="0"/>
      <w:adjustRightInd w:val="0"/>
      <w:ind w:firstLine="720"/>
    </w:pPr>
    <w:rPr>
      <w:rFonts w:ascii="Arial" w:hAnsi="Arial" w:cs="Arial"/>
    </w:rPr>
  </w:style>
  <w:style w:type="paragraph" w:customStyle="1" w:styleId="a9">
    <w:name w:val="Знак Знак Знак Знак"/>
    <w:basedOn w:val="a"/>
    <w:rsid w:val="00C54B84"/>
    <w:rPr>
      <w:sz w:val="24"/>
      <w:szCs w:val="24"/>
      <w:lang w:val="pl-PL" w:eastAsia="pl-PL"/>
    </w:rPr>
  </w:style>
  <w:style w:type="table" w:styleId="aa">
    <w:name w:val="Table Grid"/>
    <w:basedOn w:val="a1"/>
    <w:rsid w:val="00C54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54B84"/>
    <w:pPr>
      <w:widowControl w:val="0"/>
      <w:autoSpaceDE w:val="0"/>
      <w:autoSpaceDN w:val="0"/>
      <w:adjustRightInd w:val="0"/>
    </w:pPr>
    <w:rPr>
      <w:rFonts w:ascii="Arial" w:hAnsi="Arial" w:cs="Arial"/>
    </w:rPr>
  </w:style>
  <w:style w:type="paragraph" w:customStyle="1" w:styleId="ConsPlusNonformat">
    <w:name w:val="ConsPlusNonformat"/>
    <w:uiPriority w:val="99"/>
    <w:rsid w:val="00C54B84"/>
    <w:pPr>
      <w:widowControl w:val="0"/>
      <w:autoSpaceDE w:val="0"/>
      <w:autoSpaceDN w:val="0"/>
      <w:adjustRightInd w:val="0"/>
    </w:pPr>
    <w:rPr>
      <w:rFonts w:ascii="Courier New" w:hAnsi="Courier New" w:cs="Courier New"/>
    </w:rPr>
  </w:style>
  <w:style w:type="paragraph" w:customStyle="1" w:styleId="ab">
    <w:name w:val="Знак"/>
    <w:basedOn w:val="a"/>
    <w:rsid w:val="009360CD"/>
    <w:rPr>
      <w:sz w:val="24"/>
      <w:szCs w:val="24"/>
      <w:lang w:val="pl-PL" w:eastAsia="pl-PL"/>
    </w:rPr>
  </w:style>
  <w:style w:type="paragraph" w:styleId="ac">
    <w:name w:val="header"/>
    <w:basedOn w:val="a"/>
    <w:link w:val="ad"/>
    <w:uiPriority w:val="99"/>
    <w:rsid w:val="009809BF"/>
    <w:pPr>
      <w:tabs>
        <w:tab w:val="center" w:pos="4677"/>
        <w:tab w:val="right" w:pos="9355"/>
      </w:tabs>
    </w:pPr>
  </w:style>
  <w:style w:type="character" w:customStyle="1" w:styleId="ad">
    <w:name w:val="Верхний колонтитул Знак"/>
    <w:basedOn w:val="a0"/>
    <w:link w:val="ac"/>
    <w:uiPriority w:val="99"/>
    <w:rsid w:val="009809BF"/>
  </w:style>
  <w:style w:type="paragraph" w:styleId="ae">
    <w:name w:val="footer"/>
    <w:basedOn w:val="a"/>
    <w:link w:val="af"/>
    <w:rsid w:val="009809BF"/>
    <w:pPr>
      <w:tabs>
        <w:tab w:val="center" w:pos="4677"/>
        <w:tab w:val="right" w:pos="9355"/>
      </w:tabs>
    </w:pPr>
  </w:style>
  <w:style w:type="character" w:customStyle="1" w:styleId="af">
    <w:name w:val="Нижний колонтитул Знак"/>
    <w:basedOn w:val="a0"/>
    <w:link w:val="ae"/>
    <w:rsid w:val="009809BF"/>
  </w:style>
  <w:style w:type="character" w:customStyle="1" w:styleId="a5">
    <w:name w:val="Основной текст Знак"/>
    <w:basedOn w:val="a0"/>
    <w:link w:val="a4"/>
    <w:rsid w:val="003B1A72"/>
    <w:rPr>
      <w:sz w:val="24"/>
    </w:rPr>
  </w:style>
  <w:style w:type="character" w:customStyle="1" w:styleId="a7">
    <w:name w:val="Основной текст с отступом Знак"/>
    <w:basedOn w:val="a0"/>
    <w:link w:val="a6"/>
    <w:rsid w:val="003B1A72"/>
    <w:rPr>
      <w:sz w:val="24"/>
    </w:rPr>
  </w:style>
  <w:style w:type="paragraph" w:styleId="af0">
    <w:name w:val="List Paragraph"/>
    <w:basedOn w:val="a"/>
    <w:uiPriority w:val="34"/>
    <w:qFormat/>
    <w:rsid w:val="00761F5F"/>
    <w:pPr>
      <w:ind w:left="720"/>
      <w:contextualSpacing/>
    </w:pPr>
    <w:rPr>
      <w:rFonts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44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87862-0A3C-433A-87C4-5566D0997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3702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Дума городского округа Тольятти</vt:lpstr>
    </vt:vector>
  </TitlesOfParts>
  <Company>Дума</Company>
  <LinksUpToDate>false</LinksUpToDate>
  <CharactersWithSpaces>4213</CharactersWithSpaces>
  <SharedDoc>false</SharedDoc>
  <HLinks>
    <vt:vector size="6" baseType="variant">
      <vt:variant>
        <vt:i4>262175</vt:i4>
      </vt:variant>
      <vt:variant>
        <vt:i4>0</vt:i4>
      </vt:variant>
      <vt:variant>
        <vt:i4>0</vt:i4>
      </vt:variant>
      <vt:variant>
        <vt:i4>5</vt:i4>
      </vt:variant>
      <vt:variant>
        <vt:lpwstr>consultantplus://offline/main?base=RLAW145;n=11317;fld=134;dst=100016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 городского округа Тольятти</dc:title>
  <dc:creator>006</dc:creator>
  <cp:lastModifiedBy>Елена В. Коробкова</cp:lastModifiedBy>
  <cp:revision>2</cp:revision>
  <cp:lastPrinted>2021-02-10T07:16:00Z</cp:lastPrinted>
  <dcterms:created xsi:type="dcterms:W3CDTF">2021-10-14T04:30:00Z</dcterms:created>
  <dcterms:modified xsi:type="dcterms:W3CDTF">2021-10-14T04:30:00Z</dcterms:modified>
</cp:coreProperties>
</file>