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05867" w14:textId="7A06C0A7" w:rsidR="00CE6C98" w:rsidRDefault="00CE6C98" w:rsidP="00CE6C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436A510F" w14:textId="54EAB947" w:rsidR="00D36A92" w:rsidRDefault="00CE6C98" w:rsidP="002E37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56082531"/>
      <w:r>
        <w:rPr>
          <w:rFonts w:ascii="Times New Roman" w:hAnsi="Times New Roman" w:cs="Times New Roman"/>
          <w:sz w:val="28"/>
          <w:szCs w:val="28"/>
        </w:rPr>
        <w:t xml:space="preserve">к </w:t>
      </w:r>
      <w:bookmarkStart w:id="1" w:name="_Hlk56159863"/>
      <w:r>
        <w:rPr>
          <w:rFonts w:ascii="Times New Roman" w:hAnsi="Times New Roman" w:cs="Times New Roman"/>
          <w:sz w:val="28"/>
          <w:szCs w:val="28"/>
        </w:rPr>
        <w:t xml:space="preserve">проекту решения Думы городского округа Тольятти </w:t>
      </w:r>
      <w:bookmarkStart w:id="2" w:name="_Hlk55916843"/>
      <w:bookmarkStart w:id="3" w:name="_Hlk56087111"/>
      <w:r>
        <w:rPr>
          <w:rFonts w:ascii="Times New Roman" w:hAnsi="Times New Roman" w:cs="Times New Roman"/>
          <w:sz w:val="28"/>
          <w:szCs w:val="28"/>
        </w:rPr>
        <w:t>«О корректировке Плана мероприятий на 2019-2024 годы по реализации Стратегии социально-экономического развития</w:t>
      </w:r>
      <w:r w:rsidR="00330528">
        <w:rPr>
          <w:rFonts w:ascii="Times New Roman" w:hAnsi="Times New Roman" w:cs="Times New Roman"/>
          <w:sz w:val="28"/>
          <w:szCs w:val="28"/>
        </w:rPr>
        <w:t xml:space="preserve"> городского округа Тольятти на период до 2030 года, утвержд</w:t>
      </w:r>
      <w:r w:rsidR="00134592">
        <w:rPr>
          <w:rFonts w:ascii="Times New Roman" w:hAnsi="Times New Roman" w:cs="Times New Roman"/>
          <w:sz w:val="28"/>
          <w:szCs w:val="28"/>
        </w:rPr>
        <w:t>енного решением Думы городского округа Тольятти от 24.12.2019 № 445»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bookmarkEnd w:id="2"/>
    </w:p>
    <w:bookmarkEnd w:id="0"/>
    <w:bookmarkEnd w:id="3"/>
    <w:p w14:paraId="4BD2B69A" w14:textId="77777777" w:rsidR="002E3750" w:rsidRDefault="002E3750" w:rsidP="002E37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7E41E51" w14:textId="77777777" w:rsidR="00D36A92" w:rsidRDefault="00D36A92" w:rsidP="00D36A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B252D7" w14:textId="26A63EA8" w:rsidR="002F3D5A" w:rsidRDefault="006C0E8C" w:rsidP="000B0E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Думы городского округа Тольятти «О корректировке </w:t>
      </w:r>
      <w:bookmarkStart w:id="4" w:name="_Hlk55917468"/>
      <w:r>
        <w:rPr>
          <w:rFonts w:ascii="Times New Roman" w:hAnsi="Times New Roman" w:cs="Times New Roman"/>
          <w:sz w:val="28"/>
          <w:szCs w:val="28"/>
        </w:rPr>
        <w:t>Плана мероприятий на 2019-2024 годы по реализации Стратегии социально-экономического развития городского округа Тольятти на период до 2030 года</w:t>
      </w:r>
      <w:bookmarkEnd w:id="4"/>
      <w:r>
        <w:rPr>
          <w:rFonts w:ascii="Times New Roman" w:hAnsi="Times New Roman" w:cs="Times New Roman"/>
          <w:sz w:val="28"/>
          <w:szCs w:val="28"/>
        </w:rPr>
        <w:t>, утвержденного решением Думы городского округа Тольятти от 24.12.2019 № 445»</w:t>
      </w:r>
      <w:r w:rsidR="007A7939">
        <w:rPr>
          <w:rFonts w:ascii="Times New Roman" w:hAnsi="Times New Roman" w:cs="Times New Roman"/>
          <w:sz w:val="28"/>
          <w:szCs w:val="28"/>
        </w:rPr>
        <w:t xml:space="preserve"> (далее также – проект решения Думы городского округа Тольятти)</w:t>
      </w:r>
      <w:r>
        <w:rPr>
          <w:rFonts w:ascii="Times New Roman" w:hAnsi="Times New Roman" w:cs="Times New Roman"/>
          <w:sz w:val="28"/>
          <w:szCs w:val="28"/>
        </w:rPr>
        <w:t xml:space="preserve"> подготовлен</w:t>
      </w:r>
      <w:r w:rsidR="00577ECB">
        <w:rPr>
          <w:rFonts w:ascii="Times New Roman" w:hAnsi="Times New Roman" w:cs="Times New Roman"/>
          <w:sz w:val="28"/>
          <w:szCs w:val="28"/>
        </w:rPr>
        <w:t xml:space="preserve"> в рамка</w:t>
      </w:r>
      <w:r w:rsidR="007A7939">
        <w:rPr>
          <w:rFonts w:ascii="Times New Roman" w:hAnsi="Times New Roman" w:cs="Times New Roman"/>
          <w:sz w:val="28"/>
          <w:szCs w:val="28"/>
        </w:rPr>
        <w:t>х</w:t>
      </w:r>
      <w:r w:rsidR="00577ECB">
        <w:rPr>
          <w:rFonts w:ascii="Times New Roman" w:hAnsi="Times New Roman" w:cs="Times New Roman"/>
          <w:sz w:val="28"/>
          <w:szCs w:val="28"/>
        </w:rPr>
        <w:t xml:space="preserve"> оснований для корректировки,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0E64">
        <w:rPr>
          <w:rFonts w:ascii="Times New Roman" w:hAnsi="Times New Roman" w:cs="Times New Roman"/>
          <w:sz w:val="28"/>
          <w:szCs w:val="28"/>
        </w:rPr>
        <w:t xml:space="preserve">п. 17 </w:t>
      </w:r>
      <w:r w:rsidR="000B0E64" w:rsidRPr="000B0E64">
        <w:rPr>
          <w:rFonts w:ascii="Times New Roman" w:eastAsia="Calibri" w:hAnsi="Times New Roman" w:cs="Times New Roman"/>
          <w:bCs/>
          <w:sz w:val="28"/>
          <w:szCs w:val="28"/>
        </w:rPr>
        <w:t>Порядк</w:t>
      </w:r>
      <w:r w:rsidR="000B0E64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0B0E64" w:rsidRPr="000B0E64">
        <w:rPr>
          <w:rFonts w:ascii="Times New Roman" w:eastAsia="Calibri" w:hAnsi="Times New Roman" w:cs="Times New Roman"/>
          <w:bCs/>
          <w:sz w:val="28"/>
          <w:szCs w:val="28"/>
        </w:rPr>
        <w:t xml:space="preserve"> разработки, корректировки, мониторинга и контроля реализации плана мероприятий по реализации стратегии социально-экономического развития городского округа Тольятти</w:t>
      </w:r>
      <w:r w:rsidR="000B0E64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2F3D5A">
        <w:rPr>
          <w:rFonts w:ascii="Times New Roman" w:eastAsia="Calibri" w:hAnsi="Times New Roman" w:cs="Times New Roman"/>
          <w:bCs/>
          <w:sz w:val="28"/>
          <w:szCs w:val="28"/>
        </w:rPr>
        <w:t xml:space="preserve"> утвержденного решением Думы городского округа Тольятти от 11.12.2018 № 90 (далее – Порядок</w:t>
      </w:r>
      <w:r w:rsidR="00772212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="002F3D5A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756F7237" w14:textId="77777777" w:rsidR="00076061" w:rsidRDefault="00020156" w:rsidP="000760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Разраб</w:t>
      </w:r>
      <w:r w:rsidR="007A7939">
        <w:rPr>
          <w:rFonts w:ascii="Times New Roman" w:eastAsia="Calibri" w:hAnsi="Times New Roman" w:cs="Times New Roman"/>
          <w:bCs/>
          <w:sz w:val="28"/>
          <w:szCs w:val="28"/>
        </w:rPr>
        <w:t>отчиком проекта решения Думы городского округа Тольятти является департамент экономического развития администрации городского округа Тольятти.</w:t>
      </w:r>
    </w:p>
    <w:p w14:paraId="36BA8995" w14:textId="1C84CFFC" w:rsidR="00FB1F30" w:rsidRDefault="00076061" w:rsidP="005273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Подпунктом 1 пункта 13 Положения о стратегическом планировании социально-экономического развития городского округа Тольятти, утвержденного решением Думы городского округа Тольятти </w:t>
      </w:r>
      <w:r w:rsidR="00527341">
        <w:rPr>
          <w:rFonts w:ascii="Times New Roman" w:eastAsia="Calibri" w:hAnsi="Times New Roman" w:cs="Times New Roman"/>
          <w:bCs/>
          <w:sz w:val="28"/>
          <w:szCs w:val="28"/>
        </w:rPr>
        <w:t xml:space="preserve">от 10.12.2014 № 545, рассмотрение и утверждение </w:t>
      </w:r>
      <w:r>
        <w:rPr>
          <w:rFonts w:ascii="Times New Roman" w:hAnsi="Times New Roman" w:cs="Times New Roman"/>
          <w:sz w:val="28"/>
          <w:szCs w:val="28"/>
        </w:rPr>
        <w:t>план</w:t>
      </w:r>
      <w:r w:rsidR="0052734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по реализации стратегии социально-экономического развития городского округа</w:t>
      </w:r>
      <w:r w:rsidR="00527341">
        <w:rPr>
          <w:rFonts w:ascii="Times New Roman" w:hAnsi="Times New Roman" w:cs="Times New Roman"/>
          <w:sz w:val="28"/>
          <w:szCs w:val="28"/>
        </w:rPr>
        <w:t>, а также изменений в него</w:t>
      </w:r>
      <w:r w:rsidR="00BE7057">
        <w:rPr>
          <w:rFonts w:ascii="Times New Roman" w:hAnsi="Times New Roman" w:cs="Times New Roman"/>
          <w:sz w:val="28"/>
          <w:szCs w:val="28"/>
        </w:rPr>
        <w:t>,</w:t>
      </w:r>
      <w:r w:rsidR="00527341">
        <w:rPr>
          <w:rFonts w:ascii="Times New Roman" w:hAnsi="Times New Roman" w:cs="Times New Roman"/>
          <w:sz w:val="28"/>
          <w:szCs w:val="28"/>
        </w:rPr>
        <w:t xml:space="preserve"> отнесены к компетенции Думы городского округа Тольятти.</w:t>
      </w:r>
    </w:p>
    <w:p w14:paraId="08A8750F" w14:textId="234287AF" w:rsidR="000B0E64" w:rsidRPr="000B0E64" w:rsidRDefault="002F3D5A" w:rsidP="000B0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0B0E64">
        <w:rPr>
          <w:rFonts w:ascii="Times New Roman" w:eastAsia="Calibri" w:hAnsi="Times New Roman" w:cs="Times New Roman"/>
          <w:bCs/>
          <w:sz w:val="28"/>
          <w:szCs w:val="28"/>
        </w:rPr>
        <w:t xml:space="preserve"> соответствии</w:t>
      </w:r>
      <w:r w:rsidR="00752F58">
        <w:rPr>
          <w:rFonts w:ascii="Times New Roman" w:eastAsia="Calibri" w:hAnsi="Times New Roman" w:cs="Times New Roman"/>
          <w:bCs/>
          <w:sz w:val="28"/>
          <w:szCs w:val="28"/>
        </w:rPr>
        <w:t xml:space="preserve"> с</w:t>
      </w:r>
      <w:r w:rsidR="00772212">
        <w:rPr>
          <w:rFonts w:ascii="Times New Roman" w:eastAsia="Calibri" w:hAnsi="Times New Roman" w:cs="Times New Roman"/>
          <w:bCs/>
          <w:sz w:val="28"/>
          <w:szCs w:val="28"/>
        </w:rPr>
        <w:t xml:space="preserve"> пунктом</w:t>
      </w:r>
      <w:r w:rsidR="00752F58">
        <w:rPr>
          <w:rFonts w:ascii="Times New Roman" w:eastAsia="Calibri" w:hAnsi="Times New Roman" w:cs="Times New Roman"/>
          <w:bCs/>
          <w:sz w:val="28"/>
          <w:szCs w:val="28"/>
        </w:rPr>
        <w:t xml:space="preserve"> 17</w:t>
      </w:r>
      <w:r w:rsidR="00772212">
        <w:rPr>
          <w:rFonts w:ascii="Times New Roman" w:eastAsia="Calibri" w:hAnsi="Times New Roman" w:cs="Times New Roman"/>
          <w:bCs/>
          <w:sz w:val="28"/>
          <w:szCs w:val="28"/>
        </w:rPr>
        <w:t xml:space="preserve"> Порядка,</w:t>
      </w:r>
      <w:r w:rsidR="000B0E64">
        <w:rPr>
          <w:rFonts w:ascii="Times New Roman" w:eastAsia="Calibri" w:hAnsi="Times New Roman" w:cs="Times New Roman"/>
          <w:bCs/>
          <w:sz w:val="28"/>
          <w:szCs w:val="28"/>
        </w:rPr>
        <w:t xml:space="preserve"> основаниями для</w:t>
      </w:r>
      <w:r w:rsidR="00CE079C">
        <w:rPr>
          <w:rFonts w:ascii="Times New Roman" w:eastAsia="Calibri" w:hAnsi="Times New Roman" w:cs="Times New Roman"/>
          <w:bCs/>
          <w:sz w:val="28"/>
          <w:szCs w:val="28"/>
        </w:rPr>
        <w:t xml:space="preserve"> корректировки плана мероприятий по реализации стратегии социально-экономического развития городского округа Тольятти являются:</w:t>
      </w:r>
    </w:p>
    <w:p w14:paraId="05BF3BC8" w14:textId="6C98B8F8" w:rsidR="000B0E64" w:rsidRPr="000B0E64" w:rsidRDefault="000B0E64" w:rsidP="000B0E64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0E64">
        <w:rPr>
          <w:rFonts w:ascii="Times New Roman" w:eastAsia="Calibri" w:hAnsi="Times New Roman" w:cs="Times New Roman"/>
          <w:sz w:val="28"/>
          <w:szCs w:val="28"/>
        </w:rPr>
        <w:t xml:space="preserve">1) корректировка </w:t>
      </w:r>
      <w:r w:rsidR="00D36A92">
        <w:rPr>
          <w:rFonts w:ascii="Times New Roman" w:eastAsia="Calibri" w:hAnsi="Times New Roman" w:cs="Times New Roman"/>
          <w:sz w:val="28"/>
          <w:szCs w:val="28"/>
        </w:rPr>
        <w:t>с</w:t>
      </w:r>
      <w:r w:rsidRPr="000B0E64">
        <w:rPr>
          <w:rFonts w:ascii="Times New Roman" w:eastAsia="Calibri" w:hAnsi="Times New Roman" w:cs="Times New Roman"/>
          <w:sz w:val="28"/>
          <w:szCs w:val="28"/>
        </w:rPr>
        <w:t>тратегии</w:t>
      </w:r>
      <w:r w:rsidR="00D36A92" w:rsidRPr="00D36A9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36A92">
        <w:rPr>
          <w:rFonts w:ascii="Times New Roman" w:eastAsia="Calibri" w:hAnsi="Times New Roman" w:cs="Times New Roman"/>
          <w:bCs/>
          <w:sz w:val="28"/>
          <w:szCs w:val="28"/>
        </w:rPr>
        <w:t>социально-экономического развития городского округа Тольятти</w:t>
      </w:r>
      <w:r w:rsidR="00C849D0">
        <w:rPr>
          <w:rFonts w:ascii="Times New Roman" w:eastAsia="Calibri" w:hAnsi="Times New Roman" w:cs="Times New Roman"/>
          <w:bCs/>
          <w:sz w:val="28"/>
          <w:szCs w:val="28"/>
        </w:rPr>
        <w:t xml:space="preserve"> (далее – Стратегия)</w:t>
      </w:r>
      <w:r w:rsidRPr="000B0E6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4651238" w14:textId="77777777" w:rsidR="000B0E64" w:rsidRPr="000B0E64" w:rsidRDefault="000B0E64" w:rsidP="000B0E64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0E64">
        <w:rPr>
          <w:rFonts w:ascii="Times New Roman" w:eastAsia="Calibri" w:hAnsi="Times New Roman" w:cs="Times New Roman"/>
          <w:sz w:val="28"/>
          <w:szCs w:val="28"/>
        </w:rPr>
        <w:t xml:space="preserve">2) необходимость устранения выявленных ошибок юридико-технического или лингвистического характера (описки, опечатки, грамматические или арифметические ошибки) (далее - технические ошибки); </w:t>
      </w:r>
    </w:p>
    <w:p w14:paraId="7FD1178D" w14:textId="77777777" w:rsidR="006308A5" w:rsidRDefault="000B0E64" w:rsidP="006308A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0E64">
        <w:rPr>
          <w:rFonts w:ascii="Times New Roman" w:eastAsia="Calibri" w:hAnsi="Times New Roman" w:cs="Times New Roman"/>
          <w:sz w:val="28"/>
          <w:szCs w:val="28"/>
        </w:rPr>
        <w:t>3) предложения органов администрации и иных участников реализации Плана мероприятий с приложением соответствующего обоснования предложений по корректировке Плана мероприятий</w:t>
      </w:r>
      <w:r w:rsidR="006308A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6C7CF54" w14:textId="2A483EF2" w:rsidR="006308A5" w:rsidRPr="006308A5" w:rsidRDefault="006308A5" w:rsidP="006308A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изменение требований федерального, регионального законодательств, регламентирующих порядок разработки и реализации Плана мероприятий;</w:t>
      </w:r>
    </w:p>
    <w:p w14:paraId="0CB1DF6D" w14:textId="3815E06F" w:rsidR="006308A5" w:rsidRDefault="006308A5" w:rsidP="006308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изменение Прогноза социально-экономического развития муниципального образования;</w:t>
      </w:r>
    </w:p>
    <w:p w14:paraId="021B1635" w14:textId="2508C592" w:rsidR="006308A5" w:rsidRDefault="006308A5" w:rsidP="006308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изменение, признание утратившими силу документов планирования, на основе которых сформирован План мероприятий;</w:t>
      </w:r>
    </w:p>
    <w:p w14:paraId="4B568915" w14:textId="5C902D02" w:rsidR="006308A5" w:rsidRPr="006308A5" w:rsidRDefault="006308A5" w:rsidP="006308A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7) рекомендации, представленные по результатам мониторинга и контроля реализации Плана мероприятий.</w:t>
      </w:r>
    </w:p>
    <w:p w14:paraId="3A1A88BB" w14:textId="027065D3" w:rsidR="00CD1957" w:rsidRPr="00AC0938" w:rsidRDefault="00772212" w:rsidP="00AC093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C70F21">
        <w:rPr>
          <w:rFonts w:ascii="Times New Roman" w:eastAsia="Calibri" w:hAnsi="Times New Roman" w:cs="Times New Roman"/>
          <w:b/>
          <w:bCs/>
          <w:sz w:val="28"/>
          <w:szCs w:val="28"/>
        </w:rPr>
        <w:t>первому пункту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оснований для корректировки</w:t>
      </w:r>
      <w:r w:rsidR="00CD1957">
        <w:rPr>
          <w:rFonts w:ascii="Times New Roman" w:eastAsia="Calibri" w:hAnsi="Times New Roman" w:cs="Times New Roman"/>
          <w:sz w:val="28"/>
          <w:szCs w:val="28"/>
        </w:rPr>
        <w:t xml:space="preserve"> Плана мероприятий</w:t>
      </w:r>
      <w:r w:rsidR="00AC0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0938">
        <w:rPr>
          <w:rFonts w:ascii="Times New Roman" w:hAnsi="Times New Roman" w:cs="Times New Roman"/>
          <w:sz w:val="28"/>
          <w:szCs w:val="28"/>
        </w:rPr>
        <w:t>на 2019-2024 годы по реализации Стратегии социально-экономического развития городского округа Тольятти на период до 2030 года (далее также – План мероприятий)</w:t>
      </w:r>
      <w:r w:rsidR="00AC0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необходимо отметить, что и</w:t>
      </w:r>
      <w:r w:rsidR="00D36A92">
        <w:rPr>
          <w:rFonts w:ascii="Times New Roman" w:eastAsia="Calibri" w:hAnsi="Times New Roman" w:cs="Times New Roman"/>
          <w:sz w:val="28"/>
          <w:szCs w:val="28"/>
        </w:rPr>
        <w:t>зменени</w:t>
      </w:r>
      <w:r w:rsidR="00F33DDF">
        <w:rPr>
          <w:rFonts w:ascii="Times New Roman" w:eastAsia="Calibri" w:hAnsi="Times New Roman" w:cs="Times New Roman"/>
          <w:sz w:val="28"/>
          <w:szCs w:val="28"/>
        </w:rPr>
        <w:t>я</w:t>
      </w:r>
      <w:r w:rsidR="00D36A92">
        <w:rPr>
          <w:rFonts w:ascii="Times New Roman" w:eastAsia="Calibri" w:hAnsi="Times New Roman" w:cs="Times New Roman"/>
          <w:sz w:val="28"/>
          <w:szCs w:val="28"/>
        </w:rPr>
        <w:t xml:space="preserve"> в С</w:t>
      </w:r>
      <w:r w:rsidR="00D36A92" w:rsidRPr="000B0E64">
        <w:rPr>
          <w:rFonts w:ascii="Times New Roman" w:eastAsia="Calibri" w:hAnsi="Times New Roman" w:cs="Times New Roman"/>
          <w:sz w:val="28"/>
          <w:szCs w:val="28"/>
        </w:rPr>
        <w:t>тратеги</w:t>
      </w:r>
      <w:r w:rsidR="00D36A92">
        <w:rPr>
          <w:rFonts w:ascii="Times New Roman" w:eastAsia="Calibri" w:hAnsi="Times New Roman" w:cs="Times New Roman"/>
          <w:sz w:val="28"/>
          <w:szCs w:val="28"/>
        </w:rPr>
        <w:t>ю</w:t>
      </w:r>
      <w:r w:rsidR="00CD1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6A92">
        <w:rPr>
          <w:rFonts w:ascii="Times New Roman" w:eastAsia="Calibri" w:hAnsi="Times New Roman" w:cs="Times New Roman"/>
          <w:bCs/>
          <w:sz w:val="28"/>
          <w:szCs w:val="28"/>
        </w:rPr>
        <w:t xml:space="preserve">утверждены решением Думы городского округа Тольятти </w:t>
      </w:r>
      <w:r w:rsidR="00B51F9D">
        <w:rPr>
          <w:rFonts w:ascii="Times New Roman" w:eastAsia="Calibri" w:hAnsi="Times New Roman" w:cs="Times New Roman"/>
          <w:bCs/>
          <w:sz w:val="28"/>
          <w:szCs w:val="28"/>
        </w:rPr>
        <w:t>от 08.07.2020 № 650 «О корректировке Стратегии социально-экономического развития городского округа Тольятти на период до 2030 года, утвержденной решением Думы городского округа Тольятти от 25.01.2019 № 131».</w:t>
      </w:r>
      <w:r w:rsidR="00D60768">
        <w:rPr>
          <w:rFonts w:ascii="Times New Roman" w:eastAsia="Calibri" w:hAnsi="Times New Roman" w:cs="Times New Roman"/>
          <w:bCs/>
          <w:sz w:val="28"/>
          <w:szCs w:val="28"/>
        </w:rPr>
        <w:t xml:space="preserve"> Корректировка </w:t>
      </w:r>
      <w:r w:rsidR="00C849D0">
        <w:rPr>
          <w:rFonts w:ascii="Times New Roman" w:eastAsia="Calibri" w:hAnsi="Times New Roman" w:cs="Times New Roman"/>
          <w:bCs/>
          <w:sz w:val="28"/>
          <w:szCs w:val="28"/>
        </w:rPr>
        <w:t>Стратегии проведена в целях</w:t>
      </w:r>
      <w:r w:rsidR="00CF7ADF">
        <w:rPr>
          <w:rFonts w:ascii="Times New Roman" w:eastAsia="Calibri" w:hAnsi="Times New Roman" w:cs="Times New Roman"/>
          <w:bCs/>
          <w:sz w:val="28"/>
          <w:szCs w:val="28"/>
        </w:rPr>
        <w:t xml:space="preserve"> ее приведения в соответствие с</w:t>
      </w:r>
      <w:r w:rsidR="00C849D0">
        <w:rPr>
          <w:rFonts w:ascii="Times New Roman" w:eastAsia="Calibri" w:hAnsi="Times New Roman" w:cs="Times New Roman"/>
          <w:bCs/>
          <w:sz w:val="28"/>
          <w:szCs w:val="28"/>
        </w:rPr>
        <w:t xml:space="preserve"> актуализированной верси</w:t>
      </w:r>
      <w:r w:rsidR="00CF7ADF">
        <w:rPr>
          <w:rFonts w:ascii="Times New Roman" w:eastAsia="Calibri" w:hAnsi="Times New Roman" w:cs="Times New Roman"/>
          <w:bCs/>
          <w:sz w:val="28"/>
          <w:szCs w:val="28"/>
        </w:rPr>
        <w:t>ей</w:t>
      </w:r>
      <w:r w:rsidR="00C849D0">
        <w:rPr>
          <w:rFonts w:ascii="Times New Roman" w:eastAsia="Calibri" w:hAnsi="Times New Roman" w:cs="Times New Roman"/>
          <w:bCs/>
          <w:sz w:val="28"/>
          <w:szCs w:val="28"/>
        </w:rPr>
        <w:t xml:space="preserve"> Стратегии социально-экономического развития Самарской области на период до 2030 года</w:t>
      </w:r>
      <w:r w:rsidR="00CF7ADF">
        <w:rPr>
          <w:rFonts w:ascii="Times New Roman" w:eastAsia="Calibri" w:hAnsi="Times New Roman" w:cs="Times New Roman"/>
          <w:bCs/>
          <w:sz w:val="28"/>
          <w:szCs w:val="28"/>
        </w:rPr>
        <w:t>, в том числе, в части указания региональных составляющих федеральных и национальных проектов в качестве механизмов реализации приоритетов развития городского округа Тольятти.</w:t>
      </w:r>
      <w:r w:rsidR="00C849D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3689BAF5" w14:textId="190A0754" w:rsidR="006C0E8C" w:rsidRDefault="00C849D0" w:rsidP="00FF430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Однако</w:t>
      </w:r>
      <w:r w:rsidR="00B51F9D">
        <w:rPr>
          <w:rFonts w:ascii="Times New Roman" w:eastAsia="Calibri" w:hAnsi="Times New Roman" w:cs="Times New Roman"/>
          <w:bCs/>
          <w:sz w:val="28"/>
          <w:szCs w:val="28"/>
        </w:rPr>
        <w:t xml:space="preserve"> изменения</w:t>
      </w:r>
      <w:r w:rsidR="00577ECB">
        <w:rPr>
          <w:rFonts w:ascii="Times New Roman" w:eastAsia="Calibri" w:hAnsi="Times New Roman" w:cs="Times New Roman"/>
          <w:bCs/>
          <w:sz w:val="28"/>
          <w:szCs w:val="28"/>
        </w:rPr>
        <w:t>, внесенные в Стратегию в рамках ее корректировки,</w:t>
      </w:r>
      <w:r w:rsidR="00B51F9D">
        <w:rPr>
          <w:rFonts w:ascii="Times New Roman" w:eastAsia="Calibri" w:hAnsi="Times New Roman" w:cs="Times New Roman"/>
          <w:bCs/>
          <w:sz w:val="28"/>
          <w:szCs w:val="28"/>
        </w:rPr>
        <w:t xml:space="preserve"> не затра</w:t>
      </w:r>
      <w:r w:rsidR="00FF4307">
        <w:rPr>
          <w:rFonts w:ascii="Times New Roman" w:eastAsia="Calibri" w:hAnsi="Times New Roman" w:cs="Times New Roman"/>
          <w:bCs/>
          <w:sz w:val="28"/>
          <w:szCs w:val="28"/>
        </w:rPr>
        <w:t>гивают содержани</w:t>
      </w:r>
      <w:r w:rsidR="00577ECB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="00FF430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F4307">
        <w:rPr>
          <w:rFonts w:ascii="Times New Roman" w:hAnsi="Times New Roman" w:cs="Times New Roman"/>
          <w:sz w:val="28"/>
          <w:szCs w:val="28"/>
        </w:rPr>
        <w:t>Плана мероприятий</w:t>
      </w:r>
      <w:r w:rsidR="00A55E30">
        <w:rPr>
          <w:rFonts w:ascii="Times New Roman" w:hAnsi="Times New Roman" w:cs="Times New Roman"/>
          <w:sz w:val="28"/>
          <w:szCs w:val="28"/>
        </w:rPr>
        <w:t>, в связи с чем соответствующее основание для корректировки Плана мероприятий в настоящее время отсутствует.</w:t>
      </w:r>
    </w:p>
    <w:p w14:paraId="13F6B58E" w14:textId="77777777" w:rsidR="000229EE" w:rsidRDefault="00C70F21" w:rsidP="00345B5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70F21">
        <w:rPr>
          <w:rFonts w:ascii="Times New Roman" w:hAnsi="Times New Roman" w:cs="Times New Roman"/>
          <w:b/>
          <w:bCs/>
          <w:sz w:val="28"/>
          <w:szCs w:val="28"/>
        </w:rPr>
        <w:t>второму пункту</w:t>
      </w:r>
      <w:r>
        <w:rPr>
          <w:rFonts w:ascii="Times New Roman" w:hAnsi="Times New Roman" w:cs="Times New Roman"/>
          <w:sz w:val="28"/>
          <w:szCs w:val="28"/>
        </w:rPr>
        <w:t xml:space="preserve"> оснований для корректировки Плана мероприятий, к</w:t>
      </w:r>
      <w:r w:rsidR="00FF4307">
        <w:rPr>
          <w:rFonts w:ascii="Times New Roman" w:hAnsi="Times New Roman" w:cs="Times New Roman"/>
          <w:sz w:val="28"/>
          <w:szCs w:val="28"/>
        </w:rPr>
        <w:t xml:space="preserve"> числу технических ошибок,</w:t>
      </w:r>
      <w:r w:rsidR="001C3B84">
        <w:rPr>
          <w:rFonts w:ascii="Times New Roman" w:hAnsi="Times New Roman" w:cs="Times New Roman"/>
          <w:sz w:val="28"/>
          <w:szCs w:val="28"/>
        </w:rPr>
        <w:t xml:space="preserve"> выявленных в Плане мероприятий, относ</w:t>
      </w:r>
      <w:r w:rsidR="000229EE">
        <w:rPr>
          <w:rFonts w:ascii="Times New Roman" w:hAnsi="Times New Roman" w:cs="Times New Roman"/>
          <w:sz w:val="28"/>
          <w:szCs w:val="28"/>
        </w:rPr>
        <w:t>я</w:t>
      </w:r>
      <w:r w:rsidR="001C3B84">
        <w:rPr>
          <w:rFonts w:ascii="Times New Roman" w:hAnsi="Times New Roman" w:cs="Times New Roman"/>
          <w:sz w:val="28"/>
          <w:szCs w:val="28"/>
        </w:rPr>
        <w:t>тся</w:t>
      </w:r>
      <w:r w:rsidR="000229EE">
        <w:rPr>
          <w:rFonts w:ascii="Times New Roman" w:hAnsi="Times New Roman" w:cs="Times New Roman"/>
          <w:sz w:val="28"/>
          <w:szCs w:val="28"/>
        </w:rPr>
        <w:t>:</w:t>
      </w:r>
    </w:p>
    <w:p w14:paraId="19DE052F" w14:textId="075DE871" w:rsidR="00B775A3" w:rsidRPr="003A6498" w:rsidRDefault="00790A16" w:rsidP="003A6498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в действующей редакции </w:t>
      </w:r>
      <w:r w:rsidR="000229EE" w:rsidRPr="00822FAA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229EE" w:rsidRPr="00822FAA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>
        <w:rPr>
          <w:rFonts w:ascii="Times New Roman" w:hAnsi="Times New Roman" w:cs="Times New Roman"/>
          <w:sz w:val="28"/>
          <w:szCs w:val="28"/>
        </w:rPr>
        <w:t>(</w:t>
      </w:r>
      <w:r w:rsidR="000437C9">
        <w:rPr>
          <w:rFonts w:ascii="Times New Roman" w:hAnsi="Times New Roman" w:cs="Times New Roman"/>
          <w:sz w:val="28"/>
          <w:szCs w:val="28"/>
        </w:rPr>
        <w:t>по приоритету «Экогород»</w:t>
      </w:r>
      <w:r>
        <w:rPr>
          <w:rFonts w:ascii="Times New Roman" w:hAnsi="Times New Roman" w:cs="Times New Roman"/>
          <w:sz w:val="28"/>
          <w:szCs w:val="28"/>
        </w:rPr>
        <w:t>)</w:t>
      </w:r>
      <w:r w:rsidR="000437C9">
        <w:rPr>
          <w:rFonts w:ascii="Times New Roman" w:hAnsi="Times New Roman" w:cs="Times New Roman"/>
          <w:sz w:val="28"/>
          <w:szCs w:val="28"/>
        </w:rPr>
        <w:t xml:space="preserve"> </w:t>
      </w:r>
      <w:r w:rsidR="000229EE" w:rsidRPr="00822FAA">
        <w:rPr>
          <w:rFonts w:ascii="Times New Roman" w:hAnsi="Times New Roman" w:cs="Times New Roman"/>
          <w:sz w:val="28"/>
          <w:szCs w:val="28"/>
        </w:rPr>
        <w:t>целевых индикаторов, не предусмотренных Стратегией</w:t>
      </w:r>
      <w:r w:rsidR="00756401" w:rsidRPr="00822FAA">
        <w:rPr>
          <w:rFonts w:ascii="Times New Roman" w:hAnsi="Times New Roman" w:cs="Times New Roman"/>
          <w:sz w:val="28"/>
          <w:szCs w:val="28"/>
        </w:rPr>
        <w:t xml:space="preserve">: «Ликвидация всех выявленных на 1 января 2018 г. несанкционированных свалок в границах городского округа» и </w:t>
      </w:r>
      <w:r w:rsidR="00822FAA" w:rsidRPr="00822FAA">
        <w:rPr>
          <w:rFonts w:ascii="Times New Roman" w:hAnsi="Times New Roman" w:cs="Times New Roman"/>
          <w:sz w:val="28"/>
          <w:szCs w:val="28"/>
        </w:rPr>
        <w:t>«</w:t>
      </w:r>
      <w:r w:rsidR="00B775A3" w:rsidRPr="00822FAA">
        <w:rPr>
          <w:rFonts w:ascii="Times New Roman" w:eastAsia="Calibri" w:hAnsi="Times New Roman" w:cs="Times New Roman"/>
          <w:sz w:val="28"/>
          <w:szCs w:val="28"/>
        </w:rPr>
        <w:t>Доля особо охраняемых природных территорий, в общей площади территории (%) – 7</w:t>
      </w:r>
      <w:r w:rsidR="00822FAA" w:rsidRPr="00822FAA">
        <w:rPr>
          <w:rFonts w:ascii="Times New Roman" w:eastAsia="Calibri" w:hAnsi="Times New Roman" w:cs="Times New Roman"/>
          <w:sz w:val="28"/>
          <w:szCs w:val="28"/>
        </w:rPr>
        <w:t>»</w:t>
      </w:r>
      <w:r w:rsidR="00822FAA">
        <w:rPr>
          <w:rFonts w:ascii="Times New Roman" w:eastAsia="Calibri" w:hAnsi="Times New Roman" w:cs="Times New Roman"/>
          <w:sz w:val="28"/>
          <w:szCs w:val="28"/>
        </w:rPr>
        <w:t>. Принимая во внимание, что оценка эффективности реализации Стратегии должна проводиться на основе целевых индикаторов, утвержденных в рамках Стратегии, вышеуказанные целевые индикаторы предлагается исключить из Плана мероприятий.</w:t>
      </w:r>
    </w:p>
    <w:p w14:paraId="623D547A" w14:textId="5E57F80B" w:rsidR="003A6498" w:rsidRDefault="00EB337D" w:rsidP="003A6498">
      <w:pPr>
        <w:pStyle w:val="a3"/>
        <w:numPr>
          <w:ilvl w:val="0"/>
          <w:numId w:val="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Нахождение в действующей редакции Плана мероприятий</w:t>
      </w:r>
      <w:r w:rsidR="003A6498">
        <w:rPr>
          <w:rFonts w:ascii="Times New Roman" w:hAnsi="Times New Roman" w:cs="Times New Roman"/>
          <w:sz w:val="28"/>
          <w:szCs w:val="28"/>
        </w:rPr>
        <w:t xml:space="preserve"> 6-ти ожидаемых результатов реализации Стратегии</w:t>
      </w:r>
      <w:r w:rsidR="003D7893">
        <w:rPr>
          <w:rFonts w:ascii="Times New Roman" w:hAnsi="Times New Roman" w:cs="Times New Roman"/>
          <w:sz w:val="28"/>
          <w:szCs w:val="28"/>
        </w:rPr>
        <w:t xml:space="preserve"> (генеральных индикаторов Стратегии) в числ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D7893">
        <w:rPr>
          <w:rFonts w:ascii="Times New Roman" w:hAnsi="Times New Roman" w:cs="Times New Roman"/>
          <w:sz w:val="28"/>
          <w:szCs w:val="28"/>
        </w:rPr>
        <w:t xml:space="preserve"> целевых индикаторов по приоритету «Че</w:t>
      </w:r>
      <w:r w:rsidR="000437C9">
        <w:rPr>
          <w:rFonts w:ascii="Times New Roman" w:hAnsi="Times New Roman" w:cs="Times New Roman"/>
          <w:sz w:val="28"/>
          <w:szCs w:val="28"/>
        </w:rPr>
        <w:t>ловеческий потенциал». В целях обеспечения соответствия Плана мероприятий</w:t>
      </w:r>
      <w:r w:rsidR="00BE32BF">
        <w:rPr>
          <w:rFonts w:ascii="Times New Roman" w:hAnsi="Times New Roman" w:cs="Times New Roman"/>
          <w:sz w:val="28"/>
          <w:szCs w:val="28"/>
        </w:rPr>
        <w:t xml:space="preserve"> содержанию</w:t>
      </w:r>
      <w:r w:rsidR="000437C9">
        <w:rPr>
          <w:rFonts w:ascii="Times New Roman" w:hAnsi="Times New Roman" w:cs="Times New Roman"/>
          <w:sz w:val="28"/>
          <w:szCs w:val="28"/>
        </w:rPr>
        <w:t xml:space="preserve"> Стратегии, генеральные индикаторы Стратегии предлагается</w:t>
      </w:r>
      <w:r w:rsidR="00355FEB">
        <w:rPr>
          <w:rFonts w:ascii="Times New Roman" w:hAnsi="Times New Roman" w:cs="Times New Roman"/>
          <w:sz w:val="28"/>
          <w:szCs w:val="28"/>
        </w:rPr>
        <w:t xml:space="preserve"> указать в новой редакции Плана мероприятий вне приоритетов.</w:t>
      </w:r>
    </w:p>
    <w:p w14:paraId="77093473" w14:textId="253BE184" w:rsidR="0015352E" w:rsidRPr="00C17AC8" w:rsidRDefault="00C17AC8" w:rsidP="00C17AC8">
      <w:pPr>
        <w:pStyle w:val="a3"/>
        <w:numPr>
          <w:ilvl w:val="0"/>
          <w:numId w:val="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CE79E8" w:rsidRPr="00C17AC8">
        <w:rPr>
          <w:rFonts w:ascii="Times New Roman" w:eastAsia="Calibri" w:hAnsi="Times New Roman" w:cs="Times New Roman"/>
          <w:bCs/>
          <w:sz w:val="28"/>
          <w:szCs w:val="28"/>
        </w:rPr>
        <w:t>тсутствие</w:t>
      </w:r>
      <w:r w:rsidR="00EB337D">
        <w:rPr>
          <w:rFonts w:ascii="Times New Roman" w:eastAsia="Calibri" w:hAnsi="Times New Roman" w:cs="Times New Roman"/>
          <w:bCs/>
          <w:sz w:val="28"/>
          <w:szCs w:val="28"/>
        </w:rPr>
        <w:t xml:space="preserve"> в действующей</w:t>
      </w:r>
      <w:r w:rsidR="00C90612">
        <w:rPr>
          <w:rFonts w:ascii="Times New Roman" w:eastAsia="Calibri" w:hAnsi="Times New Roman" w:cs="Times New Roman"/>
          <w:bCs/>
          <w:sz w:val="28"/>
          <w:szCs w:val="28"/>
        </w:rPr>
        <w:t xml:space="preserve"> редакции Плана мероприятий</w:t>
      </w:r>
      <w:r w:rsidR="00A500B6" w:rsidRPr="00C17AC8">
        <w:rPr>
          <w:rFonts w:ascii="Times New Roman" w:eastAsia="Calibri" w:hAnsi="Times New Roman" w:cs="Times New Roman"/>
          <w:bCs/>
          <w:sz w:val="28"/>
          <w:szCs w:val="28"/>
        </w:rPr>
        <w:t xml:space="preserve"> указания</w:t>
      </w:r>
      <w:r w:rsidR="00CE79E8" w:rsidRPr="00C17A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500B6" w:rsidRPr="00C17AC8">
        <w:rPr>
          <w:rFonts w:ascii="Times New Roman" w:eastAsia="Calibri" w:hAnsi="Times New Roman" w:cs="Times New Roman"/>
          <w:bCs/>
          <w:sz w:val="28"/>
          <w:szCs w:val="28"/>
        </w:rPr>
        <w:t>ФГБОУ ВО «Тольяттинский государственный университет»</w:t>
      </w:r>
      <w:r w:rsidR="0015352E" w:rsidRPr="00C17A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79E8" w:rsidRPr="00C17AC8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15352E" w:rsidRPr="00C17AC8">
        <w:rPr>
          <w:rFonts w:ascii="Times New Roman" w:eastAsia="Calibri" w:hAnsi="Times New Roman" w:cs="Times New Roman"/>
          <w:bCs/>
          <w:sz w:val="28"/>
          <w:szCs w:val="28"/>
        </w:rPr>
        <w:t xml:space="preserve">числе исполнителей </w:t>
      </w:r>
      <w:r w:rsidR="00207497" w:rsidRPr="00C17AC8">
        <w:rPr>
          <w:rFonts w:ascii="Times New Roman" w:eastAsia="Calibri" w:hAnsi="Times New Roman" w:cs="Times New Roman"/>
          <w:bCs/>
          <w:sz w:val="28"/>
          <w:szCs w:val="28"/>
        </w:rPr>
        <w:t>мероприяти</w:t>
      </w:r>
      <w:r w:rsidR="0015352E" w:rsidRPr="00C17AC8"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="00207497" w:rsidRPr="00C17A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07497" w:rsidRPr="00C17AC8">
        <w:rPr>
          <w:rFonts w:ascii="Times New Roman" w:hAnsi="Times New Roman"/>
          <w:sz w:val="28"/>
          <w:szCs w:val="28"/>
        </w:rPr>
        <w:t xml:space="preserve">4.1 «Реконструкция учебно-производственных мастерских Тольяттинского государственного университета» задачи 4 </w:t>
      </w:r>
      <w:bookmarkStart w:id="5" w:name="_Hlk56156161"/>
      <w:r w:rsidR="00207497" w:rsidRPr="00C17AC8">
        <w:rPr>
          <w:rFonts w:ascii="Times New Roman" w:hAnsi="Times New Roman"/>
          <w:sz w:val="28"/>
          <w:szCs w:val="28"/>
        </w:rPr>
        <w:t>«</w:t>
      </w:r>
      <w:r w:rsidR="00207497" w:rsidRPr="00C17AC8">
        <w:rPr>
          <w:rFonts w:ascii="Times New Roman" w:hAnsi="Times New Roman"/>
          <w:bCs/>
          <w:sz w:val="28"/>
          <w:szCs w:val="28"/>
        </w:rPr>
        <w:t xml:space="preserve">Поддержка передового технологического образования в средней и высшей школе, максимально возможное использование образовательного и научного потенциала Тольятти для формирования и укрепления кадрового потенциала традиционных и новых отраслей, развития технологического </w:t>
      </w:r>
      <w:r w:rsidR="00207497" w:rsidRPr="00C17AC8">
        <w:rPr>
          <w:rFonts w:ascii="Times New Roman" w:hAnsi="Times New Roman"/>
          <w:bCs/>
          <w:sz w:val="28"/>
          <w:szCs w:val="28"/>
        </w:rPr>
        <w:lastRenderedPageBreak/>
        <w:t>предпринимательства»</w:t>
      </w:r>
      <w:r w:rsidR="00A500B6" w:rsidRPr="00C17AC8">
        <w:rPr>
          <w:rFonts w:ascii="Times New Roman" w:hAnsi="Times New Roman"/>
          <w:bCs/>
          <w:sz w:val="28"/>
          <w:szCs w:val="28"/>
        </w:rPr>
        <w:t xml:space="preserve"> по</w:t>
      </w:r>
      <w:r w:rsidR="00207497" w:rsidRPr="00C17AC8">
        <w:rPr>
          <w:rFonts w:ascii="Times New Roman" w:hAnsi="Times New Roman"/>
          <w:bCs/>
          <w:sz w:val="28"/>
          <w:szCs w:val="28"/>
        </w:rPr>
        <w:t xml:space="preserve"> приоритет</w:t>
      </w:r>
      <w:r w:rsidR="00A500B6" w:rsidRPr="00C17AC8">
        <w:rPr>
          <w:rFonts w:ascii="Times New Roman" w:hAnsi="Times New Roman"/>
          <w:bCs/>
          <w:sz w:val="28"/>
          <w:szCs w:val="28"/>
        </w:rPr>
        <w:t>у (2) «Человеческий потенциал»</w:t>
      </w:r>
      <w:r w:rsidR="00D47D53" w:rsidRPr="00C17AC8">
        <w:rPr>
          <w:rFonts w:ascii="Times New Roman" w:hAnsi="Times New Roman"/>
          <w:bCs/>
          <w:sz w:val="28"/>
          <w:szCs w:val="28"/>
        </w:rPr>
        <w:t>.</w:t>
      </w:r>
      <w:bookmarkEnd w:id="5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7D53" w:rsidRPr="00C17AC8">
        <w:rPr>
          <w:rFonts w:ascii="Times New Roman" w:hAnsi="Times New Roman"/>
          <w:bCs/>
          <w:sz w:val="28"/>
          <w:szCs w:val="28"/>
        </w:rPr>
        <w:t>Соответственно, перечень исполнителей вышеуказанного мероприятия предлагается дополнить указанием на ФГБОУ ВО «Тольяттинский государственный университет»</w:t>
      </w:r>
      <w:r w:rsidR="00345B5D" w:rsidRPr="00C17AC8">
        <w:rPr>
          <w:rFonts w:ascii="Times New Roman" w:hAnsi="Times New Roman"/>
          <w:bCs/>
          <w:sz w:val="28"/>
          <w:szCs w:val="28"/>
        </w:rPr>
        <w:t>.</w:t>
      </w:r>
    </w:p>
    <w:p w14:paraId="687A3070" w14:textId="614DC1B6" w:rsidR="00792EE0" w:rsidRDefault="0061254B" w:rsidP="001D00FF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рамках </w:t>
      </w:r>
      <w:r w:rsidRPr="00730C2D">
        <w:rPr>
          <w:rFonts w:ascii="Times New Roman" w:hAnsi="Times New Roman"/>
          <w:b/>
          <w:sz w:val="28"/>
          <w:szCs w:val="28"/>
        </w:rPr>
        <w:t>третьего пункта</w:t>
      </w:r>
      <w:r>
        <w:rPr>
          <w:rFonts w:ascii="Times New Roman" w:hAnsi="Times New Roman"/>
          <w:bCs/>
          <w:sz w:val="28"/>
          <w:szCs w:val="28"/>
        </w:rPr>
        <w:t xml:space="preserve"> вышеуказанных оснований для корректировки Плана мероприятий</w:t>
      </w:r>
      <w:r w:rsidR="0049786F">
        <w:rPr>
          <w:rFonts w:ascii="Times New Roman" w:hAnsi="Times New Roman"/>
          <w:bCs/>
          <w:sz w:val="28"/>
          <w:szCs w:val="28"/>
        </w:rPr>
        <w:t xml:space="preserve"> органами администрации городского округа Тольятти, органами исполнительной власти Самарской области и организациями – участниками реализации Плана мероприятий</w:t>
      </w:r>
      <w:r w:rsidR="00792EE0">
        <w:rPr>
          <w:rFonts w:ascii="Times New Roman" w:hAnsi="Times New Roman"/>
          <w:bCs/>
          <w:sz w:val="28"/>
          <w:szCs w:val="28"/>
        </w:rPr>
        <w:t>:</w:t>
      </w:r>
    </w:p>
    <w:p w14:paraId="73A6CFEF" w14:textId="77777777" w:rsidR="002E3750" w:rsidRPr="002E3750" w:rsidRDefault="002E3750" w:rsidP="002E3750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DEFC48D" w14:textId="1CB34823" w:rsidR="0015352E" w:rsidRDefault="009373CF" w:rsidP="002E3750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предлагаются к исключению из Плана мероприятий следующие мероприятия:</w:t>
      </w:r>
    </w:p>
    <w:p w14:paraId="6367F410" w14:textId="08A876A2" w:rsidR="009373CF" w:rsidRDefault="009373CF" w:rsidP="0015352E">
      <w:pPr>
        <w:pStyle w:val="a3"/>
        <w:tabs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540"/>
        <w:gridCol w:w="2498"/>
        <w:gridCol w:w="1627"/>
        <w:gridCol w:w="2181"/>
        <w:gridCol w:w="2498"/>
      </w:tblGrid>
      <w:tr w:rsidR="00FB0843" w14:paraId="38C3F131" w14:textId="77777777" w:rsidTr="00840C1C">
        <w:trPr>
          <w:tblHeader/>
        </w:trPr>
        <w:tc>
          <w:tcPr>
            <w:tcW w:w="289" w:type="pct"/>
          </w:tcPr>
          <w:p w14:paraId="33F51FA2" w14:textId="20FED595" w:rsidR="008F31EC" w:rsidRPr="001D00FF" w:rsidRDefault="008F31EC" w:rsidP="00CD67FF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6" w:name="_Hlk56004405"/>
            <w:r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337" w:type="pct"/>
          </w:tcPr>
          <w:p w14:paraId="5DCB61E4" w14:textId="723A5BA7" w:rsidR="008F31EC" w:rsidRPr="001D00FF" w:rsidRDefault="008F31EC" w:rsidP="00CD67FF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920" w:type="pct"/>
          </w:tcPr>
          <w:p w14:paraId="56B8A03B" w14:textId="2811AF34" w:rsidR="008F31EC" w:rsidRDefault="008F31EC" w:rsidP="00CD67FF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Пункт, задача</w:t>
            </w:r>
          </w:p>
        </w:tc>
        <w:tc>
          <w:tcPr>
            <w:tcW w:w="1117" w:type="pct"/>
          </w:tcPr>
          <w:p w14:paraId="5E775213" w14:textId="00B91072" w:rsidR="008F31EC" w:rsidRPr="001D00FF" w:rsidRDefault="008F31EC" w:rsidP="00CD67FF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Инициатор предложения</w:t>
            </w:r>
          </w:p>
        </w:tc>
        <w:tc>
          <w:tcPr>
            <w:tcW w:w="1337" w:type="pct"/>
          </w:tcPr>
          <w:p w14:paraId="22949279" w14:textId="442DAAA7" w:rsidR="008F31EC" w:rsidRPr="001D00FF" w:rsidRDefault="008F31EC" w:rsidP="00CD67FF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Основания для исключения мероприятия из Плана мероприятий</w:t>
            </w:r>
          </w:p>
        </w:tc>
      </w:tr>
      <w:tr w:rsidR="009A76B6" w:rsidRPr="009A76B6" w14:paraId="3E09438C" w14:textId="77777777" w:rsidTr="009A76B6">
        <w:tc>
          <w:tcPr>
            <w:tcW w:w="5000" w:type="pct"/>
            <w:gridSpan w:val="5"/>
          </w:tcPr>
          <w:p w14:paraId="5EF6D2FE" w14:textId="0483DD96" w:rsidR="009A76B6" w:rsidRPr="009A76B6" w:rsidRDefault="009A76B6" w:rsidP="00CD67FF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6B6">
              <w:rPr>
                <w:rFonts w:ascii="Times New Roman" w:hAnsi="Times New Roman"/>
                <w:b/>
                <w:sz w:val="24"/>
                <w:szCs w:val="24"/>
              </w:rPr>
              <w:t>Приоритет (1) «Экогород»</w:t>
            </w:r>
          </w:p>
        </w:tc>
      </w:tr>
      <w:tr w:rsidR="00FB0843" w14:paraId="3AA98666" w14:textId="77777777" w:rsidTr="00840C1C">
        <w:tc>
          <w:tcPr>
            <w:tcW w:w="289" w:type="pct"/>
          </w:tcPr>
          <w:p w14:paraId="5296D7ED" w14:textId="1495C43C" w:rsidR="00C17AC8" w:rsidRDefault="00C17AC8" w:rsidP="00CD67FF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37" w:type="pct"/>
          </w:tcPr>
          <w:p w14:paraId="7FE675DC" w14:textId="5CA1CF4B" w:rsidR="00C17AC8" w:rsidRPr="00C17AC8" w:rsidRDefault="00C17AC8" w:rsidP="00C17AC8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независимого компе</w:t>
            </w: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тентного центра экологических и физико-химических исследований</w:t>
            </w:r>
          </w:p>
        </w:tc>
        <w:tc>
          <w:tcPr>
            <w:tcW w:w="920" w:type="pct"/>
          </w:tcPr>
          <w:p w14:paraId="47448629" w14:textId="65EC1DC7" w:rsidR="00C17AC8" w:rsidRDefault="00C17AC8" w:rsidP="005407AD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1.4</w:t>
            </w:r>
            <w:r w:rsidR="002238F9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задача 1 </w:t>
            </w:r>
          </w:p>
        </w:tc>
        <w:tc>
          <w:tcPr>
            <w:tcW w:w="1117" w:type="pct"/>
          </w:tcPr>
          <w:p w14:paraId="2ADBBBDF" w14:textId="4567351B" w:rsidR="00C17AC8" w:rsidRDefault="009C638E" w:rsidP="005407AD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ФГБОУ ВО «ТГУ»</w:t>
            </w:r>
          </w:p>
        </w:tc>
        <w:tc>
          <w:tcPr>
            <w:tcW w:w="1337" w:type="pct"/>
          </w:tcPr>
          <w:p w14:paraId="720CBC3B" w14:textId="77777777" w:rsidR="001967CE" w:rsidRDefault="009C638E" w:rsidP="005407A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Завершение</w:t>
            </w:r>
          </w:p>
          <w:p w14:paraId="4AC31FD8" w14:textId="377080DF" w:rsidR="009C638E" w:rsidRDefault="009C638E" w:rsidP="005407A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реализации мероприятия.</w:t>
            </w:r>
          </w:p>
        </w:tc>
      </w:tr>
      <w:tr w:rsidR="00B102A9" w:rsidRPr="00B102A9" w14:paraId="1C11D952" w14:textId="77777777" w:rsidTr="00B102A9">
        <w:tc>
          <w:tcPr>
            <w:tcW w:w="5000" w:type="pct"/>
            <w:gridSpan w:val="5"/>
          </w:tcPr>
          <w:p w14:paraId="137574E3" w14:textId="5328E041" w:rsidR="00B102A9" w:rsidRPr="00B102A9" w:rsidRDefault="00B102A9" w:rsidP="00B102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2A9">
              <w:rPr>
                <w:rFonts w:ascii="Times New Roman" w:hAnsi="Times New Roman"/>
                <w:b/>
                <w:sz w:val="24"/>
                <w:szCs w:val="24"/>
              </w:rPr>
              <w:t>Приоритет (2) «Человеческий потенциал»</w:t>
            </w:r>
          </w:p>
        </w:tc>
      </w:tr>
      <w:tr w:rsidR="00FB0843" w14:paraId="61BB8A94" w14:textId="77777777" w:rsidTr="00840C1C">
        <w:tc>
          <w:tcPr>
            <w:tcW w:w="289" w:type="pct"/>
          </w:tcPr>
          <w:p w14:paraId="075C2DF8" w14:textId="72C03D02" w:rsidR="00EF408D" w:rsidRDefault="00EF408D" w:rsidP="00CD67FF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37" w:type="pct"/>
          </w:tcPr>
          <w:p w14:paraId="765C45B4" w14:textId="3E393A88" w:rsidR="00EF408D" w:rsidRPr="0070034E" w:rsidRDefault="0070034E" w:rsidP="00C17AC8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3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центра компетенций по </w:t>
            </w:r>
            <w:r w:rsidRPr="007003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IT</w:t>
            </w:r>
            <w:r w:rsidRPr="0070034E">
              <w:rPr>
                <w:rFonts w:ascii="Times New Roman" w:eastAsia="Calibri" w:hAnsi="Times New Roman" w:cs="Times New Roman"/>
                <w:sz w:val="24"/>
                <w:szCs w:val="24"/>
              </w:rPr>
              <w:t>-технологиям на базе профессиональной образовательной организации, расположенной в городском округе</w:t>
            </w:r>
            <w:r w:rsidRPr="0070034E" w:rsidDel="00605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0034E">
              <w:rPr>
                <w:rFonts w:ascii="Times New Roman" w:eastAsia="Calibri" w:hAnsi="Times New Roman" w:cs="Times New Roman"/>
                <w:sz w:val="24"/>
                <w:szCs w:val="24"/>
              </w:rPr>
              <w:t>Тольятти</w:t>
            </w:r>
          </w:p>
        </w:tc>
        <w:tc>
          <w:tcPr>
            <w:tcW w:w="920" w:type="pct"/>
          </w:tcPr>
          <w:p w14:paraId="4CEAF696" w14:textId="36E61082" w:rsidR="00EF408D" w:rsidRDefault="00EF408D" w:rsidP="005407AD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4.</w:t>
            </w:r>
            <w:r w:rsidR="0070034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2238F9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задача 4 </w:t>
            </w:r>
          </w:p>
        </w:tc>
        <w:tc>
          <w:tcPr>
            <w:tcW w:w="1117" w:type="pct"/>
          </w:tcPr>
          <w:p w14:paraId="6D02BD6B" w14:textId="18CEDCE3" w:rsidR="00EF408D" w:rsidRDefault="00F757D4" w:rsidP="005407AD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ФГБОУ ВО «ТГУ»</w:t>
            </w:r>
          </w:p>
        </w:tc>
        <w:tc>
          <w:tcPr>
            <w:tcW w:w="1337" w:type="pct"/>
          </w:tcPr>
          <w:p w14:paraId="1D29A56A" w14:textId="3FC3A748" w:rsidR="001967CE" w:rsidRDefault="001967CE" w:rsidP="0070034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Завершение реализации мероприятия.</w:t>
            </w:r>
          </w:p>
        </w:tc>
      </w:tr>
      <w:tr w:rsidR="00FB0843" w14:paraId="72B3A87E" w14:textId="77777777" w:rsidTr="00840C1C">
        <w:tc>
          <w:tcPr>
            <w:tcW w:w="289" w:type="pct"/>
          </w:tcPr>
          <w:p w14:paraId="2AC1EC3C" w14:textId="67A5811F" w:rsidR="0039418E" w:rsidRDefault="000D2279" w:rsidP="00CD67FF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37" w:type="pct"/>
          </w:tcPr>
          <w:p w14:paraId="6C9093EF" w14:textId="71B59615" w:rsidR="0039418E" w:rsidRPr="0070034E" w:rsidRDefault="00E330C1" w:rsidP="00C17AC8">
            <w:pPr>
              <w:widowControl w:val="0"/>
              <w:autoSpaceDE w:val="0"/>
              <w:autoSpaceDN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0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Программа развития детского здравоохранения Самарской области, включая создание современной инфраструктуры оказания медицинской помощи детям</w:t>
            </w:r>
          </w:p>
        </w:tc>
        <w:tc>
          <w:tcPr>
            <w:tcW w:w="920" w:type="pct"/>
          </w:tcPr>
          <w:p w14:paraId="01882560" w14:textId="7C3D83FB" w:rsidR="0039418E" w:rsidRDefault="00E330C1" w:rsidP="005407AD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8.5, задача 8</w:t>
            </w:r>
          </w:p>
        </w:tc>
        <w:tc>
          <w:tcPr>
            <w:tcW w:w="1117" w:type="pct"/>
          </w:tcPr>
          <w:p w14:paraId="5F0E7691" w14:textId="79023409" w:rsidR="0039418E" w:rsidRDefault="00FB0843" w:rsidP="005407AD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экономического развития а</w:t>
            </w:r>
            <w:r w:rsidR="008D1C85">
              <w:rPr>
                <w:rFonts w:ascii="Times New Roman" w:hAnsi="Times New Roman"/>
                <w:bCs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8D1C85">
              <w:rPr>
                <w:rFonts w:ascii="Times New Roman" w:hAnsi="Times New Roman"/>
                <w:bCs/>
                <w:sz w:val="24"/>
                <w:szCs w:val="24"/>
              </w:rPr>
              <w:t xml:space="preserve"> городского округа Тольятти</w:t>
            </w:r>
          </w:p>
        </w:tc>
        <w:tc>
          <w:tcPr>
            <w:tcW w:w="1337" w:type="pct"/>
          </w:tcPr>
          <w:p w14:paraId="48E77656" w14:textId="1E7017E7" w:rsidR="0039418E" w:rsidRDefault="008D1C85" w:rsidP="0070034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Завершение реализации мероприятия (объект, создание которого предусмотрено мероприятием, введен в эксплуатацию)</w:t>
            </w:r>
            <w:r w:rsidR="003F09C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FB0843" w14:paraId="445105D1" w14:textId="77777777" w:rsidTr="00840C1C">
        <w:tc>
          <w:tcPr>
            <w:tcW w:w="289" w:type="pct"/>
          </w:tcPr>
          <w:p w14:paraId="75F74B97" w14:textId="53577EF1" w:rsidR="00E330C1" w:rsidRDefault="000D2279" w:rsidP="00CD67FF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37" w:type="pct"/>
          </w:tcPr>
          <w:p w14:paraId="2B1BDDF6" w14:textId="740EB799" w:rsidR="00E330C1" w:rsidRPr="00E330C1" w:rsidRDefault="00E330C1" w:rsidP="00C17AC8">
            <w:pPr>
              <w:widowControl w:val="0"/>
              <w:autoSpaceDE w:val="0"/>
              <w:autoSpaceDN w:val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B08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Обеспечение доступности медицинской помощи по месту жительства граждан</w:t>
            </w:r>
          </w:p>
        </w:tc>
        <w:tc>
          <w:tcPr>
            <w:tcW w:w="920" w:type="pct"/>
          </w:tcPr>
          <w:p w14:paraId="671EF4D1" w14:textId="2457B909" w:rsidR="00E330C1" w:rsidRDefault="008D1C85" w:rsidP="005407AD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8.6, задача 8</w:t>
            </w:r>
          </w:p>
        </w:tc>
        <w:tc>
          <w:tcPr>
            <w:tcW w:w="1117" w:type="pct"/>
          </w:tcPr>
          <w:p w14:paraId="29A2D696" w14:textId="300ECF92" w:rsidR="00E330C1" w:rsidRDefault="00FB0843" w:rsidP="005407AD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экономического развития администрации городского округа Тольятти</w:t>
            </w:r>
          </w:p>
        </w:tc>
        <w:tc>
          <w:tcPr>
            <w:tcW w:w="1337" w:type="pct"/>
          </w:tcPr>
          <w:p w14:paraId="670EF81B" w14:textId="3329BD82" w:rsidR="00E330C1" w:rsidRDefault="00FB0843" w:rsidP="0070034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Завершение реализации мероприятия (объект, создание которого предусмотрено мероприятием, введен в эксплуатацию)</w:t>
            </w:r>
          </w:p>
        </w:tc>
      </w:tr>
      <w:tr w:rsidR="0036302D" w:rsidRPr="0036302D" w14:paraId="602D0B2A" w14:textId="77777777" w:rsidTr="00AC2F6D">
        <w:trPr>
          <w:trHeight w:val="476"/>
        </w:trPr>
        <w:tc>
          <w:tcPr>
            <w:tcW w:w="5000" w:type="pct"/>
            <w:gridSpan w:val="5"/>
          </w:tcPr>
          <w:p w14:paraId="0271BB5A" w14:textId="3023810B" w:rsidR="0036302D" w:rsidRPr="0036302D" w:rsidRDefault="0036302D" w:rsidP="0036302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302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Приоритет (3) «Городское сообщество и идентичность»</w:t>
            </w:r>
          </w:p>
        </w:tc>
      </w:tr>
      <w:bookmarkEnd w:id="6"/>
      <w:tr w:rsidR="00FB0843" w14:paraId="5B7CFF01" w14:textId="77777777" w:rsidTr="00840C1C">
        <w:tc>
          <w:tcPr>
            <w:tcW w:w="289" w:type="pct"/>
          </w:tcPr>
          <w:p w14:paraId="2ACB42D1" w14:textId="5EADC6FB" w:rsidR="008B402E" w:rsidRDefault="000D2279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37" w:type="pct"/>
          </w:tcPr>
          <w:p w14:paraId="52CF10EF" w14:textId="33EE86B0" w:rsidR="008B402E" w:rsidRPr="0013095A" w:rsidRDefault="008B402E" w:rsidP="008B40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884">
              <w:rPr>
                <w:rFonts w:ascii="Times New Roman" w:hAnsi="Times New Roman"/>
                <w:sz w:val="24"/>
                <w:szCs w:val="24"/>
              </w:rPr>
              <w:t>Создание условий для развития туристических маршрутов: экологически безопасные виды туризма, рекреационный, деловой, конгрессный, экскурсионно-технический (в т.ч. промышленный), событийный, въездной образовательный</w:t>
            </w:r>
          </w:p>
        </w:tc>
        <w:tc>
          <w:tcPr>
            <w:tcW w:w="920" w:type="pct"/>
          </w:tcPr>
          <w:p w14:paraId="6CC985D3" w14:textId="60B1EE25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3.1, задача 3</w:t>
            </w:r>
          </w:p>
        </w:tc>
        <w:tc>
          <w:tcPr>
            <w:tcW w:w="1117" w:type="pct"/>
          </w:tcPr>
          <w:p w14:paraId="0A1FEA2A" w14:textId="2509E3F9" w:rsidR="008B402E" w:rsidRDefault="008B402E" w:rsidP="008B402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международных и межрегиональных связей администрации городского округа Тольятти</w:t>
            </w:r>
          </w:p>
        </w:tc>
        <w:tc>
          <w:tcPr>
            <w:tcW w:w="1337" w:type="pct"/>
          </w:tcPr>
          <w:p w14:paraId="05670023" w14:textId="2019C683" w:rsidR="008B402E" w:rsidRPr="008B402E" w:rsidRDefault="00840862" w:rsidP="008B402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Завершение реализации мероприятия</w:t>
            </w:r>
          </w:p>
        </w:tc>
      </w:tr>
      <w:tr w:rsidR="00FB0843" w14:paraId="0EBDE0A4" w14:textId="77777777" w:rsidTr="00840C1C">
        <w:tc>
          <w:tcPr>
            <w:tcW w:w="289" w:type="pct"/>
          </w:tcPr>
          <w:p w14:paraId="157B30AA" w14:textId="4BB76672" w:rsidR="00840862" w:rsidRDefault="000D2279" w:rsidP="0084086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37" w:type="pct"/>
          </w:tcPr>
          <w:p w14:paraId="3206978A" w14:textId="70257C3D" w:rsidR="00840862" w:rsidRDefault="00840862" w:rsidP="0084086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884">
              <w:rPr>
                <w:rFonts w:ascii="Times New Roman" w:hAnsi="Times New Roman"/>
                <w:sz w:val="24"/>
                <w:szCs w:val="24"/>
              </w:rPr>
              <w:t>Создание условий по развитию туристических объектов</w:t>
            </w:r>
          </w:p>
        </w:tc>
        <w:tc>
          <w:tcPr>
            <w:tcW w:w="920" w:type="pct"/>
          </w:tcPr>
          <w:p w14:paraId="41F0624C" w14:textId="0E1A2D0B" w:rsidR="00840862" w:rsidRDefault="00840862" w:rsidP="00840862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3.2, задача 3</w:t>
            </w:r>
          </w:p>
        </w:tc>
        <w:tc>
          <w:tcPr>
            <w:tcW w:w="1117" w:type="pct"/>
          </w:tcPr>
          <w:p w14:paraId="3DF7DD4B" w14:textId="621B943F" w:rsidR="00840862" w:rsidRDefault="00840862" w:rsidP="0084086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международных и межрегиональных связей администрации городского округа Тольятти</w:t>
            </w:r>
          </w:p>
        </w:tc>
        <w:tc>
          <w:tcPr>
            <w:tcW w:w="1337" w:type="pct"/>
          </w:tcPr>
          <w:p w14:paraId="68F15E5C" w14:textId="57130DE7" w:rsidR="00840862" w:rsidRDefault="00840862" w:rsidP="0084086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Завершение реализации мероприятия</w:t>
            </w:r>
          </w:p>
        </w:tc>
      </w:tr>
      <w:tr w:rsidR="00FB0843" w14:paraId="333A3CEA" w14:textId="77777777" w:rsidTr="00840C1C">
        <w:tc>
          <w:tcPr>
            <w:tcW w:w="289" w:type="pct"/>
          </w:tcPr>
          <w:p w14:paraId="44FE2FDA" w14:textId="55E20665" w:rsidR="00840862" w:rsidRDefault="000D2279" w:rsidP="0084086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37" w:type="pct"/>
          </w:tcPr>
          <w:p w14:paraId="667E86F3" w14:textId="2769E21E" w:rsidR="00840862" w:rsidRDefault="00840862" w:rsidP="0084086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884">
              <w:rPr>
                <w:rFonts w:ascii="Times New Roman" w:hAnsi="Times New Roman"/>
                <w:sz w:val="24"/>
                <w:szCs w:val="24"/>
              </w:rPr>
              <w:t xml:space="preserve">Координация и продвижение туристического потенциала городского округа Тольятти  </w:t>
            </w:r>
          </w:p>
        </w:tc>
        <w:tc>
          <w:tcPr>
            <w:tcW w:w="920" w:type="pct"/>
          </w:tcPr>
          <w:p w14:paraId="1F0C006E" w14:textId="43934D59" w:rsidR="00840862" w:rsidRDefault="00840862" w:rsidP="00840862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3.</w:t>
            </w:r>
            <w:r w:rsidR="00AE13C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задача 3</w:t>
            </w:r>
          </w:p>
        </w:tc>
        <w:tc>
          <w:tcPr>
            <w:tcW w:w="1117" w:type="pct"/>
          </w:tcPr>
          <w:p w14:paraId="2A7941DF" w14:textId="3240EF70" w:rsidR="00840862" w:rsidRDefault="00840862" w:rsidP="0084086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международных и межрегиональных связей администрации городского округа Тольятти</w:t>
            </w:r>
          </w:p>
        </w:tc>
        <w:tc>
          <w:tcPr>
            <w:tcW w:w="1337" w:type="pct"/>
          </w:tcPr>
          <w:p w14:paraId="08E0CD8D" w14:textId="002E650D" w:rsidR="00840862" w:rsidRDefault="00840862" w:rsidP="0084086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Завершение реализации мероприятия</w:t>
            </w:r>
          </w:p>
        </w:tc>
      </w:tr>
      <w:tr w:rsidR="00FB0843" w14:paraId="2C6765D2" w14:textId="77777777" w:rsidTr="00840C1C">
        <w:tc>
          <w:tcPr>
            <w:tcW w:w="289" w:type="pct"/>
          </w:tcPr>
          <w:p w14:paraId="7D0E33A3" w14:textId="5B1C2882" w:rsidR="008B402E" w:rsidRDefault="000D2279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37" w:type="pct"/>
          </w:tcPr>
          <w:p w14:paraId="24DFDEC4" w14:textId="15B9F6D8" w:rsidR="008B402E" w:rsidRDefault="008B402E" w:rsidP="008B402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884">
              <w:rPr>
                <w:rFonts w:ascii="Times New Roman" w:hAnsi="Times New Roman"/>
                <w:sz w:val="24"/>
                <w:szCs w:val="24"/>
              </w:rPr>
              <w:t>Разработка стратегии использования историко-культурного наследия городского округа</w:t>
            </w:r>
            <w:r w:rsidRPr="008D7884" w:rsidDel="006059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7884">
              <w:rPr>
                <w:rFonts w:ascii="Times New Roman" w:hAnsi="Times New Roman"/>
                <w:sz w:val="24"/>
                <w:szCs w:val="24"/>
              </w:rPr>
              <w:t>Тольятти по привлечению внутренних и внешних туристов</w:t>
            </w:r>
          </w:p>
        </w:tc>
        <w:tc>
          <w:tcPr>
            <w:tcW w:w="920" w:type="pct"/>
          </w:tcPr>
          <w:p w14:paraId="3B71C412" w14:textId="67AA413B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3.8, задача 3</w:t>
            </w:r>
          </w:p>
        </w:tc>
        <w:tc>
          <w:tcPr>
            <w:tcW w:w="1117" w:type="pct"/>
          </w:tcPr>
          <w:p w14:paraId="167BA93A" w14:textId="041BC4BC" w:rsidR="008B402E" w:rsidRDefault="008B402E" w:rsidP="008B402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«ПВГУС»</w:t>
            </w:r>
          </w:p>
        </w:tc>
        <w:tc>
          <w:tcPr>
            <w:tcW w:w="1337" w:type="pct"/>
          </w:tcPr>
          <w:p w14:paraId="2117E2E0" w14:textId="49720B38" w:rsidR="008B402E" w:rsidRDefault="008B402E" w:rsidP="008B402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Предложение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«ПВГУС»</w:t>
            </w:r>
          </w:p>
        </w:tc>
      </w:tr>
      <w:tr w:rsidR="00FB0843" w14:paraId="32FB0137" w14:textId="77777777" w:rsidTr="00840C1C">
        <w:tc>
          <w:tcPr>
            <w:tcW w:w="289" w:type="pct"/>
          </w:tcPr>
          <w:p w14:paraId="27DC23B8" w14:textId="624AD891" w:rsidR="008B402E" w:rsidRDefault="000D2279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337" w:type="pct"/>
          </w:tcPr>
          <w:p w14:paraId="435310BA" w14:textId="009199F4" w:rsidR="008B402E" w:rsidRPr="00776D58" w:rsidRDefault="008B402E" w:rsidP="008B402E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Открытые киновечера, посвященные знаменательным событиям истории России</w:t>
            </w:r>
          </w:p>
        </w:tc>
        <w:tc>
          <w:tcPr>
            <w:tcW w:w="920" w:type="pct"/>
          </w:tcPr>
          <w:p w14:paraId="64B582F7" w14:textId="5148E55D" w:rsidR="008B402E" w:rsidRPr="00AC2F6D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4.6 задача 4</w:t>
            </w:r>
          </w:p>
        </w:tc>
        <w:tc>
          <w:tcPr>
            <w:tcW w:w="1117" w:type="pct"/>
          </w:tcPr>
          <w:p w14:paraId="226E1DF1" w14:textId="5C10F55D" w:rsidR="008B402E" w:rsidRPr="00776D58" w:rsidRDefault="008B402E" w:rsidP="008B402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«ТГУ»</w:t>
            </w:r>
          </w:p>
        </w:tc>
        <w:tc>
          <w:tcPr>
            <w:tcW w:w="1337" w:type="pct"/>
          </w:tcPr>
          <w:p w14:paraId="757F62B7" w14:textId="138C0A58" w:rsidR="008B402E" w:rsidRDefault="008B402E" w:rsidP="008B402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Завершение реализации проекта.</w:t>
            </w:r>
          </w:p>
        </w:tc>
      </w:tr>
      <w:tr w:rsidR="00FB0843" w14:paraId="255B7A16" w14:textId="77777777" w:rsidTr="00840C1C">
        <w:tc>
          <w:tcPr>
            <w:tcW w:w="289" w:type="pct"/>
          </w:tcPr>
          <w:p w14:paraId="5152BF87" w14:textId="33FFDAC8" w:rsidR="008B402E" w:rsidRDefault="000D2279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37" w:type="pct"/>
          </w:tcPr>
          <w:p w14:paraId="6E8A76AE" w14:textId="41675B22" w:rsidR="008B402E" w:rsidRPr="00AC2F6D" w:rsidRDefault="008B402E" w:rsidP="008B402E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 конференция «Я патриот»</w:t>
            </w:r>
          </w:p>
        </w:tc>
        <w:tc>
          <w:tcPr>
            <w:tcW w:w="920" w:type="pct"/>
          </w:tcPr>
          <w:p w14:paraId="50F7ECD8" w14:textId="59DD4578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4.7 задача 4</w:t>
            </w:r>
          </w:p>
        </w:tc>
        <w:tc>
          <w:tcPr>
            <w:tcW w:w="1117" w:type="pct"/>
          </w:tcPr>
          <w:p w14:paraId="5245E938" w14:textId="62FFCCE5" w:rsidR="008B402E" w:rsidRDefault="008B402E" w:rsidP="008B402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«ТГУ»</w:t>
            </w:r>
          </w:p>
        </w:tc>
        <w:tc>
          <w:tcPr>
            <w:tcW w:w="1337" w:type="pct"/>
          </w:tcPr>
          <w:p w14:paraId="5F10DF82" w14:textId="0A646BD3" w:rsidR="008B402E" w:rsidRDefault="008B402E" w:rsidP="008B402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Завершение реализации проекта.</w:t>
            </w:r>
          </w:p>
        </w:tc>
      </w:tr>
      <w:tr w:rsidR="00FB0843" w14:paraId="21B92CFA" w14:textId="77777777" w:rsidTr="00840C1C">
        <w:tc>
          <w:tcPr>
            <w:tcW w:w="289" w:type="pct"/>
          </w:tcPr>
          <w:p w14:paraId="46C49E70" w14:textId="3355064F" w:rsidR="008B402E" w:rsidRDefault="000D2279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337" w:type="pct"/>
          </w:tcPr>
          <w:p w14:paraId="7FFF0454" w14:textId="604A1709" w:rsidR="008B402E" w:rsidRPr="0070034E" w:rsidRDefault="008B402E" w:rsidP="008B402E">
            <w:pPr>
              <w:widowControl w:val="0"/>
              <w:autoSpaceDE w:val="0"/>
              <w:autoSpaceDN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Выставочный зал в честь 50-летия АВТОВАЗа и выпуска первого легкового автомобиля со сквером, игровыми площадками и фонтаном</w:t>
            </w:r>
          </w:p>
        </w:tc>
        <w:tc>
          <w:tcPr>
            <w:tcW w:w="920" w:type="pct"/>
          </w:tcPr>
          <w:p w14:paraId="7555FBF4" w14:textId="7259AE5D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6.2 задача 6</w:t>
            </w:r>
          </w:p>
        </w:tc>
        <w:tc>
          <w:tcPr>
            <w:tcW w:w="1117" w:type="pct"/>
          </w:tcPr>
          <w:p w14:paraId="198EDA2C" w14:textId="3F999063" w:rsidR="008B402E" w:rsidRPr="00776D58" w:rsidRDefault="008B402E" w:rsidP="008B402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градостроительной деятельности администрации</w:t>
            </w:r>
          </w:p>
          <w:p w14:paraId="7EAFC024" w14:textId="77777777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7" w:type="pct"/>
          </w:tcPr>
          <w:p w14:paraId="376B12B3" w14:textId="124AE14F" w:rsidR="008B402E" w:rsidRDefault="008B402E" w:rsidP="008B402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Завершение реализации мероприятия.</w:t>
            </w:r>
          </w:p>
        </w:tc>
      </w:tr>
      <w:tr w:rsidR="00FB0843" w14:paraId="236781AD" w14:textId="77777777" w:rsidTr="00840C1C">
        <w:tc>
          <w:tcPr>
            <w:tcW w:w="289" w:type="pct"/>
          </w:tcPr>
          <w:p w14:paraId="4E267817" w14:textId="2904B5D8" w:rsidR="008B402E" w:rsidRDefault="000D2279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37" w:type="pct"/>
          </w:tcPr>
          <w:p w14:paraId="34D9F820" w14:textId="2B7F1283" w:rsidR="008B402E" w:rsidRPr="00776D58" w:rsidRDefault="008B402E" w:rsidP="008B402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Ревитализация интерьерной и экстерьерной среды культурного центра «Автоград»</w:t>
            </w:r>
          </w:p>
        </w:tc>
        <w:tc>
          <w:tcPr>
            <w:tcW w:w="920" w:type="pct"/>
          </w:tcPr>
          <w:p w14:paraId="2910C170" w14:textId="63197E91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6.3, задача 6</w:t>
            </w:r>
          </w:p>
        </w:tc>
        <w:tc>
          <w:tcPr>
            <w:tcW w:w="1117" w:type="pct"/>
          </w:tcPr>
          <w:p w14:paraId="02D9A90D" w14:textId="3C02C801" w:rsidR="008B402E" w:rsidRPr="00776D58" w:rsidRDefault="008B402E" w:rsidP="008B402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«ТГУ»</w:t>
            </w:r>
          </w:p>
        </w:tc>
        <w:tc>
          <w:tcPr>
            <w:tcW w:w="1337" w:type="pct"/>
          </w:tcPr>
          <w:p w14:paraId="73371683" w14:textId="43512669" w:rsidR="008B402E" w:rsidRDefault="008B402E" w:rsidP="008B402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Досрочное завершение реализации мероприятия</w:t>
            </w:r>
            <w:r w:rsidRPr="00975364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975364">
              <w:rPr>
                <w:rFonts w:ascii="Times New Roman" w:hAnsi="Times New Roman"/>
                <w:sz w:val="24"/>
                <w:szCs w:val="24"/>
              </w:rPr>
              <w:t xml:space="preserve"> BIM-модель и перспективные предложения по ревитализации интерьерной и экстерьерной среды культурного центра разработаны и переданы руководству «Автограда» в 2019-2020 учебном году.</w:t>
            </w:r>
          </w:p>
        </w:tc>
      </w:tr>
      <w:tr w:rsidR="00FB0843" w14:paraId="47757EF3" w14:textId="77777777" w:rsidTr="00840C1C">
        <w:tc>
          <w:tcPr>
            <w:tcW w:w="289" w:type="pct"/>
          </w:tcPr>
          <w:p w14:paraId="0FA8B096" w14:textId="662F8B27" w:rsidR="008B402E" w:rsidRDefault="000D2279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337" w:type="pct"/>
          </w:tcPr>
          <w:p w14:paraId="558B31D3" w14:textId="0604CF9B" w:rsidR="008B402E" w:rsidRPr="0070034E" w:rsidRDefault="008B402E" w:rsidP="008B402E">
            <w:pPr>
              <w:widowControl w:val="0"/>
              <w:autoSpaceDE w:val="0"/>
              <w:autoSpaceDN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Виртуального Концертного зала</w:t>
            </w:r>
          </w:p>
        </w:tc>
        <w:tc>
          <w:tcPr>
            <w:tcW w:w="920" w:type="pct"/>
          </w:tcPr>
          <w:p w14:paraId="5803427E" w14:textId="6D4BAF9D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7.1 задача 7</w:t>
            </w:r>
          </w:p>
        </w:tc>
        <w:tc>
          <w:tcPr>
            <w:tcW w:w="1117" w:type="pct"/>
          </w:tcPr>
          <w:p w14:paraId="101AC99F" w14:textId="69F68C97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культуры администрации</w:t>
            </w:r>
          </w:p>
        </w:tc>
        <w:tc>
          <w:tcPr>
            <w:tcW w:w="1337" w:type="pct"/>
          </w:tcPr>
          <w:p w14:paraId="6EB5972D" w14:textId="032FD557" w:rsidR="008B402E" w:rsidRDefault="008B402E" w:rsidP="008B402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Завершение реализации мероприятия.</w:t>
            </w:r>
          </w:p>
        </w:tc>
      </w:tr>
      <w:tr w:rsidR="00FB0843" w14:paraId="03A1CDA4" w14:textId="77777777" w:rsidTr="00840C1C">
        <w:tc>
          <w:tcPr>
            <w:tcW w:w="289" w:type="pct"/>
          </w:tcPr>
          <w:p w14:paraId="2D986F03" w14:textId="414DEA5D" w:rsidR="008B402E" w:rsidRDefault="000D2279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337" w:type="pct"/>
          </w:tcPr>
          <w:p w14:paraId="4BE78B8C" w14:textId="715AB5C9" w:rsidR="008B402E" w:rsidRPr="00776D58" w:rsidRDefault="008B402E" w:rsidP="008B402E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Молодежный междисциплинарный Коворкинг-центр</w:t>
            </w:r>
          </w:p>
        </w:tc>
        <w:tc>
          <w:tcPr>
            <w:tcW w:w="920" w:type="pct"/>
          </w:tcPr>
          <w:p w14:paraId="0CE16250" w14:textId="22953924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8.6 задача 8</w:t>
            </w:r>
          </w:p>
        </w:tc>
        <w:tc>
          <w:tcPr>
            <w:tcW w:w="1117" w:type="pct"/>
          </w:tcPr>
          <w:p w14:paraId="3D85527B" w14:textId="584580C0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«ТГУ»</w:t>
            </w:r>
          </w:p>
        </w:tc>
        <w:tc>
          <w:tcPr>
            <w:tcW w:w="1337" w:type="pct"/>
          </w:tcPr>
          <w:p w14:paraId="3EBA1419" w14:textId="7C39DA37" w:rsidR="008B402E" w:rsidRDefault="008B402E" w:rsidP="008B402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Завершение реализации проекта.</w:t>
            </w:r>
          </w:p>
        </w:tc>
      </w:tr>
      <w:tr w:rsidR="00FB0843" w14:paraId="128D391D" w14:textId="77777777" w:rsidTr="00840C1C">
        <w:tc>
          <w:tcPr>
            <w:tcW w:w="289" w:type="pct"/>
          </w:tcPr>
          <w:p w14:paraId="7C2D2D34" w14:textId="50624243" w:rsidR="008B402E" w:rsidRDefault="000D2279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337" w:type="pct"/>
          </w:tcPr>
          <w:p w14:paraId="6C2C25E4" w14:textId="10469BF6" w:rsidR="008B402E" w:rsidRPr="00C64AF5" w:rsidRDefault="008B402E" w:rsidP="008B402E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884">
              <w:rPr>
                <w:rFonts w:ascii="Times New Roman" w:hAnsi="Times New Roman"/>
                <w:sz w:val="24"/>
                <w:szCs w:val="24"/>
              </w:rPr>
              <w:t>Ежегодное проведение грантовых конкурсов для молодых людей, а также молодежных и детских общественных объединений»</w:t>
            </w:r>
          </w:p>
        </w:tc>
        <w:tc>
          <w:tcPr>
            <w:tcW w:w="920" w:type="pct"/>
          </w:tcPr>
          <w:p w14:paraId="74B67B5C" w14:textId="062AFDE0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8.7, задача 8</w:t>
            </w:r>
          </w:p>
        </w:tc>
        <w:tc>
          <w:tcPr>
            <w:tcW w:w="1117" w:type="pct"/>
          </w:tcPr>
          <w:p w14:paraId="17A7690B" w14:textId="6923E68B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городского округа Тольятти</w:t>
            </w:r>
          </w:p>
        </w:tc>
        <w:tc>
          <w:tcPr>
            <w:tcW w:w="1337" w:type="pct"/>
          </w:tcPr>
          <w:p w14:paraId="042CC5B0" w14:textId="12AB0FE5" w:rsidR="008B402E" w:rsidRPr="00440BF2" w:rsidRDefault="008B402E" w:rsidP="008B40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Исключение мероприятия из м</w:t>
            </w:r>
            <w:r w:rsidRPr="0044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униципальной программ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4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«Молодежь Тольятти на 2021-2030 гг.»</w:t>
            </w:r>
          </w:p>
          <w:p w14:paraId="0C757EC6" w14:textId="77777777" w:rsidR="008B402E" w:rsidRPr="00440BF2" w:rsidRDefault="008B402E" w:rsidP="008B402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B0843" w14:paraId="40738CAC" w14:textId="77777777" w:rsidTr="00840C1C">
        <w:tc>
          <w:tcPr>
            <w:tcW w:w="289" w:type="pct"/>
          </w:tcPr>
          <w:p w14:paraId="0E423836" w14:textId="3D86E31C" w:rsidR="008B402E" w:rsidRDefault="000D2279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337" w:type="pct"/>
          </w:tcPr>
          <w:p w14:paraId="1D731AA1" w14:textId="2BE869BE" w:rsidR="008B402E" w:rsidRPr="008D7884" w:rsidRDefault="008B402E" w:rsidP="008B402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7884">
              <w:rPr>
                <w:rFonts w:ascii="Times New Roman" w:hAnsi="Times New Roman"/>
                <w:sz w:val="24"/>
                <w:szCs w:val="24"/>
              </w:rPr>
              <w:t>Открытие новых помещений центров (клубов) молодежной активности по месту жительства</w:t>
            </w:r>
          </w:p>
        </w:tc>
        <w:tc>
          <w:tcPr>
            <w:tcW w:w="920" w:type="pct"/>
          </w:tcPr>
          <w:p w14:paraId="63D15001" w14:textId="1B6E562D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9.3, задача 9</w:t>
            </w:r>
          </w:p>
        </w:tc>
        <w:tc>
          <w:tcPr>
            <w:tcW w:w="1117" w:type="pct"/>
          </w:tcPr>
          <w:p w14:paraId="6FF71512" w14:textId="4E07209A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городского округа Тольятти</w:t>
            </w:r>
          </w:p>
        </w:tc>
        <w:tc>
          <w:tcPr>
            <w:tcW w:w="1337" w:type="pct"/>
          </w:tcPr>
          <w:p w14:paraId="74F04427" w14:textId="78F4700E" w:rsidR="008B402E" w:rsidRDefault="008B402E" w:rsidP="008B40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Исключение мероприятия из м</w:t>
            </w:r>
            <w:r w:rsidRPr="0044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униципальной программ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4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«Молодежь Тольятти на 2021-2030 гг.»</w:t>
            </w:r>
          </w:p>
        </w:tc>
      </w:tr>
      <w:tr w:rsidR="008B402E" w:rsidRPr="002238F9" w14:paraId="4702E648" w14:textId="77777777" w:rsidTr="002238F9">
        <w:tc>
          <w:tcPr>
            <w:tcW w:w="5000" w:type="pct"/>
            <w:gridSpan w:val="5"/>
          </w:tcPr>
          <w:p w14:paraId="0F122ADC" w14:textId="5F281EAE" w:rsidR="008B402E" w:rsidRPr="002238F9" w:rsidRDefault="008B402E" w:rsidP="008B40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38F9">
              <w:rPr>
                <w:rFonts w:ascii="Times New Roman" w:hAnsi="Times New Roman"/>
                <w:b/>
                <w:sz w:val="24"/>
                <w:szCs w:val="24"/>
              </w:rPr>
              <w:t>Приоритет (4) «Возможности для каждого»</w:t>
            </w:r>
          </w:p>
        </w:tc>
      </w:tr>
      <w:tr w:rsidR="00FB0843" w14:paraId="1637F81F" w14:textId="77777777" w:rsidTr="00840C1C">
        <w:tc>
          <w:tcPr>
            <w:tcW w:w="289" w:type="pct"/>
          </w:tcPr>
          <w:p w14:paraId="4C944A6D" w14:textId="371337F5" w:rsidR="008B402E" w:rsidRPr="001D00FF" w:rsidRDefault="000D2279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337" w:type="pct"/>
          </w:tcPr>
          <w:p w14:paraId="6FF8084B" w14:textId="248776DE" w:rsidR="008B402E" w:rsidRPr="008D7884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DA7">
              <w:rPr>
                <w:rFonts w:ascii="Times New Roman" w:hAnsi="Times New Roman"/>
                <w:sz w:val="24"/>
                <w:szCs w:val="24"/>
              </w:rPr>
              <w:t>Участие в</w:t>
            </w:r>
            <w:r w:rsidRPr="008D7884">
              <w:rPr>
                <w:rFonts w:ascii="Times New Roman" w:hAnsi="Times New Roman"/>
                <w:sz w:val="24"/>
                <w:szCs w:val="24"/>
              </w:rPr>
              <w:t xml:space="preserve"> реализации региональных составляющих федеральных проектов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920" w:type="pct"/>
          </w:tcPr>
          <w:p w14:paraId="19631724" w14:textId="2EE40AD9" w:rsidR="008B402E" w:rsidRPr="00CB7015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1.1, задача 1</w:t>
            </w:r>
          </w:p>
        </w:tc>
        <w:tc>
          <w:tcPr>
            <w:tcW w:w="1117" w:type="pct"/>
          </w:tcPr>
          <w:p w14:paraId="097B7727" w14:textId="3B637335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экономического развития администрации городского округа Тольятти</w:t>
            </w:r>
          </w:p>
        </w:tc>
        <w:tc>
          <w:tcPr>
            <w:tcW w:w="1337" w:type="pct"/>
          </w:tcPr>
          <w:p w14:paraId="6096DA0C" w14:textId="7956B3D3" w:rsidR="008B402E" w:rsidRPr="00CB7015" w:rsidRDefault="008B402E" w:rsidP="008B402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B7015">
              <w:rPr>
                <w:rFonts w:ascii="Times New Roman" w:hAnsi="Times New Roman" w:cs="Times New Roman"/>
                <w:sz w:val="24"/>
                <w:szCs w:val="24"/>
              </w:rPr>
              <w:t xml:space="preserve"> 2021 года не предусмотрено разделение  показателей по Федеральным проектам в рамках реализации Национального проекта «Малое и среднее предпринимательство и поддержка индивидуальной предпринимательской инициативы».</w:t>
            </w:r>
          </w:p>
        </w:tc>
      </w:tr>
      <w:tr w:rsidR="00FB0843" w14:paraId="3AA36392" w14:textId="77777777" w:rsidTr="00840C1C">
        <w:tc>
          <w:tcPr>
            <w:tcW w:w="289" w:type="pct"/>
          </w:tcPr>
          <w:p w14:paraId="423B0621" w14:textId="4AD5D675" w:rsidR="008B402E" w:rsidRPr="001D00FF" w:rsidRDefault="000D2279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337" w:type="pct"/>
          </w:tcPr>
          <w:p w14:paraId="6D66E6F1" w14:textId="292FB241" w:rsidR="008B402E" w:rsidRPr="00BD0DA7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7884">
              <w:rPr>
                <w:rFonts w:ascii="Times New Roman" w:hAnsi="Times New Roman"/>
                <w:sz w:val="24"/>
                <w:szCs w:val="24"/>
              </w:rPr>
              <w:t>Содействие субъектам малого и среднего предпринимательства в доступе к финансовой поддержке</w:t>
            </w:r>
          </w:p>
        </w:tc>
        <w:tc>
          <w:tcPr>
            <w:tcW w:w="920" w:type="pct"/>
          </w:tcPr>
          <w:p w14:paraId="1FB6AC48" w14:textId="6C78F3C4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1.2, задача 1</w:t>
            </w:r>
          </w:p>
        </w:tc>
        <w:tc>
          <w:tcPr>
            <w:tcW w:w="1117" w:type="pct"/>
          </w:tcPr>
          <w:p w14:paraId="3DFBFC08" w14:textId="02950CA6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экономического развития администрации городского округа Тольятти</w:t>
            </w:r>
          </w:p>
        </w:tc>
        <w:tc>
          <w:tcPr>
            <w:tcW w:w="1337" w:type="pct"/>
          </w:tcPr>
          <w:p w14:paraId="1EC0FC32" w14:textId="5B0B0902" w:rsidR="008B402E" w:rsidRPr="00195520" w:rsidRDefault="008B402E" w:rsidP="008B40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195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инансовое обеспечение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95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95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95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2021 и 2022 годах не предусмотрено.</w:t>
            </w:r>
          </w:p>
          <w:p w14:paraId="07008964" w14:textId="77777777" w:rsidR="008B402E" w:rsidRPr="00195520" w:rsidRDefault="008B402E" w:rsidP="008B40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843" w14:paraId="55E82376" w14:textId="77777777" w:rsidTr="00840C1C">
        <w:tc>
          <w:tcPr>
            <w:tcW w:w="289" w:type="pct"/>
          </w:tcPr>
          <w:p w14:paraId="5008B858" w14:textId="592738D2" w:rsidR="008B402E" w:rsidRPr="001D00FF" w:rsidRDefault="000D2279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337" w:type="pct"/>
          </w:tcPr>
          <w:p w14:paraId="7994F61C" w14:textId="6813ED63" w:rsidR="008B402E" w:rsidRPr="001C37D2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7884">
              <w:rPr>
                <w:rFonts w:ascii="Times New Roman" w:hAnsi="Times New Roman"/>
                <w:sz w:val="24"/>
                <w:szCs w:val="24"/>
              </w:rPr>
              <w:t>Проект ООО «Русские ярмарки»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8D7884">
              <w:rPr>
                <w:rFonts w:ascii="Times New Roman" w:hAnsi="Times New Roman"/>
                <w:sz w:val="24"/>
                <w:szCs w:val="24"/>
              </w:rPr>
              <w:t>Организация круглогодичных стилизованных ярмарок путем создания инфраструктуры ярмарочной торговли на основе быстровозводимых конструкций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20" w:type="pct"/>
          </w:tcPr>
          <w:p w14:paraId="72B580A3" w14:textId="361CDD6B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1.6, задача 1</w:t>
            </w:r>
          </w:p>
        </w:tc>
        <w:tc>
          <w:tcPr>
            <w:tcW w:w="1117" w:type="pct"/>
          </w:tcPr>
          <w:p w14:paraId="62B290D2" w14:textId="03E7E7D5" w:rsidR="008B402E" w:rsidRPr="001D00FF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экономического развития администрации городского округа Тольятти</w:t>
            </w:r>
          </w:p>
        </w:tc>
        <w:tc>
          <w:tcPr>
            <w:tcW w:w="1337" w:type="pct"/>
          </w:tcPr>
          <w:p w14:paraId="776AC3D8" w14:textId="40DF6D05" w:rsidR="008B402E" w:rsidRPr="001D00FF" w:rsidRDefault="008B402E" w:rsidP="008B402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Отказ инициатора проекта от его реализации на территории городского округа Тольятти в связи с отсутствием подходящего земельного участка.</w:t>
            </w:r>
          </w:p>
        </w:tc>
      </w:tr>
      <w:tr w:rsidR="00FB0843" w14:paraId="5A9952D8" w14:textId="77777777" w:rsidTr="00840C1C">
        <w:tc>
          <w:tcPr>
            <w:tcW w:w="289" w:type="pct"/>
          </w:tcPr>
          <w:p w14:paraId="45A55895" w14:textId="4B607B50" w:rsidR="008B402E" w:rsidRPr="001D00FF" w:rsidRDefault="000D2279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337" w:type="pct"/>
          </w:tcPr>
          <w:p w14:paraId="6CCE85A6" w14:textId="77777777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7884">
              <w:rPr>
                <w:rFonts w:ascii="Times New Roman" w:hAnsi="Times New Roman"/>
                <w:sz w:val="24"/>
                <w:szCs w:val="24"/>
              </w:rPr>
              <w:t>Проект ООО «Южка 12»</w:t>
            </w:r>
          </w:p>
          <w:p w14:paraId="7344297D" w14:textId="0B2C167E" w:rsidR="008B402E" w:rsidRPr="001D00FF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D7884">
              <w:rPr>
                <w:rFonts w:ascii="Times New Roman" w:hAnsi="Times New Roman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7884">
              <w:rPr>
                <w:rFonts w:ascii="Times New Roman" w:hAnsi="Times New Roman"/>
                <w:sz w:val="24"/>
                <w:szCs w:val="24"/>
              </w:rPr>
              <w:t>фреш-маркета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0DA7">
              <w:rPr>
                <w:rFonts w:ascii="Times New Roman" w:hAnsi="Times New Roman"/>
                <w:sz w:val="24"/>
                <w:szCs w:val="24"/>
              </w:rPr>
              <w:t xml:space="preserve">(фермерская продукция и предприятия </w:t>
            </w:r>
            <w:r w:rsidRPr="008D7884">
              <w:rPr>
                <w:rFonts w:ascii="Times New Roman" w:hAnsi="Times New Roman"/>
                <w:sz w:val="24"/>
                <w:szCs w:val="24"/>
              </w:rPr>
              <w:t>общественного питания)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20" w:type="pct"/>
          </w:tcPr>
          <w:p w14:paraId="12B49859" w14:textId="69DA1B42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1.7, задача 1</w:t>
            </w:r>
          </w:p>
        </w:tc>
        <w:tc>
          <w:tcPr>
            <w:tcW w:w="1117" w:type="pct"/>
          </w:tcPr>
          <w:p w14:paraId="18F886B1" w14:textId="3814D823" w:rsidR="008B402E" w:rsidRPr="001D00FF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Министерство промышленности и торговли Самарской области</w:t>
            </w:r>
          </w:p>
        </w:tc>
        <w:tc>
          <w:tcPr>
            <w:tcW w:w="1337" w:type="pct"/>
          </w:tcPr>
          <w:p w14:paraId="1153E588" w14:textId="08AEF3BA" w:rsidR="008B402E" w:rsidRPr="001D00FF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проекта прекращена в связи с </w:t>
            </w:r>
            <w:r w:rsidRPr="00165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решением учредителей ООО «Южка 12» об изменении вида деятельности на планируемой под размещение фреш-маркета площадке</w:t>
            </w:r>
          </w:p>
        </w:tc>
      </w:tr>
      <w:tr w:rsidR="00FB0843" w14:paraId="63BB7547" w14:textId="77777777" w:rsidTr="00840C1C">
        <w:tc>
          <w:tcPr>
            <w:tcW w:w="289" w:type="pct"/>
          </w:tcPr>
          <w:p w14:paraId="616130FA" w14:textId="53CD6677" w:rsidR="008B402E" w:rsidRPr="001D00FF" w:rsidRDefault="000D2279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337" w:type="pct"/>
          </w:tcPr>
          <w:p w14:paraId="68A0E320" w14:textId="56DFB244" w:rsidR="008B402E" w:rsidRPr="008D7884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6D58">
              <w:rPr>
                <w:rFonts w:ascii="Times New Roman" w:eastAsia="Calibri" w:hAnsi="Times New Roman" w:cs="Times New Roman"/>
                <w:sz w:val="24"/>
                <w:szCs w:val="24"/>
              </w:rPr>
              <w:t>Перевод особой экономической зоны промышленно-производственного типа «Тольятти» в границы городского округа Тольятти</w:t>
            </w:r>
          </w:p>
        </w:tc>
        <w:tc>
          <w:tcPr>
            <w:tcW w:w="920" w:type="pct"/>
          </w:tcPr>
          <w:p w14:paraId="7F362993" w14:textId="7EC59E70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2.3 задача 2</w:t>
            </w:r>
          </w:p>
        </w:tc>
        <w:tc>
          <w:tcPr>
            <w:tcW w:w="1117" w:type="pct"/>
          </w:tcPr>
          <w:p w14:paraId="5BE5DC45" w14:textId="22B6F8C4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Министерство экономического развития и инвестиций Самарской области</w:t>
            </w:r>
          </w:p>
        </w:tc>
        <w:tc>
          <w:tcPr>
            <w:tcW w:w="1337" w:type="pct"/>
          </w:tcPr>
          <w:p w14:paraId="1C402440" w14:textId="636AF79C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Завершение реализации мероприятия</w:t>
            </w:r>
          </w:p>
        </w:tc>
      </w:tr>
      <w:tr w:rsidR="00FB0843" w14:paraId="1B4AD60C" w14:textId="77777777" w:rsidTr="00840C1C">
        <w:tc>
          <w:tcPr>
            <w:tcW w:w="289" w:type="pct"/>
          </w:tcPr>
          <w:p w14:paraId="470C0A66" w14:textId="0F6B9A13" w:rsidR="008B402E" w:rsidRPr="001D00FF" w:rsidRDefault="000D2279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337" w:type="pct"/>
          </w:tcPr>
          <w:p w14:paraId="33F7D468" w14:textId="24C6F8DF" w:rsidR="008B402E" w:rsidRPr="001D00FF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D7884">
              <w:rPr>
                <w:rFonts w:ascii="Times New Roman" w:hAnsi="Times New Roman"/>
                <w:sz w:val="24"/>
                <w:szCs w:val="24"/>
              </w:rPr>
              <w:t>Развитие Альянсом «Рено-Ниссан-Мицубиси» модельного ряда автомобилей «ЛАДА», «Ниссан», «Рено» и «Мицубиси» и модернизация мощностей для их производства</w:t>
            </w:r>
          </w:p>
        </w:tc>
        <w:tc>
          <w:tcPr>
            <w:tcW w:w="920" w:type="pct"/>
          </w:tcPr>
          <w:p w14:paraId="40DFE6FF" w14:textId="6F54979A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пункт 3.1, задача 3, </w:t>
            </w:r>
          </w:p>
        </w:tc>
        <w:tc>
          <w:tcPr>
            <w:tcW w:w="1117" w:type="pct"/>
          </w:tcPr>
          <w:p w14:paraId="459C5C18" w14:textId="5CC08082" w:rsidR="008B402E" w:rsidRPr="001D00FF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Министерство промышленности и торговли Самарской области</w:t>
            </w:r>
          </w:p>
        </w:tc>
        <w:tc>
          <w:tcPr>
            <w:tcW w:w="1337" w:type="pct"/>
          </w:tcPr>
          <w:p w14:paraId="1A85D50B" w14:textId="61166510" w:rsidR="008B402E" w:rsidRPr="001D00FF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Информация ПАО «АВТОВАЗ» об изменениях в производственной политике.</w:t>
            </w:r>
          </w:p>
        </w:tc>
      </w:tr>
      <w:tr w:rsidR="00FB0843" w14:paraId="425F4D6B" w14:textId="77777777" w:rsidTr="00840C1C">
        <w:tc>
          <w:tcPr>
            <w:tcW w:w="289" w:type="pct"/>
          </w:tcPr>
          <w:p w14:paraId="124E6F63" w14:textId="313B5AF6" w:rsidR="008B402E" w:rsidRPr="001D00FF" w:rsidRDefault="000D2279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337" w:type="pct"/>
          </w:tcPr>
          <w:p w14:paraId="6613D699" w14:textId="5D29E932" w:rsidR="008B402E" w:rsidRPr="00A07604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604">
              <w:rPr>
                <w:rFonts w:ascii="Times New Roman" w:eastAsia="Calibri" w:hAnsi="Times New Roman" w:cs="Times New Roman"/>
                <w:sz w:val="24"/>
                <w:szCs w:val="24"/>
              </w:rPr>
              <w:t>Капитальный ремонт здания МАУ «КЦ «АВТОГРАД»</w:t>
            </w:r>
          </w:p>
        </w:tc>
        <w:tc>
          <w:tcPr>
            <w:tcW w:w="920" w:type="pct"/>
          </w:tcPr>
          <w:p w14:paraId="221C8DD1" w14:textId="27C93DC4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8.3, задача 8</w:t>
            </w:r>
          </w:p>
        </w:tc>
        <w:tc>
          <w:tcPr>
            <w:tcW w:w="1117" w:type="pct"/>
          </w:tcPr>
          <w:p w14:paraId="3C79436C" w14:textId="0D4FBA62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администрации городского округа Тольятти</w:t>
            </w:r>
          </w:p>
        </w:tc>
        <w:tc>
          <w:tcPr>
            <w:tcW w:w="1337" w:type="pct"/>
          </w:tcPr>
          <w:p w14:paraId="131C5E6E" w14:textId="64866E49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Завершение реализации мероприятия</w:t>
            </w:r>
          </w:p>
        </w:tc>
      </w:tr>
      <w:tr w:rsidR="00FB0843" w14:paraId="159D67A6" w14:textId="77777777" w:rsidTr="00840C1C">
        <w:tc>
          <w:tcPr>
            <w:tcW w:w="289" w:type="pct"/>
          </w:tcPr>
          <w:p w14:paraId="39AA85C7" w14:textId="1666DB85" w:rsidR="008B402E" w:rsidRPr="001D00FF" w:rsidRDefault="00D56177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337" w:type="pct"/>
          </w:tcPr>
          <w:p w14:paraId="5DDAECB9" w14:textId="529E08F8" w:rsidR="008B402E" w:rsidRPr="00A07604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здания МБУ «Гимназия </w:t>
            </w: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35»</w:t>
            </w:r>
          </w:p>
        </w:tc>
        <w:tc>
          <w:tcPr>
            <w:tcW w:w="920" w:type="pct"/>
          </w:tcPr>
          <w:p w14:paraId="32B84F59" w14:textId="3B6D0ACE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8.5 задача 8</w:t>
            </w:r>
          </w:p>
        </w:tc>
        <w:tc>
          <w:tcPr>
            <w:tcW w:w="1117" w:type="pct"/>
          </w:tcPr>
          <w:p w14:paraId="63C8D083" w14:textId="5CC030BA" w:rsidR="008B402E" w:rsidRPr="00776D58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</w:t>
            </w:r>
          </w:p>
        </w:tc>
        <w:tc>
          <w:tcPr>
            <w:tcW w:w="1337" w:type="pct"/>
          </w:tcPr>
          <w:p w14:paraId="29F420DC" w14:textId="6822404B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Завершение реализации мероприятия</w:t>
            </w:r>
          </w:p>
        </w:tc>
      </w:tr>
      <w:tr w:rsidR="00FB0843" w14:paraId="1FB71C2A" w14:textId="77777777" w:rsidTr="00840C1C">
        <w:tc>
          <w:tcPr>
            <w:tcW w:w="289" w:type="pct"/>
          </w:tcPr>
          <w:p w14:paraId="73247FDA" w14:textId="3C1A0DDD" w:rsidR="008B402E" w:rsidRPr="001D00FF" w:rsidRDefault="000D2279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D5617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37" w:type="pct"/>
          </w:tcPr>
          <w:p w14:paraId="5A49BFEF" w14:textId="4EC02F3B" w:rsidR="008B402E" w:rsidRPr="00776D58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целях улучшения делового климата, обеспечения высочайшего уровня предпринимательских свобод и конкуренции, сокращение доли государства в экономике, заявленных в  послании Президента Российской Федерации Федеральному Собранию Российской Федерации от 01.03.2018</w:t>
            </w:r>
          </w:p>
        </w:tc>
        <w:tc>
          <w:tcPr>
            <w:tcW w:w="920" w:type="pct"/>
          </w:tcPr>
          <w:p w14:paraId="5A5529D6" w14:textId="47B9DC92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8.8 задача 8</w:t>
            </w:r>
          </w:p>
        </w:tc>
        <w:tc>
          <w:tcPr>
            <w:tcW w:w="1117" w:type="pct"/>
          </w:tcPr>
          <w:p w14:paraId="1032D3CE" w14:textId="283C43E2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экономического развития администрации</w:t>
            </w:r>
          </w:p>
        </w:tc>
        <w:tc>
          <w:tcPr>
            <w:tcW w:w="1337" w:type="pct"/>
          </w:tcPr>
          <w:p w14:paraId="08F4503E" w14:textId="7F4CD785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Завершение реализации мероприятия</w:t>
            </w:r>
          </w:p>
        </w:tc>
      </w:tr>
      <w:tr w:rsidR="008B402E" w:rsidRPr="003A3C6A" w14:paraId="574A189D" w14:textId="77777777" w:rsidTr="003A1D63">
        <w:tc>
          <w:tcPr>
            <w:tcW w:w="5000" w:type="pct"/>
            <w:gridSpan w:val="5"/>
          </w:tcPr>
          <w:p w14:paraId="0F1FF015" w14:textId="652521B7" w:rsidR="008B402E" w:rsidRPr="003A3C6A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3C6A">
              <w:rPr>
                <w:rFonts w:ascii="Times New Roman" w:hAnsi="Times New Roman"/>
                <w:b/>
                <w:sz w:val="24"/>
                <w:szCs w:val="24"/>
              </w:rPr>
              <w:t>Приоритет (5) «Город больших проектов»</w:t>
            </w:r>
          </w:p>
        </w:tc>
      </w:tr>
      <w:tr w:rsidR="00FB0843" w14:paraId="4FCACF79" w14:textId="77777777" w:rsidTr="00840C1C">
        <w:tc>
          <w:tcPr>
            <w:tcW w:w="289" w:type="pct"/>
          </w:tcPr>
          <w:p w14:paraId="58E09EC5" w14:textId="6B5A500A" w:rsidR="008B402E" w:rsidRDefault="000D2279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D5617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37" w:type="pct"/>
          </w:tcPr>
          <w:p w14:paraId="3C37D6A4" w14:textId="328632C5" w:rsidR="008B402E" w:rsidRPr="008D7884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D6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Распределенного инжинирингового центра и Регионального проектного офиса инжиниринга для управления проектами, реализуемыми ФГБОУ ВО «Тольяттинский государственный университет» (ТГУ) в интересах промышленных кластеров</w:t>
            </w:r>
          </w:p>
        </w:tc>
        <w:tc>
          <w:tcPr>
            <w:tcW w:w="920" w:type="pct"/>
          </w:tcPr>
          <w:p w14:paraId="45321AB5" w14:textId="5428331C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3.1, задача 3</w:t>
            </w:r>
          </w:p>
        </w:tc>
        <w:tc>
          <w:tcPr>
            <w:tcW w:w="1117" w:type="pct"/>
          </w:tcPr>
          <w:p w14:paraId="2E377662" w14:textId="16B3E3FB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ФГБОУ ВО «ТГУ»</w:t>
            </w:r>
          </w:p>
        </w:tc>
        <w:tc>
          <w:tcPr>
            <w:tcW w:w="1337" w:type="pct"/>
          </w:tcPr>
          <w:p w14:paraId="20C56545" w14:textId="637FF85C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Завершение реализации проекта</w:t>
            </w:r>
          </w:p>
        </w:tc>
      </w:tr>
      <w:tr w:rsidR="00FB0843" w14:paraId="2056992B" w14:textId="77777777" w:rsidTr="00840C1C">
        <w:tc>
          <w:tcPr>
            <w:tcW w:w="289" w:type="pct"/>
          </w:tcPr>
          <w:p w14:paraId="51AA19E3" w14:textId="3D40F6B2" w:rsidR="008B402E" w:rsidRDefault="000D2279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D5617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37" w:type="pct"/>
          </w:tcPr>
          <w:p w14:paraId="05B000DF" w14:textId="5797078A" w:rsidR="008B402E" w:rsidRPr="008D7884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7884"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концепции создания в городском округе Тольятти </w:t>
            </w:r>
            <w:r w:rsidRPr="008D7884">
              <w:rPr>
                <w:rFonts w:ascii="Times New Roman" w:hAnsi="Times New Roman"/>
                <w:sz w:val="24"/>
                <w:szCs w:val="24"/>
              </w:rPr>
              <w:t>сетевого предприниматель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D0DA7">
              <w:rPr>
                <w:rFonts w:ascii="Times New Roman" w:hAnsi="Times New Roman"/>
                <w:sz w:val="24"/>
                <w:szCs w:val="24"/>
              </w:rPr>
              <w:t>ского университета (Университет 3.0)</w:t>
            </w:r>
          </w:p>
        </w:tc>
        <w:tc>
          <w:tcPr>
            <w:tcW w:w="920" w:type="pct"/>
          </w:tcPr>
          <w:p w14:paraId="4C1E1199" w14:textId="3BEDD529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4.1, задача 4, приоритет (5) «Город больших проектов»</w:t>
            </w:r>
          </w:p>
        </w:tc>
        <w:tc>
          <w:tcPr>
            <w:tcW w:w="1117" w:type="pct"/>
          </w:tcPr>
          <w:p w14:paraId="38960954" w14:textId="5F76F297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экономического развития администрации городского округа Тольятти</w:t>
            </w:r>
          </w:p>
        </w:tc>
        <w:tc>
          <w:tcPr>
            <w:tcW w:w="1337" w:type="pct"/>
          </w:tcPr>
          <w:p w14:paraId="6EF0A0D2" w14:textId="15213447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Информация опорного ФГБОУ ВО «ТГУ» о переходе к реализации концепции «Университет 4.0».</w:t>
            </w:r>
          </w:p>
        </w:tc>
      </w:tr>
      <w:tr w:rsidR="00FB0843" w14:paraId="60F06017" w14:textId="77777777" w:rsidTr="00840C1C">
        <w:tc>
          <w:tcPr>
            <w:tcW w:w="289" w:type="pct"/>
          </w:tcPr>
          <w:p w14:paraId="6A54530A" w14:textId="6AE2D55C" w:rsidR="008B402E" w:rsidRDefault="00D56177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337" w:type="pct"/>
          </w:tcPr>
          <w:p w14:paraId="40029FDE" w14:textId="00A342D4" w:rsidR="008B402E" w:rsidRPr="008D7884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нового регионального научно-инновационного центра в области медицинской химии</w:t>
            </w:r>
          </w:p>
        </w:tc>
        <w:tc>
          <w:tcPr>
            <w:tcW w:w="920" w:type="pct"/>
          </w:tcPr>
          <w:p w14:paraId="3FBBDD71" w14:textId="4B3E7861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6.1 задача 6</w:t>
            </w:r>
          </w:p>
        </w:tc>
        <w:tc>
          <w:tcPr>
            <w:tcW w:w="1117" w:type="pct"/>
          </w:tcPr>
          <w:p w14:paraId="252B1111" w14:textId="5C777106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ФГБОУ ВО «ТГУ»</w:t>
            </w:r>
          </w:p>
        </w:tc>
        <w:tc>
          <w:tcPr>
            <w:tcW w:w="1337" w:type="pct"/>
          </w:tcPr>
          <w:p w14:paraId="003A8AED" w14:textId="7D2C80A9" w:rsidR="008B402E" w:rsidRDefault="008B402E" w:rsidP="008B402E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Завершение реализации мероприятия</w:t>
            </w:r>
          </w:p>
        </w:tc>
      </w:tr>
    </w:tbl>
    <w:p w14:paraId="41DBE763" w14:textId="418EF616" w:rsidR="001D00FF" w:rsidRDefault="001D00FF" w:rsidP="0015352E">
      <w:pPr>
        <w:pStyle w:val="a3"/>
        <w:tabs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</w:p>
    <w:p w14:paraId="248370E0" w14:textId="77777777" w:rsidR="004E25AE" w:rsidRDefault="004E25AE" w:rsidP="0015352E">
      <w:pPr>
        <w:pStyle w:val="a3"/>
        <w:tabs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</w:p>
    <w:p w14:paraId="0D8C8FA9" w14:textId="46064AC1" w:rsidR="009373CF" w:rsidRPr="001A07AF" w:rsidRDefault="00792EE0" w:rsidP="001A07AF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A07AF">
        <w:rPr>
          <w:rFonts w:ascii="Times New Roman" w:hAnsi="Times New Roman"/>
          <w:bCs/>
          <w:sz w:val="28"/>
          <w:szCs w:val="28"/>
        </w:rPr>
        <w:t>предлагается корректировка следующ</w:t>
      </w:r>
      <w:r w:rsidR="00E16613" w:rsidRPr="001A07AF">
        <w:rPr>
          <w:rFonts w:ascii="Times New Roman" w:hAnsi="Times New Roman"/>
          <w:bCs/>
          <w:sz w:val="28"/>
          <w:szCs w:val="28"/>
        </w:rPr>
        <w:t>их</w:t>
      </w:r>
      <w:r w:rsidRPr="001A07AF">
        <w:rPr>
          <w:rFonts w:ascii="Times New Roman" w:hAnsi="Times New Roman"/>
          <w:bCs/>
          <w:sz w:val="28"/>
          <w:szCs w:val="28"/>
        </w:rPr>
        <w:t xml:space="preserve"> мероприяти</w:t>
      </w:r>
      <w:r w:rsidR="009E56A4" w:rsidRPr="001A07AF">
        <w:rPr>
          <w:rFonts w:ascii="Times New Roman" w:hAnsi="Times New Roman"/>
          <w:bCs/>
          <w:sz w:val="28"/>
          <w:szCs w:val="28"/>
        </w:rPr>
        <w:t>й</w:t>
      </w:r>
      <w:r w:rsidR="00E16613" w:rsidRPr="001A07AF">
        <w:rPr>
          <w:rFonts w:ascii="Times New Roman" w:hAnsi="Times New Roman"/>
          <w:bCs/>
          <w:sz w:val="28"/>
          <w:szCs w:val="28"/>
        </w:rPr>
        <w:t xml:space="preserve"> в составе Плана мероприятий</w:t>
      </w:r>
      <w:r w:rsidRPr="001A07AF">
        <w:rPr>
          <w:rFonts w:ascii="Times New Roman" w:hAnsi="Times New Roman"/>
          <w:bCs/>
          <w:sz w:val="28"/>
          <w:szCs w:val="28"/>
        </w:rPr>
        <w:t>:</w:t>
      </w:r>
    </w:p>
    <w:p w14:paraId="2F16BCBD" w14:textId="16536FCF" w:rsidR="00792EE0" w:rsidRDefault="00792EE0" w:rsidP="00792EE0">
      <w:pPr>
        <w:pStyle w:val="a3"/>
        <w:tabs>
          <w:tab w:val="left" w:pos="709"/>
          <w:tab w:val="left" w:pos="993"/>
        </w:tabs>
        <w:spacing w:after="0" w:line="240" w:lineRule="auto"/>
        <w:ind w:left="106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540"/>
        <w:gridCol w:w="2501"/>
        <w:gridCol w:w="1552"/>
        <w:gridCol w:w="2181"/>
        <w:gridCol w:w="2570"/>
      </w:tblGrid>
      <w:tr w:rsidR="00762D4D" w14:paraId="387F8D2B" w14:textId="77777777" w:rsidTr="0017172D">
        <w:trPr>
          <w:tblHeader/>
        </w:trPr>
        <w:tc>
          <w:tcPr>
            <w:tcW w:w="288" w:type="pct"/>
          </w:tcPr>
          <w:p w14:paraId="5405315C" w14:textId="6FC35D89" w:rsidR="00F3222D" w:rsidRDefault="00F3222D" w:rsidP="00F3222D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331" w:type="pct"/>
          </w:tcPr>
          <w:p w14:paraId="664374AE" w14:textId="34E832DA" w:rsidR="00F3222D" w:rsidRDefault="00F3222D" w:rsidP="00F3222D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853" w:type="pct"/>
          </w:tcPr>
          <w:p w14:paraId="44E02462" w14:textId="1B4C77D3" w:rsidR="00F3222D" w:rsidRDefault="00F3222D" w:rsidP="00F3222D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Пункт, задача</w:t>
            </w:r>
          </w:p>
        </w:tc>
        <w:tc>
          <w:tcPr>
            <w:tcW w:w="1161" w:type="pct"/>
          </w:tcPr>
          <w:p w14:paraId="65E09007" w14:textId="003B8D35" w:rsidR="00F3222D" w:rsidRDefault="00F3222D" w:rsidP="00F3222D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Инициатор предложения</w:t>
            </w:r>
          </w:p>
        </w:tc>
        <w:tc>
          <w:tcPr>
            <w:tcW w:w="1367" w:type="pct"/>
          </w:tcPr>
          <w:p w14:paraId="730240DF" w14:textId="0F72B044" w:rsidR="00F3222D" w:rsidRDefault="00F3222D" w:rsidP="00F3222D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Основания для корректировки мероприятия</w:t>
            </w:r>
          </w:p>
        </w:tc>
      </w:tr>
      <w:tr w:rsidR="001A07AF" w:rsidRPr="001A07AF" w14:paraId="307F0836" w14:textId="77777777" w:rsidTr="00A77FD9">
        <w:tc>
          <w:tcPr>
            <w:tcW w:w="5000" w:type="pct"/>
            <w:gridSpan w:val="5"/>
          </w:tcPr>
          <w:p w14:paraId="0C5192F2" w14:textId="579F16DC" w:rsidR="001A07AF" w:rsidRPr="001A07AF" w:rsidRDefault="001A07AF" w:rsidP="00F3222D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7AF">
              <w:rPr>
                <w:rFonts w:ascii="Times New Roman" w:hAnsi="Times New Roman"/>
                <w:b/>
                <w:sz w:val="24"/>
                <w:szCs w:val="24"/>
              </w:rPr>
              <w:t>Приоритет (1) «Экогород»</w:t>
            </w:r>
          </w:p>
        </w:tc>
      </w:tr>
      <w:tr w:rsidR="00762D4D" w14:paraId="56BB8161" w14:textId="77777777" w:rsidTr="0017172D">
        <w:tc>
          <w:tcPr>
            <w:tcW w:w="288" w:type="pct"/>
          </w:tcPr>
          <w:p w14:paraId="368B635E" w14:textId="793B1C38" w:rsidR="000F18AE" w:rsidRDefault="000D2279" w:rsidP="00F3222D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31" w:type="pct"/>
          </w:tcPr>
          <w:p w14:paraId="1C6FE3C5" w14:textId="725F5C40" w:rsidR="000F18AE" w:rsidRDefault="000F18AE" w:rsidP="00C12196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информации о состоянии окружающей среды в целях обеспечения благоприятных условий жизнедеятельности населения</w:t>
            </w:r>
          </w:p>
        </w:tc>
        <w:tc>
          <w:tcPr>
            <w:tcW w:w="853" w:type="pct"/>
          </w:tcPr>
          <w:p w14:paraId="0B81AF26" w14:textId="6A067DA8" w:rsidR="000F18AE" w:rsidRDefault="000F18AE" w:rsidP="00F3222D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1.2, задача 1</w:t>
            </w:r>
          </w:p>
        </w:tc>
        <w:tc>
          <w:tcPr>
            <w:tcW w:w="1161" w:type="pct"/>
          </w:tcPr>
          <w:p w14:paraId="0928E939" w14:textId="4757A972" w:rsidR="000F18AE" w:rsidRDefault="000F18AE" w:rsidP="00E3758F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городского хозяйства</w:t>
            </w:r>
          </w:p>
        </w:tc>
        <w:tc>
          <w:tcPr>
            <w:tcW w:w="1367" w:type="pct"/>
          </w:tcPr>
          <w:p w14:paraId="0187EDD4" w14:textId="412ED0D1" w:rsidR="000F18AE" w:rsidRDefault="00A821F6" w:rsidP="00C12196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Продление срока реализации мероприятия до 2024 года</w:t>
            </w:r>
          </w:p>
        </w:tc>
      </w:tr>
      <w:tr w:rsidR="00762D4D" w14:paraId="120D80D9" w14:textId="77777777" w:rsidTr="0017172D">
        <w:tc>
          <w:tcPr>
            <w:tcW w:w="288" w:type="pct"/>
          </w:tcPr>
          <w:p w14:paraId="42AFD012" w14:textId="6BB6877A" w:rsidR="001A07AF" w:rsidRDefault="000D2279" w:rsidP="00F3222D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31" w:type="pct"/>
          </w:tcPr>
          <w:p w14:paraId="6DCE16E8" w14:textId="1C80AEDA" w:rsidR="001A07AF" w:rsidRDefault="00C12196" w:rsidP="00C12196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Снижение объемов промышленных выбросов</w:t>
            </w:r>
          </w:p>
        </w:tc>
        <w:tc>
          <w:tcPr>
            <w:tcW w:w="853" w:type="pct"/>
          </w:tcPr>
          <w:p w14:paraId="1651B05B" w14:textId="58988151" w:rsidR="001A07AF" w:rsidRDefault="00850C06" w:rsidP="00850C06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</w:t>
            </w:r>
            <w:r w:rsidR="00C12196">
              <w:rPr>
                <w:rFonts w:ascii="Times New Roman" w:hAnsi="Times New Roman"/>
                <w:bCs/>
                <w:sz w:val="24"/>
                <w:szCs w:val="24"/>
              </w:rPr>
              <w:t xml:space="preserve"> 1.4, задача 1</w:t>
            </w:r>
          </w:p>
        </w:tc>
        <w:tc>
          <w:tcPr>
            <w:tcW w:w="1161" w:type="pct"/>
          </w:tcPr>
          <w:p w14:paraId="56E74017" w14:textId="6495EFA1" w:rsidR="001A07AF" w:rsidRDefault="00C12196" w:rsidP="00E3758F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АО «АВТОВАЗ»</w:t>
            </w:r>
          </w:p>
        </w:tc>
        <w:tc>
          <w:tcPr>
            <w:tcW w:w="1367" w:type="pct"/>
          </w:tcPr>
          <w:p w14:paraId="00929291" w14:textId="57F61D46" w:rsidR="001A07AF" w:rsidRDefault="004325B2" w:rsidP="00C12196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Предложения</w:t>
            </w:r>
            <w:r w:rsidR="009B6AF1">
              <w:rPr>
                <w:rFonts w:ascii="Times New Roman" w:hAnsi="Times New Roman"/>
                <w:bCs/>
                <w:sz w:val="24"/>
                <w:szCs w:val="24"/>
              </w:rPr>
              <w:t xml:space="preserve"> АО «АВТОВАЗ»</w:t>
            </w:r>
            <w:r w:rsidR="00A821F6">
              <w:rPr>
                <w:rFonts w:ascii="Times New Roman" w:hAnsi="Times New Roman"/>
                <w:bCs/>
                <w:sz w:val="24"/>
                <w:szCs w:val="24"/>
              </w:rPr>
              <w:t xml:space="preserve"> о </w:t>
            </w:r>
            <w:r w:rsidR="000F18AE">
              <w:rPr>
                <w:rFonts w:ascii="Times New Roman" w:hAnsi="Times New Roman"/>
                <w:bCs/>
                <w:sz w:val="24"/>
                <w:szCs w:val="24"/>
              </w:rPr>
              <w:t>включени</w:t>
            </w:r>
            <w:r w:rsidR="00A821F6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 w:rsidR="000F18AE">
              <w:rPr>
                <w:rFonts w:ascii="Times New Roman" w:hAnsi="Times New Roman"/>
                <w:bCs/>
                <w:sz w:val="24"/>
                <w:szCs w:val="24"/>
              </w:rPr>
              <w:t>дополнительного мероприятия</w:t>
            </w:r>
          </w:p>
        </w:tc>
      </w:tr>
      <w:tr w:rsidR="00762D4D" w14:paraId="481FA32D" w14:textId="77777777" w:rsidTr="0017172D">
        <w:tc>
          <w:tcPr>
            <w:tcW w:w="288" w:type="pct"/>
          </w:tcPr>
          <w:p w14:paraId="68BB742A" w14:textId="54784C54" w:rsidR="004325B2" w:rsidRDefault="000D2279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31" w:type="pct"/>
          </w:tcPr>
          <w:p w14:paraId="7A6462B8" w14:textId="2DF2C772" w:rsidR="004325B2" w:rsidRDefault="004325B2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D7884">
              <w:rPr>
                <w:rFonts w:ascii="Times New Roman" w:hAnsi="Times New Roman"/>
                <w:sz w:val="24"/>
                <w:szCs w:val="24"/>
              </w:rPr>
              <w:t>Проработка вопроса  о возможности создания городских намывных территорий и возможности включения в границы городского округа Тольятти</w:t>
            </w:r>
          </w:p>
        </w:tc>
        <w:tc>
          <w:tcPr>
            <w:tcW w:w="853" w:type="pct"/>
          </w:tcPr>
          <w:p w14:paraId="782C2985" w14:textId="53D01E50" w:rsidR="004325B2" w:rsidRDefault="004325B2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1.12, задача 1</w:t>
            </w:r>
          </w:p>
        </w:tc>
        <w:tc>
          <w:tcPr>
            <w:tcW w:w="1161" w:type="pct"/>
          </w:tcPr>
          <w:p w14:paraId="5141DD1C" w14:textId="0425C38A" w:rsidR="004325B2" w:rsidRDefault="004325B2" w:rsidP="00E3758F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Общественный совет по стратегическому планированию при Думе городского округа Тольятти</w:t>
            </w:r>
          </w:p>
        </w:tc>
        <w:tc>
          <w:tcPr>
            <w:tcW w:w="1367" w:type="pct"/>
          </w:tcPr>
          <w:p w14:paraId="66CC5682" w14:textId="1096D0C1" w:rsidR="004325B2" w:rsidRPr="00E76467" w:rsidRDefault="001F1DB5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срока реализации мероприятия</w:t>
            </w:r>
          </w:p>
        </w:tc>
      </w:tr>
      <w:tr w:rsidR="00762D4D" w14:paraId="3650441C" w14:textId="77777777" w:rsidTr="0017172D">
        <w:tc>
          <w:tcPr>
            <w:tcW w:w="288" w:type="pct"/>
          </w:tcPr>
          <w:p w14:paraId="681A10D2" w14:textId="261519D8" w:rsidR="005D2544" w:rsidRDefault="000D2279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31" w:type="pct"/>
          </w:tcPr>
          <w:p w14:paraId="4B044425" w14:textId="07D939B1" w:rsidR="005D2544" w:rsidRPr="008D7884" w:rsidRDefault="005D2544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городского округа Тольятти в реализации региональной составляющей федерального проекта «Оздоровление Волги» национального проекта «Экология»</w:t>
            </w:r>
          </w:p>
        </w:tc>
        <w:tc>
          <w:tcPr>
            <w:tcW w:w="853" w:type="pct"/>
          </w:tcPr>
          <w:p w14:paraId="7DB722F1" w14:textId="3AC3EF04" w:rsidR="005D2544" w:rsidRDefault="005D2544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3.1, задача 3</w:t>
            </w:r>
          </w:p>
        </w:tc>
        <w:tc>
          <w:tcPr>
            <w:tcW w:w="1161" w:type="pct"/>
          </w:tcPr>
          <w:p w14:paraId="75C48024" w14:textId="6C25B7F6" w:rsidR="005D2544" w:rsidRDefault="005D2544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градостроительной деятельности администрации городского округа Тольятти</w:t>
            </w:r>
          </w:p>
        </w:tc>
        <w:tc>
          <w:tcPr>
            <w:tcW w:w="1367" w:type="pct"/>
          </w:tcPr>
          <w:p w14:paraId="0E74EA61" w14:textId="4EA71A2F" w:rsidR="005D2544" w:rsidRDefault="00F053C1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Уточнение: содержания мероприятия</w:t>
            </w:r>
            <w:r w:rsidR="00F75C80">
              <w:rPr>
                <w:rFonts w:ascii="Times New Roman" w:hAnsi="Times New Roman"/>
                <w:bCs/>
                <w:sz w:val="24"/>
                <w:szCs w:val="24"/>
              </w:rPr>
              <w:t>; целевого показателя реализации мероприятия; сроков реализации мероприятия; источников финансирования.</w:t>
            </w:r>
          </w:p>
        </w:tc>
      </w:tr>
      <w:tr w:rsidR="00762D4D" w14:paraId="7D2C9E76" w14:textId="77777777" w:rsidTr="0017172D">
        <w:tc>
          <w:tcPr>
            <w:tcW w:w="288" w:type="pct"/>
          </w:tcPr>
          <w:p w14:paraId="0D8B32C2" w14:textId="128D3974" w:rsidR="009B7BC4" w:rsidRDefault="000D2279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31" w:type="pct"/>
          </w:tcPr>
          <w:p w14:paraId="3026FBA4" w14:textId="53004F6E" w:rsidR="009B7BC4" w:rsidRPr="00776D58" w:rsidRDefault="009B7BC4" w:rsidP="009B7BC4">
            <w:pPr>
              <w:widowControl w:val="0"/>
              <w:autoSpaceDE w:val="0"/>
              <w:autoSpaceDN w:val="0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негативного воздействия отходов на окружающую среду  на территориях общего пользования в границах городского округа Тольятти</w:t>
            </w:r>
          </w:p>
        </w:tc>
        <w:tc>
          <w:tcPr>
            <w:tcW w:w="853" w:type="pct"/>
          </w:tcPr>
          <w:p w14:paraId="6290A123" w14:textId="622E1A76" w:rsidR="009B7BC4" w:rsidRDefault="009B7BC4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4.1, задача 4</w:t>
            </w:r>
          </w:p>
        </w:tc>
        <w:tc>
          <w:tcPr>
            <w:tcW w:w="1161" w:type="pct"/>
          </w:tcPr>
          <w:p w14:paraId="61829E65" w14:textId="41AB7296" w:rsidR="009B7BC4" w:rsidRDefault="009B7BC4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городского хозяйства администрации городского округа Т</w:t>
            </w:r>
            <w:r w:rsidR="007930EC">
              <w:rPr>
                <w:rFonts w:ascii="Times New Roman" w:hAnsi="Times New Roman"/>
                <w:bCs/>
                <w:sz w:val="24"/>
                <w:szCs w:val="24"/>
              </w:rPr>
              <w:t>ольятти</w:t>
            </w:r>
          </w:p>
        </w:tc>
        <w:tc>
          <w:tcPr>
            <w:tcW w:w="1367" w:type="pct"/>
          </w:tcPr>
          <w:p w14:paraId="6B036AFF" w14:textId="1FE6656C" w:rsidR="009B7BC4" w:rsidRDefault="007930EC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целевого показателя и срока реализации мероприятия</w:t>
            </w:r>
          </w:p>
        </w:tc>
      </w:tr>
      <w:tr w:rsidR="00762D4D" w14:paraId="667C4345" w14:textId="77777777" w:rsidTr="0017172D">
        <w:tc>
          <w:tcPr>
            <w:tcW w:w="288" w:type="pct"/>
          </w:tcPr>
          <w:p w14:paraId="02F1C780" w14:textId="4EE1E3A4" w:rsidR="00370755" w:rsidRDefault="000D2279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31" w:type="pct"/>
          </w:tcPr>
          <w:p w14:paraId="107F19B9" w14:textId="482D9DA3" w:rsidR="00370755" w:rsidRPr="00776D58" w:rsidRDefault="00370755" w:rsidP="009B7BC4">
            <w:pPr>
              <w:widowControl w:val="0"/>
              <w:autoSpaceDE w:val="0"/>
              <w:autoSpaceDN w:val="0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Рекультивация  полигона ТБО с.Узюково с учетом реконструкции элементов конструкции</w:t>
            </w:r>
          </w:p>
        </w:tc>
        <w:tc>
          <w:tcPr>
            <w:tcW w:w="853" w:type="pct"/>
          </w:tcPr>
          <w:p w14:paraId="770A85BA" w14:textId="02F045A9" w:rsidR="00370755" w:rsidRDefault="00370755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4.2, задача 4</w:t>
            </w:r>
          </w:p>
        </w:tc>
        <w:tc>
          <w:tcPr>
            <w:tcW w:w="1161" w:type="pct"/>
          </w:tcPr>
          <w:p w14:paraId="69B93843" w14:textId="0DAB8D16" w:rsidR="00370755" w:rsidRDefault="00370755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городского хозяйства администрации городского округа Тольятти</w:t>
            </w:r>
          </w:p>
        </w:tc>
        <w:tc>
          <w:tcPr>
            <w:tcW w:w="1367" w:type="pct"/>
          </w:tcPr>
          <w:p w14:paraId="59746D8C" w14:textId="77777777" w:rsidR="00370755" w:rsidRDefault="008F137C" w:rsidP="008F137C">
            <w:pPr>
              <w:pStyle w:val="a3"/>
              <w:numPr>
                <w:ilvl w:val="0"/>
                <w:numId w:val="8"/>
              </w:numPr>
              <w:tabs>
                <w:tab w:val="left" w:pos="360"/>
                <w:tab w:val="left" w:pos="993"/>
              </w:tabs>
              <w:ind w:left="0" w:firstLine="5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370755">
              <w:rPr>
                <w:rFonts w:ascii="Times New Roman" w:hAnsi="Times New Roman"/>
                <w:bCs/>
                <w:sz w:val="24"/>
                <w:szCs w:val="24"/>
              </w:rPr>
              <w:t>мена исполнителя реализации мероприятия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01B060BF" w14:textId="111381F2" w:rsidR="008F137C" w:rsidRDefault="001B1566" w:rsidP="008F137C">
            <w:pPr>
              <w:pStyle w:val="a3"/>
              <w:numPr>
                <w:ilvl w:val="0"/>
                <w:numId w:val="8"/>
              </w:numPr>
              <w:tabs>
                <w:tab w:val="left" w:pos="360"/>
                <w:tab w:val="left" w:pos="993"/>
              </w:tabs>
              <w:ind w:left="0" w:firstLine="5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срока реализации мероприятия;</w:t>
            </w:r>
          </w:p>
        </w:tc>
      </w:tr>
      <w:tr w:rsidR="00E970C9" w14:paraId="77578448" w14:textId="77777777" w:rsidTr="0017172D">
        <w:tc>
          <w:tcPr>
            <w:tcW w:w="288" w:type="pct"/>
          </w:tcPr>
          <w:p w14:paraId="0DD88A5B" w14:textId="4AE6F5E0" w:rsidR="00E970C9" w:rsidRDefault="000D2279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31" w:type="pct"/>
          </w:tcPr>
          <w:p w14:paraId="474078AF" w14:textId="737AADA6" w:rsidR="00E970C9" w:rsidRPr="00776D58" w:rsidRDefault="00E970C9" w:rsidP="009B7BC4">
            <w:pPr>
              <w:widowControl w:val="0"/>
              <w:autoSpaceDE w:val="0"/>
              <w:autoSpaceDN w:val="0"/>
              <w:ind w:firstLine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технологического оборудования</w:t>
            </w:r>
          </w:p>
        </w:tc>
        <w:tc>
          <w:tcPr>
            <w:tcW w:w="853" w:type="pct"/>
          </w:tcPr>
          <w:p w14:paraId="0F62B130" w14:textId="51AEF5CF" w:rsidR="00E970C9" w:rsidRDefault="00E970C9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4.9, задача 4</w:t>
            </w:r>
          </w:p>
        </w:tc>
        <w:tc>
          <w:tcPr>
            <w:tcW w:w="1161" w:type="pct"/>
          </w:tcPr>
          <w:p w14:paraId="58342938" w14:textId="06DEEB65" w:rsidR="00E970C9" w:rsidRDefault="00E970C9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ПАО «КуйбышевАзот»</w:t>
            </w:r>
          </w:p>
        </w:tc>
        <w:tc>
          <w:tcPr>
            <w:tcW w:w="1367" w:type="pct"/>
          </w:tcPr>
          <w:p w14:paraId="641E3EAE" w14:textId="4DED2D5C" w:rsidR="00E970C9" w:rsidRDefault="00E970C9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срока реализации мероприятия</w:t>
            </w:r>
          </w:p>
        </w:tc>
      </w:tr>
      <w:tr w:rsidR="004325B2" w:rsidRPr="00800AB4" w14:paraId="76E3E6D7" w14:textId="77777777" w:rsidTr="00A77FD9">
        <w:tc>
          <w:tcPr>
            <w:tcW w:w="5000" w:type="pct"/>
            <w:gridSpan w:val="5"/>
          </w:tcPr>
          <w:p w14:paraId="4D5CA99E" w14:textId="268351E9" w:rsidR="004325B2" w:rsidRPr="00800AB4" w:rsidRDefault="004325B2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0AB4">
              <w:rPr>
                <w:rFonts w:ascii="Times New Roman" w:hAnsi="Times New Roman"/>
                <w:b/>
                <w:sz w:val="24"/>
                <w:szCs w:val="24"/>
              </w:rPr>
              <w:t>Приоритет (2) «Человеческий потенциал»</w:t>
            </w:r>
          </w:p>
        </w:tc>
      </w:tr>
      <w:tr w:rsidR="00762D4D" w14:paraId="0BC19E43" w14:textId="77777777" w:rsidTr="0017172D">
        <w:tc>
          <w:tcPr>
            <w:tcW w:w="288" w:type="pct"/>
          </w:tcPr>
          <w:p w14:paraId="6CCBA26B" w14:textId="1973706A" w:rsidR="00183606" w:rsidRDefault="000D2279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31" w:type="pct"/>
          </w:tcPr>
          <w:p w14:paraId="5B22CE2B" w14:textId="1C2BF79F" w:rsidR="00183606" w:rsidRDefault="00EE7582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Строительство учреждений дошкольного образования с привлечением регионального и федерального финансирования</w:t>
            </w:r>
          </w:p>
        </w:tc>
        <w:tc>
          <w:tcPr>
            <w:tcW w:w="853" w:type="pct"/>
          </w:tcPr>
          <w:p w14:paraId="614C25A8" w14:textId="7BD73D14" w:rsidR="00183606" w:rsidRDefault="00EE7582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1.1, задача 1</w:t>
            </w:r>
          </w:p>
        </w:tc>
        <w:tc>
          <w:tcPr>
            <w:tcW w:w="1161" w:type="pct"/>
          </w:tcPr>
          <w:p w14:paraId="414D764C" w14:textId="5292DBED" w:rsidR="00183606" w:rsidRDefault="00EE7582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градостроительной деятельности администрации городского округа Тольятти</w:t>
            </w:r>
          </w:p>
        </w:tc>
        <w:tc>
          <w:tcPr>
            <w:tcW w:w="1367" w:type="pct"/>
          </w:tcPr>
          <w:p w14:paraId="53C01A66" w14:textId="7E9EECAA" w:rsidR="00183606" w:rsidRDefault="00EE7582" w:rsidP="00623BC2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содержания и сроков реализации мероприятия</w:t>
            </w:r>
          </w:p>
        </w:tc>
      </w:tr>
      <w:tr w:rsidR="00EE76F5" w14:paraId="27C8AADA" w14:textId="77777777" w:rsidTr="0017172D">
        <w:tc>
          <w:tcPr>
            <w:tcW w:w="288" w:type="pct"/>
          </w:tcPr>
          <w:p w14:paraId="0E4788A0" w14:textId="45017EB4" w:rsidR="00EE76F5" w:rsidRDefault="00A64BC0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331" w:type="pct"/>
          </w:tcPr>
          <w:p w14:paraId="69511CCB" w14:textId="2C506D1B" w:rsidR="00EE76F5" w:rsidRPr="00776D58" w:rsidRDefault="00EE76F5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Открытие дополнительных групп для детей в возрасте до 3-х лет в действующих детских садах</w:t>
            </w:r>
          </w:p>
        </w:tc>
        <w:tc>
          <w:tcPr>
            <w:tcW w:w="853" w:type="pct"/>
          </w:tcPr>
          <w:p w14:paraId="67CA7A33" w14:textId="5A23361F" w:rsidR="00EE76F5" w:rsidRDefault="00EE76F5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1.2, задача 1</w:t>
            </w:r>
          </w:p>
        </w:tc>
        <w:tc>
          <w:tcPr>
            <w:tcW w:w="1161" w:type="pct"/>
          </w:tcPr>
          <w:p w14:paraId="5DBEEA4A" w14:textId="5C26A2E2" w:rsidR="00EE76F5" w:rsidRDefault="00EE76F5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Департамент образования </w:t>
            </w:r>
            <w:r w:rsidR="00A64BC0">
              <w:rPr>
                <w:rFonts w:ascii="Times New Roman" w:hAnsi="Times New Roman"/>
                <w:bCs/>
                <w:sz w:val="24"/>
                <w:szCs w:val="24"/>
              </w:rPr>
              <w:t>администрации городского округа Тольятти</w:t>
            </w:r>
          </w:p>
        </w:tc>
        <w:tc>
          <w:tcPr>
            <w:tcW w:w="1367" w:type="pct"/>
          </w:tcPr>
          <w:p w14:paraId="002F0B14" w14:textId="26C13BF8" w:rsidR="00EE76F5" w:rsidRDefault="00A64BC0" w:rsidP="00623BC2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Исключение из </w:t>
            </w:r>
            <w:r w:rsidR="00D13D15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жидаемы</w:t>
            </w:r>
            <w:r w:rsidR="00D13D15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результат</w:t>
            </w:r>
            <w:r w:rsidR="00D13D15">
              <w:rPr>
                <w:rFonts w:ascii="Times New Roman" w:hAnsi="Times New Roman"/>
                <w:bCs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реализации мероприяти</w:t>
            </w:r>
            <w:r w:rsidR="00D13D15">
              <w:rPr>
                <w:rFonts w:ascii="Times New Roman" w:hAnsi="Times New Roman"/>
                <w:bCs/>
                <w:sz w:val="24"/>
                <w:szCs w:val="24"/>
              </w:rPr>
              <w:t xml:space="preserve">й </w:t>
            </w:r>
            <w:r w:rsidR="00C8740F">
              <w:rPr>
                <w:rFonts w:ascii="Times New Roman" w:hAnsi="Times New Roman"/>
                <w:bCs/>
                <w:sz w:val="24"/>
                <w:szCs w:val="24"/>
              </w:rPr>
              <w:t xml:space="preserve">утративших актуальность </w:t>
            </w:r>
            <w:r w:rsidR="00D13D15">
              <w:rPr>
                <w:rFonts w:ascii="Times New Roman" w:hAnsi="Times New Roman"/>
                <w:bCs/>
                <w:sz w:val="24"/>
                <w:szCs w:val="24"/>
              </w:rPr>
              <w:t xml:space="preserve">плановых значений </w:t>
            </w:r>
            <w:r w:rsidR="00C8740F">
              <w:rPr>
                <w:rFonts w:ascii="Times New Roman" w:hAnsi="Times New Roman"/>
                <w:bCs/>
                <w:sz w:val="24"/>
                <w:szCs w:val="24"/>
              </w:rPr>
              <w:t>количества мест в детских садах</w:t>
            </w:r>
          </w:p>
        </w:tc>
      </w:tr>
      <w:tr w:rsidR="00762D4D" w14:paraId="5DC2DE64" w14:textId="77777777" w:rsidTr="0017172D">
        <w:tc>
          <w:tcPr>
            <w:tcW w:w="288" w:type="pct"/>
          </w:tcPr>
          <w:p w14:paraId="69B6C582" w14:textId="6397F44F" w:rsidR="001A3F56" w:rsidRDefault="00C8740F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31" w:type="pct"/>
          </w:tcPr>
          <w:p w14:paraId="23C3FE32" w14:textId="252707DE" w:rsidR="001A3F56" w:rsidRPr="00776D58" w:rsidRDefault="00A15736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8D7884">
              <w:rPr>
                <w:rFonts w:ascii="Times New Roman" w:hAnsi="Times New Roman"/>
                <w:sz w:val="24"/>
                <w:szCs w:val="24"/>
              </w:rPr>
              <w:t>Обеспечение доступности общего образования по месту жительства</w:t>
            </w:r>
          </w:p>
        </w:tc>
        <w:tc>
          <w:tcPr>
            <w:tcW w:w="853" w:type="pct"/>
          </w:tcPr>
          <w:p w14:paraId="30FB8235" w14:textId="6B163342" w:rsidR="001A3F56" w:rsidRDefault="00A15736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2.1, задача 2</w:t>
            </w:r>
          </w:p>
        </w:tc>
        <w:tc>
          <w:tcPr>
            <w:tcW w:w="1161" w:type="pct"/>
          </w:tcPr>
          <w:p w14:paraId="3BBEEE04" w14:textId="7653D1EF" w:rsidR="001A3F56" w:rsidRDefault="006C4F41" w:rsidP="000C0E93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градостроительной деятельности администрации городского округа Тольятти</w:t>
            </w:r>
          </w:p>
        </w:tc>
        <w:tc>
          <w:tcPr>
            <w:tcW w:w="1367" w:type="pct"/>
          </w:tcPr>
          <w:p w14:paraId="6AF53177" w14:textId="77777777" w:rsidR="001A3F56" w:rsidRDefault="00A15A3E" w:rsidP="00623BC2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1) </w:t>
            </w:r>
            <w:r w:rsidR="006C4F41">
              <w:rPr>
                <w:rFonts w:ascii="Times New Roman" w:hAnsi="Times New Roman"/>
                <w:bCs/>
                <w:sz w:val="24"/>
                <w:szCs w:val="24"/>
              </w:rPr>
              <w:t>Уточнение целевого показателя (количества мест в создаваемом объекте образования) согласно разработанной проектной документаци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и;</w:t>
            </w:r>
          </w:p>
          <w:p w14:paraId="26BDE33A" w14:textId="08697E33" w:rsidR="00A15A3E" w:rsidRDefault="00A15A3E" w:rsidP="00623BC2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2) дополнение состава исполнителей мероприятия.</w:t>
            </w:r>
          </w:p>
        </w:tc>
      </w:tr>
      <w:tr w:rsidR="000C0E93" w14:paraId="2E702D1E" w14:textId="77777777" w:rsidTr="0017172D">
        <w:tc>
          <w:tcPr>
            <w:tcW w:w="288" w:type="pct"/>
          </w:tcPr>
          <w:p w14:paraId="104B89F7" w14:textId="748081A2" w:rsidR="000C0E93" w:rsidRDefault="000C0E93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331" w:type="pct"/>
          </w:tcPr>
          <w:p w14:paraId="3CF8741D" w14:textId="7589C50E" w:rsidR="000C0E93" w:rsidRPr="008D7884" w:rsidRDefault="000C0E93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 учащихся навыков и компетенций </w:t>
            </w: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853" w:type="pct"/>
          </w:tcPr>
          <w:p w14:paraId="228B5CE5" w14:textId="64B47F4F" w:rsidR="000C0E93" w:rsidRDefault="000C0E93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2.3, задача 2</w:t>
            </w:r>
          </w:p>
        </w:tc>
        <w:tc>
          <w:tcPr>
            <w:tcW w:w="1161" w:type="pct"/>
          </w:tcPr>
          <w:p w14:paraId="5777874B" w14:textId="1ADCEA86" w:rsidR="000C0E93" w:rsidRDefault="000C0E93" w:rsidP="000C0E93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образования администрации городского округа Тольятти</w:t>
            </w:r>
          </w:p>
        </w:tc>
        <w:tc>
          <w:tcPr>
            <w:tcW w:w="1367" w:type="pct"/>
          </w:tcPr>
          <w:p w14:paraId="1F8E3ABD" w14:textId="5481E0D4" w:rsidR="000C0E93" w:rsidRDefault="000C0E93" w:rsidP="00623BC2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содержания мероприятия</w:t>
            </w:r>
          </w:p>
        </w:tc>
      </w:tr>
      <w:tr w:rsidR="00762D4D" w14:paraId="2B77FA07" w14:textId="77777777" w:rsidTr="0017172D">
        <w:tc>
          <w:tcPr>
            <w:tcW w:w="288" w:type="pct"/>
          </w:tcPr>
          <w:p w14:paraId="6F11DB9A" w14:textId="75D3ED5E" w:rsidR="005D6E16" w:rsidRDefault="000D2279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0C0E9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31" w:type="pct"/>
          </w:tcPr>
          <w:p w14:paraId="1B229BA8" w14:textId="2FA59C30" w:rsidR="005D6E16" w:rsidRPr="00776D58" w:rsidRDefault="005D6E16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Таланты для города</w:t>
            </w:r>
          </w:p>
        </w:tc>
        <w:tc>
          <w:tcPr>
            <w:tcW w:w="853" w:type="pct"/>
          </w:tcPr>
          <w:p w14:paraId="19BA477D" w14:textId="6E1DC390" w:rsidR="005D6E16" w:rsidRDefault="00623BC2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2.8, задача 2</w:t>
            </w:r>
          </w:p>
        </w:tc>
        <w:tc>
          <w:tcPr>
            <w:tcW w:w="1161" w:type="pct"/>
          </w:tcPr>
          <w:p w14:paraId="1A553684" w14:textId="3F1FAEE8" w:rsidR="005D6E16" w:rsidRDefault="00623BC2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ФГБОУ ВО «ТГУ»</w:t>
            </w:r>
          </w:p>
        </w:tc>
        <w:tc>
          <w:tcPr>
            <w:tcW w:w="1367" w:type="pct"/>
          </w:tcPr>
          <w:p w14:paraId="521930F5" w14:textId="6FB709B4" w:rsidR="005D6E16" w:rsidRDefault="00623BC2" w:rsidP="00623BC2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наименования и содержания мероприятия</w:t>
            </w:r>
          </w:p>
        </w:tc>
      </w:tr>
      <w:tr w:rsidR="00762D4D" w14:paraId="7D7E1CC8" w14:textId="77777777" w:rsidTr="0017172D">
        <w:tc>
          <w:tcPr>
            <w:tcW w:w="288" w:type="pct"/>
          </w:tcPr>
          <w:p w14:paraId="1DF29DB8" w14:textId="1977E434" w:rsidR="00294F81" w:rsidRDefault="000C0E93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331" w:type="pct"/>
          </w:tcPr>
          <w:p w14:paraId="7F99700F" w14:textId="6F723D50" w:rsidR="00294F81" w:rsidRDefault="00294F81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Детский университет</w:t>
            </w:r>
          </w:p>
        </w:tc>
        <w:tc>
          <w:tcPr>
            <w:tcW w:w="853" w:type="pct"/>
          </w:tcPr>
          <w:p w14:paraId="3C6CF5F2" w14:textId="23DBE56B" w:rsidR="00294F81" w:rsidRDefault="00294F81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2.9, задача 2</w:t>
            </w:r>
          </w:p>
        </w:tc>
        <w:tc>
          <w:tcPr>
            <w:tcW w:w="1161" w:type="pct"/>
          </w:tcPr>
          <w:p w14:paraId="3B24208D" w14:textId="394E1CBA" w:rsidR="00294F81" w:rsidRDefault="00294F81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ФГБОУ ВО «ТГУ»</w:t>
            </w:r>
          </w:p>
        </w:tc>
        <w:tc>
          <w:tcPr>
            <w:tcW w:w="1367" w:type="pct"/>
          </w:tcPr>
          <w:p w14:paraId="7401A0AE" w14:textId="4DFC735B" w:rsidR="00294F81" w:rsidRDefault="00294F81" w:rsidP="00623BC2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содержания мероприятия</w:t>
            </w:r>
          </w:p>
        </w:tc>
      </w:tr>
      <w:tr w:rsidR="00762D4D" w14:paraId="66DEFD32" w14:textId="77777777" w:rsidTr="0017172D">
        <w:tc>
          <w:tcPr>
            <w:tcW w:w="288" w:type="pct"/>
          </w:tcPr>
          <w:p w14:paraId="40298A35" w14:textId="438396A9" w:rsidR="004325B2" w:rsidRDefault="000D2279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B23B7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31" w:type="pct"/>
          </w:tcPr>
          <w:p w14:paraId="14A7EE4B" w14:textId="13A442BB" w:rsidR="004325B2" w:rsidRPr="008D7884" w:rsidRDefault="004325B2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D5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  <w:tc>
          <w:tcPr>
            <w:tcW w:w="853" w:type="pct"/>
          </w:tcPr>
          <w:p w14:paraId="096D8153" w14:textId="69F61F9B" w:rsidR="004325B2" w:rsidRDefault="004325B2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3.4, задача 3</w:t>
            </w:r>
          </w:p>
        </w:tc>
        <w:tc>
          <w:tcPr>
            <w:tcW w:w="1161" w:type="pct"/>
          </w:tcPr>
          <w:p w14:paraId="49070AF8" w14:textId="0739D970" w:rsidR="004325B2" w:rsidRDefault="00EE76F5" w:rsidP="00EE76F5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образования администрации городского округа Тольятти</w:t>
            </w:r>
          </w:p>
        </w:tc>
        <w:tc>
          <w:tcPr>
            <w:tcW w:w="1367" w:type="pct"/>
          </w:tcPr>
          <w:p w14:paraId="2E3CA051" w14:textId="4C2832D3" w:rsidR="004325B2" w:rsidRDefault="004325B2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целевых значений показателей реализации мероприятия</w:t>
            </w:r>
          </w:p>
        </w:tc>
      </w:tr>
      <w:tr w:rsidR="00762D4D" w14:paraId="2B376D3A" w14:textId="77777777" w:rsidTr="0017172D">
        <w:tc>
          <w:tcPr>
            <w:tcW w:w="288" w:type="pct"/>
          </w:tcPr>
          <w:p w14:paraId="2286B785" w14:textId="33385F69" w:rsidR="003A21E1" w:rsidRDefault="000D2279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B23B7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31" w:type="pct"/>
          </w:tcPr>
          <w:p w14:paraId="5DF7F70F" w14:textId="77777777" w:rsidR="003A21E1" w:rsidRDefault="003A21E1" w:rsidP="003A21E1">
            <w:pPr>
              <w:pStyle w:val="ConsPlusNormal"/>
              <w:ind w:firstLine="46"/>
              <w:rPr>
                <w:rFonts w:ascii="Times New Roman" w:hAnsi="Times New Roman"/>
                <w:sz w:val="24"/>
                <w:szCs w:val="24"/>
              </w:rPr>
            </w:pPr>
            <w:r w:rsidRPr="009C18AB">
              <w:rPr>
                <w:rFonts w:ascii="Times New Roman" w:hAnsi="Times New Roman"/>
                <w:sz w:val="24"/>
                <w:szCs w:val="24"/>
              </w:rPr>
              <w:t>Создание инженерной школы для учащихся школ г.Тольятти</w:t>
            </w:r>
          </w:p>
          <w:p w14:paraId="253B1DC5" w14:textId="77777777" w:rsidR="003A21E1" w:rsidRPr="00776D58" w:rsidRDefault="003A21E1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3" w:type="pct"/>
          </w:tcPr>
          <w:p w14:paraId="67F1C7BC" w14:textId="305BC674" w:rsidR="003A21E1" w:rsidRDefault="003A21E1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3.7, задача 3</w:t>
            </w:r>
          </w:p>
        </w:tc>
        <w:tc>
          <w:tcPr>
            <w:tcW w:w="1161" w:type="pct"/>
          </w:tcPr>
          <w:p w14:paraId="418867D7" w14:textId="39541C87" w:rsidR="003A21E1" w:rsidRDefault="003A21E1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ФГБОУ ВО «ТГУ»</w:t>
            </w:r>
          </w:p>
        </w:tc>
        <w:tc>
          <w:tcPr>
            <w:tcW w:w="1367" w:type="pct"/>
          </w:tcPr>
          <w:p w14:paraId="29047634" w14:textId="0CAC94B5" w:rsidR="003A21E1" w:rsidRDefault="00697BA1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наименования и содержания мероприятия</w:t>
            </w:r>
          </w:p>
        </w:tc>
      </w:tr>
      <w:tr w:rsidR="00762D4D" w14:paraId="1401695A" w14:textId="77777777" w:rsidTr="0017172D">
        <w:tc>
          <w:tcPr>
            <w:tcW w:w="288" w:type="pct"/>
          </w:tcPr>
          <w:p w14:paraId="3F234DD2" w14:textId="69716935" w:rsidR="004325B2" w:rsidRDefault="000D2279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B23B7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31" w:type="pct"/>
          </w:tcPr>
          <w:p w14:paraId="486D44C2" w14:textId="27E772BC" w:rsidR="004325B2" w:rsidRDefault="004325B2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D7884">
              <w:rPr>
                <w:rFonts w:ascii="Times New Roman" w:hAnsi="Times New Roman"/>
                <w:sz w:val="24"/>
                <w:szCs w:val="24"/>
              </w:rPr>
              <w:t>Реконструкция учебно-производственных мастерских Тольяттинского государственного университета</w:t>
            </w:r>
          </w:p>
        </w:tc>
        <w:tc>
          <w:tcPr>
            <w:tcW w:w="853" w:type="pct"/>
          </w:tcPr>
          <w:p w14:paraId="22F3ADA8" w14:textId="53F64A7D" w:rsidR="004325B2" w:rsidRDefault="004325B2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4.1, задача 4</w:t>
            </w:r>
          </w:p>
        </w:tc>
        <w:tc>
          <w:tcPr>
            <w:tcW w:w="1161" w:type="pct"/>
          </w:tcPr>
          <w:p w14:paraId="7959BE13" w14:textId="0E0DC4D0" w:rsidR="004325B2" w:rsidRDefault="004325B2" w:rsidP="004325B2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ФГБОУ ВО «ТГУ»</w:t>
            </w:r>
          </w:p>
        </w:tc>
        <w:tc>
          <w:tcPr>
            <w:tcW w:w="1367" w:type="pct"/>
          </w:tcPr>
          <w:p w14:paraId="02DDDA03" w14:textId="37B6D28E" w:rsidR="004325B2" w:rsidRDefault="004325B2" w:rsidP="003A21E1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Продление срока реализации мероприятия на 2022 год</w:t>
            </w:r>
          </w:p>
        </w:tc>
      </w:tr>
      <w:tr w:rsidR="00897E07" w14:paraId="29083625" w14:textId="77777777" w:rsidTr="0017172D">
        <w:tc>
          <w:tcPr>
            <w:tcW w:w="288" w:type="pct"/>
          </w:tcPr>
          <w:p w14:paraId="2A017584" w14:textId="67194ECE" w:rsidR="00897E07" w:rsidRDefault="000D2279" w:rsidP="00897E07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B23B7F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31" w:type="pct"/>
          </w:tcPr>
          <w:p w14:paraId="15061622" w14:textId="5801B89C" w:rsidR="00897E07" w:rsidRPr="008D7884" w:rsidRDefault="00897E07" w:rsidP="00897E07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Профориентации современного школьника</w:t>
            </w:r>
          </w:p>
        </w:tc>
        <w:tc>
          <w:tcPr>
            <w:tcW w:w="853" w:type="pct"/>
          </w:tcPr>
          <w:p w14:paraId="258BCD47" w14:textId="67106D0F" w:rsidR="00897E07" w:rsidRDefault="00897E07" w:rsidP="00897E07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4.</w:t>
            </w:r>
            <w:r w:rsidR="0097552B">
              <w:rPr>
                <w:rFonts w:ascii="Times New Roman" w:hAnsi="Times New Roman"/>
                <w:bCs/>
                <w:sz w:val="24"/>
                <w:szCs w:val="24"/>
              </w:rPr>
              <w:t>4, задача 4</w:t>
            </w:r>
          </w:p>
        </w:tc>
        <w:tc>
          <w:tcPr>
            <w:tcW w:w="1161" w:type="pct"/>
          </w:tcPr>
          <w:p w14:paraId="7F4ED5BC" w14:textId="2452D9F3" w:rsidR="00897E07" w:rsidRDefault="0097552B" w:rsidP="00897E07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ПАО «Куйбышев</w:t>
            </w:r>
            <w:r w:rsidR="00762D4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зот»</w:t>
            </w:r>
          </w:p>
        </w:tc>
        <w:tc>
          <w:tcPr>
            <w:tcW w:w="1367" w:type="pct"/>
          </w:tcPr>
          <w:p w14:paraId="0E6A8F4D" w14:textId="5B7EC2CA" w:rsidR="00897E07" w:rsidRDefault="0097552B" w:rsidP="00897E07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Продление срока реализации мероприятия до 2024 года</w:t>
            </w:r>
          </w:p>
        </w:tc>
      </w:tr>
      <w:tr w:rsidR="0097552B" w14:paraId="3165C545" w14:textId="77777777" w:rsidTr="0017172D">
        <w:tc>
          <w:tcPr>
            <w:tcW w:w="288" w:type="pct"/>
          </w:tcPr>
          <w:p w14:paraId="2EE53F5E" w14:textId="4F534067" w:rsidR="0097552B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B23B7F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31" w:type="pct"/>
          </w:tcPr>
          <w:p w14:paraId="2BBCB9D0" w14:textId="78BA0CB3" w:rsidR="0097552B" w:rsidRPr="008D7884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Подготовки кадрового резерва для предприятий химической отрасли</w:t>
            </w:r>
          </w:p>
        </w:tc>
        <w:tc>
          <w:tcPr>
            <w:tcW w:w="853" w:type="pct"/>
          </w:tcPr>
          <w:p w14:paraId="0231310A" w14:textId="46CC757B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4.5, задача 4</w:t>
            </w:r>
          </w:p>
        </w:tc>
        <w:tc>
          <w:tcPr>
            <w:tcW w:w="1161" w:type="pct"/>
          </w:tcPr>
          <w:p w14:paraId="34330342" w14:textId="60E635DD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ПАО «Куйбышев</w:t>
            </w:r>
            <w:r w:rsidR="00762D4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зот»</w:t>
            </w:r>
          </w:p>
        </w:tc>
        <w:tc>
          <w:tcPr>
            <w:tcW w:w="1367" w:type="pct"/>
          </w:tcPr>
          <w:p w14:paraId="2410BE6B" w14:textId="3057AB3B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Продление срока реализации мероприятия до 2024 года</w:t>
            </w:r>
          </w:p>
        </w:tc>
      </w:tr>
      <w:tr w:rsidR="0097552B" w14:paraId="121A1897" w14:textId="77777777" w:rsidTr="0017172D">
        <w:tc>
          <w:tcPr>
            <w:tcW w:w="288" w:type="pct"/>
          </w:tcPr>
          <w:p w14:paraId="511198F6" w14:textId="2412EEB2" w:rsidR="0097552B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B23B7F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331" w:type="pct"/>
          </w:tcPr>
          <w:p w14:paraId="2B25EDB6" w14:textId="4EA75802" w:rsidR="0097552B" w:rsidRPr="008D7884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и обучение персонала</w:t>
            </w:r>
          </w:p>
        </w:tc>
        <w:tc>
          <w:tcPr>
            <w:tcW w:w="853" w:type="pct"/>
          </w:tcPr>
          <w:p w14:paraId="691D1883" w14:textId="07EAB512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4.6, задача 4</w:t>
            </w:r>
          </w:p>
        </w:tc>
        <w:tc>
          <w:tcPr>
            <w:tcW w:w="1161" w:type="pct"/>
          </w:tcPr>
          <w:p w14:paraId="1C4238AD" w14:textId="6577AFA3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ПАО «Куйбышев</w:t>
            </w:r>
            <w:r w:rsidR="00762D4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зот»</w:t>
            </w:r>
          </w:p>
        </w:tc>
        <w:tc>
          <w:tcPr>
            <w:tcW w:w="1367" w:type="pct"/>
          </w:tcPr>
          <w:p w14:paraId="33850B95" w14:textId="4D50F857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Продление срока реализации мероприятия до 2024 года</w:t>
            </w:r>
          </w:p>
        </w:tc>
      </w:tr>
      <w:tr w:rsidR="00762D4D" w14:paraId="13886064" w14:textId="77777777" w:rsidTr="0017172D">
        <w:tc>
          <w:tcPr>
            <w:tcW w:w="288" w:type="pct"/>
          </w:tcPr>
          <w:p w14:paraId="5A93311F" w14:textId="36A85908" w:rsidR="00B23B7F" w:rsidRDefault="00B23B7F" w:rsidP="00B23B7F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331" w:type="pct"/>
          </w:tcPr>
          <w:p w14:paraId="5BD05551" w14:textId="755EFE64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18AB">
              <w:rPr>
                <w:rFonts w:ascii="Times New Roman" w:hAnsi="Times New Roman"/>
                <w:sz w:val="24"/>
                <w:szCs w:val="24"/>
              </w:rPr>
              <w:t>Международный образовательный форум «</w:t>
            </w:r>
            <w:r w:rsidRPr="009C18AB">
              <w:rPr>
                <w:rFonts w:ascii="Times New Roman" w:hAnsi="Times New Roman"/>
                <w:sz w:val="24"/>
                <w:szCs w:val="24"/>
                <w:lang w:val="en-US"/>
              </w:rPr>
              <w:t>DIGiT</w:t>
            </w:r>
            <w:r w:rsidRPr="009C18AB">
              <w:rPr>
                <w:rFonts w:ascii="Times New Roman" w:hAnsi="Times New Roman"/>
                <w:sz w:val="24"/>
                <w:szCs w:val="24"/>
              </w:rPr>
              <w:t>» (Дидактика. Геймификация. Информационные технологии)</w:t>
            </w:r>
          </w:p>
        </w:tc>
        <w:tc>
          <w:tcPr>
            <w:tcW w:w="853" w:type="pct"/>
          </w:tcPr>
          <w:p w14:paraId="6265E335" w14:textId="0696E172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5.2, задача 5</w:t>
            </w:r>
          </w:p>
        </w:tc>
        <w:tc>
          <w:tcPr>
            <w:tcW w:w="1161" w:type="pct"/>
          </w:tcPr>
          <w:p w14:paraId="79CA5FD6" w14:textId="500EDBB2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ФГБОУ ВО «ТГУ»</w:t>
            </w:r>
          </w:p>
        </w:tc>
        <w:tc>
          <w:tcPr>
            <w:tcW w:w="1367" w:type="pct"/>
          </w:tcPr>
          <w:p w14:paraId="63CB910C" w14:textId="53922CAF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срока реализации мероприятия (2022 год)</w:t>
            </w:r>
          </w:p>
        </w:tc>
      </w:tr>
      <w:tr w:rsidR="00762D4D" w14:paraId="297CB971" w14:textId="77777777" w:rsidTr="0017172D">
        <w:tc>
          <w:tcPr>
            <w:tcW w:w="288" w:type="pct"/>
          </w:tcPr>
          <w:p w14:paraId="7F133EE3" w14:textId="58C105E1" w:rsidR="0097552B" w:rsidRDefault="00B23B7F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331" w:type="pct"/>
          </w:tcPr>
          <w:p w14:paraId="20608221" w14:textId="39EA7BDD" w:rsidR="0097552B" w:rsidRPr="009C18A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9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Переоснащение медицинским оборудованием, в том числе оборудованием для диагностики и лечения методами ядерной медицины, в соответствии с порядками оказания медицинской помощи</w:t>
            </w:r>
          </w:p>
        </w:tc>
        <w:tc>
          <w:tcPr>
            <w:tcW w:w="853" w:type="pct"/>
          </w:tcPr>
          <w:p w14:paraId="316CE29D" w14:textId="16F4FA60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8.4, задача 8</w:t>
            </w:r>
          </w:p>
        </w:tc>
        <w:tc>
          <w:tcPr>
            <w:tcW w:w="1161" w:type="pct"/>
          </w:tcPr>
          <w:p w14:paraId="393E6479" w14:textId="31970204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Департамент экономического развития администрации городского округа Тольятти </w:t>
            </w:r>
          </w:p>
        </w:tc>
        <w:tc>
          <w:tcPr>
            <w:tcW w:w="1367" w:type="pct"/>
          </w:tcPr>
          <w:p w14:paraId="29A13BB8" w14:textId="30E634B4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Продление срока реализации мероприятия до 2024 года в связи с сохраняющейся актуальностью его реализации в городском округе Тольятти (от Минздрава Самарской области предложений не поступало)</w:t>
            </w:r>
          </w:p>
        </w:tc>
      </w:tr>
      <w:tr w:rsidR="0097552B" w14:paraId="08ED0F93" w14:textId="77777777" w:rsidTr="0017172D">
        <w:tc>
          <w:tcPr>
            <w:tcW w:w="288" w:type="pct"/>
          </w:tcPr>
          <w:p w14:paraId="510FD09E" w14:textId="4F19A1B7" w:rsidR="0097552B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23B7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31" w:type="pct"/>
          </w:tcPr>
          <w:p w14:paraId="549A9DFC" w14:textId="77777777" w:rsidR="0097552B" w:rsidRPr="00776D58" w:rsidRDefault="0097552B" w:rsidP="0097552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6D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благоприятных условий в целях привлечения медицинских работников для работы в государственные учреждения здравоохранения Самарской области, расположенные на территории городского округа Тольятти</w:t>
            </w:r>
          </w:p>
          <w:p w14:paraId="66C3197C" w14:textId="77777777" w:rsidR="0097552B" w:rsidRPr="00AB0962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3" w:type="pct"/>
          </w:tcPr>
          <w:p w14:paraId="65B58CF3" w14:textId="191338D9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8.</w:t>
            </w:r>
            <w:r w:rsidR="00426962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задача 8</w:t>
            </w:r>
          </w:p>
        </w:tc>
        <w:tc>
          <w:tcPr>
            <w:tcW w:w="1161" w:type="pct"/>
          </w:tcPr>
          <w:p w14:paraId="00ED3D7E" w14:textId="4E506795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социального обеспечения администрации городского округа Тольятти</w:t>
            </w:r>
          </w:p>
        </w:tc>
        <w:tc>
          <w:tcPr>
            <w:tcW w:w="1367" w:type="pct"/>
          </w:tcPr>
          <w:p w14:paraId="4A849946" w14:textId="77777777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Дополнение состава исполнителей мероприятия (в части </w:t>
            </w:r>
          </w:p>
          <w:p w14:paraId="285CBDE0" w14:textId="1974D85E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776D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редоставлени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</w:t>
            </w:r>
            <w:r w:rsidRPr="00776D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дополнительных мер социальной поддержки, направленных на привлечение медицинских работников для работы в государственные учреждения здравоохранения Самарской области, расположенные на территории городского округа Тольятти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департаментом по управлению муниципальным имуществом администрации</w:t>
            </w:r>
          </w:p>
        </w:tc>
      </w:tr>
      <w:tr w:rsidR="00762D4D" w14:paraId="00026377" w14:textId="77777777" w:rsidTr="0017172D">
        <w:tc>
          <w:tcPr>
            <w:tcW w:w="288" w:type="pct"/>
          </w:tcPr>
          <w:p w14:paraId="37C98588" w14:textId="1851C927" w:rsidR="0097552B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23B7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31" w:type="pct"/>
          </w:tcPr>
          <w:p w14:paraId="7809E964" w14:textId="7D933F00" w:rsidR="0097552B" w:rsidRPr="008D7884" w:rsidRDefault="0097552B" w:rsidP="0097552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884">
              <w:rPr>
                <w:rFonts w:ascii="Times New Roman" w:hAnsi="Times New Roman"/>
                <w:sz w:val="24"/>
                <w:szCs w:val="24"/>
                <w:lang w:eastAsia="ru-RU"/>
              </w:rPr>
              <w:t>Проектирование и строительство</w:t>
            </w:r>
          </w:p>
          <w:p w14:paraId="49148055" w14:textId="2F4B8F40" w:rsidR="0097552B" w:rsidRPr="009C18A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7884">
              <w:rPr>
                <w:rFonts w:ascii="Times New Roman" w:hAnsi="Times New Roman"/>
                <w:sz w:val="24"/>
                <w:szCs w:val="24"/>
              </w:rPr>
              <w:t>Центра спортивной гимнастики «Немов- центр»</w:t>
            </w:r>
          </w:p>
        </w:tc>
        <w:tc>
          <w:tcPr>
            <w:tcW w:w="853" w:type="pct"/>
          </w:tcPr>
          <w:p w14:paraId="328C131F" w14:textId="4FE6E176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9.1, задача 9</w:t>
            </w:r>
          </w:p>
        </w:tc>
        <w:tc>
          <w:tcPr>
            <w:tcW w:w="1161" w:type="pct"/>
          </w:tcPr>
          <w:p w14:paraId="42C668B9" w14:textId="496E9B67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физической культуры и спорта администрации городского округа Тольятти</w:t>
            </w:r>
          </w:p>
        </w:tc>
        <w:tc>
          <w:tcPr>
            <w:tcW w:w="1367" w:type="pct"/>
          </w:tcPr>
          <w:p w14:paraId="50AC6097" w14:textId="3B3693C2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целевого показателя и сроков реализации мероприятия</w:t>
            </w:r>
          </w:p>
        </w:tc>
      </w:tr>
      <w:tr w:rsidR="00762D4D" w14:paraId="6FCEA893" w14:textId="77777777" w:rsidTr="0017172D">
        <w:tc>
          <w:tcPr>
            <w:tcW w:w="288" w:type="pct"/>
          </w:tcPr>
          <w:p w14:paraId="32269B7E" w14:textId="2561761C" w:rsidR="0097552B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23B7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31" w:type="pct"/>
          </w:tcPr>
          <w:p w14:paraId="0E27EE85" w14:textId="22D7BB28" w:rsidR="0097552B" w:rsidRPr="009C18A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7884">
              <w:rPr>
                <w:rFonts w:ascii="Times New Roman" w:hAnsi="Times New Roman"/>
                <w:sz w:val="24"/>
                <w:szCs w:val="24"/>
                <w:lang w:eastAsia="ru-RU"/>
              </w:rPr>
              <w:t>Проектирование и строительство легкоатлетического манежа в городском округе Тольятти</w:t>
            </w:r>
          </w:p>
        </w:tc>
        <w:tc>
          <w:tcPr>
            <w:tcW w:w="853" w:type="pct"/>
          </w:tcPr>
          <w:p w14:paraId="2CF60B35" w14:textId="0CF2A102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9.2, задача 9</w:t>
            </w:r>
          </w:p>
        </w:tc>
        <w:tc>
          <w:tcPr>
            <w:tcW w:w="1161" w:type="pct"/>
          </w:tcPr>
          <w:p w14:paraId="7618AE24" w14:textId="7CA33CDD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5C87">
              <w:rPr>
                <w:rFonts w:ascii="Times New Roman" w:hAnsi="Times New Roman"/>
                <w:bCs/>
                <w:sz w:val="24"/>
                <w:szCs w:val="24"/>
              </w:rPr>
              <w:t>Управление физической культуры и спорта администрации городского округа Тольятти</w:t>
            </w:r>
          </w:p>
        </w:tc>
        <w:tc>
          <w:tcPr>
            <w:tcW w:w="1367" w:type="pct"/>
          </w:tcPr>
          <w:p w14:paraId="2BDD9CA1" w14:textId="67811CC4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сроков реализации мероприятия</w:t>
            </w:r>
          </w:p>
        </w:tc>
      </w:tr>
      <w:tr w:rsidR="00762D4D" w14:paraId="1B4E9840" w14:textId="77777777" w:rsidTr="0017172D">
        <w:tc>
          <w:tcPr>
            <w:tcW w:w="288" w:type="pct"/>
          </w:tcPr>
          <w:p w14:paraId="44380B15" w14:textId="1F5ED4A1" w:rsidR="0097552B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23B7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31" w:type="pct"/>
          </w:tcPr>
          <w:p w14:paraId="350E0211" w14:textId="1156B03C" w:rsidR="0097552B" w:rsidRPr="009C18A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7884">
              <w:rPr>
                <w:rFonts w:ascii="Times New Roman" w:hAnsi="Times New Roman"/>
                <w:sz w:val="24"/>
                <w:szCs w:val="24"/>
                <w:lang w:eastAsia="ru-RU"/>
              </w:rPr>
              <w:t>Проектирование и строительство физкультурно-спортивных комплексов, устройство универсальных спортивных площадок</w:t>
            </w:r>
          </w:p>
        </w:tc>
        <w:tc>
          <w:tcPr>
            <w:tcW w:w="853" w:type="pct"/>
          </w:tcPr>
          <w:p w14:paraId="75720D0E" w14:textId="1F4F5B82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9.3, задача 9</w:t>
            </w:r>
          </w:p>
        </w:tc>
        <w:tc>
          <w:tcPr>
            <w:tcW w:w="1161" w:type="pct"/>
          </w:tcPr>
          <w:p w14:paraId="336BCBD8" w14:textId="1D62E3BF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5C87">
              <w:rPr>
                <w:rFonts w:ascii="Times New Roman" w:hAnsi="Times New Roman"/>
                <w:bCs/>
                <w:sz w:val="24"/>
                <w:szCs w:val="24"/>
              </w:rPr>
              <w:t>Управление физической культуры и спорта администрации городского округа Тольятти</w:t>
            </w:r>
          </w:p>
        </w:tc>
        <w:tc>
          <w:tcPr>
            <w:tcW w:w="1367" w:type="pct"/>
          </w:tcPr>
          <w:p w14:paraId="64E2DDCF" w14:textId="77777777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Уточнение содержания, целевого показателя и сроков реализации мероприятия, выделение </w:t>
            </w:r>
            <w:r w:rsidRPr="008D7884">
              <w:rPr>
                <w:rFonts w:ascii="Times New Roman" w:hAnsi="Times New Roman"/>
                <w:sz w:val="24"/>
                <w:szCs w:val="24"/>
                <w:lang w:eastAsia="ru-RU"/>
              </w:rPr>
              <w:t>устройств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8D78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универсальных спортивных площадок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14:paraId="4977FDC0" w14:textId="4E0777AB" w:rsidR="0097552B" w:rsidRPr="008779A5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отдельное мероприятие 9.4</w:t>
            </w:r>
          </w:p>
        </w:tc>
      </w:tr>
      <w:tr w:rsidR="00762D4D" w14:paraId="18F04B97" w14:textId="77777777" w:rsidTr="0017172D">
        <w:tc>
          <w:tcPr>
            <w:tcW w:w="288" w:type="pct"/>
          </w:tcPr>
          <w:p w14:paraId="63A96CF3" w14:textId="40D6D9A4" w:rsidR="0097552B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23B7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31" w:type="pct"/>
          </w:tcPr>
          <w:p w14:paraId="4F6B9CA5" w14:textId="033ADBE1" w:rsidR="0097552B" w:rsidRPr="00776D58" w:rsidRDefault="0097552B" w:rsidP="009755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D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Участие в реализации регионального проекта федерального проекта «Разработка и реализация программ системной поддержки и повышения качества жизни граждан старшего поколения «Старшее поколение»</w:t>
            </w:r>
          </w:p>
          <w:p w14:paraId="75C592D8" w14:textId="6E655043" w:rsidR="0097552B" w:rsidRPr="008D7884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D58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национального проекта «Демография»</w:t>
            </w:r>
          </w:p>
        </w:tc>
        <w:tc>
          <w:tcPr>
            <w:tcW w:w="853" w:type="pct"/>
          </w:tcPr>
          <w:p w14:paraId="379F703D" w14:textId="406B96C7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10.1, задача 10</w:t>
            </w:r>
          </w:p>
        </w:tc>
        <w:tc>
          <w:tcPr>
            <w:tcW w:w="1161" w:type="pct"/>
          </w:tcPr>
          <w:p w14:paraId="7AA1B317" w14:textId="688AE938" w:rsidR="0097552B" w:rsidRPr="00435C87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социального обеспечения администрации городского округа Тольятти</w:t>
            </w:r>
          </w:p>
        </w:tc>
        <w:tc>
          <w:tcPr>
            <w:tcW w:w="1367" w:type="pct"/>
          </w:tcPr>
          <w:p w14:paraId="28607EE1" w14:textId="1C475116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состава исполнителей мероприятия</w:t>
            </w:r>
          </w:p>
        </w:tc>
      </w:tr>
      <w:tr w:rsidR="00762D4D" w14:paraId="101368B3" w14:textId="77777777" w:rsidTr="0017172D">
        <w:tc>
          <w:tcPr>
            <w:tcW w:w="288" w:type="pct"/>
          </w:tcPr>
          <w:p w14:paraId="1E013720" w14:textId="74418F1C" w:rsidR="0097552B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23B7F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31" w:type="pct"/>
          </w:tcPr>
          <w:p w14:paraId="72D8510A" w14:textId="77777777" w:rsidR="0097552B" w:rsidRPr="00776D58" w:rsidRDefault="0097552B" w:rsidP="0097552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D58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реализации регионального проекта федерального проекта «Финансовая поддержка семей при рождении детей»</w:t>
            </w:r>
          </w:p>
          <w:p w14:paraId="2FAC8C89" w14:textId="6FA9E052" w:rsidR="0097552B" w:rsidRPr="00776D58" w:rsidRDefault="0097552B" w:rsidP="009755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D58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национального проекта «Демография»</w:t>
            </w:r>
          </w:p>
        </w:tc>
        <w:tc>
          <w:tcPr>
            <w:tcW w:w="853" w:type="pct"/>
          </w:tcPr>
          <w:p w14:paraId="0998294E" w14:textId="5EC9AF45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10.2, задача 10</w:t>
            </w:r>
          </w:p>
        </w:tc>
        <w:tc>
          <w:tcPr>
            <w:tcW w:w="1161" w:type="pct"/>
          </w:tcPr>
          <w:p w14:paraId="2D755E64" w14:textId="0D8B08EC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социального обеспечения администрации городского округа Тольятти</w:t>
            </w:r>
          </w:p>
        </w:tc>
        <w:tc>
          <w:tcPr>
            <w:tcW w:w="1367" w:type="pct"/>
          </w:tcPr>
          <w:p w14:paraId="0AB2FFFE" w14:textId="788F6E52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исполнителя мероприятия</w:t>
            </w:r>
          </w:p>
        </w:tc>
      </w:tr>
      <w:tr w:rsidR="00762D4D" w14:paraId="0E469ABF" w14:textId="77777777" w:rsidTr="0017172D">
        <w:tc>
          <w:tcPr>
            <w:tcW w:w="288" w:type="pct"/>
          </w:tcPr>
          <w:p w14:paraId="02148D72" w14:textId="59D04848" w:rsidR="0097552B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23B7F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31" w:type="pct"/>
          </w:tcPr>
          <w:p w14:paraId="6983087B" w14:textId="6D765BD5" w:rsidR="0097552B" w:rsidRPr="00776D58" w:rsidRDefault="0097552B" w:rsidP="0097552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6D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Популяризация семейных ценностей</w:t>
            </w:r>
          </w:p>
        </w:tc>
        <w:tc>
          <w:tcPr>
            <w:tcW w:w="853" w:type="pct"/>
          </w:tcPr>
          <w:p w14:paraId="62E94E1F" w14:textId="16CB37B7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10.3, задача 10</w:t>
            </w:r>
          </w:p>
        </w:tc>
        <w:tc>
          <w:tcPr>
            <w:tcW w:w="1161" w:type="pct"/>
          </w:tcPr>
          <w:p w14:paraId="2B66DA46" w14:textId="20EFBC3C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социального обеспечения администрации городского округа Тольятти</w:t>
            </w:r>
          </w:p>
        </w:tc>
        <w:tc>
          <w:tcPr>
            <w:tcW w:w="1367" w:type="pct"/>
          </w:tcPr>
          <w:p w14:paraId="23D06F32" w14:textId="28F3D424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сроков реализации мероприятия</w:t>
            </w:r>
          </w:p>
        </w:tc>
      </w:tr>
      <w:tr w:rsidR="00762D4D" w14:paraId="59109A35" w14:textId="77777777" w:rsidTr="0017172D">
        <w:tc>
          <w:tcPr>
            <w:tcW w:w="288" w:type="pct"/>
          </w:tcPr>
          <w:p w14:paraId="24BAF8F2" w14:textId="766F6A05" w:rsidR="0097552B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23B7F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331" w:type="pct"/>
          </w:tcPr>
          <w:p w14:paraId="33ED20A0" w14:textId="6A37A8FF" w:rsidR="0097552B" w:rsidRPr="00776D58" w:rsidRDefault="0097552B" w:rsidP="0097552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76D58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беспрепятственного доступа инвалидов и других маломобильных групп населения к действующим объектам социальной инфраструктуры, являющимся муниципальной собственностью</w:t>
            </w:r>
          </w:p>
        </w:tc>
        <w:tc>
          <w:tcPr>
            <w:tcW w:w="853" w:type="pct"/>
          </w:tcPr>
          <w:p w14:paraId="2B096342" w14:textId="0305F623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10.4, задача 10</w:t>
            </w:r>
          </w:p>
        </w:tc>
        <w:tc>
          <w:tcPr>
            <w:tcW w:w="1161" w:type="pct"/>
          </w:tcPr>
          <w:p w14:paraId="6110C57D" w14:textId="27BFCDC6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дорожного хозяйства и транспорта</w:t>
            </w:r>
            <w:r w:rsidR="00555D34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14:paraId="0004017B" w14:textId="084C4B48" w:rsidR="00555D34" w:rsidRDefault="00555D34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социального обеспечения,</w:t>
            </w:r>
          </w:p>
          <w:p w14:paraId="2231993E" w14:textId="3CD49543" w:rsidR="00555D34" w:rsidRDefault="00555D34" w:rsidP="00555D34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="00756043">
              <w:rPr>
                <w:rFonts w:ascii="Times New Roman" w:hAnsi="Times New Roman"/>
                <w:bCs/>
                <w:sz w:val="24"/>
                <w:szCs w:val="24"/>
              </w:rPr>
              <w:t>епартамент городского хозяйства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администрации городского округа Тольятти</w:t>
            </w:r>
          </w:p>
        </w:tc>
        <w:tc>
          <w:tcPr>
            <w:tcW w:w="1367" w:type="pct"/>
          </w:tcPr>
          <w:p w14:paraId="527CFA00" w14:textId="4AE0D8E8" w:rsidR="00555D34" w:rsidRDefault="00555D34" w:rsidP="00440B1D">
            <w:pPr>
              <w:pStyle w:val="a3"/>
              <w:tabs>
                <w:tab w:val="left" w:pos="198"/>
                <w:tab w:val="left" w:pos="709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1)</w:t>
            </w:r>
            <w:r w:rsidR="0010739F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точнение наименования, содержания и ожидаемого результата реализации мероприятия</w:t>
            </w:r>
            <w:r w:rsidR="0010739F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29A4CE98" w14:textId="77777777" w:rsidR="0097552B" w:rsidRDefault="0010739F" w:rsidP="00440B1D">
            <w:pPr>
              <w:pStyle w:val="a3"/>
              <w:tabs>
                <w:tab w:val="left" w:pos="198"/>
                <w:tab w:val="left" w:pos="709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2) у</w:t>
            </w:r>
            <w:r w:rsidR="0097552B">
              <w:rPr>
                <w:rFonts w:ascii="Times New Roman" w:hAnsi="Times New Roman"/>
                <w:bCs/>
                <w:sz w:val="24"/>
                <w:szCs w:val="24"/>
              </w:rPr>
              <w:t>точнение сроков реализации мероприятия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63D0B730" w14:textId="03EE84A6" w:rsidR="0010739F" w:rsidRDefault="0010739F" w:rsidP="00440B1D">
            <w:pPr>
              <w:pStyle w:val="a3"/>
              <w:tabs>
                <w:tab w:val="left" w:pos="198"/>
                <w:tab w:val="left" w:pos="709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3) уточнение состава исполнителей мероприятия.</w:t>
            </w:r>
          </w:p>
        </w:tc>
      </w:tr>
      <w:tr w:rsidR="00762D4D" w14:paraId="21BE2A76" w14:textId="77777777" w:rsidTr="0017172D">
        <w:tc>
          <w:tcPr>
            <w:tcW w:w="288" w:type="pct"/>
          </w:tcPr>
          <w:p w14:paraId="2939A5E5" w14:textId="39C4707D" w:rsidR="0097552B" w:rsidRDefault="00C21DFE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331" w:type="pct"/>
          </w:tcPr>
          <w:p w14:paraId="239E0674" w14:textId="176FBF8B" w:rsidR="0097552B" w:rsidRPr="009C18A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Юридическая клиника (правовое просвещение социально-незащищенных граждан)</w:t>
            </w:r>
          </w:p>
        </w:tc>
        <w:tc>
          <w:tcPr>
            <w:tcW w:w="853" w:type="pct"/>
          </w:tcPr>
          <w:p w14:paraId="006A55D4" w14:textId="4FF93EDA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10.6, задача 10</w:t>
            </w:r>
          </w:p>
        </w:tc>
        <w:tc>
          <w:tcPr>
            <w:tcW w:w="1161" w:type="pct"/>
          </w:tcPr>
          <w:p w14:paraId="0A6B56A6" w14:textId="4F941722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ФГБОУ ВО «ТГУ»</w:t>
            </w:r>
          </w:p>
        </w:tc>
        <w:tc>
          <w:tcPr>
            <w:tcW w:w="1367" w:type="pct"/>
          </w:tcPr>
          <w:p w14:paraId="52E7CD5C" w14:textId="56A3061B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Продление срока реализации мероприятия до 2024 года</w:t>
            </w:r>
          </w:p>
        </w:tc>
      </w:tr>
      <w:tr w:rsidR="0097552B" w:rsidRPr="00535258" w14:paraId="4EA2D859" w14:textId="77777777" w:rsidTr="00A77FD9">
        <w:tc>
          <w:tcPr>
            <w:tcW w:w="5000" w:type="pct"/>
            <w:gridSpan w:val="5"/>
          </w:tcPr>
          <w:p w14:paraId="61568114" w14:textId="5043D954" w:rsidR="0097552B" w:rsidRPr="00535258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5258">
              <w:rPr>
                <w:rFonts w:ascii="Times New Roman" w:hAnsi="Times New Roman"/>
                <w:b/>
                <w:sz w:val="24"/>
                <w:szCs w:val="24"/>
              </w:rPr>
              <w:t>Приоритет (3) «Городское сообщество и идентичность»</w:t>
            </w:r>
          </w:p>
        </w:tc>
      </w:tr>
      <w:tr w:rsidR="00762D4D" w14:paraId="761759B2" w14:textId="77777777" w:rsidTr="0017172D">
        <w:trPr>
          <w:tblHeader/>
        </w:trPr>
        <w:tc>
          <w:tcPr>
            <w:tcW w:w="288" w:type="pct"/>
          </w:tcPr>
          <w:p w14:paraId="1EBA0415" w14:textId="24F1A46A" w:rsidR="0097552B" w:rsidRPr="00861907" w:rsidRDefault="00C21DFE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331" w:type="pct"/>
          </w:tcPr>
          <w:p w14:paraId="613B56FF" w14:textId="78D8F0EE" w:rsidR="0097552B" w:rsidRPr="00810844" w:rsidRDefault="0097552B" w:rsidP="0097552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Комфортная культурно-досуговая среда города Тольятти: пространственное развитие территории</w:t>
            </w:r>
          </w:p>
        </w:tc>
        <w:tc>
          <w:tcPr>
            <w:tcW w:w="853" w:type="pct"/>
          </w:tcPr>
          <w:p w14:paraId="3C855C6A" w14:textId="55171086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1.2, задача 1</w:t>
            </w:r>
          </w:p>
        </w:tc>
        <w:tc>
          <w:tcPr>
            <w:tcW w:w="1161" w:type="pct"/>
          </w:tcPr>
          <w:p w14:paraId="633717F0" w14:textId="48A57D22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ФГБОУ ВО «ТГУ»</w:t>
            </w:r>
          </w:p>
        </w:tc>
        <w:tc>
          <w:tcPr>
            <w:tcW w:w="1367" w:type="pct"/>
          </w:tcPr>
          <w:p w14:paraId="539E2C53" w14:textId="70B75B8B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Продление срока реализации мероприятия до 2024 года</w:t>
            </w:r>
          </w:p>
        </w:tc>
      </w:tr>
      <w:tr w:rsidR="00762D4D" w14:paraId="4763A42B" w14:textId="77777777" w:rsidTr="0017172D">
        <w:trPr>
          <w:tblHeader/>
        </w:trPr>
        <w:tc>
          <w:tcPr>
            <w:tcW w:w="288" w:type="pct"/>
          </w:tcPr>
          <w:p w14:paraId="4E30E503" w14:textId="7E5C8457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C21DF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31" w:type="pct"/>
          </w:tcPr>
          <w:p w14:paraId="44CE9349" w14:textId="27529B7D" w:rsidR="0097552B" w:rsidRPr="00776D58" w:rsidRDefault="0097552B" w:rsidP="0097552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Инновационный концепт города «Информационное пространство знаний и представлений общества»</w:t>
            </w:r>
          </w:p>
        </w:tc>
        <w:tc>
          <w:tcPr>
            <w:tcW w:w="853" w:type="pct"/>
          </w:tcPr>
          <w:p w14:paraId="43F52046" w14:textId="1144D585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1.3, задача 1</w:t>
            </w:r>
          </w:p>
        </w:tc>
        <w:tc>
          <w:tcPr>
            <w:tcW w:w="1161" w:type="pct"/>
          </w:tcPr>
          <w:p w14:paraId="2DE40595" w14:textId="17972A2C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ФГБОУ ВО «ТГУ»</w:t>
            </w:r>
          </w:p>
        </w:tc>
        <w:tc>
          <w:tcPr>
            <w:tcW w:w="1367" w:type="pct"/>
          </w:tcPr>
          <w:p w14:paraId="1FB6EB0A" w14:textId="1BFC46ED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Продление срока реализации мероприятия до 2024 года</w:t>
            </w:r>
          </w:p>
        </w:tc>
      </w:tr>
      <w:tr w:rsidR="00762D4D" w14:paraId="2D6159F1" w14:textId="77777777" w:rsidTr="0017172D">
        <w:trPr>
          <w:tblHeader/>
        </w:trPr>
        <w:tc>
          <w:tcPr>
            <w:tcW w:w="288" w:type="pct"/>
          </w:tcPr>
          <w:p w14:paraId="7BE2B8F8" w14:textId="5139DE15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C21DF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31" w:type="pct"/>
          </w:tcPr>
          <w:p w14:paraId="43DEED8B" w14:textId="4C8B0086" w:rsidR="0097552B" w:rsidRPr="00810844" w:rsidRDefault="0097552B" w:rsidP="0097552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Издание научно-популярной книги по истории города Ставрополя-Тольятти</w:t>
            </w:r>
          </w:p>
        </w:tc>
        <w:tc>
          <w:tcPr>
            <w:tcW w:w="853" w:type="pct"/>
          </w:tcPr>
          <w:p w14:paraId="5A4BB341" w14:textId="3471E9B7" w:rsidR="0097552B" w:rsidRPr="00810844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1.6, задача 1</w:t>
            </w:r>
          </w:p>
        </w:tc>
        <w:tc>
          <w:tcPr>
            <w:tcW w:w="1161" w:type="pct"/>
          </w:tcPr>
          <w:p w14:paraId="2528A293" w14:textId="415E7ACD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ФГБОУ ВО «ТГУ»</w:t>
            </w:r>
          </w:p>
        </w:tc>
        <w:tc>
          <w:tcPr>
            <w:tcW w:w="1367" w:type="pct"/>
          </w:tcPr>
          <w:p w14:paraId="22F1B2B4" w14:textId="20BCB399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Изменение наименования, содержания и ожидаемого результата реализации мероприятия</w:t>
            </w:r>
          </w:p>
        </w:tc>
      </w:tr>
      <w:tr w:rsidR="00762D4D" w14:paraId="0FCC85EA" w14:textId="77777777" w:rsidTr="0017172D">
        <w:trPr>
          <w:tblHeader/>
        </w:trPr>
        <w:tc>
          <w:tcPr>
            <w:tcW w:w="288" w:type="pct"/>
          </w:tcPr>
          <w:p w14:paraId="5F535710" w14:textId="6F9F6F77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C21DF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31" w:type="pct"/>
          </w:tcPr>
          <w:p w14:paraId="1B3FF6AD" w14:textId="343A2E83" w:rsidR="0097552B" w:rsidRPr="00810844" w:rsidRDefault="0097552B" w:rsidP="0097552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Запуск городской краудсорсинговой платформы</w:t>
            </w:r>
          </w:p>
        </w:tc>
        <w:tc>
          <w:tcPr>
            <w:tcW w:w="853" w:type="pct"/>
          </w:tcPr>
          <w:p w14:paraId="7FE719F8" w14:textId="7AA02C7A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1.7, задача 1</w:t>
            </w:r>
          </w:p>
        </w:tc>
        <w:tc>
          <w:tcPr>
            <w:tcW w:w="1161" w:type="pct"/>
          </w:tcPr>
          <w:p w14:paraId="5FDC381A" w14:textId="409B210C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информационных технологий и связи администрации городского округа Тольятти</w:t>
            </w:r>
          </w:p>
        </w:tc>
        <w:tc>
          <w:tcPr>
            <w:tcW w:w="1367" w:type="pct"/>
          </w:tcPr>
          <w:p w14:paraId="1E6124C6" w14:textId="52387E59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сроков реализации мероприятия</w:t>
            </w:r>
          </w:p>
        </w:tc>
      </w:tr>
      <w:tr w:rsidR="00762D4D" w14:paraId="4A426DD4" w14:textId="77777777" w:rsidTr="0017172D">
        <w:trPr>
          <w:tblHeader/>
        </w:trPr>
        <w:tc>
          <w:tcPr>
            <w:tcW w:w="288" w:type="pct"/>
          </w:tcPr>
          <w:p w14:paraId="1B0E0FA0" w14:textId="2EE58BFA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C21DFE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31" w:type="pct"/>
          </w:tcPr>
          <w:p w14:paraId="057A3702" w14:textId="3D09D4BA" w:rsidR="0097552B" w:rsidRPr="0065018C" w:rsidRDefault="0097552B" w:rsidP="0097552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18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Оказание финансовой поддержки на развитие общественных инициатив и реализацию социально значимых проектов СОНКО и НКО</w:t>
            </w:r>
          </w:p>
        </w:tc>
        <w:tc>
          <w:tcPr>
            <w:tcW w:w="853" w:type="pct"/>
          </w:tcPr>
          <w:p w14:paraId="3C9CFEF3" w14:textId="3AB2A4D0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2.1, задача 2</w:t>
            </w:r>
          </w:p>
        </w:tc>
        <w:tc>
          <w:tcPr>
            <w:tcW w:w="1161" w:type="pct"/>
          </w:tcPr>
          <w:p w14:paraId="6DED8518" w14:textId="5A379588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взаимодействия с общественностью администрации городского округа Тольятти</w:t>
            </w:r>
          </w:p>
        </w:tc>
        <w:tc>
          <w:tcPr>
            <w:tcW w:w="1367" w:type="pct"/>
          </w:tcPr>
          <w:p w14:paraId="4C17DB3C" w14:textId="116A7E83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 мероприятия в соответствии с м</w:t>
            </w:r>
            <w:r w:rsidRPr="00A91E0A">
              <w:rPr>
                <w:rFonts w:ascii="Times New Roman" w:hAnsi="Times New Roman" w:cs="Times New Roman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91E0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91E0A">
              <w:rPr>
                <w:rFonts w:ascii="Times New Roman" w:hAnsi="Times New Roman" w:cs="Times New Roman"/>
                <w:sz w:val="24"/>
                <w:szCs w:val="24"/>
              </w:rPr>
              <w:t xml:space="preserve"> «Поддержка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2021-2027 годы»</w:t>
            </w:r>
          </w:p>
        </w:tc>
      </w:tr>
      <w:tr w:rsidR="00762D4D" w14:paraId="3E3BD585" w14:textId="77777777" w:rsidTr="0017172D">
        <w:trPr>
          <w:tblHeader/>
        </w:trPr>
        <w:tc>
          <w:tcPr>
            <w:tcW w:w="288" w:type="pct"/>
          </w:tcPr>
          <w:p w14:paraId="7832B68E" w14:textId="723D828A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C21DFE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31" w:type="pct"/>
          </w:tcPr>
          <w:p w14:paraId="4C9257B4" w14:textId="64FA9848" w:rsidR="0097552B" w:rsidRPr="003F517A" w:rsidRDefault="0097552B" w:rsidP="0097552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F51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в городском округе Тольятти содействия СОНКО в развитии гражданского общества</w:t>
            </w:r>
          </w:p>
        </w:tc>
        <w:tc>
          <w:tcPr>
            <w:tcW w:w="853" w:type="pct"/>
          </w:tcPr>
          <w:p w14:paraId="253B6072" w14:textId="4BEAA174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2.2, задача 2</w:t>
            </w:r>
          </w:p>
        </w:tc>
        <w:tc>
          <w:tcPr>
            <w:tcW w:w="1161" w:type="pct"/>
          </w:tcPr>
          <w:p w14:paraId="71EFB6E6" w14:textId="0A19D7B7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взаимодействия с общественностью администрации городского округа Тольятти</w:t>
            </w:r>
          </w:p>
        </w:tc>
        <w:tc>
          <w:tcPr>
            <w:tcW w:w="1367" w:type="pct"/>
          </w:tcPr>
          <w:p w14:paraId="14488C52" w14:textId="590AA503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 мероприятия в соответствии с м</w:t>
            </w:r>
            <w:r w:rsidRPr="00A91E0A">
              <w:rPr>
                <w:rFonts w:ascii="Times New Roman" w:hAnsi="Times New Roman" w:cs="Times New Roman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91E0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91E0A">
              <w:rPr>
                <w:rFonts w:ascii="Times New Roman" w:hAnsi="Times New Roman" w:cs="Times New Roman"/>
                <w:sz w:val="24"/>
                <w:szCs w:val="24"/>
              </w:rPr>
              <w:t xml:space="preserve"> «Поддержка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2021-2027 годы»</w:t>
            </w:r>
          </w:p>
        </w:tc>
      </w:tr>
      <w:tr w:rsidR="00762D4D" w14:paraId="32C36479" w14:textId="77777777" w:rsidTr="0017172D">
        <w:trPr>
          <w:tblHeader/>
        </w:trPr>
        <w:tc>
          <w:tcPr>
            <w:tcW w:w="288" w:type="pct"/>
          </w:tcPr>
          <w:p w14:paraId="667BD808" w14:textId="0DA5F17B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C21DFE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31" w:type="pct"/>
          </w:tcPr>
          <w:p w14:paraId="7D195AFB" w14:textId="77777777" w:rsidR="0097552B" w:rsidRPr="000D2279" w:rsidRDefault="0097552B" w:rsidP="0097552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22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Оказание содействия организациям ветеранов и инвалидов</w:t>
            </w:r>
          </w:p>
          <w:p w14:paraId="381B9FB8" w14:textId="77777777" w:rsidR="0097552B" w:rsidRPr="000D2279" w:rsidRDefault="0097552B" w:rsidP="0097552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pct"/>
          </w:tcPr>
          <w:p w14:paraId="16CB3681" w14:textId="51898CF3" w:rsidR="0097552B" w:rsidRPr="000D2279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2279">
              <w:rPr>
                <w:rFonts w:ascii="Times New Roman" w:hAnsi="Times New Roman"/>
                <w:bCs/>
                <w:sz w:val="24"/>
                <w:szCs w:val="24"/>
              </w:rPr>
              <w:t>Пункт 2.3, задача 2</w:t>
            </w:r>
          </w:p>
        </w:tc>
        <w:tc>
          <w:tcPr>
            <w:tcW w:w="1161" w:type="pct"/>
          </w:tcPr>
          <w:p w14:paraId="0CF6B27B" w14:textId="4B875442" w:rsidR="0097552B" w:rsidRPr="000D2279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2279">
              <w:rPr>
                <w:rFonts w:ascii="Times New Roman" w:hAnsi="Times New Roman"/>
                <w:bCs/>
                <w:sz w:val="24"/>
                <w:szCs w:val="24"/>
              </w:rPr>
              <w:t>Управление взаимодействия с общественностью администрации городского округа Тольятти</w:t>
            </w:r>
          </w:p>
        </w:tc>
        <w:tc>
          <w:tcPr>
            <w:tcW w:w="1367" w:type="pct"/>
          </w:tcPr>
          <w:p w14:paraId="6F29D453" w14:textId="717B3036" w:rsidR="0097552B" w:rsidRPr="000D2279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279">
              <w:rPr>
                <w:rFonts w:ascii="Times New Roman" w:hAnsi="Times New Roman" w:cs="Times New Roman"/>
                <w:sz w:val="24"/>
                <w:szCs w:val="24"/>
              </w:rPr>
              <w:t>Изложение мероприятия в соответствии с муниципальной программой «Поддержка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2021-2027 годы»</w:t>
            </w:r>
          </w:p>
        </w:tc>
      </w:tr>
      <w:tr w:rsidR="00762D4D" w14:paraId="31CE26D7" w14:textId="77777777" w:rsidTr="0017172D">
        <w:trPr>
          <w:tblHeader/>
        </w:trPr>
        <w:tc>
          <w:tcPr>
            <w:tcW w:w="288" w:type="pct"/>
          </w:tcPr>
          <w:p w14:paraId="2D634779" w14:textId="1E0A250B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C21DFE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31" w:type="pct"/>
          </w:tcPr>
          <w:p w14:paraId="54B9BC28" w14:textId="4CB4CD5D" w:rsidR="0097552B" w:rsidRPr="00776D58" w:rsidRDefault="0097552B" w:rsidP="0097552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финансовой поддержки на развитие общественных инициатив и реализацию социально значимых проектов СОНКО и НКО</w:t>
            </w:r>
          </w:p>
        </w:tc>
        <w:tc>
          <w:tcPr>
            <w:tcW w:w="853" w:type="pct"/>
          </w:tcPr>
          <w:p w14:paraId="74743B25" w14:textId="4B38B51D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2.4, задача 2</w:t>
            </w:r>
          </w:p>
        </w:tc>
        <w:tc>
          <w:tcPr>
            <w:tcW w:w="1161" w:type="pct"/>
          </w:tcPr>
          <w:p w14:paraId="2A0DFADF" w14:textId="5EB44B82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общественной безопасности администрации городского округа Тольятти</w:t>
            </w:r>
          </w:p>
        </w:tc>
        <w:tc>
          <w:tcPr>
            <w:tcW w:w="1367" w:type="pct"/>
          </w:tcPr>
          <w:p w14:paraId="755DFD5F" w14:textId="1EE6EBD2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формулировки целевого показателя и сроков реализации мероприятия</w:t>
            </w:r>
          </w:p>
        </w:tc>
      </w:tr>
      <w:tr w:rsidR="00762D4D" w14:paraId="3310F725" w14:textId="77777777" w:rsidTr="0017172D">
        <w:trPr>
          <w:tblHeader/>
        </w:trPr>
        <w:tc>
          <w:tcPr>
            <w:tcW w:w="288" w:type="pct"/>
          </w:tcPr>
          <w:p w14:paraId="0D43B697" w14:textId="4023A680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C21DFE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331" w:type="pct"/>
          </w:tcPr>
          <w:p w14:paraId="79C087E8" w14:textId="54589D4B" w:rsidR="0097552B" w:rsidRPr="00810844" w:rsidRDefault="0097552B" w:rsidP="0097552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повышения роли культуры во всестороннем развитии человеческого потенциала (образование, профессии будущего)</w:t>
            </w:r>
          </w:p>
        </w:tc>
        <w:tc>
          <w:tcPr>
            <w:tcW w:w="853" w:type="pct"/>
          </w:tcPr>
          <w:p w14:paraId="6A2AD34D" w14:textId="23F09875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4.1, задача 4</w:t>
            </w:r>
          </w:p>
        </w:tc>
        <w:tc>
          <w:tcPr>
            <w:tcW w:w="1161" w:type="pct"/>
          </w:tcPr>
          <w:p w14:paraId="07F93347" w14:textId="0A2D9385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культуры администрации городского округа Тольятти</w:t>
            </w:r>
          </w:p>
        </w:tc>
        <w:tc>
          <w:tcPr>
            <w:tcW w:w="1367" w:type="pct"/>
          </w:tcPr>
          <w:p w14:paraId="7E30D965" w14:textId="4BE092AF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целевых показателей реализации мероприятия</w:t>
            </w:r>
          </w:p>
        </w:tc>
      </w:tr>
      <w:tr w:rsidR="00762D4D" w14:paraId="0AD58A2F" w14:textId="77777777" w:rsidTr="0017172D">
        <w:trPr>
          <w:tblHeader/>
        </w:trPr>
        <w:tc>
          <w:tcPr>
            <w:tcW w:w="288" w:type="pct"/>
          </w:tcPr>
          <w:p w14:paraId="0A7CC3CD" w14:textId="3BFD287C" w:rsidR="0097552B" w:rsidRPr="00861907" w:rsidRDefault="00C21DFE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331" w:type="pct"/>
          </w:tcPr>
          <w:p w14:paraId="6F704A2D" w14:textId="589AFF13" w:rsidR="0097552B" w:rsidRPr="00776D58" w:rsidRDefault="0097552B" w:rsidP="0097552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D58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активизации культуры и развития местного самоуправления (добровольчество, общественное участие, некоммерческий сектор, агломерационные эффекты)</w:t>
            </w:r>
          </w:p>
        </w:tc>
        <w:tc>
          <w:tcPr>
            <w:tcW w:w="853" w:type="pct"/>
          </w:tcPr>
          <w:p w14:paraId="41DA9978" w14:textId="7D4C1D02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4.2, задача 4</w:t>
            </w:r>
          </w:p>
        </w:tc>
        <w:tc>
          <w:tcPr>
            <w:tcW w:w="1161" w:type="pct"/>
          </w:tcPr>
          <w:p w14:paraId="7A3E6F3A" w14:textId="746E5045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культуры администрации городского округа Тольятти</w:t>
            </w:r>
          </w:p>
        </w:tc>
        <w:tc>
          <w:tcPr>
            <w:tcW w:w="1367" w:type="pct"/>
          </w:tcPr>
          <w:p w14:paraId="483DEDB8" w14:textId="72AB343E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содержания, целевых показателей и источников финансирования реализации мероприятия</w:t>
            </w:r>
          </w:p>
        </w:tc>
      </w:tr>
      <w:tr w:rsidR="00762D4D" w14:paraId="5F49DE41" w14:textId="77777777" w:rsidTr="0017172D">
        <w:trPr>
          <w:tblHeader/>
        </w:trPr>
        <w:tc>
          <w:tcPr>
            <w:tcW w:w="288" w:type="pct"/>
          </w:tcPr>
          <w:p w14:paraId="3B797783" w14:textId="16287AA5" w:rsidR="0097552B" w:rsidRPr="00861907" w:rsidRDefault="00C21DFE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</w:t>
            </w:r>
          </w:p>
        </w:tc>
        <w:tc>
          <w:tcPr>
            <w:tcW w:w="1331" w:type="pct"/>
          </w:tcPr>
          <w:p w14:paraId="3DEAB4C8" w14:textId="2FE04ACA" w:rsidR="0097552B" w:rsidRPr="00776D58" w:rsidRDefault="0097552B" w:rsidP="0097552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оптимальных, безопасных и благоприятных условий нахождения граждан в муниципальных учреждениях культуры, в том числе обеспечение укрепления материально-технической базы муниципальных  учреждений культуры  в соответствии с современными требованиями</w:t>
            </w:r>
          </w:p>
        </w:tc>
        <w:tc>
          <w:tcPr>
            <w:tcW w:w="853" w:type="pct"/>
          </w:tcPr>
          <w:p w14:paraId="70262E7A" w14:textId="301D06CD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4.3, задача 4</w:t>
            </w:r>
          </w:p>
        </w:tc>
        <w:tc>
          <w:tcPr>
            <w:tcW w:w="1161" w:type="pct"/>
          </w:tcPr>
          <w:p w14:paraId="03D1E5A7" w14:textId="32DF5013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культуры администрации городского округа Тольятти</w:t>
            </w:r>
          </w:p>
        </w:tc>
        <w:tc>
          <w:tcPr>
            <w:tcW w:w="1367" w:type="pct"/>
          </w:tcPr>
          <w:p w14:paraId="2663D75D" w14:textId="4604D061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срока реализации мероприятия</w:t>
            </w:r>
          </w:p>
        </w:tc>
      </w:tr>
      <w:tr w:rsidR="00762D4D" w14:paraId="7249CC1E" w14:textId="77777777" w:rsidTr="0017172D">
        <w:trPr>
          <w:tblHeader/>
        </w:trPr>
        <w:tc>
          <w:tcPr>
            <w:tcW w:w="288" w:type="pct"/>
          </w:tcPr>
          <w:p w14:paraId="597AEA77" w14:textId="5729F619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C21DF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31" w:type="pct"/>
          </w:tcPr>
          <w:p w14:paraId="5B81C41A" w14:textId="4B68A28C" w:rsidR="0097552B" w:rsidRPr="00810844" w:rsidRDefault="0097552B" w:rsidP="0097552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Парад российского студенчества высшего образования/среднего профессионального образования (далее- ВО/СПО) в г.Тольятти</w:t>
            </w:r>
          </w:p>
        </w:tc>
        <w:tc>
          <w:tcPr>
            <w:tcW w:w="853" w:type="pct"/>
          </w:tcPr>
          <w:p w14:paraId="1C4CF05D" w14:textId="0830A9D5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4.5, задача 4</w:t>
            </w:r>
          </w:p>
        </w:tc>
        <w:tc>
          <w:tcPr>
            <w:tcW w:w="1161" w:type="pct"/>
          </w:tcPr>
          <w:p w14:paraId="4EADEE3C" w14:textId="4DF0031B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ФГБОУ ВО «ТГУ»</w:t>
            </w:r>
          </w:p>
        </w:tc>
        <w:tc>
          <w:tcPr>
            <w:tcW w:w="1367" w:type="pct"/>
          </w:tcPr>
          <w:p w14:paraId="01995475" w14:textId="0BB3FB87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B0B08">
              <w:rPr>
                <w:rFonts w:ascii="Times New Roman" w:hAnsi="Times New Roman"/>
                <w:iCs/>
                <w:sz w:val="24"/>
                <w:szCs w:val="24"/>
              </w:rPr>
              <w:t>В связи с отсутствием финансирования со стороны организаторов -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B0B08">
              <w:rPr>
                <w:rFonts w:ascii="Times New Roman" w:hAnsi="Times New Roman"/>
                <w:iCs/>
                <w:sz w:val="24"/>
                <w:szCs w:val="24"/>
              </w:rPr>
              <w:t>Совета проректоров РФ</w:t>
            </w:r>
          </w:p>
        </w:tc>
      </w:tr>
      <w:tr w:rsidR="00762D4D" w14:paraId="616AD0E7" w14:textId="77777777" w:rsidTr="0017172D">
        <w:trPr>
          <w:tblHeader/>
        </w:trPr>
        <w:tc>
          <w:tcPr>
            <w:tcW w:w="288" w:type="pct"/>
          </w:tcPr>
          <w:p w14:paraId="7C15C395" w14:textId="5CA21E88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C21DF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31" w:type="pct"/>
          </w:tcPr>
          <w:p w14:paraId="69FD196C" w14:textId="59DD1671" w:rsidR="0097552B" w:rsidRPr="00C756C2" w:rsidRDefault="0097552B" w:rsidP="0097552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поддержки и продвижения перспективных и долгосрочных проектов, в том числе в области международного сотрудничества в социокультурной сфере</w:t>
            </w:r>
          </w:p>
        </w:tc>
        <w:tc>
          <w:tcPr>
            <w:tcW w:w="853" w:type="pct"/>
          </w:tcPr>
          <w:p w14:paraId="2DC52C76" w14:textId="1D693CBA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5.1, задача 5</w:t>
            </w:r>
          </w:p>
        </w:tc>
        <w:tc>
          <w:tcPr>
            <w:tcW w:w="1161" w:type="pct"/>
          </w:tcPr>
          <w:p w14:paraId="004777BF" w14:textId="67333069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культуры администрации городского округа Тольятти</w:t>
            </w:r>
          </w:p>
        </w:tc>
        <w:tc>
          <w:tcPr>
            <w:tcW w:w="1367" w:type="pct"/>
          </w:tcPr>
          <w:p w14:paraId="50C99BCC" w14:textId="71E7346D" w:rsidR="0097552B" w:rsidRPr="005B0B08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Уточнение содержания и целевого показателя реализации мероприятия</w:t>
            </w:r>
          </w:p>
        </w:tc>
      </w:tr>
      <w:tr w:rsidR="00762D4D" w14:paraId="489FC269" w14:textId="77777777" w:rsidTr="0017172D">
        <w:trPr>
          <w:tblHeader/>
        </w:trPr>
        <w:tc>
          <w:tcPr>
            <w:tcW w:w="288" w:type="pct"/>
          </w:tcPr>
          <w:p w14:paraId="25680A21" w14:textId="36035566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C21DF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31" w:type="pct"/>
          </w:tcPr>
          <w:p w14:paraId="23596776" w14:textId="2FD0F774" w:rsidR="0097552B" w:rsidRPr="00776D58" w:rsidRDefault="0097552B" w:rsidP="0097552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сохранения и улучшения среды жизнеобитания с вовлечением ресурсов культуры</w:t>
            </w:r>
          </w:p>
        </w:tc>
        <w:tc>
          <w:tcPr>
            <w:tcW w:w="853" w:type="pct"/>
          </w:tcPr>
          <w:p w14:paraId="37E2DAAE" w14:textId="645040DB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5.2, задача 5</w:t>
            </w:r>
          </w:p>
        </w:tc>
        <w:tc>
          <w:tcPr>
            <w:tcW w:w="1161" w:type="pct"/>
          </w:tcPr>
          <w:p w14:paraId="14EC23A0" w14:textId="77235B57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культуры администрации городского округа Тольятти</w:t>
            </w:r>
          </w:p>
        </w:tc>
        <w:tc>
          <w:tcPr>
            <w:tcW w:w="1367" w:type="pct"/>
          </w:tcPr>
          <w:p w14:paraId="421F5F81" w14:textId="7B8802AB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Уточнение содержания и целевых показателей реализации мероприятия</w:t>
            </w:r>
          </w:p>
        </w:tc>
      </w:tr>
      <w:tr w:rsidR="00762D4D" w14:paraId="0095E529" w14:textId="77777777" w:rsidTr="0017172D">
        <w:trPr>
          <w:tblHeader/>
        </w:trPr>
        <w:tc>
          <w:tcPr>
            <w:tcW w:w="288" w:type="pct"/>
          </w:tcPr>
          <w:p w14:paraId="5D61DD1F" w14:textId="6AA43BEE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C21DFE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31" w:type="pct"/>
          </w:tcPr>
          <w:p w14:paraId="0E6CE600" w14:textId="708578C6" w:rsidR="0097552B" w:rsidRPr="00776D58" w:rsidRDefault="0097552B" w:rsidP="0097552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модельной библиотеки</w:t>
            </w:r>
          </w:p>
        </w:tc>
        <w:tc>
          <w:tcPr>
            <w:tcW w:w="853" w:type="pct"/>
          </w:tcPr>
          <w:p w14:paraId="02C04B85" w14:textId="752386FA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5.3, задача 5</w:t>
            </w:r>
          </w:p>
        </w:tc>
        <w:tc>
          <w:tcPr>
            <w:tcW w:w="1161" w:type="pct"/>
          </w:tcPr>
          <w:p w14:paraId="261DE5AA" w14:textId="2712E69A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культуры администрации городского округа Тольятти</w:t>
            </w:r>
          </w:p>
        </w:tc>
        <w:tc>
          <w:tcPr>
            <w:tcW w:w="1367" w:type="pct"/>
          </w:tcPr>
          <w:p w14:paraId="64007503" w14:textId="262138D0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Уточнение содержания, целевых показателей и сроков реализации мероприятия</w:t>
            </w:r>
          </w:p>
        </w:tc>
      </w:tr>
      <w:tr w:rsidR="00B01D93" w14:paraId="0FADDDB2" w14:textId="77777777" w:rsidTr="0017172D">
        <w:trPr>
          <w:tblHeader/>
        </w:trPr>
        <w:tc>
          <w:tcPr>
            <w:tcW w:w="288" w:type="pct"/>
          </w:tcPr>
          <w:p w14:paraId="0C3613AD" w14:textId="32E233D4" w:rsidR="00B01D93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C21DFE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31" w:type="pct"/>
          </w:tcPr>
          <w:p w14:paraId="119D90EB" w14:textId="1C7DF239" w:rsidR="00B01D93" w:rsidRPr="00776D58" w:rsidRDefault="00B01D93" w:rsidP="0097552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объектов культуры города Тольятти</w:t>
            </w:r>
          </w:p>
        </w:tc>
        <w:tc>
          <w:tcPr>
            <w:tcW w:w="853" w:type="pct"/>
          </w:tcPr>
          <w:p w14:paraId="64CD3C45" w14:textId="565F7466" w:rsidR="00B01D93" w:rsidRDefault="00EF6990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5.4, задача 5</w:t>
            </w:r>
          </w:p>
        </w:tc>
        <w:tc>
          <w:tcPr>
            <w:tcW w:w="1161" w:type="pct"/>
          </w:tcPr>
          <w:p w14:paraId="308E060C" w14:textId="197A0F50" w:rsidR="00B01D93" w:rsidRDefault="00EF6990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ПАО «Куйбышев</w:t>
            </w:r>
            <w:r w:rsidR="00762D4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зот»</w:t>
            </w:r>
          </w:p>
        </w:tc>
        <w:tc>
          <w:tcPr>
            <w:tcW w:w="1367" w:type="pct"/>
          </w:tcPr>
          <w:p w14:paraId="538AD22D" w14:textId="2EFC5155" w:rsidR="00B01D93" w:rsidRDefault="00EF6990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Уточнение содержания мероприятия</w:t>
            </w:r>
          </w:p>
        </w:tc>
      </w:tr>
      <w:tr w:rsidR="00762D4D" w14:paraId="5A10536C" w14:textId="77777777" w:rsidTr="0017172D">
        <w:trPr>
          <w:tblHeader/>
        </w:trPr>
        <w:tc>
          <w:tcPr>
            <w:tcW w:w="288" w:type="pct"/>
          </w:tcPr>
          <w:p w14:paraId="11313F57" w14:textId="1AAD8D82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C21DFE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31" w:type="pct"/>
          </w:tcPr>
          <w:p w14:paraId="195C83B1" w14:textId="77777777" w:rsidR="0097552B" w:rsidRPr="00776D58" w:rsidRDefault="0097552B" w:rsidP="0097552B">
            <w:pPr>
              <w:widowControl w:val="0"/>
              <w:autoSpaceDE w:val="0"/>
              <w:autoSpaceDN w:val="0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</w:t>
            </w:r>
          </w:p>
          <w:p w14:paraId="2957B4EA" w14:textId="421557AC" w:rsidR="0097552B" w:rsidRPr="00535258" w:rsidRDefault="0097552B" w:rsidP="0097552B">
            <w:pPr>
              <w:rPr>
                <w:rFonts w:ascii="Calibri" w:eastAsia="Calibri" w:hAnsi="Calibri" w:cs="Times New Roman"/>
              </w:rPr>
            </w:pPr>
            <w:r w:rsidRPr="00776D58">
              <w:rPr>
                <w:rFonts w:ascii="Times New Roman" w:eastAsia="Calibri" w:hAnsi="Times New Roman" w:cs="Times New Roman"/>
                <w:sz w:val="24"/>
                <w:szCs w:val="24"/>
              </w:rPr>
              <w:t>«32 квартал»</w:t>
            </w:r>
          </w:p>
        </w:tc>
        <w:tc>
          <w:tcPr>
            <w:tcW w:w="853" w:type="pct"/>
          </w:tcPr>
          <w:p w14:paraId="24C4335A" w14:textId="25D4DA2E" w:rsidR="0097552B" w:rsidRPr="00861907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6.1 задача 6</w:t>
            </w:r>
          </w:p>
        </w:tc>
        <w:tc>
          <w:tcPr>
            <w:tcW w:w="1161" w:type="pct"/>
          </w:tcPr>
          <w:p w14:paraId="15F2BBF8" w14:textId="3C85D08A" w:rsidR="0097552B" w:rsidRPr="00861907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международных и межрегиональных связей</w:t>
            </w:r>
          </w:p>
        </w:tc>
        <w:tc>
          <w:tcPr>
            <w:tcW w:w="1367" w:type="pct"/>
          </w:tcPr>
          <w:p w14:paraId="588BFB75" w14:textId="77777777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1) Уточнение сроков исполнения </w:t>
            </w:r>
            <w:r w:rsidRPr="00704AFE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</w:t>
            </w:r>
            <w:r w:rsidRPr="00704AF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этап);</w:t>
            </w:r>
          </w:p>
          <w:p w14:paraId="42F83438" w14:textId="77777777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2) уточнение состава исполнителей из числа органов администрации.</w:t>
            </w:r>
          </w:p>
          <w:p w14:paraId="1C21DC62" w14:textId="3AA0FA3F" w:rsidR="0097552B" w:rsidRPr="00704AFE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3) уточнение содержания мероприятия в части использования территории.</w:t>
            </w:r>
          </w:p>
        </w:tc>
      </w:tr>
      <w:tr w:rsidR="00762D4D" w14:paraId="57A3F75D" w14:textId="77777777" w:rsidTr="0017172D">
        <w:trPr>
          <w:tblHeader/>
        </w:trPr>
        <w:tc>
          <w:tcPr>
            <w:tcW w:w="288" w:type="pct"/>
          </w:tcPr>
          <w:p w14:paraId="44FD821F" w14:textId="51B86154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892F9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31" w:type="pct"/>
          </w:tcPr>
          <w:p w14:paraId="4C75BB6C" w14:textId="48558453" w:rsidR="0097552B" w:rsidRPr="00776D58" w:rsidRDefault="0097552B" w:rsidP="0097552B">
            <w:pPr>
              <w:widowControl w:val="0"/>
              <w:autoSpaceDE w:val="0"/>
              <w:autoSpaceDN w:val="0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Проектный офис «</w:t>
            </w:r>
            <w:r w:rsidRPr="000157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Urban</w:t>
            </w:r>
            <w:r w:rsidRPr="00015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57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Center</w:t>
            </w:r>
            <w:r w:rsidRPr="00015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3" w:type="pct"/>
          </w:tcPr>
          <w:p w14:paraId="5BA4081B" w14:textId="2271486D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7.2, задача 7</w:t>
            </w:r>
          </w:p>
        </w:tc>
        <w:tc>
          <w:tcPr>
            <w:tcW w:w="1161" w:type="pct"/>
          </w:tcPr>
          <w:p w14:paraId="3ED7E6E6" w14:textId="6AEFEBC7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ФГБОУ ВО «ТГУ»</w:t>
            </w:r>
          </w:p>
        </w:tc>
        <w:tc>
          <w:tcPr>
            <w:tcW w:w="1367" w:type="pct"/>
          </w:tcPr>
          <w:p w14:paraId="7BC1DF64" w14:textId="0C0FB655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Продление срока реализации мероприятия до 2024 года</w:t>
            </w:r>
          </w:p>
        </w:tc>
      </w:tr>
      <w:tr w:rsidR="0097552B" w:rsidRPr="00953119" w14:paraId="00A71498" w14:textId="77777777" w:rsidTr="00A77FD9">
        <w:trPr>
          <w:tblHeader/>
        </w:trPr>
        <w:tc>
          <w:tcPr>
            <w:tcW w:w="5000" w:type="pct"/>
            <w:gridSpan w:val="5"/>
          </w:tcPr>
          <w:p w14:paraId="6E48F9E1" w14:textId="4B3BC5A5" w:rsidR="0097552B" w:rsidRPr="00953119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3119">
              <w:rPr>
                <w:rFonts w:ascii="Times New Roman" w:hAnsi="Times New Roman"/>
                <w:b/>
                <w:sz w:val="24"/>
                <w:szCs w:val="24"/>
              </w:rPr>
              <w:t>Приоритет (4) «Возможности для каждого»</w:t>
            </w:r>
          </w:p>
        </w:tc>
      </w:tr>
      <w:tr w:rsidR="00762D4D" w14:paraId="722D308A" w14:textId="77777777" w:rsidTr="0017172D">
        <w:trPr>
          <w:tblHeader/>
        </w:trPr>
        <w:tc>
          <w:tcPr>
            <w:tcW w:w="288" w:type="pct"/>
          </w:tcPr>
          <w:p w14:paraId="2E39BD19" w14:textId="6636213E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892F97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331" w:type="pct"/>
          </w:tcPr>
          <w:p w14:paraId="78183CAC" w14:textId="4AAC010A" w:rsidR="0097552B" w:rsidRPr="005C61E5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7884">
              <w:rPr>
                <w:rFonts w:ascii="Times New Roman" w:hAnsi="Times New Roman"/>
                <w:sz w:val="24"/>
                <w:szCs w:val="24"/>
              </w:rPr>
              <w:t>Содействие развитию субъектов малого и среднего предпринимательства и выявление административных ограничений, возникающих в деятельности субъектов МСП</w:t>
            </w:r>
          </w:p>
        </w:tc>
        <w:tc>
          <w:tcPr>
            <w:tcW w:w="853" w:type="pct"/>
          </w:tcPr>
          <w:p w14:paraId="54DC9575" w14:textId="61848F2D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1.3, задача 1</w:t>
            </w:r>
          </w:p>
        </w:tc>
        <w:tc>
          <w:tcPr>
            <w:tcW w:w="1161" w:type="pct"/>
          </w:tcPr>
          <w:p w14:paraId="2D5E96D3" w14:textId="3070D510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экономического развития администрации городского округа Тольятти</w:t>
            </w:r>
          </w:p>
        </w:tc>
        <w:tc>
          <w:tcPr>
            <w:tcW w:w="1367" w:type="pct"/>
          </w:tcPr>
          <w:p w14:paraId="20CCF705" w14:textId="407398AE" w:rsidR="0097552B" w:rsidRDefault="0097552B" w:rsidP="0097552B">
            <w:pPr>
              <w:pStyle w:val="a3"/>
              <w:tabs>
                <w:tab w:val="left" w:pos="258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количественного значения целевого показателя реализации мероприятия</w:t>
            </w:r>
          </w:p>
        </w:tc>
      </w:tr>
      <w:tr w:rsidR="00762D4D" w14:paraId="4B241789" w14:textId="77777777" w:rsidTr="0017172D">
        <w:trPr>
          <w:tblHeader/>
        </w:trPr>
        <w:tc>
          <w:tcPr>
            <w:tcW w:w="288" w:type="pct"/>
          </w:tcPr>
          <w:p w14:paraId="0A090158" w14:textId="13812E12" w:rsidR="0097552B" w:rsidRPr="00861907" w:rsidRDefault="00892F97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331" w:type="pct"/>
          </w:tcPr>
          <w:p w14:paraId="16854B29" w14:textId="3CD5A779" w:rsidR="0097552B" w:rsidRPr="00776D58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61E5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содействия инвесторам моногорода Тольятти Самарской области в получении статуса резидента территории опережающего социально-экономического развития «Тольятти»</w:t>
            </w:r>
          </w:p>
        </w:tc>
        <w:tc>
          <w:tcPr>
            <w:tcW w:w="853" w:type="pct"/>
          </w:tcPr>
          <w:p w14:paraId="12A13498" w14:textId="19F58BEB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2.1, задача 2</w:t>
            </w:r>
          </w:p>
        </w:tc>
        <w:tc>
          <w:tcPr>
            <w:tcW w:w="1161" w:type="pct"/>
          </w:tcPr>
          <w:p w14:paraId="4D6B76BF" w14:textId="6DC34E27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Министерство экономического развития и инвестиций Самарской области</w:t>
            </w:r>
          </w:p>
        </w:tc>
        <w:tc>
          <w:tcPr>
            <w:tcW w:w="1367" w:type="pct"/>
          </w:tcPr>
          <w:p w14:paraId="2EB75AD3" w14:textId="601BFE0B" w:rsidR="0097552B" w:rsidRDefault="0097552B" w:rsidP="0097552B">
            <w:pPr>
              <w:pStyle w:val="a3"/>
              <w:tabs>
                <w:tab w:val="left" w:pos="258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наименования и содержания мероприятия</w:t>
            </w:r>
          </w:p>
        </w:tc>
      </w:tr>
      <w:tr w:rsidR="00762D4D" w14:paraId="57CC432C" w14:textId="77777777" w:rsidTr="0017172D">
        <w:trPr>
          <w:tblHeader/>
        </w:trPr>
        <w:tc>
          <w:tcPr>
            <w:tcW w:w="288" w:type="pct"/>
          </w:tcPr>
          <w:p w14:paraId="3FB72C96" w14:textId="2F76C5A7" w:rsidR="0097552B" w:rsidRPr="00861907" w:rsidRDefault="00892F97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  <w:tc>
          <w:tcPr>
            <w:tcW w:w="1331" w:type="pct"/>
          </w:tcPr>
          <w:p w14:paraId="71363FEB" w14:textId="5239D363" w:rsidR="0097552B" w:rsidRPr="005C61E5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индустриального парка «Тольяттисинтез»</w:t>
            </w:r>
          </w:p>
        </w:tc>
        <w:tc>
          <w:tcPr>
            <w:tcW w:w="853" w:type="pct"/>
          </w:tcPr>
          <w:p w14:paraId="493F1ADF" w14:textId="61AAC620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2.2, задача 2</w:t>
            </w:r>
          </w:p>
        </w:tc>
        <w:tc>
          <w:tcPr>
            <w:tcW w:w="1161" w:type="pct"/>
          </w:tcPr>
          <w:p w14:paraId="14F6CAA2" w14:textId="67FC1D02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АО «Тольяттисинтез»</w:t>
            </w:r>
          </w:p>
        </w:tc>
        <w:tc>
          <w:tcPr>
            <w:tcW w:w="1367" w:type="pct"/>
          </w:tcPr>
          <w:p w14:paraId="5AC878B9" w14:textId="4EC2D693" w:rsidR="0097552B" w:rsidRDefault="0097552B" w:rsidP="0097552B">
            <w:pPr>
              <w:pStyle w:val="a3"/>
              <w:tabs>
                <w:tab w:val="left" w:pos="258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параметров, источников финансирования и состава исполнителей проекта</w:t>
            </w:r>
          </w:p>
        </w:tc>
      </w:tr>
      <w:tr w:rsidR="00762D4D" w14:paraId="17E1A28D" w14:textId="77777777" w:rsidTr="0017172D">
        <w:trPr>
          <w:tblHeader/>
        </w:trPr>
        <w:tc>
          <w:tcPr>
            <w:tcW w:w="288" w:type="pct"/>
          </w:tcPr>
          <w:p w14:paraId="6E1C5918" w14:textId="4B1FF481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892F9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31" w:type="pct"/>
          </w:tcPr>
          <w:p w14:paraId="5092D319" w14:textId="15DEC3A8" w:rsidR="0097552B" w:rsidRPr="006D5D3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5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инвесторов в ОЭЗ ППТ «Тольятти»</w:t>
            </w:r>
          </w:p>
        </w:tc>
        <w:tc>
          <w:tcPr>
            <w:tcW w:w="853" w:type="pct"/>
          </w:tcPr>
          <w:p w14:paraId="2BB936C8" w14:textId="129C73BE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2.4, задача 2</w:t>
            </w:r>
          </w:p>
        </w:tc>
        <w:tc>
          <w:tcPr>
            <w:tcW w:w="1161" w:type="pct"/>
          </w:tcPr>
          <w:p w14:paraId="7B77622E" w14:textId="31834745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Министерство экономического развития и инвестиций Самарской области</w:t>
            </w:r>
          </w:p>
        </w:tc>
        <w:tc>
          <w:tcPr>
            <w:tcW w:w="1367" w:type="pct"/>
          </w:tcPr>
          <w:p w14:paraId="2DFE8283" w14:textId="295F7053" w:rsidR="0097552B" w:rsidRDefault="0097552B" w:rsidP="0097552B">
            <w:pPr>
              <w:pStyle w:val="a3"/>
              <w:tabs>
                <w:tab w:val="left" w:pos="258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площади создаваемых корпусов индустриального парка.</w:t>
            </w:r>
          </w:p>
        </w:tc>
      </w:tr>
      <w:tr w:rsidR="00762D4D" w14:paraId="6880B122" w14:textId="77777777" w:rsidTr="0017172D">
        <w:trPr>
          <w:tblHeader/>
        </w:trPr>
        <w:tc>
          <w:tcPr>
            <w:tcW w:w="288" w:type="pct"/>
          </w:tcPr>
          <w:p w14:paraId="030CAEA0" w14:textId="5DE3DE2C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892F9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31" w:type="pct"/>
          </w:tcPr>
          <w:p w14:paraId="1893F2E4" w14:textId="4CA99E05" w:rsidR="0097552B" w:rsidRPr="00861907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6D58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проекта «Жигулевская долина 2» в городском округе Тольятти</w:t>
            </w:r>
          </w:p>
        </w:tc>
        <w:tc>
          <w:tcPr>
            <w:tcW w:w="853" w:type="pct"/>
          </w:tcPr>
          <w:p w14:paraId="7ED9C23C" w14:textId="0BBF3244" w:rsidR="0097552B" w:rsidRPr="00861907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2.5, задача 2</w:t>
            </w:r>
          </w:p>
        </w:tc>
        <w:tc>
          <w:tcPr>
            <w:tcW w:w="1161" w:type="pct"/>
          </w:tcPr>
          <w:p w14:paraId="02FD6B7D" w14:textId="112172C3" w:rsidR="0097552B" w:rsidRPr="00861907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Министерство экономического развития и инвестиций Самарской области</w:t>
            </w:r>
          </w:p>
        </w:tc>
        <w:tc>
          <w:tcPr>
            <w:tcW w:w="1367" w:type="pct"/>
          </w:tcPr>
          <w:p w14:paraId="12F6C482" w14:textId="77777777" w:rsidR="0097552B" w:rsidRDefault="0097552B" w:rsidP="0097552B">
            <w:pPr>
              <w:pStyle w:val="a3"/>
              <w:numPr>
                <w:ilvl w:val="0"/>
                <w:numId w:val="5"/>
              </w:numPr>
              <w:tabs>
                <w:tab w:val="left" w:pos="258"/>
                <w:tab w:val="left" w:pos="993"/>
              </w:tabs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содержания мероприятия;</w:t>
            </w:r>
          </w:p>
          <w:p w14:paraId="4F115F45" w14:textId="1893EF16" w:rsidR="0097552B" w:rsidRPr="00861907" w:rsidRDefault="0097552B" w:rsidP="0097552B">
            <w:pPr>
              <w:pStyle w:val="a3"/>
              <w:numPr>
                <w:ilvl w:val="0"/>
                <w:numId w:val="5"/>
              </w:numPr>
              <w:tabs>
                <w:tab w:val="left" w:pos="258"/>
                <w:tab w:val="left" w:pos="993"/>
              </w:tabs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продление срока реализации мероприятия до 2023 года.</w:t>
            </w:r>
          </w:p>
        </w:tc>
      </w:tr>
      <w:tr w:rsidR="004F3211" w14:paraId="42A5363F" w14:textId="77777777" w:rsidTr="0017172D">
        <w:trPr>
          <w:tblHeader/>
        </w:trPr>
        <w:tc>
          <w:tcPr>
            <w:tcW w:w="288" w:type="pct"/>
          </w:tcPr>
          <w:p w14:paraId="07588509" w14:textId="68AC6D01" w:rsidR="004F3211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892F9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31" w:type="pct"/>
          </w:tcPr>
          <w:p w14:paraId="571EDD56" w14:textId="77777777" w:rsidR="004F3211" w:rsidRPr="00776D58" w:rsidRDefault="004F3211" w:rsidP="004F321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Наращивание экспортного потенциала, импортозамещение, развитие новых технологий, повышение инвестиционной привлекательности предприятия в частности, и региона в целом. </w:t>
            </w:r>
          </w:p>
          <w:p w14:paraId="69F45487" w14:textId="561E0CE6" w:rsidR="004F3211" w:rsidRPr="00776D58" w:rsidRDefault="004F3211" w:rsidP="004F3211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экологической и промышленной безопасности</w:t>
            </w:r>
          </w:p>
        </w:tc>
        <w:tc>
          <w:tcPr>
            <w:tcW w:w="853" w:type="pct"/>
          </w:tcPr>
          <w:p w14:paraId="5D5BA9F7" w14:textId="104727C9" w:rsidR="004F3211" w:rsidRDefault="004F3211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4.1, задача 4</w:t>
            </w:r>
          </w:p>
        </w:tc>
        <w:tc>
          <w:tcPr>
            <w:tcW w:w="1161" w:type="pct"/>
          </w:tcPr>
          <w:p w14:paraId="20944A4A" w14:textId="33FC4A50" w:rsidR="004F3211" w:rsidRDefault="004F3211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ПАО «Куйбышев</w:t>
            </w:r>
            <w:r w:rsidR="00762D4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зот»</w:t>
            </w:r>
          </w:p>
        </w:tc>
        <w:tc>
          <w:tcPr>
            <w:tcW w:w="1367" w:type="pct"/>
          </w:tcPr>
          <w:p w14:paraId="0C44E1E6" w14:textId="77777777" w:rsidR="004F3211" w:rsidRDefault="004F3211" w:rsidP="004F3211">
            <w:pPr>
              <w:pStyle w:val="a3"/>
              <w:tabs>
                <w:tab w:val="left" w:pos="258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параметров мероприятия.</w:t>
            </w:r>
          </w:p>
          <w:p w14:paraId="73F2BF63" w14:textId="3631A20E" w:rsidR="004F3211" w:rsidRDefault="004F3211" w:rsidP="004F3211">
            <w:pPr>
              <w:pStyle w:val="a3"/>
              <w:tabs>
                <w:tab w:val="left" w:pos="258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Исключение элементов мероприятия, реализованных досрочно.</w:t>
            </w:r>
          </w:p>
        </w:tc>
      </w:tr>
      <w:tr w:rsidR="00762D4D" w14:paraId="3BC6143E" w14:textId="77777777" w:rsidTr="0017172D">
        <w:trPr>
          <w:tblHeader/>
        </w:trPr>
        <w:tc>
          <w:tcPr>
            <w:tcW w:w="288" w:type="pct"/>
          </w:tcPr>
          <w:p w14:paraId="52BB9077" w14:textId="2DDE7816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892F9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31" w:type="pct"/>
          </w:tcPr>
          <w:p w14:paraId="00A1F8B4" w14:textId="2324154F" w:rsidR="0097552B" w:rsidRPr="00861907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051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завода по производству сыра в городском округе Тольятти</w:t>
            </w:r>
          </w:p>
        </w:tc>
        <w:tc>
          <w:tcPr>
            <w:tcW w:w="853" w:type="pct"/>
          </w:tcPr>
          <w:p w14:paraId="60CED234" w14:textId="08DCEC74" w:rsidR="0097552B" w:rsidRPr="00861907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5.1, задача 5</w:t>
            </w:r>
          </w:p>
        </w:tc>
        <w:tc>
          <w:tcPr>
            <w:tcW w:w="1161" w:type="pct"/>
          </w:tcPr>
          <w:p w14:paraId="7962F34C" w14:textId="38D8D970" w:rsidR="0097552B" w:rsidRPr="00861907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Министерство экономического развития и инвестиций Самарской области</w:t>
            </w:r>
          </w:p>
        </w:tc>
        <w:tc>
          <w:tcPr>
            <w:tcW w:w="1367" w:type="pct"/>
          </w:tcPr>
          <w:p w14:paraId="641CB12E" w14:textId="1E4BD0DC" w:rsidR="0097552B" w:rsidRPr="00861907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Уточнение параметров реализации проекта </w:t>
            </w:r>
          </w:p>
        </w:tc>
      </w:tr>
      <w:tr w:rsidR="00762D4D" w14:paraId="0519F0A2" w14:textId="77777777" w:rsidTr="0017172D">
        <w:trPr>
          <w:tblHeader/>
        </w:trPr>
        <w:tc>
          <w:tcPr>
            <w:tcW w:w="288" w:type="pct"/>
          </w:tcPr>
          <w:p w14:paraId="033FFE59" w14:textId="1ECC9190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892F9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31" w:type="pct"/>
          </w:tcPr>
          <w:p w14:paraId="490D46BE" w14:textId="636AE723" w:rsidR="0097552B" w:rsidRPr="00764051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7884">
              <w:rPr>
                <w:rFonts w:ascii="Times New Roman" w:hAnsi="Times New Roman"/>
                <w:sz w:val="24"/>
                <w:szCs w:val="24"/>
              </w:rPr>
              <w:t>Создание Новой сцен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Pr="008D7884">
              <w:rPr>
                <w:rFonts w:ascii="Times New Roman" w:hAnsi="Times New Roman"/>
                <w:sz w:val="24"/>
                <w:szCs w:val="24"/>
              </w:rPr>
              <w:t>для ДТ «Колесо» им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D0DA7">
              <w:rPr>
                <w:rFonts w:ascii="Times New Roman" w:hAnsi="Times New Roman"/>
                <w:sz w:val="24"/>
                <w:szCs w:val="24"/>
              </w:rPr>
              <w:t xml:space="preserve"> Г.Б.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0DA7">
              <w:rPr>
                <w:rFonts w:ascii="Times New Roman" w:hAnsi="Times New Roman"/>
                <w:sz w:val="24"/>
                <w:szCs w:val="24"/>
              </w:rPr>
              <w:t>Дроздова</w:t>
            </w:r>
          </w:p>
        </w:tc>
        <w:tc>
          <w:tcPr>
            <w:tcW w:w="853" w:type="pct"/>
          </w:tcPr>
          <w:p w14:paraId="1D5FB986" w14:textId="5B316CF9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8.3, задача 8</w:t>
            </w:r>
          </w:p>
        </w:tc>
        <w:tc>
          <w:tcPr>
            <w:tcW w:w="1161" w:type="pct"/>
          </w:tcPr>
          <w:p w14:paraId="7C5D13A1" w14:textId="50865927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градостроительной деятельности администрации городского округа Тольятти</w:t>
            </w:r>
          </w:p>
        </w:tc>
        <w:tc>
          <w:tcPr>
            <w:tcW w:w="1367" w:type="pct"/>
          </w:tcPr>
          <w:p w14:paraId="19C71268" w14:textId="1F140400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срока реализации мероприятия</w:t>
            </w:r>
          </w:p>
        </w:tc>
      </w:tr>
      <w:tr w:rsidR="00762D4D" w14:paraId="54CD60D0" w14:textId="77777777" w:rsidTr="0017172D">
        <w:trPr>
          <w:tblHeader/>
        </w:trPr>
        <w:tc>
          <w:tcPr>
            <w:tcW w:w="288" w:type="pct"/>
          </w:tcPr>
          <w:p w14:paraId="63D9F958" w14:textId="74FB76B6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892F9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31" w:type="pct"/>
          </w:tcPr>
          <w:p w14:paraId="3C3F9284" w14:textId="1A0018CF" w:rsidR="0097552B" w:rsidRPr="008D7884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D58">
              <w:rPr>
                <w:rFonts w:ascii="Times New Roman" w:eastAsia="Calibri" w:hAnsi="Times New Roman" w:cs="Times New Roman"/>
                <w:sz w:val="24"/>
                <w:szCs w:val="24"/>
              </w:rPr>
              <w:t>Капитальный ремонт отдельных учреждений общего образования, в соответствии со стандартами по безопасности</w:t>
            </w:r>
          </w:p>
        </w:tc>
        <w:tc>
          <w:tcPr>
            <w:tcW w:w="853" w:type="pct"/>
          </w:tcPr>
          <w:p w14:paraId="6DE49ADB" w14:textId="6A47CB56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8.4, задача 8</w:t>
            </w:r>
          </w:p>
        </w:tc>
        <w:tc>
          <w:tcPr>
            <w:tcW w:w="1161" w:type="pct"/>
          </w:tcPr>
          <w:p w14:paraId="7615B9A5" w14:textId="5F5C3866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образования администрации городского округа Тольятти</w:t>
            </w:r>
          </w:p>
        </w:tc>
        <w:tc>
          <w:tcPr>
            <w:tcW w:w="1367" w:type="pct"/>
          </w:tcPr>
          <w:p w14:paraId="3A7FD2F9" w14:textId="05A4F2C7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содержания, сроков реализации и ответственн</w:t>
            </w:r>
            <w:r w:rsidR="0010739F">
              <w:rPr>
                <w:rFonts w:ascii="Times New Roman" w:hAnsi="Times New Roman"/>
                <w:bCs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исполнител</w:t>
            </w:r>
            <w:r w:rsidR="0010739F">
              <w:rPr>
                <w:rFonts w:ascii="Times New Roman" w:hAnsi="Times New Roman"/>
                <w:bCs/>
                <w:sz w:val="24"/>
                <w:szCs w:val="24"/>
              </w:rPr>
              <w:t>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мероприятия</w:t>
            </w:r>
          </w:p>
        </w:tc>
      </w:tr>
      <w:tr w:rsidR="0097552B" w:rsidRPr="00BD3348" w14:paraId="07726B38" w14:textId="77777777" w:rsidTr="00BD3348">
        <w:trPr>
          <w:tblHeader/>
        </w:trPr>
        <w:tc>
          <w:tcPr>
            <w:tcW w:w="5000" w:type="pct"/>
            <w:gridSpan w:val="5"/>
          </w:tcPr>
          <w:p w14:paraId="68F12DAE" w14:textId="2DA37C3B" w:rsidR="0097552B" w:rsidRPr="00BD3348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3348">
              <w:rPr>
                <w:rFonts w:ascii="Times New Roman" w:hAnsi="Times New Roman"/>
                <w:b/>
                <w:sz w:val="24"/>
                <w:szCs w:val="24"/>
              </w:rPr>
              <w:t>Приоритет (5) «Город больших проектов»</w:t>
            </w:r>
          </w:p>
        </w:tc>
      </w:tr>
      <w:tr w:rsidR="00762D4D" w14:paraId="3885B7F4" w14:textId="77777777" w:rsidTr="0017172D">
        <w:trPr>
          <w:tblHeader/>
        </w:trPr>
        <w:tc>
          <w:tcPr>
            <w:tcW w:w="288" w:type="pct"/>
          </w:tcPr>
          <w:p w14:paraId="77DE9BFE" w14:textId="7B89DCAB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892F9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31" w:type="pct"/>
          </w:tcPr>
          <w:p w14:paraId="32136339" w14:textId="2E09F5C8" w:rsidR="0097552B" w:rsidRPr="00776D58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городского округа Тольятти в реализации региональных составляющих федеральных проектов национального проекта «Цифровая экономика»</w:t>
            </w:r>
          </w:p>
        </w:tc>
        <w:tc>
          <w:tcPr>
            <w:tcW w:w="853" w:type="pct"/>
          </w:tcPr>
          <w:p w14:paraId="2CD2569A" w14:textId="051B1D5F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2.1, задача 2</w:t>
            </w:r>
          </w:p>
        </w:tc>
        <w:tc>
          <w:tcPr>
            <w:tcW w:w="1161" w:type="pct"/>
          </w:tcPr>
          <w:p w14:paraId="1C512412" w14:textId="7F09F7F8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информационных технологий и связи администрации городского округа Тольятти</w:t>
            </w:r>
          </w:p>
        </w:tc>
        <w:tc>
          <w:tcPr>
            <w:tcW w:w="1367" w:type="pct"/>
          </w:tcPr>
          <w:p w14:paraId="6FE17D02" w14:textId="6A9FC9F3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формулировки ожидаемых результатов реализации мероприятия</w:t>
            </w:r>
          </w:p>
        </w:tc>
      </w:tr>
      <w:tr w:rsidR="00762D4D" w14:paraId="1B50FACF" w14:textId="77777777" w:rsidTr="0017172D">
        <w:trPr>
          <w:tblHeader/>
        </w:trPr>
        <w:tc>
          <w:tcPr>
            <w:tcW w:w="288" w:type="pct"/>
          </w:tcPr>
          <w:p w14:paraId="27CBA6EF" w14:textId="1FB61074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892F97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331" w:type="pct"/>
          </w:tcPr>
          <w:p w14:paraId="4ACFD705" w14:textId="0CB2A966" w:rsidR="0097552B" w:rsidRPr="00776D58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системы электронного взаимодействия с гражданами</w:t>
            </w:r>
          </w:p>
        </w:tc>
        <w:tc>
          <w:tcPr>
            <w:tcW w:w="853" w:type="pct"/>
          </w:tcPr>
          <w:p w14:paraId="2278BD80" w14:textId="0A7D766B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9.1, задача 9</w:t>
            </w:r>
          </w:p>
        </w:tc>
        <w:tc>
          <w:tcPr>
            <w:tcW w:w="1161" w:type="pct"/>
          </w:tcPr>
          <w:p w14:paraId="0D0A9372" w14:textId="242DF97C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информационных технологий и связи администрации городского округа Тольятти</w:t>
            </w:r>
          </w:p>
        </w:tc>
        <w:tc>
          <w:tcPr>
            <w:tcW w:w="1367" w:type="pct"/>
          </w:tcPr>
          <w:p w14:paraId="69C73BE0" w14:textId="79B18C15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Уточнение содержания, источника финансирования, сроков реализации и состава исполнителей мероприятия</w:t>
            </w:r>
          </w:p>
        </w:tc>
      </w:tr>
      <w:tr w:rsidR="0097552B" w:rsidRPr="00F3222D" w14:paraId="119398D0" w14:textId="77777777" w:rsidTr="00A77FD9">
        <w:trPr>
          <w:tblHeader/>
        </w:trPr>
        <w:tc>
          <w:tcPr>
            <w:tcW w:w="5000" w:type="pct"/>
            <w:gridSpan w:val="5"/>
          </w:tcPr>
          <w:p w14:paraId="4F29CC68" w14:textId="4CD09229" w:rsidR="0097552B" w:rsidRPr="00F3222D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222D">
              <w:rPr>
                <w:rFonts w:ascii="Times New Roman" w:hAnsi="Times New Roman"/>
                <w:b/>
                <w:sz w:val="24"/>
                <w:szCs w:val="24"/>
              </w:rPr>
              <w:t>Приоритет (6) «Город жизни»</w:t>
            </w:r>
          </w:p>
        </w:tc>
      </w:tr>
      <w:tr w:rsidR="00762D4D" w14:paraId="0D795F40" w14:textId="77777777" w:rsidTr="0017172D">
        <w:tc>
          <w:tcPr>
            <w:tcW w:w="288" w:type="pct"/>
          </w:tcPr>
          <w:p w14:paraId="1817FE53" w14:textId="3BF427B0" w:rsidR="0097552B" w:rsidRPr="00861907" w:rsidRDefault="00892F97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331" w:type="pct"/>
          </w:tcPr>
          <w:p w14:paraId="6B847205" w14:textId="532A45EC" w:rsidR="0097552B" w:rsidRPr="00BD0DA7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D7884">
              <w:rPr>
                <w:rFonts w:ascii="Times New Roman" w:hAnsi="Times New Roman"/>
                <w:sz w:val="24"/>
                <w:szCs w:val="24"/>
              </w:rPr>
              <w:t>Подготовка проекта планировки и проекта межевания территории</w:t>
            </w:r>
          </w:p>
        </w:tc>
        <w:tc>
          <w:tcPr>
            <w:tcW w:w="853" w:type="pct"/>
          </w:tcPr>
          <w:p w14:paraId="531708AD" w14:textId="17C94009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1.4., задача 1</w:t>
            </w:r>
          </w:p>
        </w:tc>
        <w:tc>
          <w:tcPr>
            <w:tcW w:w="1161" w:type="pct"/>
          </w:tcPr>
          <w:p w14:paraId="35B4AD30" w14:textId="381BCBA5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градостроительной деятельности администрации городского округа Тольятти</w:t>
            </w:r>
          </w:p>
        </w:tc>
        <w:tc>
          <w:tcPr>
            <w:tcW w:w="1367" w:type="pct"/>
          </w:tcPr>
          <w:p w14:paraId="6F64EA31" w14:textId="2302F16E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Уточнение целевого показателя реализации мероприятия в соответствии с утвержденным бюджетом</w:t>
            </w:r>
          </w:p>
        </w:tc>
      </w:tr>
      <w:tr w:rsidR="00762D4D" w14:paraId="38321BCD" w14:textId="77777777" w:rsidTr="0017172D">
        <w:tc>
          <w:tcPr>
            <w:tcW w:w="288" w:type="pct"/>
          </w:tcPr>
          <w:p w14:paraId="6ECF4B73" w14:textId="7365F25B" w:rsidR="0097552B" w:rsidRPr="00861907" w:rsidRDefault="00866DCA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</w:p>
        </w:tc>
        <w:tc>
          <w:tcPr>
            <w:tcW w:w="1331" w:type="pct"/>
          </w:tcPr>
          <w:p w14:paraId="218E77FC" w14:textId="006466F3" w:rsidR="0097552B" w:rsidRPr="008D7884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A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 реконструкция набережной Автозаводского района городского округа Тольятти с использованием механизмов государственно-частного партнерства</w:t>
            </w:r>
          </w:p>
        </w:tc>
        <w:tc>
          <w:tcPr>
            <w:tcW w:w="853" w:type="pct"/>
          </w:tcPr>
          <w:p w14:paraId="719DC61A" w14:textId="1CF9D0EE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4.1, задача 4</w:t>
            </w:r>
          </w:p>
        </w:tc>
        <w:tc>
          <w:tcPr>
            <w:tcW w:w="1161" w:type="pct"/>
          </w:tcPr>
          <w:p w14:paraId="5D845C66" w14:textId="2DBC4411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Министерство экономического развития и инвестиций Самарской области.</w:t>
            </w:r>
          </w:p>
          <w:p w14:paraId="4CC5BF31" w14:textId="0AE01E65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градостроительной деятельности администрации городского округа Тольятти</w:t>
            </w:r>
          </w:p>
        </w:tc>
        <w:tc>
          <w:tcPr>
            <w:tcW w:w="1367" w:type="pct"/>
          </w:tcPr>
          <w:p w14:paraId="59449C6E" w14:textId="57C17114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Уточнение: наименования мероприятия; срока подготовки проекта; срока выполнения строительно-монтажных работ (СМР); исполнителя СМР.</w:t>
            </w:r>
          </w:p>
        </w:tc>
      </w:tr>
      <w:tr w:rsidR="00762D4D" w14:paraId="4A11AA10" w14:textId="77777777" w:rsidTr="0017172D">
        <w:tc>
          <w:tcPr>
            <w:tcW w:w="288" w:type="pct"/>
          </w:tcPr>
          <w:p w14:paraId="4652EE66" w14:textId="518ED8FC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866DC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31" w:type="pct"/>
          </w:tcPr>
          <w:p w14:paraId="769090E0" w14:textId="2FBA6B22" w:rsidR="0097552B" w:rsidRPr="005A5E79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DBE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технико-экономического обоснования на вариантной основе для проведения работ по ликвидации очагов загрязнения на территории бывшего ОАО «Фосфор»</w:t>
            </w:r>
          </w:p>
        </w:tc>
        <w:tc>
          <w:tcPr>
            <w:tcW w:w="853" w:type="pct"/>
          </w:tcPr>
          <w:p w14:paraId="2312C8B4" w14:textId="19323DDB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7.1, задача 7</w:t>
            </w:r>
          </w:p>
        </w:tc>
        <w:tc>
          <w:tcPr>
            <w:tcW w:w="1161" w:type="pct"/>
          </w:tcPr>
          <w:p w14:paraId="22AA6773" w14:textId="6108AD87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городского хозяйства администрации городского округа Тольятти</w:t>
            </w:r>
          </w:p>
        </w:tc>
        <w:tc>
          <w:tcPr>
            <w:tcW w:w="1367" w:type="pct"/>
          </w:tcPr>
          <w:p w14:paraId="7E4F7A3E" w14:textId="37781CC1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Уточнение срока реализации мероприятия</w:t>
            </w:r>
          </w:p>
        </w:tc>
      </w:tr>
      <w:tr w:rsidR="00762D4D" w14:paraId="7C4F5DEF" w14:textId="77777777" w:rsidTr="0017172D">
        <w:tc>
          <w:tcPr>
            <w:tcW w:w="288" w:type="pct"/>
          </w:tcPr>
          <w:p w14:paraId="3F5D3C70" w14:textId="270A6187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866DC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31" w:type="pct"/>
          </w:tcPr>
          <w:p w14:paraId="02967A83" w14:textId="77777777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D0DA7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системы управления городским округом Тольятти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76855FC3" w14:textId="593492B3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Предлагается наименование мероприятия оставить в существующей редакции, а в графе «Содержание мероприятия» указать «Учет предложений граждан и организаций по совершенствованию системы управления городским округом».</w:t>
            </w:r>
          </w:p>
          <w:p w14:paraId="76E4653B" w14:textId="50A6B159" w:rsidR="0097552B" w:rsidRPr="00921CA8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оответствующим образом предлагается скорректировать остальные графы по данному мероприятию.</w:t>
            </w:r>
          </w:p>
        </w:tc>
        <w:tc>
          <w:tcPr>
            <w:tcW w:w="853" w:type="pct"/>
          </w:tcPr>
          <w:p w14:paraId="330C92C1" w14:textId="09E318FE" w:rsidR="0097552B" w:rsidRPr="00861907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8.1, задача 8, приоритет (5) «Город больших проектов»</w:t>
            </w:r>
          </w:p>
        </w:tc>
        <w:tc>
          <w:tcPr>
            <w:tcW w:w="1161" w:type="pct"/>
          </w:tcPr>
          <w:p w14:paraId="0466B595" w14:textId="59FF8182" w:rsidR="0097552B" w:rsidRPr="00861907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экономического развития администрации городского округа Тольятти</w:t>
            </w:r>
          </w:p>
        </w:tc>
        <w:tc>
          <w:tcPr>
            <w:tcW w:w="1367" w:type="pct"/>
          </w:tcPr>
          <w:p w14:paraId="47EAF103" w14:textId="77777777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Содержанием данного мероприятия является р</w:t>
            </w:r>
            <w:r w:rsidRPr="008D7884">
              <w:rPr>
                <w:rFonts w:ascii="Times New Roman" w:hAnsi="Times New Roman"/>
                <w:sz w:val="24"/>
                <w:szCs w:val="24"/>
              </w:rPr>
              <w:t xml:space="preserve">азработка концепции совершенствования системы управления </w:t>
            </w:r>
            <w:r w:rsidRPr="008D7884">
              <w:rPr>
                <w:rFonts w:ascii="Times New Roman" w:hAnsi="Times New Roman"/>
                <w:bCs/>
                <w:sz w:val="24"/>
                <w:szCs w:val="24"/>
              </w:rPr>
              <w:t>городским округом Тольятти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(далее – Концепция). По запросам ДЭР администрации</w:t>
            </w:r>
          </w:p>
          <w:p w14:paraId="350D3E07" w14:textId="357665CC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 направлении предложений в Концепцию, поступили предложения от департамента информационных технологий и связи администрации, Думы г.о. Тольятти и Контрольно-счетной палаты г.о. Тольятти.  Однако объем и характер поступивших предложений недостаточны для формирования указанной концепции.</w:t>
            </w:r>
          </w:p>
          <w:p w14:paraId="06959D44" w14:textId="77777777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Кроме того, на заседании Совета по развитию местного самоуправления при Президенте РФ от 30.01.2020, органам государственной власти всех уровней был дан ряд поручений, со сроком исполнения в течение 2020 года. </w:t>
            </w:r>
          </w:p>
          <w:p w14:paraId="7350C2D5" w14:textId="150B11F5" w:rsidR="0097552B" w:rsidRPr="00861907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числе, должны быть подготовлены О</w:t>
            </w:r>
            <w:r w:rsidRPr="00DF4A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F4A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государственной политики Российской Федерации в области развития местного самоуправления до 2030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Направления деятельности и мероприятия общегосударственного масштаба по развитию системы местного самоуправления, наряду с предложениями заинтересованных органов, организаций и граждан, составят основу совершенствования системы управления на уровне городского округа Тольятти.</w:t>
            </w:r>
          </w:p>
        </w:tc>
      </w:tr>
      <w:tr w:rsidR="00762D4D" w14:paraId="55B5744E" w14:textId="77777777" w:rsidTr="0017172D">
        <w:tc>
          <w:tcPr>
            <w:tcW w:w="288" w:type="pct"/>
          </w:tcPr>
          <w:p w14:paraId="76AB8820" w14:textId="09A7198F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866DC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31" w:type="pct"/>
          </w:tcPr>
          <w:p w14:paraId="2D923C39" w14:textId="64DD4156" w:rsidR="0097552B" w:rsidRPr="00BD0DA7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76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виртуальной интернет- платформы для ведения деятельности городского стратегического центра</w:t>
            </w:r>
          </w:p>
        </w:tc>
        <w:tc>
          <w:tcPr>
            <w:tcW w:w="853" w:type="pct"/>
          </w:tcPr>
          <w:p w14:paraId="5E1D0F47" w14:textId="693E1E76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11.1, задача 11</w:t>
            </w:r>
          </w:p>
        </w:tc>
        <w:tc>
          <w:tcPr>
            <w:tcW w:w="1161" w:type="pct"/>
          </w:tcPr>
          <w:p w14:paraId="1BDFF5F4" w14:textId="6122F4B3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информационных технологий и связи администрации городского округа Тольятти</w:t>
            </w:r>
          </w:p>
        </w:tc>
        <w:tc>
          <w:tcPr>
            <w:tcW w:w="1367" w:type="pct"/>
          </w:tcPr>
          <w:p w14:paraId="79EB5F57" w14:textId="5BE7537B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Уточнение срока реализации мероприятия</w:t>
            </w:r>
          </w:p>
        </w:tc>
      </w:tr>
      <w:tr w:rsidR="0097552B" w:rsidRPr="00484841" w14:paraId="68F11349" w14:textId="77777777" w:rsidTr="00484841">
        <w:tc>
          <w:tcPr>
            <w:tcW w:w="5000" w:type="pct"/>
            <w:gridSpan w:val="5"/>
          </w:tcPr>
          <w:p w14:paraId="63345015" w14:textId="38A860A3" w:rsidR="0097552B" w:rsidRPr="00484841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841">
              <w:rPr>
                <w:rFonts w:ascii="Times New Roman" w:hAnsi="Times New Roman"/>
                <w:b/>
                <w:bCs/>
                <w:sz w:val="24"/>
                <w:szCs w:val="24"/>
              </w:rPr>
              <w:t>Приоритет (7) «Тольятти мобильный»</w:t>
            </w:r>
          </w:p>
        </w:tc>
      </w:tr>
      <w:tr w:rsidR="00762D4D" w14:paraId="7000851A" w14:textId="77777777" w:rsidTr="0017172D">
        <w:tc>
          <w:tcPr>
            <w:tcW w:w="288" w:type="pct"/>
          </w:tcPr>
          <w:p w14:paraId="6FF4B25D" w14:textId="22CE25B7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866DC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31" w:type="pct"/>
          </w:tcPr>
          <w:p w14:paraId="196B896E" w14:textId="59F24D33" w:rsidR="0097552B" w:rsidRPr="00484841" w:rsidRDefault="0097552B" w:rsidP="0097552B">
            <w:pPr>
              <w:widowControl w:val="0"/>
              <w:suppressAutoHyphens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реализации региональной составляющей национального проекта «Безопасные и качественные автомобильные дороги»</w:t>
            </w:r>
          </w:p>
        </w:tc>
        <w:tc>
          <w:tcPr>
            <w:tcW w:w="853" w:type="pct"/>
          </w:tcPr>
          <w:p w14:paraId="4D840D50" w14:textId="47011F7B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2.3, задача 2</w:t>
            </w:r>
          </w:p>
        </w:tc>
        <w:tc>
          <w:tcPr>
            <w:tcW w:w="1161" w:type="pct"/>
          </w:tcPr>
          <w:p w14:paraId="5DFF936C" w14:textId="17E7B42C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дорожного хозяйства и транспорта администрации городского округа Тольятти</w:t>
            </w:r>
          </w:p>
        </w:tc>
        <w:tc>
          <w:tcPr>
            <w:tcW w:w="1367" w:type="pct"/>
          </w:tcPr>
          <w:p w14:paraId="30C77C83" w14:textId="623C2D6C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</w:t>
            </w:r>
            <w:r w:rsidRPr="00CD3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D3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транспортной системы и дорожного хозяйства городского округа Тольятти на 2021-2025 гг».</w:t>
            </w:r>
          </w:p>
        </w:tc>
      </w:tr>
      <w:tr w:rsidR="00762D4D" w14:paraId="7DABBDED" w14:textId="77777777" w:rsidTr="0017172D">
        <w:tc>
          <w:tcPr>
            <w:tcW w:w="288" w:type="pct"/>
          </w:tcPr>
          <w:p w14:paraId="09F5680A" w14:textId="1202E535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866DC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31" w:type="pct"/>
          </w:tcPr>
          <w:p w14:paraId="26A50932" w14:textId="2B091103" w:rsidR="0097552B" w:rsidRPr="009D19C9" w:rsidRDefault="0097552B" w:rsidP="0097552B">
            <w:pPr>
              <w:widowControl w:val="0"/>
              <w:suppressAutoHyphens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0DA7">
              <w:rPr>
                <w:rFonts w:ascii="Times New Roman" w:hAnsi="Times New Roman"/>
                <w:sz w:val="24"/>
                <w:szCs w:val="24"/>
              </w:rPr>
              <w:t>Совершенствование технического и технологического обеспечения транспортного обслуживания</w:t>
            </w:r>
          </w:p>
        </w:tc>
        <w:tc>
          <w:tcPr>
            <w:tcW w:w="853" w:type="pct"/>
          </w:tcPr>
          <w:p w14:paraId="245E9A88" w14:textId="4B6AEAE5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3.1, задача 3</w:t>
            </w:r>
          </w:p>
        </w:tc>
        <w:tc>
          <w:tcPr>
            <w:tcW w:w="1161" w:type="pct"/>
          </w:tcPr>
          <w:p w14:paraId="5C5B254D" w14:textId="57195235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дорожного хозяйства и транспорта администрации городского округа Тольятти</w:t>
            </w:r>
          </w:p>
        </w:tc>
        <w:tc>
          <w:tcPr>
            <w:tcW w:w="1367" w:type="pct"/>
          </w:tcPr>
          <w:p w14:paraId="53725CCC" w14:textId="77777777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целевого значения показателя реализации мероприятия.</w:t>
            </w:r>
          </w:p>
          <w:p w14:paraId="2FB2E945" w14:textId="1A7B0592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Продление срока реализации мероприятия на 2021-2024 годы</w:t>
            </w:r>
          </w:p>
        </w:tc>
      </w:tr>
      <w:tr w:rsidR="00762D4D" w14:paraId="550DFE35" w14:textId="77777777" w:rsidTr="0017172D">
        <w:tc>
          <w:tcPr>
            <w:tcW w:w="288" w:type="pct"/>
          </w:tcPr>
          <w:p w14:paraId="5DAB329C" w14:textId="25B02917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866DCA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31" w:type="pct"/>
          </w:tcPr>
          <w:p w14:paraId="0BC16231" w14:textId="246BE88A" w:rsidR="0097552B" w:rsidRPr="00BD0DA7" w:rsidRDefault="0097552B" w:rsidP="0097552B">
            <w:pPr>
              <w:widowControl w:val="0"/>
              <w:suppressAutoHyphens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D7884">
              <w:rPr>
                <w:rFonts w:ascii="Times New Roman" w:hAnsi="Times New Roman"/>
                <w:sz w:val="24"/>
                <w:szCs w:val="24"/>
              </w:rPr>
              <w:t>Обеспечение перевозки пассажиров на маршрутах, финансируемых за счет средств бюджета городского округа Тольятти</w:t>
            </w:r>
          </w:p>
        </w:tc>
        <w:tc>
          <w:tcPr>
            <w:tcW w:w="853" w:type="pct"/>
          </w:tcPr>
          <w:p w14:paraId="14E0AB46" w14:textId="54E6D4E4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3.2, задача 3</w:t>
            </w:r>
          </w:p>
        </w:tc>
        <w:tc>
          <w:tcPr>
            <w:tcW w:w="1161" w:type="pct"/>
          </w:tcPr>
          <w:p w14:paraId="0A175C1F" w14:textId="0AEA15D5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дорожного хозяйства и транспорта администрации городского округа Тольятти</w:t>
            </w:r>
          </w:p>
        </w:tc>
        <w:tc>
          <w:tcPr>
            <w:tcW w:w="1367" w:type="pct"/>
          </w:tcPr>
          <w:p w14:paraId="3D35D3E0" w14:textId="45473BDD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</w:t>
            </w:r>
            <w:r w:rsidRPr="00CD3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D3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транспортной системы и дорожного хозяйства городского округа Тольятти на 2021-2025 гг».</w:t>
            </w:r>
          </w:p>
        </w:tc>
      </w:tr>
      <w:tr w:rsidR="00762D4D" w14:paraId="6DDDBF3D" w14:textId="77777777" w:rsidTr="0017172D">
        <w:tc>
          <w:tcPr>
            <w:tcW w:w="288" w:type="pct"/>
          </w:tcPr>
          <w:p w14:paraId="0484926B" w14:textId="12AD1896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866DCA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31" w:type="pct"/>
          </w:tcPr>
          <w:p w14:paraId="6CF1BEDA" w14:textId="6EFE6F28" w:rsidR="0097552B" w:rsidRPr="008D7884" w:rsidRDefault="0097552B" w:rsidP="0097552B">
            <w:pPr>
              <w:widowControl w:val="0"/>
              <w:suppressAutoHyphens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D7884">
              <w:rPr>
                <w:rFonts w:ascii="Times New Roman" w:hAnsi="Times New Roman"/>
                <w:sz w:val="24"/>
                <w:szCs w:val="24"/>
              </w:rPr>
              <w:t>Оптимизация структуры парков транспортных средств и ускорение обновления их состава</w:t>
            </w:r>
          </w:p>
        </w:tc>
        <w:tc>
          <w:tcPr>
            <w:tcW w:w="853" w:type="pct"/>
          </w:tcPr>
          <w:p w14:paraId="1133A2F1" w14:textId="46065511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3.3, задача 3</w:t>
            </w:r>
          </w:p>
        </w:tc>
        <w:tc>
          <w:tcPr>
            <w:tcW w:w="1161" w:type="pct"/>
          </w:tcPr>
          <w:p w14:paraId="04FEA0D7" w14:textId="782F2DC0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дорожного хозяйства и транспорта администрации городского округа Тольятти</w:t>
            </w:r>
          </w:p>
        </w:tc>
        <w:tc>
          <w:tcPr>
            <w:tcW w:w="1367" w:type="pct"/>
          </w:tcPr>
          <w:p w14:paraId="376D0ECE" w14:textId="6A693E95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</w:t>
            </w:r>
            <w:r w:rsidRPr="00CD3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D3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транспортной системы и дорожного хозяйства городского округа Тольятти на 2021-2025 гг».</w:t>
            </w:r>
          </w:p>
        </w:tc>
      </w:tr>
      <w:tr w:rsidR="00762D4D" w14:paraId="36FC9E9A" w14:textId="77777777" w:rsidTr="0017172D">
        <w:tc>
          <w:tcPr>
            <w:tcW w:w="288" w:type="pct"/>
          </w:tcPr>
          <w:p w14:paraId="39CF1FB2" w14:textId="0FD383E7" w:rsidR="0097552B" w:rsidRPr="00861907" w:rsidRDefault="000D2279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866DCA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331" w:type="pct"/>
          </w:tcPr>
          <w:p w14:paraId="59FFB5B9" w14:textId="7D17ADE6" w:rsidR="0097552B" w:rsidRPr="008D7884" w:rsidRDefault="0097552B" w:rsidP="0097552B">
            <w:pPr>
              <w:widowControl w:val="0"/>
              <w:suppressAutoHyphens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8D7884">
              <w:rPr>
                <w:rFonts w:ascii="Times New Roman" w:hAnsi="Times New Roman"/>
                <w:sz w:val="24"/>
                <w:szCs w:val="24"/>
              </w:rPr>
              <w:t>Снижение количества дорожно-транспортных происшествий за счёт выполнения комплекса организационных и технических мероприятий</w:t>
            </w:r>
          </w:p>
        </w:tc>
        <w:tc>
          <w:tcPr>
            <w:tcW w:w="853" w:type="pct"/>
          </w:tcPr>
          <w:p w14:paraId="41EB4DAD" w14:textId="0D30FE8A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5.1, задача 5</w:t>
            </w:r>
          </w:p>
        </w:tc>
        <w:tc>
          <w:tcPr>
            <w:tcW w:w="1161" w:type="pct"/>
          </w:tcPr>
          <w:p w14:paraId="7B0FCD05" w14:textId="15C91F2C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дорожного хозяйства и транспорта администрации городского округа Тольятти</w:t>
            </w:r>
          </w:p>
        </w:tc>
        <w:tc>
          <w:tcPr>
            <w:tcW w:w="1367" w:type="pct"/>
          </w:tcPr>
          <w:p w14:paraId="28393D97" w14:textId="3ADB301B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</w:t>
            </w:r>
            <w:r w:rsidRPr="00CD3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D3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транспортной системы и дорожного хозяйства городского округа Тольятти на 2021-2025 гг».</w:t>
            </w:r>
          </w:p>
        </w:tc>
      </w:tr>
      <w:tr w:rsidR="00762D4D" w14:paraId="3482C112" w14:textId="77777777" w:rsidTr="0017172D">
        <w:tc>
          <w:tcPr>
            <w:tcW w:w="288" w:type="pct"/>
          </w:tcPr>
          <w:p w14:paraId="73CE39B6" w14:textId="43A4C35E" w:rsidR="00866DCA" w:rsidRPr="00861907" w:rsidRDefault="00866DCA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  <w:tc>
          <w:tcPr>
            <w:tcW w:w="1331" w:type="pct"/>
          </w:tcPr>
          <w:p w14:paraId="4988F028" w14:textId="1735959A" w:rsidR="0097552B" w:rsidRPr="008D7884" w:rsidRDefault="0097552B" w:rsidP="0097552B">
            <w:pPr>
              <w:widowControl w:val="0"/>
              <w:suppressAutoHyphens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7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пешеходных зон на наиболее популярных у жителей маршрутах, соединение пешеходными улицами центров городской активности</w:t>
            </w:r>
          </w:p>
        </w:tc>
        <w:tc>
          <w:tcPr>
            <w:tcW w:w="853" w:type="pct"/>
          </w:tcPr>
          <w:p w14:paraId="2571FDE2" w14:textId="1D49545F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6.1, задача 6</w:t>
            </w:r>
          </w:p>
        </w:tc>
        <w:tc>
          <w:tcPr>
            <w:tcW w:w="1161" w:type="pct"/>
          </w:tcPr>
          <w:p w14:paraId="2125884B" w14:textId="6096A67B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городского хозяйства администрации городского округа Тольятти</w:t>
            </w:r>
          </w:p>
        </w:tc>
        <w:tc>
          <w:tcPr>
            <w:tcW w:w="1367" w:type="pct"/>
          </w:tcPr>
          <w:p w14:paraId="37EA59C6" w14:textId="3B58168A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содержания мероприятия и ожидаемого результата реализации мероприятия</w:t>
            </w:r>
          </w:p>
        </w:tc>
      </w:tr>
      <w:tr w:rsidR="00762D4D" w14:paraId="1260BB15" w14:textId="77777777" w:rsidTr="0017172D">
        <w:tc>
          <w:tcPr>
            <w:tcW w:w="288" w:type="pct"/>
          </w:tcPr>
          <w:p w14:paraId="766952D7" w14:textId="30CDFA60" w:rsidR="0097552B" w:rsidRPr="00861907" w:rsidRDefault="00866DCA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71</w:t>
            </w:r>
          </w:p>
        </w:tc>
        <w:tc>
          <w:tcPr>
            <w:tcW w:w="1331" w:type="pct"/>
          </w:tcPr>
          <w:p w14:paraId="419BED54" w14:textId="5C015C45" w:rsidR="0097552B" w:rsidRPr="00484841" w:rsidRDefault="0097552B" w:rsidP="0097552B">
            <w:pPr>
              <w:widowControl w:val="0"/>
              <w:suppressAutoHyphens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«Велоинфраструктура городского округа Тольятти»</w:t>
            </w:r>
          </w:p>
        </w:tc>
        <w:tc>
          <w:tcPr>
            <w:tcW w:w="853" w:type="pct"/>
          </w:tcPr>
          <w:p w14:paraId="15EC86A9" w14:textId="014B4D12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6.2, задача 6</w:t>
            </w:r>
          </w:p>
        </w:tc>
        <w:tc>
          <w:tcPr>
            <w:tcW w:w="1161" w:type="pct"/>
          </w:tcPr>
          <w:p w14:paraId="2DF6BE63" w14:textId="5A302238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ФГБОУ ВО «ТГУ»</w:t>
            </w:r>
          </w:p>
        </w:tc>
        <w:tc>
          <w:tcPr>
            <w:tcW w:w="1367" w:type="pct"/>
          </w:tcPr>
          <w:p w14:paraId="6DF2B042" w14:textId="40FAA32B" w:rsidR="0097552B" w:rsidRDefault="0097552B" w:rsidP="0097552B">
            <w:pPr>
              <w:pStyle w:val="a3"/>
              <w:tabs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наименования и состава исполнителей мероприятия</w:t>
            </w:r>
          </w:p>
        </w:tc>
      </w:tr>
    </w:tbl>
    <w:p w14:paraId="2413E213" w14:textId="1CD5D6FB" w:rsidR="002E3750" w:rsidRDefault="002E3750" w:rsidP="002E3750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2A51866" w14:textId="77777777" w:rsidR="006460CB" w:rsidRDefault="006460CB" w:rsidP="002E3750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0FC0D21F" w14:textId="618E14C5" w:rsidR="007F2C05" w:rsidRDefault="008326D7" w:rsidP="007F2C05">
      <w:pPr>
        <w:pStyle w:val="a3"/>
        <w:numPr>
          <w:ilvl w:val="0"/>
          <w:numId w:val="2"/>
        </w:numPr>
        <w:tabs>
          <w:tab w:val="left" w:pos="709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E3750">
        <w:rPr>
          <w:rFonts w:ascii="Times New Roman" w:hAnsi="Times New Roman"/>
          <w:bCs/>
          <w:sz w:val="28"/>
          <w:szCs w:val="28"/>
        </w:rPr>
        <w:t xml:space="preserve">Предлагаются к включению </w:t>
      </w:r>
      <w:r w:rsidR="007F2C05" w:rsidRPr="002E3750">
        <w:rPr>
          <w:rFonts w:ascii="Times New Roman" w:hAnsi="Times New Roman"/>
          <w:bCs/>
          <w:sz w:val="28"/>
          <w:szCs w:val="28"/>
        </w:rPr>
        <w:t>в План мероприятий следующие мероприятия:</w:t>
      </w:r>
    </w:p>
    <w:p w14:paraId="22BFA9C7" w14:textId="77777777" w:rsidR="004E25AE" w:rsidRPr="006460CB" w:rsidRDefault="004E25AE" w:rsidP="004E25AE">
      <w:pPr>
        <w:pStyle w:val="a3"/>
        <w:tabs>
          <w:tab w:val="left" w:pos="709"/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4"/>
        <w:tblW w:w="9344" w:type="dxa"/>
        <w:tblLook w:val="04A0" w:firstRow="1" w:lastRow="0" w:firstColumn="1" w:lastColumn="0" w:noHBand="0" w:noVBand="1"/>
      </w:tblPr>
      <w:tblGrid>
        <w:gridCol w:w="549"/>
        <w:gridCol w:w="2458"/>
        <w:gridCol w:w="1671"/>
        <w:gridCol w:w="2088"/>
        <w:gridCol w:w="2578"/>
      </w:tblGrid>
      <w:tr w:rsidR="00052659" w14:paraId="5E275437" w14:textId="77777777" w:rsidTr="00992A72">
        <w:trPr>
          <w:cantSplit/>
          <w:tblHeader/>
        </w:trPr>
        <w:tc>
          <w:tcPr>
            <w:tcW w:w="549" w:type="dxa"/>
          </w:tcPr>
          <w:p w14:paraId="692DA790" w14:textId="5BB15B17" w:rsidR="00A55E30" w:rsidRPr="007F2C05" w:rsidRDefault="00A55E30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458" w:type="dxa"/>
          </w:tcPr>
          <w:p w14:paraId="17821B8D" w14:textId="3E006742" w:rsidR="00A55E30" w:rsidRPr="007F2C05" w:rsidRDefault="00A55E30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671" w:type="dxa"/>
          </w:tcPr>
          <w:p w14:paraId="7567BAB3" w14:textId="6FAAE97F" w:rsidR="00A55E30" w:rsidRPr="007F2C05" w:rsidRDefault="00A55E30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Пункт, задача</w:t>
            </w:r>
          </w:p>
        </w:tc>
        <w:tc>
          <w:tcPr>
            <w:tcW w:w="2088" w:type="dxa"/>
          </w:tcPr>
          <w:p w14:paraId="277253FF" w14:textId="2606A988" w:rsidR="00A55E30" w:rsidRPr="007F2C05" w:rsidRDefault="00A55E30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Инициатор предложения</w:t>
            </w:r>
          </w:p>
        </w:tc>
        <w:tc>
          <w:tcPr>
            <w:tcW w:w="2578" w:type="dxa"/>
          </w:tcPr>
          <w:p w14:paraId="680D37EC" w14:textId="3A58B3EA" w:rsidR="00A55E30" w:rsidRPr="007F2C05" w:rsidRDefault="00A55E30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Основания для</w:t>
            </w:r>
            <w:r w:rsidR="002E3750">
              <w:rPr>
                <w:rFonts w:ascii="Times New Roman" w:hAnsi="Times New Roman"/>
                <w:bCs/>
                <w:sz w:val="24"/>
                <w:szCs w:val="24"/>
              </w:rPr>
              <w:t xml:space="preserve"> включения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мероприятия</w:t>
            </w:r>
            <w:r w:rsidR="002E3750">
              <w:rPr>
                <w:rFonts w:ascii="Times New Roman" w:hAnsi="Times New Roman"/>
                <w:bCs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План мероприятий</w:t>
            </w:r>
          </w:p>
        </w:tc>
      </w:tr>
      <w:tr w:rsidR="0063753F" w14:paraId="35DA96DF" w14:textId="77777777" w:rsidTr="00992A72">
        <w:trPr>
          <w:cantSplit/>
        </w:trPr>
        <w:tc>
          <w:tcPr>
            <w:tcW w:w="9344" w:type="dxa"/>
            <w:gridSpan w:val="5"/>
          </w:tcPr>
          <w:p w14:paraId="2F1E3B6D" w14:textId="028C8A41" w:rsidR="0063753F" w:rsidRPr="00B50D9F" w:rsidRDefault="00B50D9F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0D9F">
              <w:rPr>
                <w:rFonts w:ascii="Times New Roman" w:hAnsi="Times New Roman"/>
                <w:b/>
                <w:sz w:val="24"/>
                <w:szCs w:val="24"/>
              </w:rPr>
              <w:t>Приоритет (1) «Экогород»</w:t>
            </w:r>
          </w:p>
        </w:tc>
      </w:tr>
      <w:tr w:rsidR="00052659" w14:paraId="46CAF767" w14:textId="77777777" w:rsidTr="00992A72">
        <w:trPr>
          <w:cantSplit/>
        </w:trPr>
        <w:tc>
          <w:tcPr>
            <w:tcW w:w="549" w:type="dxa"/>
          </w:tcPr>
          <w:p w14:paraId="0FE7B1A9" w14:textId="31C67555" w:rsidR="0063753F" w:rsidRDefault="005D6CAF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58" w:type="dxa"/>
          </w:tcPr>
          <w:p w14:paraId="4697633B" w14:textId="30B41701" w:rsidR="0063753F" w:rsidRPr="0063753F" w:rsidRDefault="0063753F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753F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оборотной системы водоснабжения </w:t>
            </w:r>
          </w:p>
        </w:tc>
        <w:tc>
          <w:tcPr>
            <w:tcW w:w="1671" w:type="dxa"/>
          </w:tcPr>
          <w:p w14:paraId="38C6A92C" w14:textId="03371027" w:rsidR="0063753F" w:rsidRDefault="00B50D9F" w:rsidP="00BD3300">
            <w:pPr>
              <w:tabs>
                <w:tab w:val="left" w:pos="709"/>
                <w:tab w:val="left" w:pos="127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</w:t>
            </w:r>
            <w:r w:rsidR="005844BF">
              <w:rPr>
                <w:rFonts w:ascii="Times New Roman" w:hAnsi="Times New Roman"/>
                <w:bCs/>
                <w:sz w:val="24"/>
                <w:szCs w:val="24"/>
              </w:rPr>
              <w:t xml:space="preserve"> 1.5, задача 1</w:t>
            </w:r>
          </w:p>
        </w:tc>
        <w:tc>
          <w:tcPr>
            <w:tcW w:w="2088" w:type="dxa"/>
          </w:tcPr>
          <w:p w14:paraId="3854D58D" w14:textId="7D110A44" w:rsidR="0063753F" w:rsidRDefault="005D6CAF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АО «АВТОВАЗ»</w:t>
            </w:r>
          </w:p>
        </w:tc>
        <w:tc>
          <w:tcPr>
            <w:tcW w:w="2578" w:type="dxa"/>
          </w:tcPr>
          <w:p w14:paraId="29915086" w14:textId="10D14FE9" w:rsidR="0063753F" w:rsidRDefault="005D6CAF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Предложение АО «АВТОВАЗ»</w:t>
            </w:r>
          </w:p>
        </w:tc>
      </w:tr>
      <w:tr w:rsidR="00052659" w14:paraId="4CC80A07" w14:textId="77777777" w:rsidTr="00992A72">
        <w:trPr>
          <w:cantSplit/>
        </w:trPr>
        <w:tc>
          <w:tcPr>
            <w:tcW w:w="549" w:type="dxa"/>
          </w:tcPr>
          <w:p w14:paraId="157044F8" w14:textId="25900C1B" w:rsidR="005D6CAF" w:rsidRDefault="005D6CAF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58" w:type="dxa"/>
          </w:tcPr>
          <w:p w14:paraId="0F129C5D" w14:textId="07E359B5" w:rsidR="005D6CAF" w:rsidRPr="0063753F" w:rsidRDefault="005D6CAF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753F">
              <w:rPr>
                <w:rFonts w:ascii="Times New Roman" w:hAnsi="Times New Roman" w:cs="Times New Roman"/>
                <w:sz w:val="24"/>
                <w:szCs w:val="24"/>
              </w:rPr>
              <w:t>Реконструкция ЛОС</w:t>
            </w:r>
          </w:p>
        </w:tc>
        <w:tc>
          <w:tcPr>
            <w:tcW w:w="1671" w:type="dxa"/>
          </w:tcPr>
          <w:p w14:paraId="58054D16" w14:textId="2734DD71" w:rsidR="005D6CAF" w:rsidRDefault="005D6CAF" w:rsidP="00BD3300">
            <w:pPr>
              <w:tabs>
                <w:tab w:val="left" w:pos="709"/>
                <w:tab w:val="left" w:pos="127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A0825">
              <w:rPr>
                <w:rFonts w:ascii="Times New Roman" w:hAnsi="Times New Roman"/>
                <w:bCs/>
                <w:sz w:val="24"/>
                <w:szCs w:val="24"/>
              </w:rPr>
              <w:t>Пункт 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FA0825">
              <w:rPr>
                <w:rFonts w:ascii="Times New Roman" w:hAnsi="Times New Roman"/>
                <w:bCs/>
                <w:sz w:val="24"/>
                <w:szCs w:val="24"/>
              </w:rPr>
              <w:t>, задача 1</w:t>
            </w:r>
          </w:p>
        </w:tc>
        <w:tc>
          <w:tcPr>
            <w:tcW w:w="2088" w:type="dxa"/>
          </w:tcPr>
          <w:p w14:paraId="5E6B32C3" w14:textId="7B85D3B3" w:rsidR="005D6CAF" w:rsidRDefault="005D6CAF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АО «АВТОВАЗ»</w:t>
            </w:r>
          </w:p>
        </w:tc>
        <w:tc>
          <w:tcPr>
            <w:tcW w:w="2578" w:type="dxa"/>
          </w:tcPr>
          <w:p w14:paraId="518740A6" w14:textId="4C3404B3" w:rsidR="005D6CAF" w:rsidRDefault="005D6CAF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0546">
              <w:rPr>
                <w:rFonts w:ascii="Times New Roman" w:hAnsi="Times New Roman"/>
                <w:bCs/>
                <w:sz w:val="24"/>
                <w:szCs w:val="24"/>
              </w:rPr>
              <w:t>Предложение АО «АВТОВАЗ»</w:t>
            </w:r>
          </w:p>
        </w:tc>
      </w:tr>
      <w:tr w:rsidR="00052659" w14:paraId="0187D6DC" w14:textId="77777777" w:rsidTr="00992A72">
        <w:trPr>
          <w:cantSplit/>
        </w:trPr>
        <w:tc>
          <w:tcPr>
            <w:tcW w:w="549" w:type="dxa"/>
          </w:tcPr>
          <w:p w14:paraId="41DDBAF8" w14:textId="222D3390" w:rsidR="005D6CAF" w:rsidRDefault="005D6CAF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58" w:type="dxa"/>
          </w:tcPr>
          <w:p w14:paraId="725A85E5" w14:textId="37F52E26" w:rsidR="005D6CAF" w:rsidRPr="0063753F" w:rsidRDefault="005D6CAF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753F">
              <w:rPr>
                <w:rFonts w:ascii="Times New Roman" w:hAnsi="Times New Roman" w:cs="Times New Roman"/>
                <w:sz w:val="24"/>
                <w:szCs w:val="24"/>
              </w:rPr>
              <w:t>Перевод технологических стоков в систему производственной канализации</w:t>
            </w:r>
          </w:p>
        </w:tc>
        <w:tc>
          <w:tcPr>
            <w:tcW w:w="1671" w:type="dxa"/>
          </w:tcPr>
          <w:p w14:paraId="15CF9F2D" w14:textId="0FB7D368" w:rsidR="005D6CAF" w:rsidRDefault="005D6CAF" w:rsidP="00BD3300">
            <w:pPr>
              <w:tabs>
                <w:tab w:val="left" w:pos="709"/>
                <w:tab w:val="left" w:pos="127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A0825">
              <w:rPr>
                <w:rFonts w:ascii="Times New Roman" w:hAnsi="Times New Roman"/>
                <w:bCs/>
                <w:sz w:val="24"/>
                <w:szCs w:val="24"/>
              </w:rPr>
              <w:t>Пункт 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FA0825">
              <w:rPr>
                <w:rFonts w:ascii="Times New Roman" w:hAnsi="Times New Roman"/>
                <w:bCs/>
                <w:sz w:val="24"/>
                <w:szCs w:val="24"/>
              </w:rPr>
              <w:t>, задача 1</w:t>
            </w:r>
          </w:p>
        </w:tc>
        <w:tc>
          <w:tcPr>
            <w:tcW w:w="2088" w:type="dxa"/>
          </w:tcPr>
          <w:p w14:paraId="591A33EC" w14:textId="58177223" w:rsidR="005D6CAF" w:rsidRDefault="005D6CAF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АО «АВТОВАЗ»</w:t>
            </w:r>
          </w:p>
        </w:tc>
        <w:tc>
          <w:tcPr>
            <w:tcW w:w="2578" w:type="dxa"/>
          </w:tcPr>
          <w:p w14:paraId="5D46D5E0" w14:textId="02A533FA" w:rsidR="005D6CAF" w:rsidRDefault="005D6CAF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0546">
              <w:rPr>
                <w:rFonts w:ascii="Times New Roman" w:hAnsi="Times New Roman"/>
                <w:bCs/>
                <w:sz w:val="24"/>
                <w:szCs w:val="24"/>
              </w:rPr>
              <w:t>Предложение АО «АВТОВАЗ»</w:t>
            </w:r>
          </w:p>
        </w:tc>
      </w:tr>
      <w:tr w:rsidR="00052659" w14:paraId="12903154" w14:textId="77777777" w:rsidTr="00992A72">
        <w:trPr>
          <w:cantSplit/>
        </w:trPr>
        <w:tc>
          <w:tcPr>
            <w:tcW w:w="549" w:type="dxa"/>
          </w:tcPr>
          <w:p w14:paraId="52B42EA6" w14:textId="3B1FE74A" w:rsidR="005D6CAF" w:rsidRDefault="005D6CAF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58" w:type="dxa"/>
          </w:tcPr>
          <w:p w14:paraId="656E6953" w14:textId="16A55B51" w:rsidR="005D6CAF" w:rsidRPr="0063753F" w:rsidRDefault="005D6CAF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753F">
              <w:rPr>
                <w:rFonts w:ascii="Times New Roman" w:hAnsi="Times New Roman" w:cs="Times New Roman"/>
                <w:sz w:val="24"/>
                <w:szCs w:val="24"/>
              </w:rPr>
              <w:t>Замена ПХБ-содержащих трансформаторов на безопасные сухие типа ТСЗЛ</w:t>
            </w:r>
          </w:p>
        </w:tc>
        <w:tc>
          <w:tcPr>
            <w:tcW w:w="1671" w:type="dxa"/>
          </w:tcPr>
          <w:p w14:paraId="57CB78E1" w14:textId="4F75E4D3" w:rsidR="005D6CAF" w:rsidRDefault="005D6CAF" w:rsidP="00BD3300">
            <w:pPr>
              <w:tabs>
                <w:tab w:val="left" w:pos="709"/>
                <w:tab w:val="left" w:pos="127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A0825">
              <w:rPr>
                <w:rFonts w:ascii="Times New Roman" w:hAnsi="Times New Roman"/>
                <w:bCs/>
                <w:sz w:val="24"/>
                <w:szCs w:val="24"/>
              </w:rPr>
              <w:t>Пункт 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FA0825">
              <w:rPr>
                <w:rFonts w:ascii="Times New Roman" w:hAnsi="Times New Roman"/>
                <w:bCs/>
                <w:sz w:val="24"/>
                <w:szCs w:val="24"/>
              </w:rPr>
              <w:t>, задача 1</w:t>
            </w:r>
          </w:p>
        </w:tc>
        <w:tc>
          <w:tcPr>
            <w:tcW w:w="2088" w:type="dxa"/>
          </w:tcPr>
          <w:p w14:paraId="33E946E0" w14:textId="16828927" w:rsidR="005D6CAF" w:rsidRDefault="005D6CAF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АО «АВТОВАЗ»</w:t>
            </w:r>
          </w:p>
        </w:tc>
        <w:tc>
          <w:tcPr>
            <w:tcW w:w="2578" w:type="dxa"/>
          </w:tcPr>
          <w:p w14:paraId="1750D1E0" w14:textId="16C7B558" w:rsidR="005D6CAF" w:rsidRDefault="005D6CAF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0546">
              <w:rPr>
                <w:rFonts w:ascii="Times New Roman" w:hAnsi="Times New Roman"/>
                <w:bCs/>
                <w:sz w:val="24"/>
                <w:szCs w:val="24"/>
              </w:rPr>
              <w:t>Предложение АО «АВТОВАЗ»</w:t>
            </w:r>
          </w:p>
        </w:tc>
      </w:tr>
      <w:tr w:rsidR="005B5860" w14:paraId="235CCCFC" w14:textId="77777777" w:rsidTr="00992A72">
        <w:trPr>
          <w:cantSplit/>
        </w:trPr>
        <w:tc>
          <w:tcPr>
            <w:tcW w:w="549" w:type="dxa"/>
          </w:tcPr>
          <w:p w14:paraId="5474A047" w14:textId="3A30B5CA" w:rsidR="005B5860" w:rsidRDefault="005B5860" w:rsidP="005B586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58" w:type="dxa"/>
          </w:tcPr>
          <w:p w14:paraId="1935A833" w14:textId="3EAFAE2B" w:rsidR="005B5860" w:rsidRPr="0063753F" w:rsidRDefault="005B5860" w:rsidP="005B586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06D">
              <w:rPr>
                <w:rFonts w:ascii="Times New Roman" w:hAnsi="Times New Roman" w:cs="Times New Roman"/>
                <w:sz w:val="24"/>
                <w:szCs w:val="24"/>
              </w:rPr>
              <w:t>Разработка и поддержание в актуальном состоянии плана по обезвреживанию всех ПХБ-содержащих трансформаторов и отходов в срок до 01.01.2028 в соответствии с требованиями Стокгольмской конвенции о стойких органических загрязнителях</w:t>
            </w:r>
          </w:p>
        </w:tc>
        <w:tc>
          <w:tcPr>
            <w:tcW w:w="1671" w:type="dxa"/>
          </w:tcPr>
          <w:p w14:paraId="3A826F4A" w14:textId="5596BA0D" w:rsidR="005B5860" w:rsidRPr="00FA0825" w:rsidRDefault="005B5860" w:rsidP="005B5860">
            <w:pPr>
              <w:tabs>
                <w:tab w:val="left" w:pos="709"/>
                <w:tab w:val="left" w:pos="127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1.9, задача 1</w:t>
            </w:r>
          </w:p>
        </w:tc>
        <w:tc>
          <w:tcPr>
            <w:tcW w:w="2088" w:type="dxa"/>
          </w:tcPr>
          <w:p w14:paraId="38F43DA7" w14:textId="3BDAFAF6" w:rsidR="005B5860" w:rsidRDefault="005B5860" w:rsidP="005B586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АО «АВТОВАЗ»</w:t>
            </w:r>
          </w:p>
        </w:tc>
        <w:tc>
          <w:tcPr>
            <w:tcW w:w="2578" w:type="dxa"/>
          </w:tcPr>
          <w:p w14:paraId="0CEE0C5C" w14:textId="5ADA70DA" w:rsidR="005B5860" w:rsidRPr="00260546" w:rsidRDefault="005B5860" w:rsidP="005B586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0546">
              <w:rPr>
                <w:rFonts w:ascii="Times New Roman" w:hAnsi="Times New Roman"/>
                <w:bCs/>
                <w:sz w:val="24"/>
                <w:szCs w:val="24"/>
              </w:rPr>
              <w:t>Предложение АО «АВТОВАЗ»</w:t>
            </w:r>
          </w:p>
        </w:tc>
      </w:tr>
      <w:tr w:rsidR="00052659" w14:paraId="5A6C9CC9" w14:textId="77777777" w:rsidTr="00992A72">
        <w:trPr>
          <w:cantSplit/>
        </w:trPr>
        <w:tc>
          <w:tcPr>
            <w:tcW w:w="549" w:type="dxa"/>
          </w:tcPr>
          <w:p w14:paraId="6519C574" w14:textId="690F4AD7" w:rsidR="005D6CAF" w:rsidRDefault="00866DCA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58" w:type="dxa"/>
          </w:tcPr>
          <w:p w14:paraId="28B8CFD4" w14:textId="76C45F8F" w:rsidR="005D6CAF" w:rsidRPr="0063753F" w:rsidRDefault="005D6CAF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753F">
              <w:rPr>
                <w:rFonts w:ascii="Times New Roman" w:hAnsi="Times New Roman" w:cs="Times New Roman"/>
                <w:sz w:val="24"/>
                <w:szCs w:val="24"/>
              </w:rPr>
              <w:t>Потребление и производство энергетических и материальных ресурсов</w:t>
            </w:r>
          </w:p>
        </w:tc>
        <w:tc>
          <w:tcPr>
            <w:tcW w:w="1671" w:type="dxa"/>
          </w:tcPr>
          <w:p w14:paraId="5509C5F1" w14:textId="6950C5D7" w:rsidR="005D6CAF" w:rsidRDefault="005D6CAF" w:rsidP="00BD3300">
            <w:pPr>
              <w:tabs>
                <w:tab w:val="left" w:pos="709"/>
                <w:tab w:val="left" w:pos="127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A0825">
              <w:rPr>
                <w:rFonts w:ascii="Times New Roman" w:hAnsi="Times New Roman"/>
                <w:bCs/>
                <w:sz w:val="24"/>
                <w:szCs w:val="24"/>
              </w:rPr>
              <w:t>Пункт 1.</w:t>
            </w:r>
            <w:r w:rsidR="005B5860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Pr="00FA0825">
              <w:rPr>
                <w:rFonts w:ascii="Times New Roman" w:hAnsi="Times New Roman"/>
                <w:bCs/>
                <w:sz w:val="24"/>
                <w:szCs w:val="24"/>
              </w:rPr>
              <w:t>, задача 1</w:t>
            </w:r>
          </w:p>
        </w:tc>
        <w:tc>
          <w:tcPr>
            <w:tcW w:w="2088" w:type="dxa"/>
          </w:tcPr>
          <w:p w14:paraId="72FB84CA" w14:textId="28D447E1" w:rsidR="005D6CAF" w:rsidRDefault="005D6CAF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АО «АВТОВАЗ»</w:t>
            </w:r>
          </w:p>
        </w:tc>
        <w:tc>
          <w:tcPr>
            <w:tcW w:w="2578" w:type="dxa"/>
          </w:tcPr>
          <w:p w14:paraId="36223C35" w14:textId="0684BB4E" w:rsidR="005D6CAF" w:rsidRDefault="005D6CAF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0546">
              <w:rPr>
                <w:rFonts w:ascii="Times New Roman" w:hAnsi="Times New Roman"/>
                <w:bCs/>
                <w:sz w:val="24"/>
                <w:szCs w:val="24"/>
              </w:rPr>
              <w:t>Предложение АО «АВТОВАЗ»</w:t>
            </w:r>
          </w:p>
        </w:tc>
      </w:tr>
      <w:tr w:rsidR="00052659" w14:paraId="75AF7FD2" w14:textId="77777777" w:rsidTr="00992A72">
        <w:trPr>
          <w:cantSplit/>
        </w:trPr>
        <w:tc>
          <w:tcPr>
            <w:tcW w:w="549" w:type="dxa"/>
          </w:tcPr>
          <w:p w14:paraId="64D25553" w14:textId="292F0BC6" w:rsidR="005D6CAF" w:rsidRDefault="00866DCA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58" w:type="dxa"/>
          </w:tcPr>
          <w:p w14:paraId="74205087" w14:textId="6692DCC5" w:rsidR="005D6CAF" w:rsidRPr="0063753F" w:rsidRDefault="005D6CAF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753F">
              <w:rPr>
                <w:rFonts w:ascii="Times New Roman" w:hAnsi="Times New Roman" w:cs="Times New Roman"/>
                <w:sz w:val="24"/>
                <w:szCs w:val="24"/>
              </w:rPr>
              <w:t>Проведение санитарной очистки территорий общего пользования городского округа Тольятти</w:t>
            </w:r>
          </w:p>
        </w:tc>
        <w:tc>
          <w:tcPr>
            <w:tcW w:w="1671" w:type="dxa"/>
          </w:tcPr>
          <w:p w14:paraId="16BE4328" w14:textId="78EC0455" w:rsidR="005D6CAF" w:rsidRDefault="005D6CAF" w:rsidP="00BD3300">
            <w:pPr>
              <w:tabs>
                <w:tab w:val="left" w:pos="709"/>
                <w:tab w:val="left" w:pos="127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A0825">
              <w:rPr>
                <w:rFonts w:ascii="Times New Roman" w:hAnsi="Times New Roman"/>
                <w:bCs/>
                <w:sz w:val="24"/>
                <w:szCs w:val="24"/>
              </w:rPr>
              <w:t>Пункт 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B586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FA0825">
              <w:rPr>
                <w:rFonts w:ascii="Times New Roman" w:hAnsi="Times New Roman"/>
                <w:bCs/>
                <w:sz w:val="24"/>
                <w:szCs w:val="24"/>
              </w:rPr>
              <w:t>, задача 1</w:t>
            </w:r>
          </w:p>
        </w:tc>
        <w:tc>
          <w:tcPr>
            <w:tcW w:w="2088" w:type="dxa"/>
          </w:tcPr>
          <w:p w14:paraId="1C230F9A" w14:textId="72D64ABE" w:rsidR="005D6CAF" w:rsidRDefault="005D6CAF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АО «АВТОВАЗ»</w:t>
            </w:r>
          </w:p>
        </w:tc>
        <w:tc>
          <w:tcPr>
            <w:tcW w:w="2578" w:type="dxa"/>
          </w:tcPr>
          <w:p w14:paraId="081A5805" w14:textId="2D124AA5" w:rsidR="005D6CAF" w:rsidRDefault="005D6CAF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0546">
              <w:rPr>
                <w:rFonts w:ascii="Times New Roman" w:hAnsi="Times New Roman"/>
                <w:bCs/>
                <w:sz w:val="24"/>
                <w:szCs w:val="24"/>
              </w:rPr>
              <w:t>Предложение АО «АВТОВАЗ»</w:t>
            </w:r>
          </w:p>
        </w:tc>
      </w:tr>
      <w:tr w:rsidR="00052659" w14:paraId="77FB5F99" w14:textId="77777777" w:rsidTr="00992A72">
        <w:trPr>
          <w:cantSplit/>
        </w:trPr>
        <w:tc>
          <w:tcPr>
            <w:tcW w:w="549" w:type="dxa"/>
          </w:tcPr>
          <w:p w14:paraId="6F4E1CE3" w14:textId="0F8BC9B1" w:rsidR="0063753F" w:rsidRDefault="00866DCA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58" w:type="dxa"/>
          </w:tcPr>
          <w:p w14:paraId="22B7347E" w14:textId="3E656B7A" w:rsidR="0063753F" w:rsidRPr="0063753F" w:rsidRDefault="00CB076F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B076F">
              <w:rPr>
                <w:rFonts w:ascii="Times New Roman" w:hAnsi="Times New Roman" w:cs="Times New Roman"/>
                <w:sz w:val="24"/>
                <w:szCs w:val="24"/>
              </w:rPr>
              <w:t>Снижение приземных концентраций загрязняющих веществ в атмосферном воздухе</w:t>
            </w:r>
          </w:p>
        </w:tc>
        <w:tc>
          <w:tcPr>
            <w:tcW w:w="1671" w:type="dxa"/>
          </w:tcPr>
          <w:p w14:paraId="69657B58" w14:textId="6FACBBF7" w:rsidR="0063753F" w:rsidRDefault="00CB076F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1.1</w:t>
            </w:r>
            <w:r w:rsidR="005B586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задача 1</w:t>
            </w:r>
          </w:p>
        </w:tc>
        <w:tc>
          <w:tcPr>
            <w:tcW w:w="2088" w:type="dxa"/>
          </w:tcPr>
          <w:p w14:paraId="7539DA4C" w14:textId="77418AB1" w:rsidR="0063753F" w:rsidRDefault="00CB076F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Филиал «Самарский» ПАО «Т Плюс»</w:t>
            </w:r>
          </w:p>
        </w:tc>
        <w:tc>
          <w:tcPr>
            <w:tcW w:w="2578" w:type="dxa"/>
          </w:tcPr>
          <w:p w14:paraId="47789510" w14:textId="5F114FB2" w:rsidR="0063753F" w:rsidRDefault="00CB076F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Предложение филиала «Самарский» ПАО «Т Плюс»</w:t>
            </w:r>
          </w:p>
        </w:tc>
      </w:tr>
      <w:tr w:rsidR="00F16D2E" w14:paraId="43C43B60" w14:textId="77777777" w:rsidTr="00992A72">
        <w:trPr>
          <w:cantSplit/>
        </w:trPr>
        <w:tc>
          <w:tcPr>
            <w:tcW w:w="549" w:type="dxa"/>
          </w:tcPr>
          <w:p w14:paraId="4A4CABBA" w14:textId="1EA701D1" w:rsidR="00F16D2E" w:rsidRPr="00F16D2E" w:rsidRDefault="00F63208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458" w:type="dxa"/>
          </w:tcPr>
          <w:p w14:paraId="7A64D2F0" w14:textId="30F943AE" w:rsidR="00F16D2E" w:rsidRPr="00F16D2E" w:rsidRDefault="00F16D2E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объема загрязняющих веществ, сбрасываемых в р. Волгу</w:t>
            </w:r>
          </w:p>
        </w:tc>
        <w:tc>
          <w:tcPr>
            <w:tcW w:w="1671" w:type="dxa"/>
          </w:tcPr>
          <w:p w14:paraId="08FD2F43" w14:textId="0FF47442" w:rsidR="00F16D2E" w:rsidRPr="00F16D2E" w:rsidRDefault="00F16D2E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4.10, задача 4</w:t>
            </w:r>
          </w:p>
        </w:tc>
        <w:tc>
          <w:tcPr>
            <w:tcW w:w="2088" w:type="dxa"/>
          </w:tcPr>
          <w:p w14:paraId="740ACA5E" w14:textId="3125C91B" w:rsidR="00F16D2E" w:rsidRDefault="00F16D2E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ПАО «Куйбышев</w:t>
            </w:r>
            <w:r w:rsidR="00762D4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зот»</w:t>
            </w:r>
          </w:p>
        </w:tc>
        <w:tc>
          <w:tcPr>
            <w:tcW w:w="2578" w:type="dxa"/>
          </w:tcPr>
          <w:p w14:paraId="5D027EB8" w14:textId="64F4F85F" w:rsidR="00F16D2E" w:rsidRDefault="00F16D2E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Предложение </w:t>
            </w:r>
            <w:r w:rsidR="00416CC6">
              <w:rPr>
                <w:rFonts w:ascii="Times New Roman" w:hAnsi="Times New Roman"/>
                <w:bCs/>
                <w:sz w:val="24"/>
                <w:szCs w:val="24"/>
              </w:rPr>
              <w:t>ПАО «Куйбышев</w:t>
            </w:r>
            <w:r w:rsidR="00762D4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416CC6">
              <w:rPr>
                <w:rFonts w:ascii="Times New Roman" w:hAnsi="Times New Roman"/>
                <w:bCs/>
                <w:sz w:val="24"/>
                <w:szCs w:val="24"/>
              </w:rPr>
              <w:t>зот»</w:t>
            </w:r>
          </w:p>
        </w:tc>
      </w:tr>
      <w:tr w:rsidR="00E76467" w14:paraId="12F23AC2" w14:textId="77777777" w:rsidTr="00992A72">
        <w:trPr>
          <w:cantSplit/>
        </w:trPr>
        <w:tc>
          <w:tcPr>
            <w:tcW w:w="9344" w:type="dxa"/>
            <w:gridSpan w:val="5"/>
          </w:tcPr>
          <w:p w14:paraId="355B8461" w14:textId="516DEF7C" w:rsidR="00E76467" w:rsidRPr="00F16D2E" w:rsidRDefault="00E76467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6D2E">
              <w:rPr>
                <w:rFonts w:ascii="Times New Roman" w:hAnsi="Times New Roman"/>
                <w:b/>
                <w:sz w:val="24"/>
                <w:szCs w:val="24"/>
              </w:rPr>
              <w:t>Приоритет (2) «Человеческий потенциал»</w:t>
            </w:r>
          </w:p>
        </w:tc>
      </w:tr>
      <w:tr w:rsidR="00052659" w14:paraId="10A2F91D" w14:textId="5AF8894E" w:rsidTr="00992A72">
        <w:trPr>
          <w:cantSplit/>
        </w:trPr>
        <w:tc>
          <w:tcPr>
            <w:tcW w:w="549" w:type="dxa"/>
          </w:tcPr>
          <w:p w14:paraId="604A5F04" w14:textId="59D5F449" w:rsidR="00525793" w:rsidRDefault="00F63208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58" w:type="dxa"/>
          </w:tcPr>
          <w:p w14:paraId="202C007C" w14:textId="2AEA3555" w:rsidR="00525793" w:rsidRPr="0063753F" w:rsidRDefault="00525793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76467">
              <w:rPr>
                <w:rFonts w:ascii="Times New Roman" w:hAnsi="Times New Roman"/>
                <w:bCs/>
                <w:sz w:val="24"/>
                <w:szCs w:val="24"/>
              </w:rPr>
              <w:t>Летний Наноград «Созвездие ТГУ»</w:t>
            </w:r>
          </w:p>
        </w:tc>
        <w:tc>
          <w:tcPr>
            <w:tcW w:w="1671" w:type="dxa"/>
          </w:tcPr>
          <w:p w14:paraId="531B5B54" w14:textId="6F2A17A2" w:rsidR="00525793" w:rsidRDefault="00525793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2.14, задача 2</w:t>
            </w:r>
          </w:p>
        </w:tc>
        <w:tc>
          <w:tcPr>
            <w:tcW w:w="2088" w:type="dxa"/>
          </w:tcPr>
          <w:p w14:paraId="5B8B8DE4" w14:textId="723E8582" w:rsidR="00525793" w:rsidRDefault="00525793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ФГБОУ ВО «ТГУ»</w:t>
            </w:r>
          </w:p>
        </w:tc>
        <w:tc>
          <w:tcPr>
            <w:tcW w:w="2578" w:type="dxa"/>
          </w:tcPr>
          <w:p w14:paraId="244554C7" w14:textId="77777777" w:rsidR="00525793" w:rsidRDefault="00525793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Предложение </w:t>
            </w:r>
          </w:p>
          <w:p w14:paraId="13CF3EA5" w14:textId="4AE3E7ED" w:rsidR="00525793" w:rsidRDefault="00525793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ФГБОУ ВО «ТГУ»</w:t>
            </w:r>
          </w:p>
        </w:tc>
      </w:tr>
      <w:tr w:rsidR="00052659" w14:paraId="440F66EE" w14:textId="77777777" w:rsidTr="00992A72">
        <w:trPr>
          <w:cantSplit/>
        </w:trPr>
        <w:tc>
          <w:tcPr>
            <w:tcW w:w="549" w:type="dxa"/>
          </w:tcPr>
          <w:p w14:paraId="7643C96E" w14:textId="0534AD17" w:rsidR="00E76467" w:rsidRDefault="000D2279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6320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58" w:type="dxa"/>
          </w:tcPr>
          <w:p w14:paraId="21938057" w14:textId="15B9B754" w:rsidR="00E76467" w:rsidRPr="0063753F" w:rsidRDefault="00A77055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7705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</w:t>
            </w:r>
            <w:r w:rsidR="002049B8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универсальных </w:t>
            </w:r>
            <w:r w:rsidRPr="00A77055">
              <w:rPr>
                <w:rFonts w:ascii="Times New Roman" w:hAnsi="Times New Roman" w:cs="Times New Roman"/>
                <w:sz w:val="24"/>
                <w:szCs w:val="24"/>
              </w:rPr>
              <w:t>спортивных площадок</w:t>
            </w:r>
          </w:p>
        </w:tc>
        <w:tc>
          <w:tcPr>
            <w:tcW w:w="1671" w:type="dxa"/>
          </w:tcPr>
          <w:p w14:paraId="32AF5B5A" w14:textId="0623F5B9" w:rsidR="00E76467" w:rsidRDefault="00A77055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9.4, задача 9</w:t>
            </w:r>
          </w:p>
        </w:tc>
        <w:tc>
          <w:tcPr>
            <w:tcW w:w="2088" w:type="dxa"/>
          </w:tcPr>
          <w:p w14:paraId="0C506C0E" w14:textId="061B0F68" w:rsidR="00E76467" w:rsidRDefault="00A77055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экономического развития администрации городского округа Тольятти</w:t>
            </w:r>
          </w:p>
        </w:tc>
        <w:tc>
          <w:tcPr>
            <w:tcW w:w="2578" w:type="dxa"/>
          </w:tcPr>
          <w:p w14:paraId="044E1F32" w14:textId="512C7717" w:rsidR="00E76467" w:rsidRDefault="00D67537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="002049B8">
              <w:rPr>
                <w:rFonts w:ascii="Times New Roman" w:hAnsi="Times New Roman"/>
                <w:bCs/>
                <w:sz w:val="24"/>
                <w:szCs w:val="24"/>
              </w:rPr>
              <w:t>стройств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2049B8">
              <w:rPr>
                <w:rFonts w:ascii="Times New Roman" w:hAnsi="Times New Roman"/>
                <w:bCs/>
                <w:sz w:val="24"/>
                <w:szCs w:val="24"/>
              </w:rPr>
              <w:t xml:space="preserve"> плоскостных спортивных сооружений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целесообразно выделить в</w:t>
            </w:r>
            <w:r w:rsidR="002049B8">
              <w:rPr>
                <w:rFonts w:ascii="Times New Roman" w:hAnsi="Times New Roman"/>
                <w:bCs/>
                <w:sz w:val="24"/>
                <w:szCs w:val="24"/>
              </w:rPr>
              <w:t xml:space="preserve"> отдельное мероприятия</w:t>
            </w:r>
          </w:p>
        </w:tc>
      </w:tr>
      <w:tr w:rsidR="00DB6C26" w14:paraId="61047019" w14:textId="77777777" w:rsidTr="00992A72">
        <w:trPr>
          <w:cantSplit/>
        </w:trPr>
        <w:tc>
          <w:tcPr>
            <w:tcW w:w="9344" w:type="dxa"/>
            <w:gridSpan w:val="5"/>
          </w:tcPr>
          <w:p w14:paraId="36511E4E" w14:textId="545FA685" w:rsidR="00DB6C26" w:rsidRPr="005B2B6A" w:rsidRDefault="00DB6C26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2B6A">
              <w:rPr>
                <w:rFonts w:ascii="Times New Roman" w:hAnsi="Times New Roman"/>
                <w:b/>
                <w:sz w:val="24"/>
                <w:szCs w:val="24"/>
              </w:rPr>
              <w:t>Приоритет (3) «Городское сообщество и идентичность»</w:t>
            </w:r>
          </w:p>
        </w:tc>
      </w:tr>
      <w:tr w:rsidR="00AE13C4" w14:paraId="355D7447" w14:textId="77777777" w:rsidTr="00992A72">
        <w:trPr>
          <w:cantSplit/>
        </w:trPr>
        <w:tc>
          <w:tcPr>
            <w:tcW w:w="549" w:type="dxa"/>
          </w:tcPr>
          <w:p w14:paraId="0AE465C8" w14:textId="60A60756" w:rsidR="00AE13C4" w:rsidRDefault="000D2279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6320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58" w:type="dxa"/>
          </w:tcPr>
          <w:p w14:paraId="7721691E" w14:textId="5EA48804" w:rsidR="00AE13C4" w:rsidRPr="00B7631B" w:rsidRDefault="00AE13C4" w:rsidP="00BD330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7631B">
              <w:rPr>
                <w:rFonts w:ascii="Times New Roman" w:hAnsi="Times New Roman"/>
                <w:sz w:val="24"/>
                <w:szCs w:val="24"/>
              </w:rPr>
              <w:t>Создание условий для формирования и продвижения туристского продукта</w:t>
            </w:r>
          </w:p>
        </w:tc>
        <w:tc>
          <w:tcPr>
            <w:tcW w:w="1671" w:type="dxa"/>
          </w:tcPr>
          <w:p w14:paraId="57CA9E55" w14:textId="5B76EAF1" w:rsidR="00AE13C4" w:rsidRDefault="00B7631B" w:rsidP="00BD3300">
            <w:pPr>
              <w:tabs>
                <w:tab w:val="left" w:pos="709"/>
                <w:tab w:val="left" w:pos="127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3.1, задача 3</w:t>
            </w:r>
          </w:p>
        </w:tc>
        <w:tc>
          <w:tcPr>
            <w:tcW w:w="2088" w:type="dxa"/>
          </w:tcPr>
          <w:p w14:paraId="1328F53A" w14:textId="6585F8E0" w:rsidR="00AE13C4" w:rsidRDefault="00B7631B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международных и межрегиональных связей администрации городского округа Тольятти</w:t>
            </w:r>
          </w:p>
        </w:tc>
        <w:tc>
          <w:tcPr>
            <w:tcW w:w="2578" w:type="dxa"/>
          </w:tcPr>
          <w:p w14:paraId="25547D73" w14:textId="2098B6AE" w:rsidR="00AE13C4" w:rsidRDefault="00B7631B" w:rsidP="00BD3300">
            <w:pPr>
              <w:tabs>
                <w:tab w:val="left" w:pos="709"/>
                <w:tab w:val="left" w:pos="127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</w:t>
            </w:r>
            <w:r w:rsidRPr="00B76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B76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631B">
              <w:rPr>
                <w:rFonts w:ascii="Times New Roman" w:hAnsi="Times New Roman" w:cs="Times New Roman"/>
                <w:sz w:val="24"/>
                <w:szCs w:val="24"/>
              </w:rPr>
              <w:t>«Создание условий для развития туризма на территории городского округа Тольятти на 2021-2030 годы»</w:t>
            </w:r>
          </w:p>
        </w:tc>
      </w:tr>
      <w:tr w:rsidR="00B7631B" w14:paraId="69583804" w14:textId="77777777" w:rsidTr="00992A72">
        <w:trPr>
          <w:cantSplit/>
        </w:trPr>
        <w:tc>
          <w:tcPr>
            <w:tcW w:w="549" w:type="dxa"/>
          </w:tcPr>
          <w:p w14:paraId="30B793C6" w14:textId="77ACF4E1" w:rsidR="00B7631B" w:rsidRDefault="000D2279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6320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58" w:type="dxa"/>
          </w:tcPr>
          <w:p w14:paraId="0DACEE7F" w14:textId="00C0BE39" w:rsidR="00B7631B" w:rsidRPr="00B7631B" w:rsidRDefault="00B7631B" w:rsidP="00BD330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7631B">
              <w:rPr>
                <w:rFonts w:ascii="Times New Roman" w:hAnsi="Times New Roman"/>
                <w:sz w:val="24"/>
                <w:szCs w:val="24"/>
              </w:rPr>
              <w:t>Создание условий для повышения качества предоставляемых туристских услуг</w:t>
            </w:r>
          </w:p>
        </w:tc>
        <w:tc>
          <w:tcPr>
            <w:tcW w:w="1671" w:type="dxa"/>
          </w:tcPr>
          <w:p w14:paraId="3E463044" w14:textId="7137AF2C" w:rsidR="00B7631B" w:rsidRDefault="00B7631B" w:rsidP="00BD3300">
            <w:pPr>
              <w:tabs>
                <w:tab w:val="left" w:pos="709"/>
                <w:tab w:val="left" w:pos="127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3.2, задача 3</w:t>
            </w:r>
          </w:p>
        </w:tc>
        <w:tc>
          <w:tcPr>
            <w:tcW w:w="2088" w:type="dxa"/>
          </w:tcPr>
          <w:p w14:paraId="25B66809" w14:textId="280EB8F3" w:rsidR="00B7631B" w:rsidRDefault="00B7631B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международных и межрегиональных связей администрации городского округа Тольятти</w:t>
            </w:r>
          </w:p>
        </w:tc>
        <w:tc>
          <w:tcPr>
            <w:tcW w:w="2578" w:type="dxa"/>
          </w:tcPr>
          <w:p w14:paraId="61C1F81C" w14:textId="57DA161F" w:rsidR="00B7631B" w:rsidRDefault="00B7631B" w:rsidP="00BD3300">
            <w:pPr>
              <w:tabs>
                <w:tab w:val="left" w:pos="709"/>
                <w:tab w:val="left" w:pos="127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</w:t>
            </w:r>
            <w:r w:rsidRPr="00B76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B76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631B">
              <w:rPr>
                <w:rFonts w:ascii="Times New Roman" w:hAnsi="Times New Roman" w:cs="Times New Roman"/>
                <w:sz w:val="24"/>
                <w:szCs w:val="24"/>
              </w:rPr>
              <w:t>«Создание условий для развития туризма на территории городского округа Тольятти на 2021-2030 годы»</w:t>
            </w:r>
          </w:p>
        </w:tc>
      </w:tr>
      <w:tr w:rsidR="00B7631B" w14:paraId="311A238A" w14:textId="77777777" w:rsidTr="00992A72">
        <w:trPr>
          <w:cantSplit/>
        </w:trPr>
        <w:tc>
          <w:tcPr>
            <w:tcW w:w="549" w:type="dxa"/>
          </w:tcPr>
          <w:p w14:paraId="10E26C40" w14:textId="5E843FA6" w:rsidR="00B7631B" w:rsidRDefault="000D2279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6320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58" w:type="dxa"/>
          </w:tcPr>
          <w:p w14:paraId="595F999B" w14:textId="2FE46C6A" w:rsidR="00B7631B" w:rsidRPr="00ED3077" w:rsidRDefault="00B7631B" w:rsidP="00BD3300">
            <w:pPr>
              <w:pStyle w:val="ConsPlusNormal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D3077">
              <w:rPr>
                <w:rFonts w:ascii="Times New Roman" w:hAnsi="Times New Roman"/>
                <w:sz w:val="24"/>
                <w:szCs w:val="24"/>
              </w:rPr>
              <w:t>Формирование и разработка туристского продукта г.о. Тольятти для детей и молодежи</w:t>
            </w:r>
          </w:p>
        </w:tc>
        <w:tc>
          <w:tcPr>
            <w:tcW w:w="1671" w:type="dxa"/>
          </w:tcPr>
          <w:p w14:paraId="4394BEA7" w14:textId="12F8F79D" w:rsidR="00B7631B" w:rsidRDefault="00B7631B" w:rsidP="00BD3300">
            <w:pPr>
              <w:tabs>
                <w:tab w:val="left" w:pos="709"/>
                <w:tab w:val="left" w:pos="127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3.7, задача 3</w:t>
            </w:r>
          </w:p>
        </w:tc>
        <w:tc>
          <w:tcPr>
            <w:tcW w:w="2088" w:type="dxa"/>
          </w:tcPr>
          <w:p w14:paraId="3C62E35C" w14:textId="2EFCD52A" w:rsidR="00B7631B" w:rsidRDefault="00B7631B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ФГБОУ ВО «ПВГУС»</w:t>
            </w:r>
          </w:p>
        </w:tc>
        <w:tc>
          <w:tcPr>
            <w:tcW w:w="2578" w:type="dxa"/>
          </w:tcPr>
          <w:p w14:paraId="38B92055" w14:textId="2FF1B892" w:rsidR="00B7631B" w:rsidRDefault="00B7631B" w:rsidP="00BD3300">
            <w:pPr>
              <w:tabs>
                <w:tab w:val="left" w:pos="709"/>
                <w:tab w:val="left" w:pos="127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Предложение ФГБОУ ВО «ПВГУС»</w:t>
            </w:r>
          </w:p>
        </w:tc>
      </w:tr>
      <w:tr w:rsidR="00B7631B" w14:paraId="26A85EEF" w14:textId="77777777" w:rsidTr="00992A72">
        <w:trPr>
          <w:cantSplit/>
        </w:trPr>
        <w:tc>
          <w:tcPr>
            <w:tcW w:w="549" w:type="dxa"/>
          </w:tcPr>
          <w:p w14:paraId="2723C8EC" w14:textId="6BEEF846" w:rsidR="00B7631B" w:rsidRDefault="000D2279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63208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58" w:type="dxa"/>
          </w:tcPr>
          <w:p w14:paraId="22DFC56D" w14:textId="39ACD9D2" w:rsidR="00B7631B" w:rsidRPr="0063753F" w:rsidRDefault="00B7631B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B2B6A">
              <w:rPr>
                <w:rFonts w:ascii="Times New Roman" w:hAnsi="Times New Roman"/>
                <w:bCs/>
                <w:sz w:val="24"/>
                <w:szCs w:val="24"/>
              </w:rPr>
              <w:t>Восстановление стелы «Радость труда»» (на базе Проектного офиса центра урбанистики и стратегического развития территорий и Центра мозаики ТГУ)</w:t>
            </w:r>
          </w:p>
        </w:tc>
        <w:tc>
          <w:tcPr>
            <w:tcW w:w="1671" w:type="dxa"/>
          </w:tcPr>
          <w:p w14:paraId="7DA5A935" w14:textId="78B59EED" w:rsidR="00B7631B" w:rsidRPr="00CB3B1C" w:rsidRDefault="00B7631B" w:rsidP="00BD3300">
            <w:pPr>
              <w:tabs>
                <w:tab w:val="left" w:pos="709"/>
                <w:tab w:val="left" w:pos="127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6.4, задача 6</w:t>
            </w:r>
          </w:p>
        </w:tc>
        <w:tc>
          <w:tcPr>
            <w:tcW w:w="2088" w:type="dxa"/>
          </w:tcPr>
          <w:p w14:paraId="57594273" w14:textId="68E6A98C" w:rsidR="00B7631B" w:rsidRDefault="00B7631B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ФГБОУ ВО «ТГУ»</w:t>
            </w:r>
          </w:p>
        </w:tc>
        <w:tc>
          <w:tcPr>
            <w:tcW w:w="2578" w:type="dxa"/>
          </w:tcPr>
          <w:p w14:paraId="16571AB5" w14:textId="068A709A" w:rsidR="00B7631B" w:rsidRDefault="00B7631B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Предложение  ФГБОУ ВО «ТГУ»</w:t>
            </w:r>
          </w:p>
        </w:tc>
      </w:tr>
      <w:tr w:rsidR="00B7631B" w14:paraId="6B8FE69F" w14:textId="77777777" w:rsidTr="00992A72">
        <w:trPr>
          <w:cantSplit/>
        </w:trPr>
        <w:tc>
          <w:tcPr>
            <w:tcW w:w="549" w:type="dxa"/>
          </w:tcPr>
          <w:p w14:paraId="7D3C99E0" w14:textId="200BBB05" w:rsidR="00B7631B" w:rsidRDefault="000D2279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63208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58" w:type="dxa"/>
          </w:tcPr>
          <w:p w14:paraId="18E81113" w14:textId="2EEB4925" w:rsidR="00B7631B" w:rsidRPr="0063753F" w:rsidRDefault="00B7631B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E2F9C">
              <w:rPr>
                <w:rFonts w:ascii="Times New Roman" w:hAnsi="Times New Roman"/>
                <w:bCs/>
                <w:sz w:val="24"/>
                <w:szCs w:val="24"/>
              </w:rPr>
              <w:t>Благоустройство и реконструкция парка Центрального района г.о. Тольятти</w:t>
            </w:r>
          </w:p>
        </w:tc>
        <w:tc>
          <w:tcPr>
            <w:tcW w:w="1671" w:type="dxa"/>
          </w:tcPr>
          <w:p w14:paraId="19E3D28E" w14:textId="24994955" w:rsidR="00B7631B" w:rsidRDefault="00B7631B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6.5, задача 6</w:t>
            </w:r>
          </w:p>
        </w:tc>
        <w:tc>
          <w:tcPr>
            <w:tcW w:w="2088" w:type="dxa"/>
          </w:tcPr>
          <w:p w14:paraId="54116475" w14:textId="065DBA5B" w:rsidR="00B7631B" w:rsidRDefault="00B7631B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ФГБОУ ВО «ТГУ»</w:t>
            </w:r>
          </w:p>
        </w:tc>
        <w:tc>
          <w:tcPr>
            <w:tcW w:w="2578" w:type="dxa"/>
          </w:tcPr>
          <w:p w14:paraId="3A47B24C" w14:textId="183B835C" w:rsidR="00B7631B" w:rsidRDefault="00B7631B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Предложение  ФГБОУ ВО «ТГУ»</w:t>
            </w:r>
          </w:p>
        </w:tc>
      </w:tr>
      <w:tr w:rsidR="00B7631B" w14:paraId="214A2DF6" w14:textId="77777777" w:rsidTr="00992A72">
        <w:trPr>
          <w:cantSplit/>
        </w:trPr>
        <w:tc>
          <w:tcPr>
            <w:tcW w:w="9344" w:type="dxa"/>
            <w:gridSpan w:val="5"/>
          </w:tcPr>
          <w:p w14:paraId="1DCB74BD" w14:textId="0016DD09" w:rsidR="00B7631B" w:rsidRPr="00017D77" w:rsidRDefault="00B7631B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D77">
              <w:rPr>
                <w:rFonts w:ascii="Times New Roman" w:hAnsi="Times New Roman"/>
                <w:b/>
                <w:sz w:val="24"/>
                <w:szCs w:val="24"/>
              </w:rPr>
              <w:t>Приоритет (4) «Возможности для каждого»</w:t>
            </w:r>
          </w:p>
        </w:tc>
      </w:tr>
      <w:tr w:rsidR="00B7631B" w14:paraId="1FB0B214" w14:textId="77777777" w:rsidTr="00992A72">
        <w:trPr>
          <w:cantSplit/>
        </w:trPr>
        <w:tc>
          <w:tcPr>
            <w:tcW w:w="549" w:type="dxa"/>
          </w:tcPr>
          <w:p w14:paraId="5DB341B5" w14:textId="49FA933F" w:rsidR="00B7631B" w:rsidRDefault="000D2279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63208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58" w:type="dxa"/>
          </w:tcPr>
          <w:p w14:paraId="40EC994A" w14:textId="4F588978" w:rsidR="00B7631B" w:rsidRPr="008D44B5" w:rsidRDefault="00B7631B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D44B5">
              <w:rPr>
                <w:rFonts w:ascii="Times New Roman" w:hAnsi="Times New Roman" w:cs="Times New Roman"/>
                <w:sz w:val="24"/>
                <w:szCs w:val="24"/>
              </w:rPr>
              <w:t>Подготовка, переподготовка, повышение квалификации кадров для субъектов малого и среднего предпринимательства</w:t>
            </w:r>
          </w:p>
        </w:tc>
        <w:tc>
          <w:tcPr>
            <w:tcW w:w="1671" w:type="dxa"/>
          </w:tcPr>
          <w:p w14:paraId="4FC1923C" w14:textId="3A1CD9BA" w:rsidR="00B7631B" w:rsidRPr="008D44B5" w:rsidRDefault="00B7631B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1.1, задача 1</w:t>
            </w:r>
          </w:p>
        </w:tc>
        <w:tc>
          <w:tcPr>
            <w:tcW w:w="2088" w:type="dxa"/>
          </w:tcPr>
          <w:p w14:paraId="5013E648" w14:textId="72F3A9C0" w:rsidR="00B7631B" w:rsidRDefault="00B7631B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экономического развития администрации городского округа Тольятти</w:t>
            </w:r>
          </w:p>
        </w:tc>
        <w:tc>
          <w:tcPr>
            <w:tcW w:w="2578" w:type="dxa"/>
          </w:tcPr>
          <w:p w14:paraId="267633DF" w14:textId="0A94FFCE" w:rsidR="00B7631B" w:rsidRPr="00F43823" w:rsidRDefault="00B7631B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3823">
              <w:rPr>
                <w:rFonts w:ascii="Times New Roman" w:hAnsi="Times New Roman" w:cs="Times New Roman"/>
                <w:bCs/>
                <w:sz w:val="24"/>
                <w:szCs w:val="24"/>
              </w:rPr>
              <w:t>Изложение мероприятия в соответствии 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действующей редакцией</w:t>
            </w:r>
            <w:r w:rsidRPr="00F43823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муниципальной программы «Развитие малого и среднего предпринимательства городского округа Тольятти на 2018-2022 годы»</w:t>
            </w:r>
          </w:p>
        </w:tc>
      </w:tr>
      <w:tr w:rsidR="00B7631B" w14:paraId="648AFC9B" w14:textId="77777777" w:rsidTr="00992A72">
        <w:trPr>
          <w:cantSplit/>
        </w:trPr>
        <w:tc>
          <w:tcPr>
            <w:tcW w:w="549" w:type="dxa"/>
          </w:tcPr>
          <w:p w14:paraId="2617DB67" w14:textId="04DDA316" w:rsidR="00B7631B" w:rsidRDefault="000D2279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63208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58" w:type="dxa"/>
          </w:tcPr>
          <w:p w14:paraId="7C48CEBD" w14:textId="2DAFA667" w:rsidR="00B7631B" w:rsidRPr="00F43823" w:rsidRDefault="00B7631B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3823"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информационной и консультационной поддержки субъектам малого и среднего предпринимательства</w:t>
            </w:r>
          </w:p>
        </w:tc>
        <w:tc>
          <w:tcPr>
            <w:tcW w:w="1671" w:type="dxa"/>
          </w:tcPr>
          <w:p w14:paraId="10301E13" w14:textId="6ADB0B57" w:rsidR="00B7631B" w:rsidRDefault="00B7631B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Пункт 1.2, задача 1</w:t>
            </w:r>
          </w:p>
        </w:tc>
        <w:tc>
          <w:tcPr>
            <w:tcW w:w="2088" w:type="dxa"/>
          </w:tcPr>
          <w:p w14:paraId="20FE8AA8" w14:textId="448E140D" w:rsidR="00B7631B" w:rsidRDefault="00B7631B" w:rsidP="00BD3300">
            <w:pPr>
              <w:tabs>
                <w:tab w:val="left" w:pos="709"/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Департамент экономического развития администрации городского округа Тольятти</w:t>
            </w:r>
          </w:p>
        </w:tc>
        <w:tc>
          <w:tcPr>
            <w:tcW w:w="2578" w:type="dxa"/>
          </w:tcPr>
          <w:p w14:paraId="601A1B02" w14:textId="3F84C08E" w:rsidR="00B7631B" w:rsidRDefault="00B7631B" w:rsidP="00BD3300">
            <w:pPr>
              <w:tabs>
                <w:tab w:val="left" w:pos="709"/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3823">
              <w:rPr>
                <w:rFonts w:ascii="Times New Roman" w:hAnsi="Times New Roman" w:cs="Times New Roman"/>
                <w:bCs/>
                <w:sz w:val="24"/>
                <w:szCs w:val="24"/>
              </w:rPr>
              <w:t>Изложение мероприятия в соответствии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действующей редакцией</w:t>
            </w:r>
            <w:r w:rsidRPr="00F43823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муниципальной программы «Развитие малого и среднего предпринимательства городского округа Тольятти на 2018-2022 годы»</w:t>
            </w:r>
          </w:p>
        </w:tc>
      </w:tr>
    </w:tbl>
    <w:p w14:paraId="37F6E310" w14:textId="77777777" w:rsidR="007F2C05" w:rsidRPr="007F2C05" w:rsidRDefault="007F2C05" w:rsidP="007F2C05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60A31EB" w14:textId="77777777" w:rsidR="009B303A" w:rsidRDefault="00306412" w:rsidP="00F74396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Таким образом, предлага</w:t>
      </w:r>
      <w:r w:rsidR="00B2530B">
        <w:rPr>
          <w:rFonts w:ascii="Times New Roman" w:hAnsi="Times New Roman"/>
          <w:bCs/>
          <w:sz w:val="28"/>
          <w:szCs w:val="28"/>
        </w:rPr>
        <w:t>ются</w:t>
      </w:r>
      <w:r w:rsidR="009B303A">
        <w:rPr>
          <w:rFonts w:ascii="Times New Roman" w:hAnsi="Times New Roman"/>
          <w:bCs/>
          <w:sz w:val="28"/>
          <w:szCs w:val="28"/>
        </w:rPr>
        <w:t>:</w:t>
      </w:r>
    </w:p>
    <w:p w14:paraId="715076BD" w14:textId="393BBCD9" w:rsidR="009B303A" w:rsidRDefault="009B303A" w:rsidP="00F74396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B2530B">
        <w:rPr>
          <w:rFonts w:ascii="Times New Roman" w:hAnsi="Times New Roman"/>
          <w:bCs/>
          <w:sz w:val="28"/>
          <w:szCs w:val="28"/>
        </w:rPr>
        <w:t xml:space="preserve"> к исключению</w:t>
      </w:r>
      <w:r w:rsidR="00306412">
        <w:rPr>
          <w:rFonts w:ascii="Times New Roman" w:hAnsi="Times New Roman"/>
          <w:bCs/>
          <w:sz w:val="28"/>
          <w:szCs w:val="28"/>
        </w:rPr>
        <w:t xml:space="preserve"> из Плана мероприятий</w:t>
      </w:r>
      <w:r>
        <w:rPr>
          <w:rFonts w:ascii="Times New Roman" w:hAnsi="Times New Roman"/>
          <w:bCs/>
          <w:sz w:val="28"/>
          <w:szCs w:val="28"/>
        </w:rPr>
        <w:t xml:space="preserve"> -</w:t>
      </w:r>
      <w:r w:rsidR="000D2279">
        <w:rPr>
          <w:rFonts w:ascii="Times New Roman" w:hAnsi="Times New Roman"/>
          <w:bCs/>
          <w:sz w:val="28"/>
          <w:szCs w:val="28"/>
        </w:rPr>
        <w:t xml:space="preserve"> 2</w:t>
      </w:r>
      <w:r w:rsidR="00D56177">
        <w:rPr>
          <w:rFonts w:ascii="Times New Roman" w:hAnsi="Times New Roman"/>
          <w:bCs/>
          <w:sz w:val="28"/>
          <w:szCs w:val="28"/>
        </w:rPr>
        <w:t>8</w:t>
      </w:r>
      <w:r w:rsidR="00306412">
        <w:rPr>
          <w:rFonts w:ascii="Times New Roman" w:hAnsi="Times New Roman"/>
          <w:bCs/>
          <w:sz w:val="28"/>
          <w:szCs w:val="28"/>
        </w:rPr>
        <w:t xml:space="preserve"> мероприятий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E97682C" w14:textId="3B4E0184" w:rsidR="009B303A" w:rsidRDefault="009B303A" w:rsidP="00F74396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 корректировке -</w:t>
      </w:r>
      <w:r w:rsidR="00B2530B">
        <w:rPr>
          <w:rFonts w:ascii="Times New Roman" w:hAnsi="Times New Roman"/>
          <w:bCs/>
          <w:sz w:val="28"/>
          <w:szCs w:val="28"/>
        </w:rPr>
        <w:t xml:space="preserve"> </w:t>
      </w:r>
      <w:r w:rsidR="00F63208">
        <w:rPr>
          <w:rFonts w:ascii="Times New Roman" w:hAnsi="Times New Roman"/>
          <w:bCs/>
          <w:sz w:val="28"/>
          <w:szCs w:val="28"/>
        </w:rPr>
        <w:t>71</w:t>
      </w:r>
      <w:r w:rsidR="00B2530B">
        <w:rPr>
          <w:rFonts w:ascii="Times New Roman" w:hAnsi="Times New Roman"/>
          <w:bCs/>
          <w:sz w:val="28"/>
          <w:szCs w:val="28"/>
        </w:rPr>
        <w:t xml:space="preserve"> мероприяти</w:t>
      </w:r>
      <w:r w:rsidR="00F63208"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15C9AA2" w14:textId="337A4855" w:rsidR="00306412" w:rsidRDefault="009B303A" w:rsidP="00F74396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3064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к </w:t>
      </w:r>
      <w:r w:rsidR="00306412">
        <w:rPr>
          <w:rFonts w:ascii="Times New Roman" w:hAnsi="Times New Roman"/>
          <w:bCs/>
          <w:sz w:val="28"/>
          <w:szCs w:val="28"/>
        </w:rPr>
        <w:t>включ</w:t>
      </w:r>
      <w:r>
        <w:rPr>
          <w:rFonts w:ascii="Times New Roman" w:hAnsi="Times New Roman"/>
          <w:bCs/>
          <w:sz w:val="28"/>
          <w:szCs w:val="28"/>
        </w:rPr>
        <w:t>ению</w:t>
      </w:r>
      <w:r w:rsidR="00D52F6D">
        <w:rPr>
          <w:rFonts w:ascii="Times New Roman" w:hAnsi="Times New Roman"/>
          <w:bCs/>
          <w:sz w:val="28"/>
          <w:szCs w:val="28"/>
        </w:rPr>
        <w:t xml:space="preserve"> в План мероприятий</w:t>
      </w:r>
      <w:r>
        <w:rPr>
          <w:rFonts w:ascii="Times New Roman" w:hAnsi="Times New Roman"/>
          <w:bCs/>
          <w:sz w:val="28"/>
          <w:szCs w:val="28"/>
        </w:rPr>
        <w:t xml:space="preserve"> - 1</w:t>
      </w:r>
      <w:r w:rsidR="00F63208">
        <w:rPr>
          <w:rFonts w:ascii="Times New Roman" w:hAnsi="Times New Roman"/>
          <w:bCs/>
          <w:sz w:val="28"/>
          <w:szCs w:val="28"/>
        </w:rPr>
        <w:t>8</w:t>
      </w:r>
      <w:r w:rsidR="00D52F6D">
        <w:rPr>
          <w:rFonts w:ascii="Times New Roman" w:hAnsi="Times New Roman"/>
          <w:bCs/>
          <w:sz w:val="28"/>
          <w:szCs w:val="28"/>
        </w:rPr>
        <w:t xml:space="preserve"> мероприятий.</w:t>
      </w:r>
    </w:p>
    <w:p w14:paraId="4EE88EA0" w14:textId="57F1B1DE" w:rsidR="00D561AE" w:rsidRPr="00D56177" w:rsidRDefault="00D561AE" w:rsidP="00D56177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связи со значительным количеством исключаемых, корректируемых и вновь включаемых мероприятий, План мероприятий предлагается утвердить решением Думы городского округа Тольятти в новой редакции.</w:t>
      </w:r>
    </w:p>
    <w:p w14:paraId="07023776" w14:textId="5A776655" w:rsidR="00175338" w:rsidRDefault="00175338" w:rsidP="00F74396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Также в рамках корректировки Плана мероприятий актуализир</w:t>
      </w:r>
      <w:r w:rsidR="00D52F6D">
        <w:rPr>
          <w:rFonts w:ascii="Times New Roman" w:hAnsi="Times New Roman"/>
          <w:bCs/>
          <w:sz w:val="28"/>
          <w:szCs w:val="28"/>
        </w:rPr>
        <w:t>уются</w:t>
      </w:r>
      <w:r>
        <w:rPr>
          <w:rFonts w:ascii="Times New Roman" w:hAnsi="Times New Roman"/>
          <w:bCs/>
          <w:sz w:val="28"/>
          <w:szCs w:val="28"/>
        </w:rPr>
        <w:t>:</w:t>
      </w:r>
    </w:p>
    <w:p w14:paraId="7C4DEE85" w14:textId="1928899F" w:rsidR="00FE74FD" w:rsidRPr="00091919" w:rsidRDefault="00091919" w:rsidP="00091919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FE74FD">
        <w:rPr>
          <w:rFonts w:ascii="Times New Roman" w:hAnsi="Times New Roman"/>
          <w:bCs/>
          <w:sz w:val="28"/>
          <w:szCs w:val="28"/>
        </w:rPr>
        <w:t xml:space="preserve">жидаемые результаты реализации </w:t>
      </w:r>
      <w:r w:rsidR="00FE74FD" w:rsidRPr="00091919">
        <w:rPr>
          <w:rFonts w:ascii="Times New Roman" w:hAnsi="Times New Roman"/>
          <w:bCs/>
          <w:sz w:val="28"/>
          <w:szCs w:val="28"/>
        </w:rPr>
        <w:t>Стратегии</w:t>
      </w:r>
      <w:r>
        <w:rPr>
          <w:rFonts w:ascii="Times New Roman" w:hAnsi="Times New Roman"/>
          <w:bCs/>
          <w:sz w:val="28"/>
          <w:szCs w:val="28"/>
        </w:rPr>
        <w:t xml:space="preserve"> в целом</w:t>
      </w:r>
      <w:r w:rsidR="00FE74FD" w:rsidRPr="00091919">
        <w:rPr>
          <w:rFonts w:ascii="Times New Roman" w:hAnsi="Times New Roman"/>
          <w:bCs/>
          <w:sz w:val="28"/>
          <w:szCs w:val="28"/>
        </w:rPr>
        <w:t xml:space="preserve"> (генеральные индикаторы Стратегии)</w:t>
      </w:r>
      <w:r>
        <w:rPr>
          <w:rFonts w:ascii="Times New Roman" w:hAnsi="Times New Roman"/>
          <w:bCs/>
          <w:sz w:val="28"/>
          <w:szCs w:val="28"/>
        </w:rPr>
        <w:t xml:space="preserve"> и</w:t>
      </w:r>
      <w:r w:rsidR="00333918">
        <w:rPr>
          <w:rFonts w:ascii="Times New Roman" w:hAnsi="Times New Roman"/>
          <w:bCs/>
          <w:sz w:val="28"/>
          <w:szCs w:val="28"/>
        </w:rPr>
        <w:t xml:space="preserve"> ожидаемые результаты реализации Стратегии</w:t>
      </w:r>
      <w:r>
        <w:rPr>
          <w:rFonts w:ascii="Times New Roman" w:hAnsi="Times New Roman"/>
          <w:bCs/>
          <w:sz w:val="28"/>
          <w:szCs w:val="28"/>
        </w:rPr>
        <w:t xml:space="preserve"> в разрезе приоритетов развития городского округа</w:t>
      </w:r>
      <w:r w:rsidR="00333918">
        <w:rPr>
          <w:rFonts w:ascii="Times New Roman" w:hAnsi="Times New Roman"/>
          <w:bCs/>
          <w:sz w:val="28"/>
          <w:szCs w:val="28"/>
        </w:rPr>
        <w:t xml:space="preserve"> -</w:t>
      </w:r>
      <w:r w:rsidR="00A805A1">
        <w:rPr>
          <w:rFonts w:ascii="Times New Roman" w:hAnsi="Times New Roman"/>
          <w:bCs/>
          <w:sz w:val="28"/>
          <w:szCs w:val="28"/>
        </w:rPr>
        <w:t xml:space="preserve"> путем определения количественных значений соответствующих целевых индикаторов на 2024 год</w:t>
      </w:r>
      <w:r w:rsidR="00A9064C">
        <w:rPr>
          <w:rFonts w:ascii="Times New Roman" w:hAnsi="Times New Roman"/>
          <w:bCs/>
          <w:sz w:val="28"/>
          <w:szCs w:val="28"/>
        </w:rPr>
        <w:t xml:space="preserve"> на основе данных предварительного прогноза, а при их отсутствии – путем расчета 4/5 от указанных в Стратегии значений целевых показателей</w:t>
      </w:r>
      <w:r w:rsidR="00900A8D">
        <w:rPr>
          <w:rFonts w:ascii="Times New Roman" w:hAnsi="Times New Roman"/>
          <w:bCs/>
          <w:sz w:val="28"/>
          <w:szCs w:val="28"/>
        </w:rPr>
        <w:t xml:space="preserve"> на 2025 год.</w:t>
      </w:r>
    </w:p>
    <w:p w14:paraId="0CE5CC22" w14:textId="12898D07" w:rsidR="00175338" w:rsidRDefault="00A805A1" w:rsidP="00A805A1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перечень муниципальных программ, обеспечивающих выполнение Плана мероприятий (</w:t>
      </w:r>
      <w:r w:rsidR="00175338">
        <w:rPr>
          <w:rFonts w:ascii="Times New Roman" w:hAnsi="Times New Roman"/>
          <w:bCs/>
          <w:sz w:val="28"/>
          <w:szCs w:val="28"/>
        </w:rPr>
        <w:t>приложение</w:t>
      </w:r>
      <w:r w:rsidR="00851EF0">
        <w:rPr>
          <w:rFonts w:ascii="Times New Roman" w:hAnsi="Times New Roman"/>
          <w:bCs/>
          <w:sz w:val="28"/>
          <w:szCs w:val="28"/>
        </w:rPr>
        <w:t xml:space="preserve"> к Плану мероприятий)</w:t>
      </w:r>
      <w:r w:rsidR="00051610">
        <w:rPr>
          <w:rFonts w:ascii="Times New Roman" w:hAnsi="Times New Roman"/>
          <w:bCs/>
          <w:sz w:val="28"/>
          <w:szCs w:val="28"/>
        </w:rPr>
        <w:t>,</w:t>
      </w:r>
      <w:r w:rsidR="005C4856">
        <w:rPr>
          <w:rFonts w:ascii="Times New Roman" w:hAnsi="Times New Roman"/>
          <w:bCs/>
          <w:sz w:val="28"/>
          <w:szCs w:val="28"/>
        </w:rPr>
        <w:t xml:space="preserve"> в связи с признанием ряда ранее действовавших муниципальных программ утратившими силу в связи с завершением срока их реализации; дан</w:t>
      </w:r>
      <w:r w:rsidR="00A22656">
        <w:rPr>
          <w:rFonts w:ascii="Times New Roman" w:hAnsi="Times New Roman"/>
          <w:bCs/>
          <w:sz w:val="28"/>
          <w:szCs w:val="28"/>
        </w:rPr>
        <w:t>ные изменения</w:t>
      </w:r>
      <w:r w:rsidR="00051610">
        <w:rPr>
          <w:rFonts w:ascii="Times New Roman" w:hAnsi="Times New Roman"/>
          <w:bCs/>
          <w:sz w:val="28"/>
          <w:szCs w:val="28"/>
        </w:rPr>
        <w:t xml:space="preserve"> соответству</w:t>
      </w:r>
      <w:r w:rsidR="00A22656">
        <w:rPr>
          <w:rFonts w:ascii="Times New Roman" w:hAnsi="Times New Roman"/>
          <w:bCs/>
          <w:sz w:val="28"/>
          <w:szCs w:val="28"/>
        </w:rPr>
        <w:t>ю</w:t>
      </w:r>
      <w:r w:rsidR="00051610">
        <w:rPr>
          <w:rFonts w:ascii="Times New Roman" w:hAnsi="Times New Roman"/>
          <w:bCs/>
          <w:sz w:val="28"/>
          <w:szCs w:val="28"/>
        </w:rPr>
        <w:t xml:space="preserve">т </w:t>
      </w:r>
      <w:r w:rsidR="005C4856">
        <w:rPr>
          <w:rFonts w:ascii="Times New Roman" w:hAnsi="Times New Roman"/>
          <w:bCs/>
          <w:sz w:val="28"/>
          <w:szCs w:val="28"/>
        </w:rPr>
        <w:t>основанию для корректировки Плана мероприятий, предусмотренному под</w:t>
      </w:r>
      <w:r w:rsidR="00051610">
        <w:rPr>
          <w:rFonts w:ascii="Times New Roman" w:hAnsi="Times New Roman"/>
          <w:bCs/>
          <w:sz w:val="28"/>
          <w:szCs w:val="28"/>
        </w:rPr>
        <w:t>п</w:t>
      </w:r>
      <w:r w:rsidR="005C4856">
        <w:rPr>
          <w:rFonts w:ascii="Times New Roman" w:hAnsi="Times New Roman"/>
          <w:bCs/>
          <w:sz w:val="28"/>
          <w:szCs w:val="28"/>
        </w:rPr>
        <w:t>.</w:t>
      </w:r>
      <w:r w:rsidR="00051610">
        <w:rPr>
          <w:rFonts w:ascii="Times New Roman" w:hAnsi="Times New Roman"/>
          <w:bCs/>
          <w:sz w:val="28"/>
          <w:szCs w:val="28"/>
        </w:rPr>
        <w:t xml:space="preserve"> 6</w:t>
      </w:r>
      <w:r w:rsidR="005C4856">
        <w:rPr>
          <w:rFonts w:ascii="Times New Roman" w:hAnsi="Times New Roman"/>
          <w:bCs/>
          <w:sz w:val="28"/>
          <w:szCs w:val="28"/>
        </w:rPr>
        <w:t xml:space="preserve"> п. 1</w:t>
      </w:r>
      <w:r w:rsidR="008117D2">
        <w:rPr>
          <w:rFonts w:ascii="Times New Roman" w:hAnsi="Times New Roman"/>
          <w:bCs/>
          <w:sz w:val="28"/>
          <w:szCs w:val="28"/>
        </w:rPr>
        <w:t>7</w:t>
      </w:r>
      <w:r w:rsidR="005C4856">
        <w:rPr>
          <w:rFonts w:ascii="Times New Roman" w:hAnsi="Times New Roman"/>
          <w:bCs/>
          <w:sz w:val="28"/>
          <w:szCs w:val="28"/>
        </w:rPr>
        <w:t xml:space="preserve"> Порядка.</w:t>
      </w:r>
    </w:p>
    <w:p w14:paraId="16A0F2B0" w14:textId="300F9DC1" w:rsidR="00051610" w:rsidRDefault="00051610" w:rsidP="00D561A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Основания для корректировки Плана мероприятий</w:t>
      </w:r>
      <w:r w:rsidR="00D561AE">
        <w:rPr>
          <w:rFonts w:ascii="Times New Roman" w:hAnsi="Times New Roman"/>
          <w:bCs/>
          <w:sz w:val="28"/>
          <w:szCs w:val="28"/>
        </w:rPr>
        <w:t>, указанные в подп. 4,5 и 7 п. 1</w:t>
      </w:r>
      <w:r w:rsidR="008117D2">
        <w:rPr>
          <w:rFonts w:ascii="Times New Roman" w:hAnsi="Times New Roman"/>
          <w:bCs/>
          <w:sz w:val="28"/>
          <w:szCs w:val="28"/>
        </w:rPr>
        <w:t>7</w:t>
      </w:r>
      <w:r w:rsidR="00D561AE">
        <w:rPr>
          <w:rFonts w:ascii="Times New Roman" w:hAnsi="Times New Roman"/>
          <w:bCs/>
          <w:sz w:val="28"/>
          <w:szCs w:val="28"/>
        </w:rPr>
        <w:t xml:space="preserve"> Порядка, в настоящее время отсутствуют. </w:t>
      </w:r>
    </w:p>
    <w:p w14:paraId="6223C68F" w14:textId="628D5E6A" w:rsidR="00232533" w:rsidRDefault="00232533" w:rsidP="00D561A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F46AA">
        <w:rPr>
          <w:rFonts w:ascii="Times New Roman" w:hAnsi="Times New Roman"/>
          <w:sz w:val="28"/>
          <w:szCs w:val="28"/>
        </w:rPr>
        <w:t>Во исполнение требований Федерального закона от 28.06.2014 № 172-ФЗ «О стратегическом планировании в Российской Федерации»</w:t>
      </w:r>
      <w:r w:rsidR="00FC7AE6" w:rsidRPr="005F46AA">
        <w:rPr>
          <w:rFonts w:ascii="Times New Roman" w:hAnsi="Times New Roman"/>
          <w:sz w:val="28"/>
          <w:szCs w:val="28"/>
        </w:rPr>
        <w:t xml:space="preserve">, </w:t>
      </w:r>
      <w:r w:rsidRPr="005F46AA">
        <w:rPr>
          <w:rFonts w:ascii="Times New Roman" w:hAnsi="Times New Roman"/>
          <w:sz w:val="28"/>
          <w:szCs w:val="28"/>
        </w:rPr>
        <w:t>проект корректировки Плана мероприятий прошел процедуру общественного обсуждения в период с 29.09.2021 по 12.10.2021 (10 рабочих дней). В течение данного срока проведения общественного обсуждения предложения и замечания</w:t>
      </w:r>
      <w:r w:rsidR="005F46AA">
        <w:rPr>
          <w:rFonts w:ascii="Times New Roman" w:hAnsi="Times New Roman"/>
          <w:sz w:val="28"/>
          <w:szCs w:val="28"/>
        </w:rPr>
        <w:t xml:space="preserve"> к проекту корректировки</w:t>
      </w:r>
      <w:r w:rsidRPr="005F46AA">
        <w:rPr>
          <w:rFonts w:ascii="Times New Roman" w:hAnsi="Times New Roman"/>
          <w:sz w:val="28"/>
          <w:szCs w:val="28"/>
        </w:rPr>
        <w:t xml:space="preserve"> </w:t>
      </w:r>
      <w:r w:rsidR="005F46AA">
        <w:rPr>
          <w:rFonts w:ascii="Times New Roman" w:hAnsi="Times New Roman"/>
          <w:sz w:val="28"/>
          <w:szCs w:val="28"/>
        </w:rPr>
        <w:t>П</w:t>
      </w:r>
      <w:r w:rsidRPr="005F46AA">
        <w:rPr>
          <w:rFonts w:ascii="Times New Roman" w:hAnsi="Times New Roman"/>
          <w:sz w:val="28"/>
          <w:szCs w:val="28"/>
        </w:rPr>
        <w:t>лан</w:t>
      </w:r>
      <w:r w:rsidR="005F46AA">
        <w:rPr>
          <w:rFonts w:ascii="Times New Roman" w:hAnsi="Times New Roman"/>
          <w:sz w:val="28"/>
          <w:szCs w:val="28"/>
        </w:rPr>
        <w:t>а</w:t>
      </w:r>
      <w:r w:rsidRPr="005F46AA">
        <w:rPr>
          <w:rFonts w:ascii="Times New Roman" w:hAnsi="Times New Roman"/>
          <w:sz w:val="28"/>
          <w:szCs w:val="28"/>
        </w:rPr>
        <w:t xml:space="preserve"> мероприятий</w:t>
      </w:r>
      <w:r w:rsidR="005F46AA">
        <w:rPr>
          <w:rFonts w:ascii="Times New Roman" w:hAnsi="Times New Roman"/>
          <w:sz w:val="28"/>
          <w:szCs w:val="28"/>
        </w:rPr>
        <w:t xml:space="preserve"> не поступили.</w:t>
      </w:r>
    </w:p>
    <w:p w14:paraId="26A6C25B" w14:textId="6FF5F15F" w:rsidR="0015352E" w:rsidRDefault="00F74396" w:rsidP="00F74396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Корректировка Плана мероприя</w:t>
      </w:r>
      <w:r w:rsidR="0054293E">
        <w:rPr>
          <w:rFonts w:ascii="Times New Roman" w:hAnsi="Times New Roman"/>
          <w:bCs/>
          <w:sz w:val="28"/>
          <w:szCs w:val="28"/>
        </w:rPr>
        <w:t>тий обеспечивает</w:t>
      </w:r>
      <w:r>
        <w:rPr>
          <w:rFonts w:ascii="Times New Roman" w:hAnsi="Times New Roman"/>
          <w:bCs/>
          <w:sz w:val="28"/>
          <w:szCs w:val="28"/>
        </w:rPr>
        <w:t xml:space="preserve"> актуализ</w:t>
      </w:r>
      <w:r w:rsidR="0054293E">
        <w:rPr>
          <w:rFonts w:ascii="Times New Roman" w:hAnsi="Times New Roman"/>
          <w:bCs/>
          <w:sz w:val="28"/>
          <w:szCs w:val="28"/>
        </w:rPr>
        <w:t>ацию</w:t>
      </w:r>
      <w:r>
        <w:rPr>
          <w:rFonts w:ascii="Times New Roman" w:hAnsi="Times New Roman"/>
          <w:bCs/>
          <w:sz w:val="28"/>
          <w:szCs w:val="28"/>
        </w:rPr>
        <w:t xml:space="preserve"> переч</w:t>
      </w:r>
      <w:r w:rsidR="0054293E">
        <w:rPr>
          <w:rFonts w:ascii="Times New Roman" w:hAnsi="Times New Roman"/>
          <w:bCs/>
          <w:sz w:val="28"/>
          <w:szCs w:val="28"/>
        </w:rPr>
        <w:t>ня и содержания</w:t>
      </w:r>
      <w:r>
        <w:rPr>
          <w:rFonts w:ascii="Times New Roman" w:hAnsi="Times New Roman"/>
          <w:bCs/>
          <w:sz w:val="28"/>
          <w:szCs w:val="28"/>
        </w:rPr>
        <w:t xml:space="preserve"> мероприятий по реализации Стратегии социально-экономического развития городского округа Тольятти на период до 2030 года в очередном среднесрочном периоде (до 2024 года включительно).</w:t>
      </w:r>
      <w:r w:rsidR="00CF6DB2">
        <w:rPr>
          <w:rFonts w:ascii="Times New Roman" w:hAnsi="Times New Roman"/>
          <w:bCs/>
          <w:sz w:val="28"/>
          <w:szCs w:val="28"/>
        </w:rPr>
        <w:t xml:space="preserve"> </w:t>
      </w:r>
      <w:r w:rsidR="00020156">
        <w:rPr>
          <w:rFonts w:ascii="Times New Roman" w:hAnsi="Times New Roman"/>
          <w:bCs/>
          <w:sz w:val="28"/>
          <w:szCs w:val="28"/>
        </w:rPr>
        <w:t>В свою очередь, а</w:t>
      </w:r>
      <w:r w:rsidR="00CF6DB2">
        <w:rPr>
          <w:rFonts w:ascii="Times New Roman" w:hAnsi="Times New Roman"/>
          <w:bCs/>
          <w:sz w:val="28"/>
          <w:szCs w:val="28"/>
        </w:rPr>
        <w:t>ктуализированн</w:t>
      </w:r>
      <w:r w:rsidR="00020156">
        <w:rPr>
          <w:rFonts w:ascii="Times New Roman" w:hAnsi="Times New Roman"/>
          <w:bCs/>
          <w:sz w:val="28"/>
          <w:szCs w:val="28"/>
        </w:rPr>
        <w:t xml:space="preserve">ый </w:t>
      </w:r>
      <w:r w:rsidR="00CF6DB2">
        <w:rPr>
          <w:rFonts w:ascii="Times New Roman" w:hAnsi="Times New Roman"/>
          <w:bCs/>
          <w:sz w:val="28"/>
          <w:szCs w:val="28"/>
        </w:rPr>
        <w:t>План мероприятий</w:t>
      </w:r>
      <w:r w:rsidR="00215A01">
        <w:rPr>
          <w:rFonts w:ascii="Times New Roman" w:hAnsi="Times New Roman"/>
          <w:bCs/>
          <w:sz w:val="28"/>
          <w:szCs w:val="28"/>
        </w:rPr>
        <w:t xml:space="preserve"> </w:t>
      </w:r>
      <w:r w:rsidR="0054293E">
        <w:rPr>
          <w:rFonts w:ascii="Times New Roman" w:hAnsi="Times New Roman"/>
          <w:bCs/>
          <w:sz w:val="28"/>
          <w:szCs w:val="28"/>
        </w:rPr>
        <w:t>позволит</w:t>
      </w:r>
      <w:r w:rsidR="00CF6DB2">
        <w:rPr>
          <w:rFonts w:ascii="Times New Roman" w:hAnsi="Times New Roman"/>
          <w:bCs/>
          <w:sz w:val="28"/>
          <w:szCs w:val="28"/>
        </w:rPr>
        <w:t xml:space="preserve"> администраци</w:t>
      </w:r>
      <w:r w:rsidR="002A18CC">
        <w:rPr>
          <w:rFonts w:ascii="Times New Roman" w:hAnsi="Times New Roman"/>
          <w:bCs/>
          <w:sz w:val="28"/>
          <w:szCs w:val="28"/>
        </w:rPr>
        <w:t>и городского округа Тольятти осуществлять</w:t>
      </w:r>
      <w:r w:rsidR="00215A01">
        <w:rPr>
          <w:rFonts w:ascii="Times New Roman" w:hAnsi="Times New Roman"/>
          <w:bCs/>
          <w:sz w:val="28"/>
          <w:szCs w:val="28"/>
        </w:rPr>
        <w:t xml:space="preserve"> корректн</w:t>
      </w:r>
      <w:r w:rsidR="002A18CC">
        <w:rPr>
          <w:rFonts w:ascii="Times New Roman" w:hAnsi="Times New Roman"/>
          <w:bCs/>
          <w:sz w:val="28"/>
          <w:szCs w:val="28"/>
        </w:rPr>
        <w:t>ый мониторинг реализации Стратегии в указанном среднесрочном период</w:t>
      </w:r>
      <w:r w:rsidR="00010D44">
        <w:rPr>
          <w:rFonts w:ascii="Times New Roman" w:hAnsi="Times New Roman"/>
          <w:bCs/>
          <w:sz w:val="28"/>
          <w:szCs w:val="28"/>
        </w:rPr>
        <w:t>е</w:t>
      </w:r>
      <w:r w:rsidR="00092E6A">
        <w:rPr>
          <w:rFonts w:ascii="Times New Roman" w:hAnsi="Times New Roman"/>
          <w:bCs/>
          <w:sz w:val="28"/>
          <w:szCs w:val="28"/>
        </w:rPr>
        <w:t xml:space="preserve"> -</w:t>
      </w:r>
      <w:r w:rsidR="00010D44">
        <w:rPr>
          <w:rFonts w:ascii="Times New Roman" w:hAnsi="Times New Roman"/>
          <w:bCs/>
          <w:sz w:val="28"/>
          <w:szCs w:val="28"/>
        </w:rPr>
        <w:t xml:space="preserve"> путем формирования и направления</w:t>
      </w:r>
      <w:r w:rsidR="00092E6A">
        <w:rPr>
          <w:rFonts w:ascii="Times New Roman" w:hAnsi="Times New Roman"/>
          <w:bCs/>
          <w:sz w:val="28"/>
          <w:szCs w:val="28"/>
        </w:rPr>
        <w:t xml:space="preserve"> для рассмотрения</w:t>
      </w:r>
      <w:r w:rsidR="00010D44">
        <w:rPr>
          <w:rFonts w:ascii="Times New Roman" w:hAnsi="Times New Roman"/>
          <w:bCs/>
          <w:sz w:val="28"/>
          <w:szCs w:val="28"/>
        </w:rPr>
        <w:t xml:space="preserve"> в Думу городского округа Тольятти ежегодных</w:t>
      </w:r>
      <w:r w:rsidR="00215A01">
        <w:rPr>
          <w:rFonts w:ascii="Times New Roman" w:hAnsi="Times New Roman"/>
          <w:bCs/>
          <w:sz w:val="28"/>
          <w:szCs w:val="28"/>
        </w:rPr>
        <w:t xml:space="preserve"> </w:t>
      </w:r>
      <w:r w:rsidR="00010D44">
        <w:rPr>
          <w:rFonts w:ascii="Times New Roman" w:hAnsi="Times New Roman"/>
          <w:bCs/>
          <w:sz w:val="28"/>
          <w:szCs w:val="28"/>
        </w:rPr>
        <w:t xml:space="preserve">отчетов </w:t>
      </w:r>
      <w:r w:rsidR="00215A01">
        <w:rPr>
          <w:rFonts w:ascii="Times New Roman" w:hAnsi="Times New Roman"/>
          <w:bCs/>
          <w:sz w:val="28"/>
          <w:szCs w:val="28"/>
        </w:rPr>
        <w:t>о ходе выполнения Плана мероприятий</w:t>
      </w:r>
      <w:r w:rsidR="00010D44">
        <w:rPr>
          <w:rFonts w:ascii="Times New Roman" w:hAnsi="Times New Roman"/>
          <w:bCs/>
          <w:sz w:val="28"/>
          <w:szCs w:val="28"/>
        </w:rPr>
        <w:t>.</w:t>
      </w:r>
    </w:p>
    <w:p w14:paraId="1A4A705E" w14:textId="097707D7" w:rsidR="00F74396" w:rsidRPr="00426962" w:rsidRDefault="00207497" w:rsidP="00F74396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5352E">
        <w:rPr>
          <w:rFonts w:ascii="Times New Roman" w:hAnsi="Times New Roman"/>
          <w:bCs/>
          <w:sz w:val="28"/>
          <w:szCs w:val="28"/>
        </w:rPr>
        <w:t xml:space="preserve"> </w:t>
      </w:r>
      <w:r w:rsidR="00136211">
        <w:rPr>
          <w:rFonts w:ascii="Times New Roman" w:hAnsi="Times New Roman"/>
          <w:bCs/>
          <w:sz w:val="28"/>
          <w:szCs w:val="28"/>
        </w:rPr>
        <w:t>Внесение предлагаемых изменений в План мероприятий не влечет</w:t>
      </w:r>
      <w:r w:rsidR="005D77D5">
        <w:rPr>
          <w:rFonts w:ascii="Times New Roman" w:hAnsi="Times New Roman"/>
          <w:bCs/>
          <w:sz w:val="28"/>
          <w:szCs w:val="28"/>
        </w:rPr>
        <w:t xml:space="preserve"> за собой</w:t>
      </w:r>
      <w:r w:rsidR="00136211">
        <w:rPr>
          <w:rFonts w:ascii="Times New Roman" w:hAnsi="Times New Roman"/>
          <w:bCs/>
          <w:sz w:val="28"/>
          <w:szCs w:val="28"/>
        </w:rPr>
        <w:t xml:space="preserve"> необходимости во внесении изменений в</w:t>
      </w:r>
      <w:r w:rsidR="005D77D5">
        <w:rPr>
          <w:rFonts w:ascii="Times New Roman" w:hAnsi="Times New Roman"/>
          <w:bCs/>
          <w:sz w:val="28"/>
          <w:szCs w:val="28"/>
        </w:rPr>
        <w:t xml:space="preserve"> иные</w:t>
      </w:r>
      <w:r w:rsidR="00136211">
        <w:rPr>
          <w:rFonts w:ascii="Times New Roman" w:hAnsi="Times New Roman"/>
          <w:bCs/>
          <w:sz w:val="28"/>
          <w:szCs w:val="28"/>
        </w:rPr>
        <w:t xml:space="preserve"> муниципальные правовые акты городского округа Тольятти.</w:t>
      </w:r>
    </w:p>
    <w:p w14:paraId="17588062" w14:textId="3941FECD" w:rsidR="00F74396" w:rsidRDefault="00F74396" w:rsidP="00F74396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3D8D817" w14:textId="33D012AC" w:rsidR="00F74396" w:rsidRDefault="00F74396" w:rsidP="00F74396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05530B6" w14:textId="77777777" w:rsidR="00B01314" w:rsidRDefault="00B01314" w:rsidP="00F74396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14:paraId="4BA63604" w14:textId="08967D65" w:rsidR="00F74396" w:rsidRPr="00F74396" w:rsidRDefault="002B7148" w:rsidP="00F74396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Глава городского округа 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="003A0DEC">
        <w:rPr>
          <w:rFonts w:ascii="Times New Roman" w:hAnsi="Times New Roman"/>
          <w:bCs/>
          <w:sz w:val="28"/>
          <w:szCs w:val="28"/>
        </w:rPr>
        <w:t xml:space="preserve">               Н.А. Ренц</w:t>
      </w:r>
    </w:p>
    <w:p w14:paraId="3CAEE283" w14:textId="77777777" w:rsidR="00136211" w:rsidRPr="0015352E" w:rsidRDefault="00136211" w:rsidP="00F74396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sectPr w:rsidR="00136211" w:rsidRPr="0015352E" w:rsidSect="00345B5D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70C4F" w14:textId="77777777" w:rsidR="00985F15" w:rsidRDefault="00985F15" w:rsidP="00C51C13">
      <w:pPr>
        <w:spacing w:after="0" w:line="240" w:lineRule="auto"/>
      </w:pPr>
      <w:r>
        <w:separator/>
      </w:r>
    </w:p>
  </w:endnote>
  <w:endnote w:type="continuationSeparator" w:id="0">
    <w:p w14:paraId="3F3E9880" w14:textId="77777777" w:rsidR="00985F15" w:rsidRDefault="00985F15" w:rsidP="00C51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CBC9E" w14:textId="77777777" w:rsidR="00985F15" w:rsidRDefault="00985F15" w:rsidP="00C51C13">
      <w:pPr>
        <w:spacing w:after="0" w:line="240" w:lineRule="auto"/>
      </w:pPr>
      <w:r>
        <w:separator/>
      </w:r>
    </w:p>
  </w:footnote>
  <w:footnote w:type="continuationSeparator" w:id="0">
    <w:p w14:paraId="4C9F1124" w14:textId="77777777" w:rsidR="00985F15" w:rsidRDefault="00985F15" w:rsidP="00C51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54871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C25935C" w14:textId="692BFE78" w:rsidR="00C51C13" w:rsidRPr="00C51C13" w:rsidRDefault="00C51C1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51C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1C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1C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C51C13">
          <w:rPr>
            <w:rFonts w:ascii="Times New Roman" w:hAnsi="Times New Roman" w:cs="Times New Roman"/>
            <w:sz w:val="24"/>
            <w:szCs w:val="24"/>
          </w:rPr>
          <w:t>2</w:t>
        </w:r>
        <w:r w:rsidRPr="00C51C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3A41221" w14:textId="77777777" w:rsidR="00C51C13" w:rsidRDefault="00C51C1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F27CA"/>
    <w:multiLevelType w:val="hybridMultilevel"/>
    <w:tmpl w:val="028047BA"/>
    <w:lvl w:ilvl="0" w:tplc="AB1240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6FD2848"/>
    <w:multiLevelType w:val="hybridMultilevel"/>
    <w:tmpl w:val="58C0134A"/>
    <w:lvl w:ilvl="0" w:tplc="EB7CA7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BC7823"/>
    <w:multiLevelType w:val="hybridMultilevel"/>
    <w:tmpl w:val="B6AEE270"/>
    <w:lvl w:ilvl="0" w:tplc="D1B0F5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E238E0"/>
    <w:multiLevelType w:val="hybridMultilevel"/>
    <w:tmpl w:val="FA38DDF8"/>
    <w:lvl w:ilvl="0" w:tplc="C8A2788C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F6610D0"/>
    <w:multiLevelType w:val="hybridMultilevel"/>
    <w:tmpl w:val="A8E4A6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528E2"/>
    <w:multiLevelType w:val="hybridMultilevel"/>
    <w:tmpl w:val="425C4A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537DF"/>
    <w:multiLevelType w:val="hybridMultilevel"/>
    <w:tmpl w:val="AB52D802"/>
    <w:lvl w:ilvl="0" w:tplc="12BADB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7526762"/>
    <w:multiLevelType w:val="hybridMultilevel"/>
    <w:tmpl w:val="2206B46A"/>
    <w:lvl w:ilvl="0" w:tplc="A192FD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C98"/>
    <w:rsid w:val="000039CD"/>
    <w:rsid w:val="00003A0C"/>
    <w:rsid w:val="00004F7E"/>
    <w:rsid w:val="00010D44"/>
    <w:rsid w:val="000122F2"/>
    <w:rsid w:val="0001577D"/>
    <w:rsid w:val="00017D77"/>
    <w:rsid w:val="00020156"/>
    <w:rsid w:val="00022539"/>
    <w:rsid w:val="000229EE"/>
    <w:rsid w:val="00026760"/>
    <w:rsid w:val="0004239B"/>
    <w:rsid w:val="000437C9"/>
    <w:rsid w:val="00051610"/>
    <w:rsid w:val="00052659"/>
    <w:rsid w:val="00060500"/>
    <w:rsid w:val="000605DD"/>
    <w:rsid w:val="000758CB"/>
    <w:rsid w:val="00076061"/>
    <w:rsid w:val="00076C4A"/>
    <w:rsid w:val="000830D2"/>
    <w:rsid w:val="00087514"/>
    <w:rsid w:val="00091919"/>
    <w:rsid w:val="00092E6A"/>
    <w:rsid w:val="0009349E"/>
    <w:rsid w:val="00094B92"/>
    <w:rsid w:val="000A66CD"/>
    <w:rsid w:val="000B0E64"/>
    <w:rsid w:val="000C0E93"/>
    <w:rsid w:val="000C1AB4"/>
    <w:rsid w:val="000C2ED8"/>
    <w:rsid w:val="000C7FA6"/>
    <w:rsid w:val="000D2279"/>
    <w:rsid w:val="000D34AD"/>
    <w:rsid w:val="000E2BEC"/>
    <w:rsid w:val="000E74C5"/>
    <w:rsid w:val="000F18AE"/>
    <w:rsid w:val="0010739F"/>
    <w:rsid w:val="001262DB"/>
    <w:rsid w:val="0013095A"/>
    <w:rsid w:val="00133739"/>
    <w:rsid w:val="00134592"/>
    <w:rsid w:val="00136211"/>
    <w:rsid w:val="00147061"/>
    <w:rsid w:val="001515DE"/>
    <w:rsid w:val="0015352E"/>
    <w:rsid w:val="001550F7"/>
    <w:rsid w:val="00165008"/>
    <w:rsid w:val="0017172D"/>
    <w:rsid w:val="0017480F"/>
    <w:rsid w:val="00175338"/>
    <w:rsid w:val="00183606"/>
    <w:rsid w:val="00187200"/>
    <w:rsid w:val="00195520"/>
    <w:rsid w:val="001967CE"/>
    <w:rsid w:val="001A07AF"/>
    <w:rsid w:val="001A2D6F"/>
    <w:rsid w:val="001A2E81"/>
    <w:rsid w:val="001A3F56"/>
    <w:rsid w:val="001A6D9F"/>
    <w:rsid w:val="001B1566"/>
    <w:rsid w:val="001B663B"/>
    <w:rsid w:val="001C37D2"/>
    <w:rsid w:val="001C3B84"/>
    <w:rsid w:val="001D00FF"/>
    <w:rsid w:val="001E049D"/>
    <w:rsid w:val="001E6407"/>
    <w:rsid w:val="001F1DB5"/>
    <w:rsid w:val="001F2708"/>
    <w:rsid w:val="001F728F"/>
    <w:rsid w:val="002049B8"/>
    <w:rsid w:val="00207497"/>
    <w:rsid w:val="00210A66"/>
    <w:rsid w:val="00215A01"/>
    <w:rsid w:val="00216294"/>
    <w:rsid w:val="002238F9"/>
    <w:rsid w:val="00232533"/>
    <w:rsid w:val="00243C60"/>
    <w:rsid w:val="00262A35"/>
    <w:rsid w:val="00262F31"/>
    <w:rsid w:val="00275D28"/>
    <w:rsid w:val="00294F81"/>
    <w:rsid w:val="0029707B"/>
    <w:rsid w:val="002A18CC"/>
    <w:rsid w:val="002A3FE6"/>
    <w:rsid w:val="002A65A1"/>
    <w:rsid w:val="002B7148"/>
    <w:rsid w:val="002C2A68"/>
    <w:rsid w:val="002E3750"/>
    <w:rsid w:val="002F3D5A"/>
    <w:rsid w:val="00306412"/>
    <w:rsid w:val="00311924"/>
    <w:rsid w:val="0032648C"/>
    <w:rsid w:val="00330528"/>
    <w:rsid w:val="00330629"/>
    <w:rsid w:val="00333918"/>
    <w:rsid w:val="00337B9D"/>
    <w:rsid w:val="00345B5D"/>
    <w:rsid w:val="00350D9C"/>
    <w:rsid w:val="00352C74"/>
    <w:rsid w:val="00355FEB"/>
    <w:rsid w:val="0036302D"/>
    <w:rsid w:val="00365EAD"/>
    <w:rsid w:val="00370755"/>
    <w:rsid w:val="003821FA"/>
    <w:rsid w:val="0039418E"/>
    <w:rsid w:val="003A0DEC"/>
    <w:rsid w:val="003A1D63"/>
    <w:rsid w:val="003A21E1"/>
    <w:rsid w:val="003A3C6A"/>
    <w:rsid w:val="003A6498"/>
    <w:rsid w:val="003D7893"/>
    <w:rsid w:val="003E1523"/>
    <w:rsid w:val="003F09CE"/>
    <w:rsid w:val="003F2C09"/>
    <w:rsid w:val="003F517A"/>
    <w:rsid w:val="00416CC6"/>
    <w:rsid w:val="00420A86"/>
    <w:rsid w:val="00426962"/>
    <w:rsid w:val="00430447"/>
    <w:rsid w:val="00430595"/>
    <w:rsid w:val="004312B3"/>
    <w:rsid w:val="004325B2"/>
    <w:rsid w:val="0043644E"/>
    <w:rsid w:val="00440B1D"/>
    <w:rsid w:val="00440BF2"/>
    <w:rsid w:val="004511BD"/>
    <w:rsid w:val="00460AA5"/>
    <w:rsid w:val="004677DC"/>
    <w:rsid w:val="0048248C"/>
    <w:rsid w:val="00484841"/>
    <w:rsid w:val="00485B9A"/>
    <w:rsid w:val="0049786F"/>
    <w:rsid w:val="004A448E"/>
    <w:rsid w:val="004B4B25"/>
    <w:rsid w:val="004D1278"/>
    <w:rsid w:val="004D796F"/>
    <w:rsid w:val="004E25AE"/>
    <w:rsid w:val="004F3211"/>
    <w:rsid w:val="005100EE"/>
    <w:rsid w:val="0052349C"/>
    <w:rsid w:val="00525421"/>
    <w:rsid w:val="00525793"/>
    <w:rsid w:val="00525DCC"/>
    <w:rsid w:val="00527341"/>
    <w:rsid w:val="00530ECB"/>
    <w:rsid w:val="00535258"/>
    <w:rsid w:val="005407AD"/>
    <w:rsid w:val="0054293E"/>
    <w:rsid w:val="00546563"/>
    <w:rsid w:val="00546905"/>
    <w:rsid w:val="00555D34"/>
    <w:rsid w:val="00557657"/>
    <w:rsid w:val="00576425"/>
    <w:rsid w:val="00577ECB"/>
    <w:rsid w:val="005844BF"/>
    <w:rsid w:val="00590C0B"/>
    <w:rsid w:val="005A0F44"/>
    <w:rsid w:val="005A3415"/>
    <w:rsid w:val="005A5E79"/>
    <w:rsid w:val="005B0B08"/>
    <w:rsid w:val="005B2B6A"/>
    <w:rsid w:val="005B5860"/>
    <w:rsid w:val="005C4856"/>
    <w:rsid w:val="005C4A98"/>
    <w:rsid w:val="005C61E5"/>
    <w:rsid w:val="005D1829"/>
    <w:rsid w:val="005D2544"/>
    <w:rsid w:val="005D469E"/>
    <w:rsid w:val="005D6CAF"/>
    <w:rsid w:val="005D6E16"/>
    <w:rsid w:val="005D77D5"/>
    <w:rsid w:val="005E6A8F"/>
    <w:rsid w:val="005F46AA"/>
    <w:rsid w:val="00606319"/>
    <w:rsid w:val="0061254B"/>
    <w:rsid w:val="00623BC2"/>
    <w:rsid w:val="006308A5"/>
    <w:rsid w:val="0063753F"/>
    <w:rsid w:val="00637E48"/>
    <w:rsid w:val="006460CB"/>
    <w:rsid w:val="0065018C"/>
    <w:rsid w:val="0067292A"/>
    <w:rsid w:val="00676B90"/>
    <w:rsid w:val="006957CA"/>
    <w:rsid w:val="00697BA1"/>
    <w:rsid w:val="006B7709"/>
    <w:rsid w:val="006C0E8C"/>
    <w:rsid w:val="006C176B"/>
    <w:rsid w:val="006C4F41"/>
    <w:rsid w:val="006D40CD"/>
    <w:rsid w:val="006D574F"/>
    <w:rsid w:val="006D5D3B"/>
    <w:rsid w:val="006E466A"/>
    <w:rsid w:val="006E4EDC"/>
    <w:rsid w:val="0070034E"/>
    <w:rsid w:val="00701CDD"/>
    <w:rsid w:val="00703ADB"/>
    <w:rsid w:val="0070420C"/>
    <w:rsid w:val="00704AFE"/>
    <w:rsid w:val="0071113E"/>
    <w:rsid w:val="0072298D"/>
    <w:rsid w:val="00730C2D"/>
    <w:rsid w:val="00743A82"/>
    <w:rsid w:val="00752F58"/>
    <w:rsid w:val="0075447B"/>
    <w:rsid w:val="00756043"/>
    <w:rsid w:val="00756401"/>
    <w:rsid w:val="00762D4D"/>
    <w:rsid w:val="00763166"/>
    <w:rsid w:val="00764051"/>
    <w:rsid w:val="00764829"/>
    <w:rsid w:val="007665DE"/>
    <w:rsid w:val="00772212"/>
    <w:rsid w:val="00790A16"/>
    <w:rsid w:val="00792EE0"/>
    <w:rsid w:val="007930EC"/>
    <w:rsid w:val="007A2302"/>
    <w:rsid w:val="007A7939"/>
    <w:rsid w:val="007A7E43"/>
    <w:rsid w:val="007B019C"/>
    <w:rsid w:val="007E0955"/>
    <w:rsid w:val="007E26CD"/>
    <w:rsid w:val="007E30F8"/>
    <w:rsid w:val="007F2C05"/>
    <w:rsid w:val="00800AB4"/>
    <w:rsid w:val="00800F61"/>
    <w:rsid w:val="00803767"/>
    <w:rsid w:val="00810844"/>
    <w:rsid w:val="008111A3"/>
    <w:rsid w:val="008117D2"/>
    <w:rsid w:val="00813E64"/>
    <w:rsid w:val="00822FAA"/>
    <w:rsid w:val="00823752"/>
    <w:rsid w:val="008326D7"/>
    <w:rsid w:val="00840862"/>
    <w:rsid w:val="00840C1C"/>
    <w:rsid w:val="0084426E"/>
    <w:rsid w:val="00844A15"/>
    <w:rsid w:val="00850C06"/>
    <w:rsid w:val="00851EF0"/>
    <w:rsid w:val="00861907"/>
    <w:rsid w:val="00861FEF"/>
    <w:rsid w:val="00866DCA"/>
    <w:rsid w:val="008724E9"/>
    <w:rsid w:val="00874E91"/>
    <w:rsid w:val="008779A5"/>
    <w:rsid w:val="00892F97"/>
    <w:rsid w:val="00897E07"/>
    <w:rsid w:val="008A42D6"/>
    <w:rsid w:val="008A574A"/>
    <w:rsid w:val="008B402E"/>
    <w:rsid w:val="008C2969"/>
    <w:rsid w:val="008D1C85"/>
    <w:rsid w:val="008D44B5"/>
    <w:rsid w:val="008F137C"/>
    <w:rsid w:val="008F2D11"/>
    <w:rsid w:val="008F31EC"/>
    <w:rsid w:val="008F606D"/>
    <w:rsid w:val="008F7ECE"/>
    <w:rsid w:val="00900154"/>
    <w:rsid w:val="00900A8D"/>
    <w:rsid w:val="0090511B"/>
    <w:rsid w:val="00913B82"/>
    <w:rsid w:val="00921CA8"/>
    <w:rsid w:val="009257AB"/>
    <w:rsid w:val="009373CF"/>
    <w:rsid w:val="00952F96"/>
    <w:rsid w:val="00953119"/>
    <w:rsid w:val="00960B2A"/>
    <w:rsid w:val="0097303A"/>
    <w:rsid w:val="00975364"/>
    <w:rsid w:val="0097552B"/>
    <w:rsid w:val="00985F15"/>
    <w:rsid w:val="00992A72"/>
    <w:rsid w:val="009A76B6"/>
    <w:rsid w:val="009A7B32"/>
    <w:rsid w:val="009B303A"/>
    <w:rsid w:val="009B6AF1"/>
    <w:rsid w:val="009B7BC4"/>
    <w:rsid w:val="009C20CB"/>
    <w:rsid w:val="009C47DB"/>
    <w:rsid w:val="009C638E"/>
    <w:rsid w:val="009D19C9"/>
    <w:rsid w:val="009D36C2"/>
    <w:rsid w:val="009E56A4"/>
    <w:rsid w:val="009F0F13"/>
    <w:rsid w:val="009F5895"/>
    <w:rsid w:val="00A07604"/>
    <w:rsid w:val="00A15736"/>
    <w:rsid w:val="00A15A3E"/>
    <w:rsid w:val="00A22656"/>
    <w:rsid w:val="00A238E9"/>
    <w:rsid w:val="00A315E7"/>
    <w:rsid w:val="00A500B6"/>
    <w:rsid w:val="00A50254"/>
    <w:rsid w:val="00A5106F"/>
    <w:rsid w:val="00A55E30"/>
    <w:rsid w:val="00A600D7"/>
    <w:rsid w:val="00A6446C"/>
    <w:rsid w:val="00A64BC0"/>
    <w:rsid w:val="00A77055"/>
    <w:rsid w:val="00A77FD9"/>
    <w:rsid w:val="00A805A1"/>
    <w:rsid w:val="00A821F6"/>
    <w:rsid w:val="00A9064C"/>
    <w:rsid w:val="00AA06C4"/>
    <w:rsid w:val="00AB0962"/>
    <w:rsid w:val="00AC0938"/>
    <w:rsid w:val="00AC2F6D"/>
    <w:rsid w:val="00AD59B0"/>
    <w:rsid w:val="00AE13C4"/>
    <w:rsid w:val="00AE56B8"/>
    <w:rsid w:val="00AE736C"/>
    <w:rsid w:val="00AF578A"/>
    <w:rsid w:val="00B01314"/>
    <w:rsid w:val="00B01D93"/>
    <w:rsid w:val="00B05F99"/>
    <w:rsid w:val="00B102A9"/>
    <w:rsid w:val="00B15FC7"/>
    <w:rsid w:val="00B23B7F"/>
    <w:rsid w:val="00B23D94"/>
    <w:rsid w:val="00B2530B"/>
    <w:rsid w:val="00B4185B"/>
    <w:rsid w:val="00B46030"/>
    <w:rsid w:val="00B50D9F"/>
    <w:rsid w:val="00B51F9D"/>
    <w:rsid w:val="00B759F2"/>
    <w:rsid w:val="00B7631B"/>
    <w:rsid w:val="00B76A74"/>
    <w:rsid w:val="00B775A3"/>
    <w:rsid w:val="00BA1D3C"/>
    <w:rsid w:val="00BA5D40"/>
    <w:rsid w:val="00BB637E"/>
    <w:rsid w:val="00BC1B18"/>
    <w:rsid w:val="00BD18AC"/>
    <w:rsid w:val="00BD3300"/>
    <w:rsid w:val="00BD3348"/>
    <w:rsid w:val="00BE187B"/>
    <w:rsid w:val="00BE32BF"/>
    <w:rsid w:val="00BE6DEE"/>
    <w:rsid w:val="00BE7057"/>
    <w:rsid w:val="00BF054F"/>
    <w:rsid w:val="00BF59AC"/>
    <w:rsid w:val="00C12196"/>
    <w:rsid w:val="00C17AC8"/>
    <w:rsid w:val="00C21CF2"/>
    <w:rsid w:val="00C21DFE"/>
    <w:rsid w:val="00C33627"/>
    <w:rsid w:val="00C3526F"/>
    <w:rsid w:val="00C51C13"/>
    <w:rsid w:val="00C55B0C"/>
    <w:rsid w:val="00C64AF5"/>
    <w:rsid w:val="00C65D62"/>
    <w:rsid w:val="00C70F21"/>
    <w:rsid w:val="00C756C2"/>
    <w:rsid w:val="00C76718"/>
    <w:rsid w:val="00C849D0"/>
    <w:rsid w:val="00C86F18"/>
    <w:rsid w:val="00C8740F"/>
    <w:rsid w:val="00C90612"/>
    <w:rsid w:val="00CB076F"/>
    <w:rsid w:val="00CB1FF8"/>
    <w:rsid w:val="00CB3B1C"/>
    <w:rsid w:val="00CB7015"/>
    <w:rsid w:val="00CC2EBB"/>
    <w:rsid w:val="00CD1957"/>
    <w:rsid w:val="00CD3651"/>
    <w:rsid w:val="00CD67FF"/>
    <w:rsid w:val="00CE079C"/>
    <w:rsid w:val="00CE26C7"/>
    <w:rsid w:val="00CE4071"/>
    <w:rsid w:val="00CE6C98"/>
    <w:rsid w:val="00CE79E8"/>
    <w:rsid w:val="00CF6DB2"/>
    <w:rsid w:val="00CF7ADF"/>
    <w:rsid w:val="00D0663C"/>
    <w:rsid w:val="00D13D15"/>
    <w:rsid w:val="00D21317"/>
    <w:rsid w:val="00D30A05"/>
    <w:rsid w:val="00D36A92"/>
    <w:rsid w:val="00D36BB8"/>
    <w:rsid w:val="00D401D1"/>
    <w:rsid w:val="00D47D53"/>
    <w:rsid w:val="00D52F6D"/>
    <w:rsid w:val="00D56177"/>
    <w:rsid w:val="00D561AE"/>
    <w:rsid w:val="00D60768"/>
    <w:rsid w:val="00D64209"/>
    <w:rsid w:val="00D67537"/>
    <w:rsid w:val="00D722AC"/>
    <w:rsid w:val="00D82CF3"/>
    <w:rsid w:val="00DA4D1F"/>
    <w:rsid w:val="00DB6C26"/>
    <w:rsid w:val="00DD6928"/>
    <w:rsid w:val="00DE1372"/>
    <w:rsid w:val="00DF4ABC"/>
    <w:rsid w:val="00E03CC9"/>
    <w:rsid w:val="00E16613"/>
    <w:rsid w:val="00E2350F"/>
    <w:rsid w:val="00E330C1"/>
    <w:rsid w:val="00E33156"/>
    <w:rsid w:val="00E3758F"/>
    <w:rsid w:val="00E5598B"/>
    <w:rsid w:val="00E6774A"/>
    <w:rsid w:val="00E76467"/>
    <w:rsid w:val="00E869F4"/>
    <w:rsid w:val="00E970C9"/>
    <w:rsid w:val="00EA078D"/>
    <w:rsid w:val="00EA6321"/>
    <w:rsid w:val="00EA6750"/>
    <w:rsid w:val="00EB337D"/>
    <w:rsid w:val="00EB3DFC"/>
    <w:rsid w:val="00ED07BD"/>
    <w:rsid w:val="00ED3077"/>
    <w:rsid w:val="00EE0CA4"/>
    <w:rsid w:val="00EE2F9C"/>
    <w:rsid w:val="00EE7582"/>
    <w:rsid w:val="00EE76F5"/>
    <w:rsid w:val="00EF408D"/>
    <w:rsid w:val="00EF6990"/>
    <w:rsid w:val="00F053C1"/>
    <w:rsid w:val="00F14BDC"/>
    <w:rsid w:val="00F16D2E"/>
    <w:rsid w:val="00F268A4"/>
    <w:rsid w:val="00F3222D"/>
    <w:rsid w:val="00F33DDF"/>
    <w:rsid w:val="00F425DB"/>
    <w:rsid w:val="00F43823"/>
    <w:rsid w:val="00F6213F"/>
    <w:rsid w:val="00F63208"/>
    <w:rsid w:val="00F74396"/>
    <w:rsid w:val="00F757D4"/>
    <w:rsid w:val="00F75C80"/>
    <w:rsid w:val="00F77705"/>
    <w:rsid w:val="00F826F9"/>
    <w:rsid w:val="00FA3999"/>
    <w:rsid w:val="00FA691B"/>
    <w:rsid w:val="00FB033D"/>
    <w:rsid w:val="00FB0843"/>
    <w:rsid w:val="00FB1F30"/>
    <w:rsid w:val="00FC4DDF"/>
    <w:rsid w:val="00FC7AE6"/>
    <w:rsid w:val="00FD01F4"/>
    <w:rsid w:val="00FE74FD"/>
    <w:rsid w:val="00FE7538"/>
    <w:rsid w:val="00FF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DA29D"/>
  <w15:chartTrackingRefBased/>
  <w15:docId w15:val="{52021DF8-2750-4699-8667-EC44D4EA0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0C2E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sz w:val="32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52E"/>
    <w:pPr>
      <w:ind w:left="720"/>
      <w:contextualSpacing/>
    </w:pPr>
  </w:style>
  <w:style w:type="table" w:styleId="a4">
    <w:name w:val="Table Grid"/>
    <w:basedOn w:val="a1"/>
    <w:uiPriority w:val="39"/>
    <w:rsid w:val="001D0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51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1C13"/>
  </w:style>
  <w:style w:type="paragraph" w:styleId="a7">
    <w:name w:val="footer"/>
    <w:basedOn w:val="a"/>
    <w:link w:val="a8"/>
    <w:uiPriority w:val="99"/>
    <w:unhideWhenUsed/>
    <w:rsid w:val="00C51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1C13"/>
  </w:style>
  <w:style w:type="paragraph" w:styleId="a9">
    <w:name w:val="Balloon Text"/>
    <w:basedOn w:val="a"/>
    <w:link w:val="aa"/>
    <w:uiPriority w:val="99"/>
    <w:semiHidden/>
    <w:unhideWhenUsed/>
    <w:rsid w:val="000A6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66C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3A2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rsid w:val="003A21E1"/>
    <w:rPr>
      <w:rFonts w:ascii="Calibri" w:eastAsia="Times New Roman" w:hAnsi="Calibri" w:cs="Times New Roman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C2ED8"/>
    <w:rPr>
      <w:rFonts w:ascii="Times New Roman" w:eastAsia="Times New Roman" w:hAnsi="Times New Roman" w:cs="Times New Roman"/>
      <w:sz w:val="32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3620A-CA33-4154-9822-2E885A971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6125</Words>
  <Characters>34914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Константинович Дмитрий Александрович</dc:creator>
  <cp:keywords/>
  <dc:description/>
  <cp:lastModifiedBy>Софьина Юлия Владимировна</cp:lastModifiedBy>
  <cp:revision>2</cp:revision>
  <cp:lastPrinted>2020-11-13T07:43:00Z</cp:lastPrinted>
  <dcterms:created xsi:type="dcterms:W3CDTF">2021-11-10T08:11:00Z</dcterms:created>
  <dcterms:modified xsi:type="dcterms:W3CDTF">2021-11-10T08:11:00Z</dcterms:modified>
</cp:coreProperties>
</file>