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AC023" w14:textId="77777777" w:rsidR="00F94C89" w:rsidRDefault="00F94C89" w:rsidP="00F94C89">
      <w:pPr>
        <w:jc w:val="both"/>
      </w:pPr>
      <w:r>
        <w:t>Проект</w:t>
      </w:r>
    </w:p>
    <w:p w14:paraId="7B49FE8A" w14:textId="77777777" w:rsidR="00F94C89" w:rsidRDefault="00F94C89" w:rsidP="00F94C89">
      <w:pPr>
        <w:spacing w:line="100" w:lineRule="atLeast"/>
        <w:jc w:val="center"/>
        <w:rPr>
          <w:rFonts w:ascii="Baltica" w:hAnsi="Baltica"/>
          <w:b/>
          <w:sz w:val="16"/>
        </w:rPr>
      </w:pPr>
    </w:p>
    <w:p w14:paraId="60B6EFD6" w14:textId="77777777" w:rsidR="00F94C89" w:rsidRDefault="00F94C89" w:rsidP="00F94C89">
      <w:pPr>
        <w:pStyle w:val="1"/>
      </w:pPr>
      <w:r>
        <w:t>ДУМА ГОРОДСКОГО ОКРУГА ТОЛЬЯТТИ</w:t>
      </w:r>
    </w:p>
    <w:p w14:paraId="651BE0BF" w14:textId="77777777" w:rsidR="00F94C89" w:rsidRDefault="00F94C89" w:rsidP="00F94C89">
      <w:pPr>
        <w:rPr>
          <w:b/>
        </w:rPr>
      </w:pPr>
      <w:r>
        <w:rPr>
          <w:b/>
        </w:rPr>
        <w:t>_____________________________________</w:t>
      </w:r>
    </w:p>
    <w:p w14:paraId="7989F0D3" w14:textId="77777777" w:rsidR="00F94C89" w:rsidRDefault="00F94C89" w:rsidP="00F94C89">
      <w:pPr>
        <w:rPr>
          <w:b/>
        </w:rPr>
      </w:pPr>
    </w:p>
    <w:p w14:paraId="3BE8CF01" w14:textId="77777777" w:rsidR="00F94C89" w:rsidRDefault="00F94C89" w:rsidP="00F94C89">
      <w:pPr>
        <w:pStyle w:val="2"/>
      </w:pPr>
      <w:r>
        <w:t>РЕШЕНИЕ</w:t>
      </w:r>
    </w:p>
    <w:p w14:paraId="6D5A390B" w14:textId="77777777" w:rsidR="00F94C89" w:rsidRDefault="00F94C89" w:rsidP="00F94C89">
      <w:r w:rsidRPr="00644025">
        <w:t>Са</w:t>
      </w:r>
      <w:r>
        <w:t>марская область, Тольятти</w:t>
      </w:r>
    </w:p>
    <w:p w14:paraId="394B597A" w14:textId="77777777" w:rsidR="00F94C89" w:rsidRDefault="00F94C89" w:rsidP="00F94C89"/>
    <w:p w14:paraId="1AB4682D" w14:textId="77777777" w:rsidR="00F94C89" w:rsidRDefault="00F94C89" w:rsidP="00F94C89">
      <w:r>
        <w:t>№_____ от _________________________</w:t>
      </w:r>
    </w:p>
    <w:p w14:paraId="160D4B6F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</w:p>
    <w:p w14:paraId="1713A6EF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</w:p>
    <w:p w14:paraId="67F7EED8" w14:textId="77777777" w:rsidR="002B44A0" w:rsidRDefault="00F4237B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>«</w:t>
      </w:r>
      <w:r w:rsidR="00F94C89" w:rsidRPr="007D53E1">
        <w:rPr>
          <w:bCs/>
          <w:i/>
          <w:snapToGrid/>
          <w:sz w:val="28"/>
          <w:szCs w:val="28"/>
        </w:rPr>
        <w:t>О</w:t>
      </w:r>
      <w:r w:rsidR="00F94C89">
        <w:rPr>
          <w:bCs/>
          <w:i/>
          <w:snapToGrid/>
          <w:sz w:val="28"/>
          <w:szCs w:val="28"/>
        </w:rPr>
        <w:t xml:space="preserve"> </w:t>
      </w:r>
      <w:r w:rsidR="002B44A0">
        <w:rPr>
          <w:bCs/>
          <w:i/>
          <w:snapToGrid/>
          <w:sz w:val="28"/>
          <w:szCs w:val="28"/>
        </w:rPr>
        <w:t xml:space="preserve">внесении изменений в </w:t>
      </w:r>
      <w:r w:rsidR="00F94C89">
        <w:rPr>
          <w:bCs/>
          <w:i/>
          <w:snapToGrid/>
          <w:sz w:val="28"/>
          <w:szCs w:val="28"/>
        </w:rPr>
        <w:t>Положени</w:t>
      </w:r>
      <w:r w:rsidR="002B44A0">
        <w:rPr>
          <w:bCs/>
          <w:i/>
          <w:snapToGrid/>
          <w:sz w:val="28"/>
          <w:szCs w:val="28"/>
        </w:rPr>
        <w:t>е</w:t>
      </w:r>
    </w:p>
    <w:p w14:paraId="2D92D45F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 xml:space="preserve"> о муниципальном</w:t>
      </w:r>
      <w:r w:rsidR="002B44A0">
        <w:rPr>
          <w:bCs/>
          <w:i/>
          <w:snapToGrid/>
          <w:sz w:val="28"/>
          <w:szCs w:val="28"/>
        </w:rPr>
        <w:t xml:space="preserve"> </w:t>
      </w:r>
      <w:r>
        <w:rPr>
          <w:bCs/>
          <w:i/>
          <w:snapToGrid/>
          <w:sz w:val="28"/>
          <w:szCs w:val="28"/>
        </w:rPr>
        <w:t xml:space="preserve">земельном контроле </w:t>
      </w:r>
    </w:p>
    <w:p w14:paraId="74EA1CAC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 xml:space="preserve">на территории городского округа </w:t>
      </w:r>
    </w:p>
    <w:p w14:paraId="545ADC5B" w14:textId="77777777" w:rsidR="00F94C89" w:rsidRPr="009040F1" w:rsidRDefault="00F94C89" w:rsidP="00F94C89">
      <w:pPr>
        <w:pStyle w:val="11"/>
        <w:rPr>
          <w:rFonts w:ascii="Baltica" w:hAnsi="Baltica"/>
          <w:bCs/>
          <w:i/>
          <w:sz w:val="28"/>
          <w:szCs w:val="28"/>
        </w:rPr>
      </w:pPr>
      <w:r>
        <w:rPr>
          <w:bCs/>
          <w:i/>
          <w:snapToGrid/>
          <w:sz w:val="28"/>
          <w:szCs w:val="28"/>
        </w:rPr>
        <w:t>Тольятти»</w:t>
      </w:r>
    </w:p>
    <w:p w14:paraId="3CC48239" w14:textId="77777777" w:rsidR="00F94C89" w:rsidRDefault="00F94C89" w:rsidP="00F94C89">
      <w:pPr>
        <w:pStyle w:val="11"/>
        <w:rPr>
          <w:rFonts w:ascii="Baltica" w:hAnsi="Baltica"/>
          <w:bCs/>
          <w:i/>
          <w:sz w:val="28"/>
          <w:szCs w:val="28"/>
        </w:rPr>
      </w:pPr>
    </w:p>
    <w:p w14:paraId="59C4A583" w14:textId="77777777" w:rsidR="00F94C89" w:rsidRDefault="00F94C89" w:rsidP="00F94C89">
      <w:pPr>
        <w:pStyle w:val="ConsPlusNormal"/>
        <w:spacing w:line="360" w:lineRule="auto"/>
        <w:ind w:firstLine="567"/>
        <w:jc w:val="both"/>
      </w:pPr>
    </w:p>
    <w:p w14:paraId="680E8680" w14:textId="77777777" w:rsidR="00F94C89" w:rsidRPr="00F94C89" w:rsidRDefault="00F94C89" w:rsidP="00F94C8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4C89">
        <w:rPr>
          <w:sz w:val="28"/>
          <w:szCs w:val="28"/>
        </w:rPr>
        <w:t>Рассмотрев изменения в Положени</w:t>
      </w:r>
      <w:r w:rsidR="00FF4BF1">
        <w:rPr>
          <w:sz w:val="28"/>
          <w:szCs w:val="28"/>
        </w:rPr>
        <w:t>е</w:t>
      </w:r>
      <w:r w:rsidRPr="00F94C89">
        <w:rPr>
          <w:sz w:val="28"/>
          <w:szCs w:val="28"/>
        </w:rPr>
        <w:t xml:space="preserve"> о муниципальном земельном контроле на территории городского округа Тольятти, утвержденное решением Думы городского округа Тольятти от 20.10.2021 № 1071, руководствуясь </w:t>
      </w:r>
      <w:hyperlink r:id="rId5" w:history="1">
        <w:r w:rsidRPr="00F94C89">
          <w:rPr>
            <w:sz w:val="28"/>
            <w:szCs w:val="28"/>
          </w:rPr>
          <w:t>Уставом</w:t>
        </w:r>
      </w:hyperlink>
      <w:r w:rsidRPr="00F94C89">
        <w:rPr>
          <w:sz w:val="28"/>
          <w:szCs w:val="28"/>
        </w:rPr>
        <w:t xml:space="preserve"> городского округа Тольятти, Дума решила:</w:t>
      </w:r>
    </w:p>
    <w:p w14:paraId="104ADCA1" w14:textId="77777777" w:rsidR="00646049" w:rsidRDefault="00F3774D" w:rsidP="00FD57E5">
      <w:pPr>
        <w:pStyle w:val="ConsPlusNormal"/>
        <w:numPr>
          <w:ilvl w:val="0"/>
          <w:numId w:val="6"/>
        </w:numPr>
        <w:spacing w:before="2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</w:t>
      </w:r>
      <w:r w:rsidR="00F94C89" w:rsidRPr="00F94C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F94C89" w:rsidRPr="00F94C89">
        <w:rPr>
          <w:rFonts w:ascii="Times New Roman" w:hAnsi="Times New Roman" w:cs="Times New Roman"/>
          <w:sz w:val="28"/>
          <w:szCs w:val="28"/>
        </w:rPr>
        <w:t>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94C89" w:rsidRPr="00F94C89">
        <w:rPr>
          <w:rFonts w:ascii="Times New Roman" w:hAnsi="Times New Roman" w:cs="Times New Roman"/>
          <w:sz w:val="28"/>
          <w:szCs w:val="28"/>
        </w:rPr>
        <w:t xml:space="preserve"> о муниципальном земельном контроле на территории городского округа Тольятти, утвержденное решением Думы городского округа Тольятти от 20.10.2021 № 1071 (газета «Городские ведомости», 2021, 29 октября)</w:t>
      </w:r>
      <w:r w:rsidR="004111B1">
        <w:rPr>
          <w:rFonts w:ascii="Times New Roman" w:hAnsi="Times New Roman" w:cs="Times New Roman"/>
          <w:sz w:val="28"/>
          <w:szCs w:val="28"/>
        </w:rPr>
        <w:t>,</w:t>
      </w:r>
      <w:r w:rsidR="00FD57E5">
        <w:rPr>
          <w:rFonts w:ascii="Times New Roman" w:hAnsi="Times New Roman" w:cs="Times New Roman"/>
          <w:sz w:val="28"/>
          <w:szCs w:val="28"/>
        </w:rPr>
        <w:t xml:space="preserve"> (далее - Положение) </w:t>
      </w:r>
      <w:r w:rsidR="00646049">
        <w:rPr>
          <w:rFonts w:ascii="Times New Roman" w:hAnsi="Times New Roman" w:cs="Times New Roman"/>
          <w:sz w:val="28"/>
          <w:szCs w:val="28"/>
        </w:rPr>
        <w:t>следующ</w:t>
      </w:r>
      <w:r w:rsidR="00FD57E5">
        <w:rPr>
          <w:rFonts w:ascii="Times New Roman" w:hAnsi="Times New Roman" w:cs="Times New Roman"/>
          <w:sz w:val="28"/>
          <w:szCs w:val="28"/>
        </w:rPr>
        <w:t>ие</w:t>
      </w:r>
      <w:r w:rsidR="00646049">
        <w:rPr>
          <w:rFonts w:ascii="Times New Roman" w:hAnsi="Times New Roman" w:cs="Times New Roman"/>
          <w:sz w:val="28"/>
          <w:szCs w:val="28"/>
        </w:rPr>
        <w:t xml:space="preserve"> </w:t>
      </w:r>
      <w:r w:rsidR="00FD57E5">
        <w:rPr>
          <w:rFonts w:ascii="Times New Roman" w:hAnsi="Times New Roman" w:cs="Times New Roman"/>
          <w:sz w:val="28"/>
          <w:szCs w:val="28"/>
        </w:rPr>
        <w:t>изменения</w:t>
      </w:r>
      <w:r w:rsidR="00646049">
        <w:rPr>
          <w:rFonts w:ascii="Times New Roman" w:hAnsi="Times New Roman" w:cs="Times New Roman"/>
          <w:sz w:val="28"/>
          <w:szCs w:val="28"/>
        </w:rPr>
        <w:t>:</w:t>
      </w:r>
    </w:p>
    <w:p w14:paraId="22FED732" w14:textId="77777777" w:rsidR="00FD57E5" w:rsidRDefault="00486D64" w:rsidP="00A2725E">
      <w:pPr>
        <w:pStyle w:val="ConsPlusNormal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FD57E5" w:rsidRPr="00FD57E5">
        <w:rPr>
          <w:rFonts w:ascii="Times New Roman" w:hAnsi="Times New Roman"/>
          <w:sz w:val="28"/>
        </w:rPr>
        <w:t xml:space="preserve"> главой 6 следующего содержания</w:t>
      </w:r>
      <w:r w:rsidR="00FD57E5">
        <w:rPr>
          <w:rFonts w:ascii="Times New Roman" w:hAnsi="Times New Roman"/>
          <w:sz w:val="28"/>
        </w:rPr>
        <w:t>:</w:t>
      </w:r>
    </w:p>
    <w:p w14:paraId="25925050" w14:textId="77777777" w:rsidR="00FD57E5" w:rsidRPr="00FD57E5" w:rsidRDefault="00646049" w:rsidP="00776CC6">
      <w:pPr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</w:rPr>
      </w:pPr>
      <w:r w:rsidRPr="00FD57E5">
        <w:rPr>
          <w:sz w:val="28"/>
        </w:rPr>
        <w:t xml:space="preserve">«Глава 6. </w:t>
      </w:r>
      <w:r w:rsidR="00FD57E5">
        <w:rPr>
          <w:rFonts w:eastAsiaTheme="minorHAnsi"/>
          <w:sz w:val="28"/>
          <w:szCs w:val="28"/>
          <w:lang w:eastAsia="en-US"/>
        </w:rPr>
        <w:t>Оценка результативности и эффективности</w:t>
      </w:r>
      <w:r w:rsidR="00345965">
        <w:rPr>
          <w:rFonts w:eastAsiaTheme="minorHAnsi"/>
          <w:sz w:val="28"/>
          <w:szCs w:val="28"/>
          <w:lang w:eastAsia="en-US"/>
        </w:rPr>
        <w:t xml:space="preserve"> муниципального земельного контроля</w:t>
      </w:r>
    </w:p>
    <w:p w14:paraId="791FDAE9" w14:textId="77777777" w:rsidR="00646049" w:rsidRDefault="00A2725E" w:rsidP="00FD57E5">
      <w:pPr>
        <w:pStyle w:val="a5"/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46. </w:t>
      </w:r>
      <w:r w:rsidR="00345965">
        <w:rPr>
          <w:sz w:val="28"/>
        </w:rPr>
        <w:t xml:space="preserve">Оценка </w:t>
      </w:r>
      <w:r w:rsidR="00345965">
        <w:rPr>
          <w:rFonts w:eastAsiaTheme="minorHAnsi"/>
          <w:sz w:val="28"/>
          <w:szCs w:val="28"/>
          <w:lang w:eastAsia="en-US"/>
        </w:rPr>
        <w:t>результативности и эффективности муниципального земельного контроля на территории городского округа Тольятти осуществляется на основе к</w:t>
      </w:r>
      <w:r w:rsidR="00345965">
        <w:rPr>
          <w:sz w:val="28"/>
        </w:rPr>
        <w:t xml:space="preserve">лючевых </w:t>
      </w:r>
      <w:r w:rsidR="00646049">
        <w:rPr>
          <w:sz w:val="28"/>
        </w:rPr>
        <w:t>показател</w:t>
      </w:r>
      <w:r w:rsidR="00345965">
        <w:rPr>
          <w:sz w:val="28"/>
        </w:rPr>
        <w:t>ей</w:t>
      </w:r>
      <w:r w:rsidR="00646049">
        <w:rPr>
          <w:sz w:val="28"/>
        </w:rPr>
        <w:t xml:space="preserve"> </w:t>
      </w:r>
      <w:bookmarkStart w:id="0" w:name="_Hlk73956884"/>
      <w:r w:rsidR="00345965">
        <w:rPr>
          <w:sz w:val="28"/>
        </w:rPr>
        <w:t xml:space="preserve">и </w:t>
      </w:r>
      <w:r w:rsidR="00646049">
        <w:rPr>
          <w:sz w:val="28"/>
        </w:rPr>
        <w:t>их целевы</w:t>
      </w:r>
      <w:r w:rsidR="00345965">
        <w:rPr>
          <w:sz w:val="28"/>
        </w:rPr>
        <w:t>х</w:t>
      </w:r>
      <w:r w:rsidR="00646049">
        <w:rPr>
          <w:sz w:val="28"/>
        </w:rPr>
        <w:t xml:space="preserve"> значени</w:t>
      </w:r>
      <w:r w:rsidR="00345965">
        <w:rPr>
          <w:sz w:val="28"/>
        </w:rPr>
        <w:t>й</w:t>
      </w:r>
      <w:r w:rsidR="00646049">
        <w:rPr>
          <w:sz w:val="28"/>
        </w:rPr>
        <w:t>, индикативны</w:t>
      </w:r>
      <w:r w:rsidR="00345965">
        <w:rPr>
          <w:sz w:val="28"/>
        </w:rPr>
        <w:t>х</w:t>
      </w:r>
      <w:r w:rsidR="00646049">
        <w:rPr>
          <w:sz w:val="28"/>
        </w:rPr>
        <w:t xml:space="preserve"> показател</w:t>
      </w:r>
      <w:bookmarkEnd w:id="0"/>
      <w:r w:rsidR="00345965">
        <w:rPr>
          <w:sz w:val="28"/>
        </w:rPr>
        <w:t>ей,</w:t>
      </w:r>
      <w:r w:rsidR="00646049">
        <w:rPr>
          <w:sz w:val="28"/>
        </w:rPr>
        <w:t xml:space="preserve"> </w:t>
      </w:r>
      <w:r w:rsidR="00345965">
        <w:rPr>
          <w:sz w:val="28"/>
        </w:rPr>
        <w:t>согласно</w:t>
      </w:r>
      <w:r w:rsidR="00646049">
        <w:rPr>
          <w:sz w:val="28"/>
        </w:rPr>
        <w:t xml:space="preserve"> прило</w:t>
      </w:r>
      <w:r w:rsidR="00FD57E5">
        <w:rPr>
          <w:sz w:val="28"/>
        </w:rPr>
        <w:t>жени</w:t>
      </w:r>
      <w:r w:rsidR="00345965">
        <w:rPr>
          <w:sz w:val="28"/>
        </w:rPr>
        <w:t>я</w:t>
      </w:r>
      <w:r w:rsidR="00FD57E5">
        <w:rPr>
          <w:sz w:val="28"/>
        </w:rPr>
        <w:t xml:space="preserve"> 3 к настоящему Положению».</w:t>
      </w:r>
    </w:p>
    <w:p w14:paraId="561E1248" w14:textId="77777777" w:rsidR="00F94C89" w:rsidRPr="00A2725E" w:rsidRDefault="00A2725E" w:rsidP="00A2725E">
      <w:pPr>
        <w:tabs>
          <w:tab w:val="left" w:pos="1134"/>
        </w:tabs>
        <w:spacing w:before="220" w:line="360" w:lineRule="auto"/>
        <w:ind w:firstLine="567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2) </w:t>
      </w:r>
      <w:r w:rsidR="00486D64" w:rsidRPr="00A2725E">
        <w:rPr>
          <w:sz w:val="28"/>
        </w:rPr>
        <w:t xml:space="preserve">Дополнить </w:t>
      </w:r>
      <w:r w:rsidR="00E96071" w:rsidRPr="00A2725E">
        <w:rPr>
          <w:sz w:val="28"/>
          <w:szCs w:val="28"/>
        </w:rPr>
        <w:t>п</w:t>
      </w:r>
      <w:r w:rsidR="00F3774D" w:rsidRPr="00A2725E">
        <w:rPr>
          <w:sz w:val="28"/>
          <w:szCs w:val="28"/>
        </w:rPr>
        <w:t>риложением 3</w:t>
      </w:r>
      <w:r w:rsidR="002F5B84" w:rsidRPr="00A2725E">
        <w:rPr>
          <w:sz w:val="28"/>
          <w:szCs w:val="28"/>
        </w:rPr>
        <w:t xml:space="preserve"> </w:t>
      </w:r>
      <w:r w:rsidRPr="00A2725E">
        <w:rPr>
          <w:sz w:val="28"/>
          <w:szCs w:val="28"/>
        </w:rPr>
        <w:t>«Ключевые показатели и их целевые значения, индикативные показ</w:t>
      </w:r>
      <w:r>
        <w:rPr>
          <w:sz w:val="28"/>
          <w:szCs w:val="28"/>
        </w:rPr>
        <w:t>а</w:t>
      </w:r>
      <w:r w:rsidRPr="00A2725E">
        <w:rPr>
          <w:sz w:val="28"/>
          <w:szCs w:val="28"/>
        </w:rPr>
        <w:t>тели</w:t>
      </w:r>
      <w:r>
        <w:rPr>
          <w:sz w:val="28"/>
          <w:szCs w:val="28"/>
        </w:rPr>
        <w:t>»</w:t>
      </w:r>
      <w:r w:rsidRPr="00A2725E">
        <w:rPr>
          <w:sz w:val="28"/>
          <w:szCs w:val="28"/>
        </w:rPr>
        <w:t xml:space="preserve"> </w:t>
      </w:r>
      <w:r w:rsidR="008930E6" w:rsidRPr="00A2725E">
        <w:rPr>
          <w:sz w:val="28"/>
          <w:szCs w:val="28"/>
        </w:rPr>
        <w:t>в редакции согласно приложению к настоящему решению</w:t>
      </w:r>
      <w:r w:rsidR="00776CC6" w:rsidRPr="00A2725E">
        <w:rPr>
          <w:sz w:val="28"/>
          <w:szCs w:val="28"/>
        </w:rPr>
        <w:t>.</w:t>
      </w:r>
    </w:p>
    <w:p w14:paraId="5AB034E3" w14:textId="77777777" w:rsidR="00F94C89" w:rsidRPr="00D16ADB" w:rsidRDefault="00801F4F" w:rsidP="002F5B84">
      <w:pPr>
        <w:shd w:val="clear" w:color="auto" w:fill="FFFFFF"/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F5B84">
        <w:rPr>
          <w:sz w:val="28"/>
          <w:szCs w:val="28"/>
        </w:rPr>
        <w:t xml:space="preserve">. </w:t>
      </w:r>
      <w:r w:rsidR="00F94C89" w:rsidRPr="001F6D26">
        <w:rPr>
          <w:sz w:val="28"/>
          <w:szCs w:val="28"/>
        </w:rPr>
        <w:t xml:space="preserve">Опубликовать настоящее </w:t>
      </w:r>
      <w:r w:rsidR="00F94C89">
        <w:rPr>
          <w:sz w:val="28"/>
          <w:szCs w:val="28"/>
        </w:rPr>
        <w:t>р</w:t>
      </w:r>
      <w:r w:rsidR="00F94C89" w:rsidRPr="001F6D26">
        <w:rPr>
          <w:sz w:val="28"/>
          <w:szCs w:val="28"/>
        </w:rPr>
        <w:t xml:space="preserve">ешение в газете «Городские ведомости». </w:t>
      </w:r>
    </w:p>
    <w:p w14:paraId="34E9D569" w14:textId="77777777" w:rsidR="00A2725E" w:rsidRPr="00A2725E" w:rsidRDefault="00A2725E" w:rsidP="00A2725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2725E">
        <w:rPr>
          <w:sz w:val="28"/>
          <w:szCs w:val="28"/>
        </w:rPr>
        <w:t>3. Настоящее решение вступает в силу, за исключением приложения 3 «Ключевые показатели и их целевые значения, индикативные показатели»</w:t>
      </w:r>
      <w:r w:rsidRPr="00A2725E">
        <w:rPr>
          <w:i/>
          <w:sz w:val="28"/>
          <w:szCs w:val="28"/>
        </w:rPr>
        <w:t xml:space="preserve">, </w:t>
      </w:r>
      <w:r w:rsidRPr="00A2725E">
        <w:rPr>
          <w:sz w:val="28"/>
          <w:szCs w:val="28"/>
        </w:rPr>
        <w:t>после дня его официального опубликования, но не ранее 01.01.2022.</w:t>
      </w:r>
    </w:p>
    <w:p w14:paraId="09ACFB09" w14:textId="77777777" w:rsidR="00A2725E" w:rsidRPr="00A2725E" w:rsidRDefault="00A2725E" w:rsidP="00A2725E">
      <w:pPr>
        <w:autoSpaceDE w:val="0"/>
        <w:autoSpaceDN w:val="0"/>
        <w:adjustRightInd w:val="0"/>
        <w:spacing w:line="360" w:lineRule="auto"/>
        <w:ind w:firstLine="567"/>
        <w:jc w:val="both"/>
        <w:rPr>
          <w:i/>
          <w:sz w:val="28"/>
          <w:szCs w:val="28"/>
        </w:rPr>
      </w:pPr>
      <w:r w:rsidRPr="00A2725E">
        <w:rPr>
          <w:sz w:val="28"/>
          <w:szCs w:val="28"/>
        </w:rPr>
        <w:t>Приложение 3 «Ключевые показатели и их целевые значения, индикативные показатели» вступает в силу с 01.03.2022.</w:t>
      </w:r>
    </w:p>
    <w:p w14:paraId="4C272C3C" w14:textId="77777777" w:rsidR="00F94C89" w:rsidRPr="001F6D26" w:rsidRDefault="00801F4F" w:rsidP="002F5B84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5B84">
        <w:rPr>
          <w:sz w:val="28"/>
          <w:szCs w:val="28"/>
        </w:rPr>
        <w:t xml:space="preserve">. </w:t>
      </w:r>
      <w:r w:rsidR="00F94C89" w:rsidRPr="001F6D26">
        <w:rPr>
          <w:sz w:val="28"/>
          <w:szCs w:val="28"/>
        </w:rPr>
        <w:t xml:space="preserve">Контроль за выполнением настоящего </w:t>
      </w:r>
      <w:r w:rsidR="00F94C89">
        <w:rPr>
          <w:sz w:val="28"/>
          <w:szCs w:val="28"/>
        </w:rPr>
        <w:t>р</w:t>
      </w:r>
      <w:r w:rsidR="00F94C89" w:rsidRPr="001F6D26">
        <w:rPr>
          <w:sz w:val="28"/>
          <w:szCs w:val="28"/>
        </w:rPr>
        <w:t>ешения возложить на постоянную комиссию по муниципальному имуществу, градостроительству и землепользованию (Лыткин И.В.).</w:t>
      </w:r>
    </w:p>
    <w:p w14:paraId="15D8DAD5" w14:textId="77777777" w:rsidR="00F94C89" w:rsidRDefault="00F94C89" w:rsidP="00F94C89">
      <w:pPr>
        <w:jc w:val="both"/>
        <w:rPr>
          <w:sz w:val="28"/>
          <w:szCs w:val="28"/>
        </w:rPr>
      </w:pPr>
    </w:p>
    <w:p w14:paraId="3B4FD979" w14:textId="77777777" w:rsidR="00F94C89" w:rsidRDefault="00F94C89" w:rsidP="00F94C89">
      <w:pPr>
        <w:jc w:val="both"/>
        <w:rPr>
          <w:sz w:val="28"/>
          <w:szCs w:val="28"/>
        </w:rPr>
      </w:pPr>
    </w:p>
    <w:p w14:paraId="0156C45D" w14:textId="77777777" w:rsidR="002F5B84" w:rsidRDefault="002F5B84" w:rsidP="00F94C89">
      <w:pPr>
        <w:jc w:val="both"/>
        <w:rPr>
          <w:sz w:val="28"/>
          <w:szCs w:val="28"/>
        </w:rPr>
      </w:pPr>
    </w:p>
    <w:p w14:paraId="78B7C93F" w14:textId="77777777" w:rsidR="002F5B84" w:rsidRDefault="002F5B84" w:rsidP="00F94C89">
      <w:pPr>
        <w:jc w:val="both"/>
        <w:rPr>
          <w:sz w:val="28"/>
          <w:szCs w:val="28"/>
        </w:rPr>
      </w:pPr>
    </w:p>
    <w:p w14:paraId="3DB06F33" w14:textId="77777777" w:rsidR="00F94C89" w:rsidRDefault="00F94C89" w:rsidP="00F94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</w:t>
      </w:r>
      <w:r w:rsidRPr="009C4A2D">
        <w:rPr>
          <w:sz w:val="28"/>
          <w:szCs w:val="28"/>
        </w:rPr>
        <w:t xml:space="preserve">       </w:t>
      </w:r>
      <w:r w:rsidRPr="009C4A2D">
        <w:rPr>
          <w:sz w:val="28"/>
          <w:szCs w:val="28"/>
        </w:rPr>
        <w:tab/>
      </w:r>
      <w:r w:rsidRPr="009C4A2D">
        <w:rPr>
          <w:sz w:val="28"/>
          <w:szCs w:val="28"/>
        </w:rPr>
        <w:tab/>
        <w:t xml:space="preserve">                        </w:t>
      </w:r>
      <w:r w:rsidRPr="009C4A2D">
        <w:rPr>
          <w:sz w:val="28"/>
          <w:szCs w:val="28"/>
        </w:rPr>
        <w:tab/>
      </w:r>
      <w:r>
        <w:rPr>
          <w:sz w:val="28"/>
          <w:szCs w:val="28"/>
        </w:rPr>
        <w:t xml:space="preserve">             Н.А. </w:t>
      </w:r>
      <w:proofErr w:type="spellStart"/>
      <w:r>
        <w:rPr>
          <w:sz w:val="28"/>
          <w:szCs w:val="28"/>
        </w:rPr>
        <w:t>Ренц</w:t>
      </w:r>
      <w:proofErr w:type="spellEnd"/>
    </w:p>
    <w:p w14:paraId="34A6B98A" w14:textId="77777777" w:rsidR="00F94C89" w:rsidRDefault="00F94C89" w:rsidP="002F5B84">
      <w:pPr>
        <w:pStyle w:val="3"/>
        <w:numPr>
          <w:ilvl w:val="1"/>
          <w:numId w:val="1"/>
        </w:numPr>
      </w:pPr>
    </w:p>
    <w:p w14:paraId="7B28BDF1" w14:textId="77777777" w:rsidR="002F5B84" w:rsidRPr="002F5B84" w:rsidRDefault="002F5B84" w:rsidP="00F94C89">
      <w:pPr>
        <w:pStyle w:val="3"/>
        <w:jc w:val="both"/>
        <w:rPr>
          <w:b w:val="0"/>
        </w:rPr>
      </w:pPr>
    </w:p>
    <w:p w14:paraId="650BCC72" w14:textId="77777777" w:rsidR="00F94C89" w:rsidRPr="00644025" w:rsidRDefault="00F94C89" w:rsidP="00F94C89">
      <w:pPr>
        <w:pStyle w:val="3"/>
        <w:jc w:val="both"/>
        <w:rPr>
          <w:b w:val="0"/>
        </w:rPr>
      </w:pPr>
      <w:r w:rsidRPr="00644025">
        <w:rPr>
          <w:b w:val="0"/>
        </w:rPr>
        <w:t xml:space="preserve">Председатель Думы       </w:t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  <w:t xml:space="preserve">       Н.И. </w:t>
      </w:r>
      <w:proofErr w:type="spellStart"/>
      <w:r w:rsidRPr="00644025">
        <w:rPr>
          <w:b w:val="0"/>
        </w:rPr>
        <w:t>Остудин</w:t>
      </w:r>
      <w:proofErr w:type="spellEnd"/>
      <w:r w:rsidRPr="00644025">
        <w:rPr>
          <w:b w:val="0"/>
        </w:rPr>
        <w:t xml:space="preserve">                                                        </w:t>
      </w:r>
    </w:p>
    <w:p w14:paraId="10AF2209" w14:textId="77777777" w:rsidR="00F94C89" w:rsidRPr="00F6645E" w:rsidRDefault="00F94C89" w:rsidP="00F94C89">
      <w:pPr>
        <w:jc w:val="both"/>
      </w:pPr>
    </w:p>
    <w:p w14:paraId="29B966F9" w14:textId="77777777" w:rsidR="00F94C89" w:rsidRDefault="00F94C89" w:rsidP="00F94C89">
      <w:pPr>
        <w:spacing w:line="240" w:lineRule="exact"/>
        <w:ind w:left="5398"/>
        <w:jc w:val="center"/>
        <w:rPr>
          <w:color w:val="000000"/>
        </w:rPr>
      </w:pPr>
    </w:p>
    <w:p w14:paraId="48B01EAC" w14:textId="77777777" w:rsidR="00F94C89" w:rsidRDefault="00F94C89" w:rsidP="00F94C89">
      <w:pPr>
        <w:spacing w:line="240" w:lineRule="exact"/>
        <w:ind w:left="5398"/>
        <w:jc w:val="center"/>
        <w:rPr>
          <w:color w:val="000000"/>
        </w:rPr>
      </w:pPr>
    </w:p>
    <w:p w14:paraId="27957983" w14:textId="77777777" w:rsidR="00F94C89" w:rsidRDefault="00F94C89">
      <w:pPr>
        <w:pStyle w:val="ConsPlusNormal"/>
        <w:jc w:val="both"/>
        <w:outlineLvl w:val="0"/>
      </w:pPr>
    </w:p>
    <w:p w14:paraId="2C6365F1" w14:textId="77777777" w:rsidR="00F94C89" w:rsidRDefault="00F94C89">
      <w:pPr>
        <w:pStyle w:val="ConsPlusNormal"/>
        <w:jc w:val="both"/>
        <w:outlineLvl w:val="0"/>
      </w:pPr>
    </w:p>
    <w:p w14:paraId="7C4A8FBC" w14:textId="77777777" w:rsidR="00776CC6" w:rsidRDefault="00776CC6" w:rsidP="00776CC6">
      <w:pPr>
        <w:ind w:left="4536"/>
        <w:jc w:val="right"/>
      </w:pPr>
    </w:p>
    <w:p w14:paraId="5379208C" w14:textId="77777777" w:rsidR="00776CC6" w:rsidRDefault="00776CC6" w:rsidP="00776CC6">
      <w:pPr>
        <w:ind w:left="4536"/>
        <w:jc w:val="right"/>
      </w:pPr>
    </w:p>
    <w:p w14:paraId="68E2816F" w14:textId="77777777" w:rsidR="00776CC6" w:rsidRDefault="00776CC6" w:rsidP="00776CC6">
      <w:pPr>
        <w:ind w:left="4536"/>
        <w:jc w:val="right"/>
      </w:pPr>
    </w:p>
    <w:p w14:paraId="548C72B6" w14:textId="77777777" w:rsidR="00776CC6" w:rsidRDefault="00776CC6" w:rsidP="00776CC6">
      <w:pPr>
        <w:ind w:left="4536"/>
        <w:jc w:val="right"/>
      </w:pPr>
    </w:p>
    <w:p w14:paraId="2B19A5D5" w14:textId="77777777" w:rsidR="00776CC6" w:rsidRDefault="00776CC6" w:rsidP="00776CC6">
      <w:pPr>
        <w:ind w:left="4536"/>
        <w:jc w:val="right"/>
      </w:pPr>
    </w:p>
    <w:p w14:paraId="11FB9D92" w14:textId="77777777" w:rsidR="00776CC6" w:rsidRDefault="00776CC6" w:rsidP="00776CC6">
      <w:pPr>
        <w:ind w:left="4536"/>
        <w:jc w:val="right"/>
      </w:pPr>
    </w:p>
    <w:p w14:paraId="7CD89E8F" w14:textId="77777777" w:rsidR="00776CC6" w:rsidRDefault="00776CC6" w:rsidP="00776CC6">
      <w:pPr>
        <w:ind w:left="4536"/>
        <w:jc w:val="right"/>
      </w:pPr>
    </w:p>
    <w:p w14:paraId="1D47E0D1" w14:textId="77777777" w:rsidR="00776CC6" w:rsidRDefault="00776CC6" w:rsidP="00776CC6">
      <w:pPr>
        <w:ind w:left="4536"/>
        <w:jc w:val="right"/>
      </w:pPr>
    </w:p>
    <w:p w14:paraId="698877FB" w14:textId="77777777" w:rsidR="00776CC6" w:rsidRDefault="00776CC6" w:rsidP="00776CC6">
      <w:pPr>
        <w:ind w:left="4536"/>
        <w:jc w:val="right"/>
      </w:pPr>
    </w:p>
    <w:p w14:paraId="336FD205" w14:textId="77777777" w:rsidR="00776CC6" w:rsidRDefault="00776CC6" w:rsidP="00776CC6">
      <w:pPr>
        <w:ind w:left="4536"/>
        <w:jc w:val="right"/>
      </w:pPr>
    </w:p>
    <w:p w14:paraId="63D8CAA1" w14:textId="77777777" w:rsidR="00776CC6" w:rsidRDefault="00776CC6" w:rsidP="00776CC6">
      <w:pPr>
        <w:ind w:left="4536"/>
        <w:jc w:val="right"/>
      </w:pPr>
    </w:p>
    <w:p w14:paraId="0EE260E7" w14:textId="77777777" w:rsidR="00776CC6" w:rsidRDefault="00776CC6" w:rsidP="00776CC6">
      <w:pPr>
        <w:ind w:left="4536"/>
        <w:jc w:val="right"/>
      </w:pPr>
    </w:p>
    <w:p w14:paraId="1DAC2C4D" w14:textId="77777777" w:rsidR="00776CC6" w:rsidRDefault="00776CC6" w:rsidP="00776CC6">
      <w:pPr>
        <w:ind w:left="4536"/>
        <w:jc w:val="right"/>
      </w:pPr>
    </w:p>
    <w:p w14:paraId="712C4A28" w14:textId="77777777" w:rsidR="00776CC6" w:rsidRDefault="00776CC6" w:rsidP="00776CC6">
      <w:pPr>
        <w:ind w:left="4536"/>
        <w:jc w:val="right"/>
      </w:pPr>
    </w:p>
    <w:p w14:paraId="4B25C59C" w14:textId="77777777" w:rsidR="00776CC6" w:rsidRDefault="00776CC6" w:rsidP="00776CC6">
      <w:pPr>
        <w:ind w:left="4536"/>
        <w:jc w:val="right"/>
      </w:pPr>
    </w:p>
    <w:p w14:paraId="031ACCDD" w14:textId="77777777" w:rsidR="00776CC6" w:rsidRPr="001E4227" w:rsidRDefault="00776CC6" w:rsidP="00776CC6">
      <w:pPr>
        <w:ind w:left="4536"/>
        <w:jc w:val="right"/>
      </w:pPr>
      <w:r w:rsidRPr="001E4227">
        <w:lastRenderedPageBreak/>
        <w:t xml:space="preserve">Приложение </w:t>
      </w:r>
    </w:p>
    <w:p w14:paraId="3631EFEF" w14:textId="77777777" w:rsidR="00776CC6" w:rsidRPr="001E4227" w:rsidRDefault="00776CC6" w:rsidP="00776CC6">
      <w:pPr>
        <w:ind w:left="4536"/>
        <w:jc w:val="right"/>
      </w:pPr>
      <w:r w:rsidRPr="001E4227">
        <w:t>к решению Думы</w:t>
      </w:r>
    </w:p>
    <w:p w14:paraId="34CE7FC4" w14:textId="77777777" w:rsidR="00776CC6" w:rsidRPr="001E4227" w:rsidRDefault="00776CC6" w:rsidP="00776CC6">
      <w:pPr>
        <w:ind w:left="4536"/>
        <w:jc w:val="right"/>
        <w:rPr>
          <w:color w:val="000000"/>
        </w:rPr>
      </w:pPr>
      <w:r w:rsidRPr="001E4227">
        <w:t xml:space="preserve"> городского округа Тольятти</w:t>
      </w:r>
    </w:p>
    <w:p w14:paraId="710847CF" w14:textId="77777777" w:rsidR="00776CC6" w:rsidRPr="001E4227" w:rsidRDefault="00776CC6" w:rsidP="00776CC6">
      <w:pPr>
        <w:tabs>
          <w:tab w:val="num" w:pos="200"/>
        </w:tabs>
        <w:ind w:left="4536"/>
        <w:jc w:val="right"/>
        <w:outlineLvl w:val="0"/>
      </w:pPr>
      <w:r w:rsidRPr="001E4227">
        <w:t>от ___________ 2021 № _____</w:t>
      </w:r>
    </w:p>
    <w:p w14:paraId="65B7C695" w14:textId="77777777" w:rsidR="00F94C89" w:rsidRPr="001E4227" w:rsidRDefault="00F94C89">
      <w:pPr>
        <w:pStyle w:val="ConsPlusNormal"/>
        <w:jc w:val="both"/>
        <w:outlineLvl w:val="0"/>
        <w:rPr>
          <w:sz w:val="24"/>
          <w:szCs w:val="24"/>
        </w:rPr>
      </w:pPr>
    </w:p>
    <w:p w14:paraId="564A4208" w14:textId="77777777" w:rsidR="00776CC6" w:rsidRPr="001E4227" w:rsidRDefault="00776CC6">
      <w:pPr>
        <w:pStyle w:val="ConsPlusNormal"/>
        <w:jc w:val="both"/>
        <w:outlineLvl w:val="0"/>
        <w:rPr>
          <w:sz w:val="24"/>
          <w:szCs w:val="24"/>
        </w:rPr>
      </w:pPr>
    </w:p>
    <w:p w14:paraId="79D40911" w14:textId="77777777" w:rsidR="00776CC6" w:rsidRPr="001E4227" w:rsidRDefault="00776CC6" w:rsidP="00776CC6">
      <w:pPr>
        <w:ind w:left="5387"/>
        <w:jc w:val="right"/>
      </w:pPr>
      <w:r w:rsidRPr="001E4227">
        <w:t xml:space="preserve">Приложение 3 </w:t>
      </w:r>
    </w:p>
    <w:p w14:paraId="566CBB0C" w14:textId="77777777" w:rsidR="00776CC6" w:rsidRPr="001E4227" w:rsidRDefault="00776CC6" w:rsidP="00776CC6">
      <w:pPr>
        <w:ind w:left="5387"/>
        <w:jc w:val="right"/>
      </w:pPr>
      <w:r w:rsidRPr="001E4227">
        <w:t xml:space="preserve">к Положению о муниципальном земельном контроле </w:t>
      </w:r>
    </w:p>
    <w:p w14:paraId="2450AE87" w14:textId="77777777" w:rsidR="00776CC6" w:rsidRPr="001E4227" w:rsidRDefault="00776CC6" w:rsidP="00776CC6">
      <w:pPr>
        <w:ind w:left="5387"/>
        <w:jc w:val="right"/>
      </w:pPr>
      <w:r w:rsidRPr="001E4227">
        <w:t>на территории городского округа Тольятти</w:t>
      </w:r>
    </w:p>
    <w:p w14:paraId="46442B7D" w14:textId="77777777" w:rsidR="00776CC6" w:rsidRDefault="00776CC6" w:rsidP="00776C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4527F6" w14:textId="77777777" w:rsidR="001E4227" w:rsidRDefault="001E4227" w:rsidP="001E4227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</w:t>
      </w:r>
      <w:r w:rsidRPr="001E4227">
        <w:rPr>
          <w:rFonts w:ascii="Times New Roman" w:hAnsi="Times New Roman" w:cs="Times New Roman"/>
          <w:b/>
          <w:sz w:val="28"/>
        </w:rPr>
        <w:t>лючевы</w:t>
      </w:r>
      <w:r>
        <w:rPr>
          <w:rFonts w:ascii="Times New Roman" w:hAnsi="Times New Roman" w:cs="Times New Roman"/>
          <w:b/>
          <w:sz w:val="28"/>
        </w:rPr>
        <w:t>е</w:t>
      </w:r>
      <w:r w:rsidRPr="001E4227">
        <w:rPr>
          <w:rFonts w:ascii="Times New Roman" w:hAnsi="Times New Roman" w:cs="Times New Roman"/>
          <w:b/>
          <w:sz w:val="28"/>
        </w:rPr>
        <w:t xml:space="preserve"> показател</w:t>
      </w:r>
      <w:r>
        <w:rPr>
          <w:rFonts w:ascii="Times New Roman" w:hAnsi="Times New Roman" w:cs="Times New Roman"/>
          <w:b/>
          <w:sz w:val="28"/>
        </w:rPr>
        <w:t>и</w:t>
      </w:r>
      <w:r w:rsidRPr="001E4227">
        <w:rPr>
          <w:rFonts w:ascii="Times New Roman" w:hAnsi="Times New Roman" w:cs="Times New Roman"/>
          <w:b/>
          <w:sz w:val="28"/>
        </w:rPr>
        <w:t xml:space="preserve"> и их целевы</w:t>
      </w:r>
      <w:r>
        <w:rPr>
          <w:rFonts w:ascii="Times New Roman" w:hAnsi="Times New Roman" w:cs="Times New Roman"/>
          <w:b/>
          <w:sz w:val="28"/>
        </w:rPr>
        <w:t>е</w:t>
      </w:r>
      <w:r w:rsidRPr="001E4227">
        <w:rPr>
          <w:rFonts w:ascii="Times New Roman" w:hAnsi="Times New Roman" w:cs="Times New Roman"/>
          <w:b/>
          <w:sz w:val="28"/>
        </w:rPr>
        <w:t xml:space="preserve"> значени</w:t>
      </w:r>
      <w:r>
        <w:rPr>
          <w:rFonts w:ascii="Times New Roman" w:hAnsi="Times New Roman" w:cs="Times New Roman"/>
          <w:b/>
          <w:sz w:val="28"/>
        </w:rPr>
        <w:t>я</w:t>
      </w:r>
      <w:r w:rsidRPr="001E4227">
        <w:rPr>
          <w:rFonts w:ascii="Times New Roman" w:hAnsi="Times New Roman" w:cs="Times New Roman"/>
          <w:b/>
          <w:sz w:val="28"/>
        </w:rPr>
        <w:t xml:space="preserve">, </w:t>
      </w:r>
    </w:p>
    <w:p w14:paraId="381AE222" w14:textId="77777777" w:rsidR="00DF2E09" w:rsidRPr="001E4227" w:rsidRDefault="001E4227" w:rsidP="001E4227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</w:rPr>
      </w:pPr>
      <w:r w:rsidRPr="001E4227">
        <w:rPr>
          <w:rFonts w:ascii="Times New Roman" w:hAnsi="Times New Roman" w:cs="Times New Roman"/>
          <w:b/>
          <w:sz w:val="28"/>
        </w:rPr>
        <w:t>индикативны</w:t>
      </w:r>
      <w:r>
        <w:rPr>
          <w:rFonts w:ascii="Times New Roman" w:hAnsi="Times New Roman" w:cs="Times New Roman"/>
          <w:b/>
          <w:sz w:val="28"/>
        </w:rPr>
        <w:t>е</w:t>
      </w:r>
      <w:r w:rsidRPr="001E4227">
        <w:rPr>
          <w:rFonts w:ascii="Times New Roman" w:hAnsi="Times New Roman" w:cs="Times New Roman"/>
          <w:b/>
          <w:sz w:val="28"/>
        </w:rPr>
        <w:t xml:space="preserve"> показател</w:t>
      </w:r>
      <w:r>
        <w:rPr>
          <w:rFonts w:ascii="Times New Roman" w:hAnsi="Times New Roman" w:cs="Times New Roman"/>
          <w:b/>
          <w:sz w:val="28"/>
        </w:rPr>
        <w:t>и</w:t>
      </w:r>
    </w:p>
    <w:p w14:paraId="7A61FD0D" w14:textId="77777777" w:rsidR="001E4227" w:rsidRPr="00F94C89" w:rsidRDefault="001E4227" w:rsidP="00A34785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C35DF99" w14:textId="77777777" w:rsidR="00776CC6" w:rsidRPr="00DF2E09" w:rsidRDefault="00776CC6" w:rsidP="001A089A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rPr>
          <w:sz w:val="28"/>
        </w:rPr>
      </w:pPr>
      <w:r w:rsidRPr="00DF2E09">
        <w:rPr>
          <w:sz w:val="28"/>
        </w:rPr>
        <w:t>Ключевые показатели и их целевые значения</w:t>
      </w:r>
      <w:r w:rsidR="001A089A">
        <w:rPr>
          <w:sz w:val="28"/>
        </w:rPr>
        <w:t>:</w:t>
      </w:r>
      <w:r w:rsidRPr="00DF2E09">
        <w:rPr>
          <w:sz w:val="28"/>
        </w:rPr>
        <w:t xml:space="preserve"> </w:t>
      </w:r>
    </w:p>
    <w:p w14:paraId="59CFBE6E" w14:textId="77777777" w:rsidR="00776CC6" w:rsidRPr="00DF2E09" w:rsidRDefault="00776CC6" w:rsidP="00776CC6">
      <w:pPr>
        <w:pStyle w:val="a5"/>
        <w:tabs>
          <w:tab w:val="left" w:pos="1134"/>
        </w:tabs>
        <w:ind w:left="0"/>
        <w:jc w:val="both"/>
        <w:rPr>
          <w:sz w:val="28"/>
        </w:rPr>
      </w:pPr>
    </w:p>
    <w:tbl>
      <w:tblPr>
        <w:tblW w:w="952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2"/>
        <w:gridCol w:w="3121"/>
      </w:tblGrid>
      <w:tr w:rsidR="00776CC6" w14:paraId="44B26F44" w14:textId="77777777" w:rsidTr="007E4886">
        <w:trPr>
          <w:trHeight w:val="315"/>
        </w:trPr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779A" w14:textId="77777777" w:rsidR="00776CC6" w:rsidRPr="00136E33" w:rsidRDefault="00776CC6" w:rsidP="00C578E1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b/>
                <w:sz w:val="28"/>
                <w:szCs w:val="28"/>
              </w:rPr>
            </w:pPr>
            <w:r w:rsidRPr="00136E33">
              <w:rPr>
                <w:b/>
                <w:sz w:val="28"/>
                <w:szCs w:val="28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0929" w14:textId="77777777" w:rsidR="00776CC6" w:rsidRPr="00136E33" w:rsidRDefault="00776CC6" w:rsidP="00C578E1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b/>
                <w:sz w:val="28"/>
                <w:szCs w:val="28"/>
              </w:rPr>
            </w:pPr>
            <w:r w:rsidRPr="00136E33">
              <w:rPr>
                <w:b/>
                <w:sz w:val="28"/>
                <w:szCs w:val="28"/>
              </w:rPr>
              <w:t>Целевые значения</w:t>
            </w:r>
          </w:p>
        </w:tc>
      </w:tr>
      <w:tr w:rsidR="00776CC6" w14:paraId="12B97415" w14:textId="77777777" w:rsidTr="007E4886">
        <w:trPr>
          <w:trHeight w:val="150"/>
        </w:trPr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69D5" w14:textId="77777777" w:rsidR="00776CC6" w:rsidRPr="00136E33" w:rsidRDefault="00776CC6" w:rsidP="00754BB8">
            <w:pPr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136E33">
              <w:rPr>
                <w:sz w:val="28"/>
                <w:szCs w:val="28"/>
              </w:rPr>
              <w:t xml:space="preserve">Процент принятых органом муниципального контроля мер реагирования по фактам выявленных нарушений </w:t>
            </w:r>
            <w:r w:rsidR="00E46F55">
              <w:rPr>
                <w:sz w:val="28"/>
                <w:szCs w:val="28"/>
              </w:rPr>
              <w:t>обязательных требований</w:t>
            </w:r>
            <w:r w:rsidR="00754BB8">
              <w:rPr>
                <w:sz w:val="28"/>
                <w:szCs w:val="28"/>
              </w:rPr>
              <w:t xml:space="preserve">, к общему количеству выявленных нарушений </w:t>
            </w:r>
            <w:r w:rsidR="00FE44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D9F5" w14:textId="77777777" w:rsidR="00776CC6" w:rsidRPr="00136E33" w:rsidRDefault="00776CC6" w:rsidP="00C578E1">
            <w:pPr>
              <w:autoSpaceDE w:val="0"/>
              <w:autoSpaceDN w:val="0"/>
              <w:adjustRightInd w:val="0"/>
              <w:ind w:firstLine="33"/>
              <w:jc w:val="center"/>
              <w:rPr>
                <w:sz w:val="28"/>
                <w:szCs w:val="28"/>
              </w:rPr>
            </w:pPr>
            <w:r w:rsidRPr="00136E33">
              <w:rPr>
                <w:sz w:val="28"/>
                <w:szCs w:val="28"/>
              </w:rPr>
              <w:t>100%</w:t>
            </w:r>
          </w:p>
        </w:tc>
      </w:tr>
      <w:tr w:rsidR="00776CC6" w14:paraId="0F087F6C" w14:textId="77777777" w:rsidTr="007E4886">
        <w:trPr>
          <w:trHeight w:val="157"/>
        </w:trPr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0891" w14:textId="77777777" w:rsidR="00776CC6" w:rsidRPr="00136E33" w:rsidRDefault="00776CC6" w:rsidP="00FE4428">
            <w:pPr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136E33">
              <w:rPr>
                <w:sz w:val="28"/>
                <w:szCs w:val="28"/>
              </w:rPr>
              <w:t xml:space="preserve">Процент выполнения плана проведения плановых контрольных мероприятий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92B1" w14:textId="77777777" w:rsidR="00776CC6" w:rsidRPr="00136E33" w:rsidRDefault="00776CC6" w:rsidP="00C578E1">
            <w:pPr>
              <w:autoSpaceDE w:val="0"/>
              <w:autoSpaceDN w:val="0"/>
              <w:adjustRightInd w:val="0"/>
              <w:ind w:firstLine="33"/>
              <w:jc w:val="center"/>
              <w:rPr>
                <w:sz w:val="28"/>
                <w:szCs w:val="28"/>
              </w:rPr>
            </w:pPr>
            <w:r w:rsidRPr="00136E33">
              <w:rPr>
                <w:sz w:val="28"/>
                <w:szCs w:val="28"/>
              </w:rPr>
              <w:t>100%</w:t>
            </w:r>
          </w:p>
        </w:tc>
      </w:tr>
    </w:tbl>
    <w:p w14:paraId="540D1418" w14:textId="77777777" w:rsidR="00776CC6" w:rsidRPr="006C1759" w:rsidRDefault="00776CC6" w:rsidP="00776CC6">
      <w:pPr>
        <w:jc w:val="center"/>
        <w:rPr>
          <w:sz w:val="28"/>
          <w:szCs w:val="28"/>
        </w:rPr>
      </w:pPr>
    </w:p>
    <w:p w14:paraId="14C8CFF6" w14:textId="77777777" w:rsidR="00776CC6" w:rsidRPr="001A089A" w:rsidRDefault="001A089A" w:rsidP="001A089A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76CC6" w:rsidRPr="001A089A">
        <w:rPr>
          <w:sz w:val="28"/>
          <w:szCs w:val="28"/>
        </w:rPr>
        <w:t>Индикативные показатели</w:t>
      </w:r>
      <w:r w:rsidRPr="001A089A">
        <w:rPr>
          <w:sz w:val="28"/>
          <w:szCs w:val="28"/>
        </w:rPr>
        <w:t>:</w:t>
      </w:r>
    </w:p>
    <w:p w14:paraId="76DED1C7" w14:textId="77777777" w:rsidR="00776CC6" w:rsidRDefault="00776CC6" w:rsidP="00776CC6">
      <w:pPr>
        <w:jc w:val="center"/>
        <w:rPr>
          <w:b/>
          <w:sz w:val="28"/>
          <w:szCs w:val="28"/>
        </w:rPr>
      </w:pPr>
    </w:p>
    <w:p w14:paraId="5D22AF16" w14:textId="77777777" w:rsidR="00AE4976" w:rsidRDefault="00AE4976" w:rsidP="00776CC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Количество</w:t>
      </w:r>
      <w:r w:rsidR="006561F8">
        <w:rPr>
          <w:sz w:val="28"/>
          <w:szCs w:val="28"/>
        </w:rPr>
        <w:t xml:space="preserve"> запланированных </w:t>
      </w:r>
      <w:r>
        <w:rPr>
          <w:sz w:val="28"/>
          <w:szCs w:val="28"/>
        </w:rPr>
        <w:t>плановых</w:t>
      </w:r>
      <w:r w:rsidR="0077388C">
        <w:rPr>
          <w:sz w:val="28"/>
          <w:szCs w:val="28"/>
        </w:rPr>
        <w:t xml:space="preserve"> контрольных</w:t>
      </w:r>
      <w:r>
        <w:rPr>
          <w:sz w:val="28"/>
          <w:szCs w:val="28"/>
        </w:rPr>
        <w:t xml:space="preserve"> мероприятий;</w:t>
      </w:r>
    </w:p>
    <w:p w14:paraId="16A3B922" w14:textId="77777777" w:rsidR="00776CC6" w:rsidRDefault="00AE4976" w:rsidP="00776CC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089A">
        <w:rPr>
          <w:sz w:val="28"/>
          <w:szCs w:val="28"/>
        </w:rPr>
        <w:t>)</w:t>
      </w:r>
      <w:r w:rsidR="00776CC6" w:rsidRPr="00CA1F8B">
        <w:rPr>
          <w:sz w:val="28"/>
          <w:szCs w:val="28"/>
        </w:rPr>
        <w:t xml:space="preserve"> Количество обращений граждан и организаций о нарушении обязательных требований, поступивших в орган муниципального контроля;</w:t>
      </w:r>
    </w:p>
    <w:p w14:paraId="22021489" w14:textId="77777777" w:rsidR="00776CC6" w:rsidRDefault="00B301FB" w:rsidP="00776CC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261F">
        <w:rPr>
          <w:sz w:val="28"/>
          <w:szCs w:val="28"/>
        </w:rPr>
        <w:t>)</w:t>
      </w:r>
      <w:r w:rsidR="00776CC6">
        <w:rPr>
          <w:sz w:val="28"/>
          <w:szCs w:val="28"/>
        </w:rPr>
        <w:t xml:space="preserve"> </w:t>
      </w:r>
      <w:r w:rsidR="00776CC6" w:rsidRPr="00CA1F8B">
        <w:rPr>
          <w:sz w:val="28"/>
          <w:szCs w:val="28"/>
        </w:rPr>
        <w:t>Количество решений органа муниципального контроля о проведении внеплановых контрольных мероприятий, направленных на согласование в органы прокуратуры;</w:t>
      </w:r>
    </w:p>
    <w:p w14:paraId="44DA94AD" w14:textId="77777777" w:rsidR="00776CC6" w:rsidRDefault="00B301FB" w:rsidP="00776CC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261F">
        <w:rPr>
          <w:sz w:val="28"/>
          <w:szCs w:val="28"/>
        </w:rPr>
        <w:t>)</w:t>
      </w:r>
      <w:r w:rsidR="00776CC6">
        <w:rPr>
          <w:sz w:val="28"/>
          <w:szCs w:val="28"/>
        </w:rPr>
        <w:t xml:space="preserve"> </w:t>
      </w:r>
      <w:r w:rsidR="00776CC6" w:rsidRPr="00CA1F8B">
        <w:rPr>
          <w:sz w:val="28"/>
          <w:szCs w:val="28"/>
        </w:rPr>
        <w:t xml:space="preserve">Количество принятых органами прокуратуры решений о согласовании </w:t>
      </w:r>
      <w:r w:rsidR="00776CC6" w:rsidRPr="00CA1F8B">
        <w:rPr>
          <w:sz w:val="28"/>
          <w:szCs w:val="28"/>
        </w:rPr>
        <w:br/>
        <w:t>проведения органом муниципального контроля внеплановых контрольных мероприятий;</w:t>
      </w:r>
    </w:p>
    <w:p w14:paraId="10868093" w14:textId="77777777" w:rsidR="00776CC6" w:rsidRDefault="00B301FB" w:rsidP="00776CC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A581D">
        <w:rPr>
          <w:sz w:val="28"/>
          <w:szCs w:val="28"/>
        </w:rPr>
        <w:t>)</w:t>
      </w:r>
      <w:r w:rsidR="00776CC6">
        <w:rPr>
          <w:sz w:val="28"/>
          <w:szCs w:val="28"/>
        </w:rPr>
        <w:t xml:space="preserve"> </w:t>
      </w:r>
      <w:r w:rsidR="00776CC6" w:rsidRPr="00CA1F8B">
        <w:rPr>
          <w:sz w:val="28"/>
          <w:szCs w:val="28"/>
        </w:rPr>
        <w:t xml:space="preserve">Количество </w:t>
      </w:r>
      <w:r w:rsidR="00B375CF">
        <w:rPr>
          <w:sz w:val="28"/>
          <w:szCs w:val="28"/>
        </w:rPr>
        <w:t>плановых</w:t>
      </w:r>
      <w:r w:rsidR="0077388C">
        <w:rPr>
          <w:sz w:val="28"/>
          <w:szCs w:val="28"/>
        </w:rPr>
        <w:t xml:space="preserve"> контрольных</w:t>
      </w:r>
      <w:r w:rsidR="00B375CF">
        <w:rPr>
          <w:sz w:val="28"/>
          <w:szCs w:val="28"/>
        </w:rPr>
        <w:t xml:space="preserve"> мероприятий, </w:t>
      </w:r>
      <w:r w:rsidR="00776CC6" w:rsidRPr="00CA1F8B">
        <w:rPr>
          <w:sz w:val="28"/>
          <w:szCs w:val="28"/>
        </w:rPr>
        <w:t>проведенных органом муниципального контроля;</w:t>
      </w:r>
    </w:p>
    <w:p w14:paraId="12FF4512" w14:textId="77777777" w:rsidR="00362F0D" w:rsidRDefault="00B301FB" w:rsidP="00362F0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A581D">
        <w:rPr>
          <w:sz w:val="28"/>
          <w:szCs w:val="28"/>
        </w:rPr>
        <w:t>)</w:t>
      </w:r>
      <w:r w:rsidR="00362F0D">
        <w:rPr>
          <w:sz w:val="28"/>
          <w:szCs w:val="28"/>
        </w:rPr>
        <w:t xml:space="preserve"> </w:t>
      </w:r>
      <w:r w:rsidR="00362F0D" w:rsidRPr="00CA1F8B">
        <w:rPr>
          <w:sz w:val="28"/>
          <w:szCs w:val="28"/>
        </w:rPr>
        <w:t>Количество</w:t>
      </w:r>
      <w:r w:rsidR="00B375CF">
        <w:rPr>
          <w:sz w:val="28"/>
          <w:szCs w:val="28"/>
        </w:rPr>
        <w:t xml:space="preserve"> внеплановых</w:t>
      </w:r>
      <w:r w:rsidR="0077388C">
        <w:rPr>
          <w:sz w:val="28"/>
          <w:szCs w:val="28"/>
        </w:rPr>
        <w:t xml:space="preserve"> контрольных</w:t>
      </w:r>
      <w:r w:rsidR="00B375CF">
        <w:rPr>
          <w:sz w:val="28"/>
          <w:szCs w:val="28"/>
        </w:rPr>
        <w:t xml:space="preserve"> мероприятий, </w:t>
      </w:r>
      <w:r w:rsidR="00362F0D" w:rsidRPr="00CA1F8B">
        <w:rPr>
          <w:sz w:val="28"/>
          <w:szCs w:val="28"/>
        </w:rPr>
        <w:t>проведенных органом муниципального контроля;</w:t>
      </w:r>
    </w:p>
    <w:p w14:paraId="660989D2" w14:textId="77777777" w:rsidR="00B26CE8" w:rsidRDefault="00B375CF" w:rsidP="00B26C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A581D">
        <w:rPr>
          <w:sz w:val="28"/>
          <w:szCs w:val="28"/>
        </w:rPr>
        <w:t>)</w:t>
      </w:r>
      <w:r w:rsidR="00B26CE8" w:rsidRPr="00CA1F8B">
        <w:rPr>
          <w:sz w:val="28"/>
          <w:szCs w:val="28"/>
        </w:rPr>
        <w:t xml:space="preserve"> Количество выявленных </w:t>
      </w:r>
      <w:r w:rsidR="00B26CE8">
        <w:rPr>
          <w:sz w:val="28"/>
          <w:szCs w:val="28"/>
        </w:rPr>
        <w:t xml:space="preserve">нарушений обязательных требований, предусмотренных пунктом 6 настоящего Положения, с разбивкой </w:t>
      </w:r>
      <w:r w:rsidR="00B26CE8" w:rsidRPr="00F349E9">
        <w:rPr>
          <w:sz w:val="28"/>
          <w:szCs w:val="28"/>
        </w:rPr>
        <w:t>по каждому виду</w:t>
      </w:r>
      <w:r w:rsidR="00B26CE8" w:rsidRPr="00CA1F8B">
        <w:rPr>
          <w:sz w:val="28"/>
          <w:szCs w:val="28"/>
        </w:rPr>
        <w:t>;</w:t>
      </w:r>
    </w:p>
    <w:p w14:paraId="16F925AB" w14:textId="77777777" w:rsidR="00B26CE8" w:rsidRDefault="00B375CF" w:rsidP="00B26C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A581D">
        <w:rPr>
          <w:sz w:val="28"/>
          <w:szCs w:val="28"/>
        </w:rPr>
        <w:t>)</w:t>
      </w:r>
      <w:r w:rsidR="00B26CE8" w:rsidRPr="00A51A11">
        <w:rPr>
          <w:sz w:val="28"/>
          <w:szCs w:val="28"/>
        </w:rPr>
        <w:t xml:space="preserve"> Количество выданных предписаний об устранении нарушений обязательных требований</w:t>
      </w:r>
      <w:r w:rsidR="00B26CE8">
        <w:rPr>
          <w:sz w:val="28"/>
          <w:szCs w:val="28"/>
        </w:rPr>
        <w:t xml:space="preserve">, </w:t>
      </w:r>
      <w:r w:rsidR="00E46F55">
        <w:rPr>
          <w:sz w:val="28"/>
          <w:szCs w:val="28"/>
        </w:rPr>
        <w:t xml:space="preserve">предусмотренных пунктом 6 настоящего Положения, с разбивкой </w:t>
      </w:r>
      <w:r w:rsidR="00E46F55" w:rsidRPr="00F349E9">
        <w:rPr>
          <w:sz w:val="28"/>
          <w:szCs w:val="28"/>
        </w:rPr>
        <w:t>по каждому виду</w:t>
      </w:r>
      <w:r w:rsidR="00B26CE8">
        <w:rPr>
          <w:sz w:val="28"/>
          <w:szCs w:val="28"/>
        </w:rPr>
        <w:t>;</w:t>
      </w:r>
    </w:p>
    <w:p w14:paraId="6F26C591" w14:textId="77777777" w:rsidR="00434788" w:rsidRPr="00A51A11" w:rsidRDefault="00434788" w:rsidP="00B26C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A51A11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A51A11">
        <w:rPr>
          <w:sz w:val="28"/>
          <w:szCs w:val="28"/>
        </w:rPr>
        <w:t>предписаний об устранении нарушений обязательных требований</w:t>
      </w:r>
      <w:r>
        <w:rPr>
          <w:sz w:val="28"/>
          <w:szCs w:val="28"/>
        </w:rPr>
        <w:t>, предусмотренных пунктом 6 настоящего Положения, срок исполнения которых истекает в отчетном периоде;</w:t>
      </w:r>
    </w:p>
    <w:p w14:paraId="3D765193" w14:textId="77777777" w:rsidR="00B26CE8" w:rsidRDefault="00434788" w:rsidP="00B26CE8">
      <w:pPr>
        <w:spacing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5A581D">
        <w:rPr>
          <w:sz w:val="28"/>
          <w:szCs w:val="28"/>
        </w:rPr>
        <w:t>)</w:t>
      </w:r>
      <w:r w:rsidR="00B26CE8">
        <w:rPr>
          <w:sz w:val="28"/>
          <w:szCs w:val="28"/>
        </w:rPr>
        <w:t xml:space="preserve"> </w:t>
      </w:r>
      <w:r w:rsidR="00B26CE8" w:rsidRPr="00CA1F8B">
        <w:rPr>
          <w:sz w:val="28"/>
          <w:szCs w:val="28"/>
        </w:rPr>
        <w:t xml:space="preserve">Количество устраненных нарушений </w:t>
      </w:r>
      <w:r w:rsidR="00E46F55" w:rsidRPr="00A51A11">
        <w:rPr>
          <w:sz w:val="28"/>
          <w:szCs w:val="28"/>
        </w:rPr>
        <w:t>обязательных требований</w:t>
      </w:r>
      <w:r w:rsidR="00E46F55">
        <w:rPr>
          <w:sz w:val="28"/>
          <w:szCs w:val="28"/>
        </w:rPr>
        <w:t xml:space="preserve">, предусмотренных пунктом 6 настоящего Положения, с разбивкой </w:t>
      </w:r>
      <w:r w:rsidR="00E46F55" w:rsidRPr="00F349E9">
        <w:rPr>
          <w:sz w:val="28"/>
          <w:szCs w:val="28"/>
        </w:rPr>
        <w:t>по каждому виду</w:t>
      </w:r>
      <w:r w:rsidR="00B26CE8">
        <w:rPr>
          <w:sz w:val="28"/>
          <w:szCs w:val="28"/>
        </w:rPr>
        <w:t>;</w:t>
      </w:r>
    </w:p>
    <w:p w14:paraId="7F243EA7" w14:textId="77777777" w:rsidR="002F4BF4" w:rsidRDefault="002F4BF4" w:rsidP="00B26CE8">
      <w:pPr>
        <w:spacing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11) Количество вступивших в законную силу судебных решений о восстановлении нарушенного права на землю;     </w:t>
      </w:r>
    </w:p>
    <w:p w14:paraId="2C848D19" w14:textId="77777777" w:rsidR="00776CC6" w:rsidRDefault="00CF0A09" w:rsidP="00776CC6">
      <w:pPr>
        <w:spacing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="002F4BF4">
        <w:rPr>
          <w:sz w:val="28"/>
          <w:szCs w:val="28"/>
        </w:rPr>
        <w:t>2</w:t>
      </w:r>
      <w:r w:rsidR="005A581D">
        <w:rPr>
          <w:sz w:val="28"/>
          <w:szCs w:val="28"/>
        </w:rPr>
        <w:t>)</w:t>
      </w:r>
      <w:r w:rsidR="00776CC6" w:rsidRPr="00CA1F8B">
        <w:rPr>
          <w:sz w:val="28"/>
          <w:szCs w:val="28"/>
        </w:rPr>
        <w:t xml:space="preserve"> Количество проведенных профилактических мероприятий</w:t>
      </w:r>
      <w:r w:rsidR="00776CC6">
        <w:rPr>
          <w:sz w:val="28"/>
          <w:szCs w:val="28"/>
        </w:rPr>
        <w:t>;</w:t>
      </w:r>
    </w:p>
    <w:p w14:paraId="7425B871" w14:textId="77777777" w:rsidR="00CF0A09" w:rsidRDefault="00CF0A09" w:rsidP="00776CC6">
      <w:pPr>
        <w:spacing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="002F4BF4">
        <w:rPr>
          <w:sz w:val="28"/>
          <w:szCs w:val="28"/>
        </w:rPr>
        <w:t>3</w:t>
      </w:r>
      <w:r w:rsidR="005A581D">
        <w:rPr>
          <w:sz w:val="28"/>
          <w:szCs w:val="28"/>
        </w:rPr>
        <w:t>)</w:t>
      </w:r>
      <w:r>
        <w:rPr>
          <w:sz w:val="28"/>
          <w:szCs w:val="28"/>
        </w:rPr>
        <w:t xml:space="preserve"> Количество жалоб, поступивших на действия (бездействия) органа муниципального контроля и (или) его должностного лица при проведении контрольных мероприятий;</w:t>
      </w:r>
    </w:p>
    <w:p w14:paraId="6621C860" w14:textId="77777777" w:rsidR="00073679" w:rsidRPr="00736674" w:rsidRDefault="00CF0A09" w:rsidP="00776CC6">
      <w:pPr>
        <w:spacing w:line="360" w:lineRule="auto"/>
        <w:ind w:firstLine="567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>1</w:t>
      </w:r>
      <w:r w:rsidR="002F4BF4">
        <w:rPr>
          <w:sz w:val="28"/>
          <w:szCs w:val="28"/>
        </w:rPr>
        <w:t>4</w:t>
      </w:r>
      <w:r w:rsidR="005A581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36674" w:rsidRPr="00E46F55">
        <w:rPr>
          <w:sz w:val="28"/>
          <w:szCs w:val="28"/>
        </w:rPr>
        <w:t>Количество обоснованных жалоб, поступивших на действия (бездействия) органа муниципального контроля и (или) его должностного лица при проведении контрольных мероприятий;</w:t>
      </w:r>
      <w:r w:rsidRPr="00736674">
        <w:rPr>
          <w:color w:val="FF0000"/>
          <w:sz w:val="28"/>
          <w:szCs w:val="28"/>
        </w:rPr>
        <w:t xml:space="preserve"> </w:t>
      </w:r>
    </w:p>
    <w:p w14:paraId="3910F87F" w14:textId="77777777" w:rsidR="00776CC6" w:rsidRPr="00B219AB" w:rsidRDefault="00776CC6" w:rsidP="00776CC6">
      <w:pPr>
        <w:spacing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="002F4BF4">
        <w:rPr>
          <w:sz w:val="28"/>
          <w:szCs w:val="28"/>
        </w:rPr>
        <w:t>5</w:t>
      </w:r>
      <w:r w:rsidR="005B6255">
        <w:rPr>
          <w:sz w:val="28"/>
          <w:szCs w:val="28"/>
        </w:rPr>
        <w:t>)</w:t>
      </w:r>
      <w:r w:rsidRPr="00CA1F8B">
        <w:rPr>
          <w:sz w:val="28"/>
          <w:szCs w:val="28"/>
        </w:rPr>
        <w:t xml:space="preserve"> </w:t>
      </w:r>
      <w:r w:rsidR="00AD56F5">
        <w:rPr>
          <w:sz w:val="28"/>
          <w:szCs w:val="28"/>
        </w:rPr>
        <w:t xml:space="preserve"> </w:t>
      </w:r>
      <w:r w:rsidRPr="00B219AB">
        <w:rPr>
          <w:sz w:val="28"/>
          <w:szCs w:val="28"/>
        </w:rPr>
        <w:t xml:space="preserve">Количество </w:t>
      </w:r>
      <w:r w:rsidR="00B219AB">
        <w:rPr>
          <w:sz w:val="28"/>
          <w:szCs w:val="28"/>
        </w:rPr>
        <w:t>д</w:t>
      </w:r>
      <w:r w:rsidR="00B219AB" w:rsidRPr="00E52076">
        <w:rPr>
          <w:color w:val="000000"/>
          <w:sz w:val="26"/>
          <w:szCs w:val="26"/>
        </w:rPr>
        <w:t>олжностны</w:t>
      </w:r>
      <w:r w:rsidR="00B219AB">
        <w:rPr>
          <w:color w:val="000000"/>
          <w:sz w:val="26"/>
          <w:szCs w:val="26"/>
        </w:rPr>
        <w:t>х</w:t>
      </w:r>
      <w:r w:rsidR="00B219AB" w:rsidRPr="00E52076">
        <w:rPr>
          <w:color w:val="000000"/>
          <w:sz w:val="26"/>
          <w:szCs w:val="26"/>
        </w:rPr>
        <w:t xml:space="preserve"> лиц администрации, уполномоченны</w:t>
      </w:r>
      <w:r w:rsidR="00B219AB">
        <w:rPr>
          <w:color w:val="000000"/>
          <w:sz w:val="26"/>
          <w:szCs w:val="26"/>
        </w:rPr>
        <w:t>х</w:t>
      </w:r>
      <w:r w:rsidR="00B219AB" w:rsidRPr="00E52076">
        <w:rPr>
          <w:color w:val="000000"/>
          <w:sz w:val="26"/>
          <w:szCs w:val="26"/>
        </w:rPr>
        <w:t xml:space="preserve"> осуществлять муниципальный земельный </w:t>
      </w:r>
      <w:r w:rsidR="00B219AB" w:rsidRPr="00B219AB">
        <w:rPr>
          <w:sz w:val="26"/>
          <w:szCs w:val="26"/>
        </w:rPr>
        <w:t>контроль</w:t>
      </w:r>
      <w:r w:rsidRPr="00B219AB">
        <w:rPr>
          <w:sz w:val="28"/>
          <w:szCs w:val="28"/>
        </w:rPr>
        <w:t xml:space="preserve">; </w:t>
      </w:r>
    </w:p>
    <w:p w14:paraId="5B19F002" w14:textId="77777777" w:rsidR="00F94C89" w:rsidRDefault="00776CC6" w:rsidP="0060348B">
      <w:pPr>
        <w:spacing w:line="360" w:lineRule="auto"/>
        <w:ind w:firstLine="567"/>
        <w:jc w:val="both"/>
        <w:textAlignment w:val="baseline"/>
      </w:pPr>
      <w:r w:rsidRPr="00CA1F8B">
        <w:rPr>
          <w:sz w:val="28"/>
          <w:szCs w:val="28"/>
        </w:rPr>
        <w:t>1</w:t>
      </w:r>
      <w:r w:rsidR="002F4BF4">
        <w:rPr>
          <w:sz w:val="28"/>
          <w:szCs w:val="28"/>
        </w:rPr>
        <w:t>6</w:t>
      </w:r>
      <w:r w:rsidR="005B6255">
        <w:rPr>
          <w:sz w:val="28"/>
          <w:szCs w:val="28"/>
        </w:rPr>
        <w:t>)</w:t>
      </w:r>
      <w:r w:rsidRPr="00CA1F8B">
        <w:rPr>
          <w:sz w:val="28"/>
          <w:szCs w:val="28"/>
        </w:rPr>
        <w:t xml:space="preserve"> Нагрузка (Н) контрольных мероприятий (Км), профилактических мероприятий (Пм) на 1 работника органа муниципального контроля, исходя из количества </w:t>
      </w:r>
      <w:r w:rsidR="00CC1F63">
        <w:rPr>
          <w:sz w:val="28"/>
          <w:szCs w:val="28"/>
        </w:rPr>
        <w:t xml:space="preserve">должностных лиц, </w:t>
      </w:r>
      <w:r w:rsidR="00CC1F63" w:rsidRPr="00E52076">
        <w:rPr>
          <w:color w:val="000000"/>
          <w:sz w:val="26"/>
          <w:szCs w:val="26"/>
        </w:rPr>
        <w:t>уполномоченны</w:t>
      </w:r>
      <w:r w:rsidR="00CC1F63">
        <w:rPr>
          <w:color w:val="000000"/>
          <w:sz w:val="26"/>
          <w:szCs w:val="26"/>
        </w:rPr>
        <w:t>х</w:t>
      </w:r>
      <w:r w:rsidR="00CC1F63" w:rsidRPr="00E52076">
        <w:rPr>
          <w:color w:val="000000"/>
          <w:sz w:val="26"/>
          <w:szCs w:val="26"/>
        </w:rPr>
        <w:t xml:space="preserve"> осуществлять муниципальный земельный </w:t>
      </w:r>
      <w:r w:rsidR="00CC1F63" w:rsidRPr="00B219AB">
        <w:rPr>
          <w:sz w:val="26"/>
          <w:szCs w:val="26"/>
        </w:rPr>
        <w:t>контроль</w:t>
      </w:r>
      <w:r w:rsidRPr="00CA1F8B">
        <w:rPr>
          <w:sz w:val="28"/>
          <w:szCs w:val="28"/>
        </w:rPr>
        <w:t xml:space="preserve"> (</w:t>
      </w:r>
      <w:r w:rsidR="00CC1F63">
        <w:rPr>
          <w:sz w:val="28"/>
          <w:szCs w:val="28"/>
        </w:rPr>
        <w:t xml:space="preserve">Дл), рассчитывается </w:t>
      </w:r>
      <w:r w:rsidRPr="00CA1F8B">
        <w:rPr>
          <w:sz w:val="28"/>
          <w:szCs w:val="28"/>
        </w:rPr>
        <w:t>по формуле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Км+Пм</w:t>
      </w:r>
      <w:proofErr w:type="spellEnd"/>
      <w:r>
        <w:rPr>
          <w:sz w:val="28"/>
          <w:szCs w:val="28"/>
        </w:rPr>
        <w:t xml:space="preserve">) / </w:t>
      </w:r>
      <w:proofErr w:type="spellStart"/>
      <w:r w:rsidR="00CC1F63">
        <w:rPr>
          <w:sz w:val="28"/>
          <w:szCs w:val="28"/>
        </w:rPr>
        <w:t>Дл</w:t>
      </w:r>
      <w:proofErr w:type="spellEnd"/>
      <w:r>
        <w:rPr>
          <w:sz w:val="28"/>
          <w:szCs w:val="28"/>
        </w:rPr>
        <w:t xml:space="preserve"> = Н.</w:t>
      </w:r>
    </w:p>
    <w:sectPr w:rsidR="00F94C89" w:rsidSect="00FD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3D23F5"/>
    <w:multiLevelType w:val="multilevel"/>
    <w:tmpl w:val="3E2459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35D85E6E"/>
    <w:multiLevelType w:val="multilevel"/>
    <w:tmpl w:val="B150E100"/>
    <w:lvl w:ilvl="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 w15:restartNumberingAfterBreak="0">
    <w:nsid w:val="412F700D"/>
    <w:multiLevelType w:val="multilevel"/>
    <w:tmpl w:val="C916C6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FD84842"/>
    <w:multiLevelType w:val="hybridMultilevel"/>
    <w:tmpl w:val="5DA87BD4"/>
    <w:lvl w:ilvl="0" w:tplc="474EDB4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4543E83"/>
    <w:multiLevelType w:val="multilevel"/>
    <w:tmpl w:val="55EC985A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6" w15:restartNumberingAfterBreak="0">
    <w:nsid w:val="72A91E68"/>
    <w:multiLevelType w:val="hybridMultilevel"/>
    <w:tmpl w:val="5FE43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89"/>
    <w:rsid w:val="0004246F"/>
    <w:rsid w:val="00073679"/>
    <w:rsid w:val="00143F5B"/>
    <w:rsid w:val="001A089A"/>
    <w:rsid w:val="001E4227"/>
    <w:rsid w:val="0020665D"/>
    <w:rsid w:val="0023157A"/>
    <w:rsid w:val="00264D2D"/>
    <w:rsid w:val="00294C2E"/>
    <w:rsid w:val="002B44A0"/>
    <w:rsid w:val="002F4BF4"/>
    <w:rsid w:val="002F5B84"/>
    <w:rsid w:val="00345965"/>
    <w:rsid w:val="00362F0D"/>
    <w:rsid w:val="00366A74"/>
    <w:rsid w:val="0038141C"/>
    <w:rsid w:val="004111B1"/>
    <w:rsid w:val="00434788"/>
    <w:rsid w:val="0044224F"/>
    <w:rsid w:val="00471B16"/>
    <w:rsid w:val="00486D64"/>
    <w:rsid w:val="004E4A8D"/>
    <w:rsid w:val="005A581D"/>
    <w:rsid w:val="005B6255"/>
    <w:rsid w:val="005E25AB"/>
    <w:rsid w:val="0060348B"/>
    <w:rsid w:val="00646049"/>
    <w:rsid w:val="006561F8"/>
    <w:rsid w:val="006A52BC"/>
    <w:rsid w:val="00736674"/>
    <w:rsid w:val="007441DD"/>
    <w:rsid w:val="00754BB8"/>
    <w:rsid w:val="00773717"/>
    <w:rsid w:val="0077388C"/>
    <w:rsid w:val="00776CC6"/>
    <w:rsid w:val="007932F9"/>
    <w:rsid w:val="007E4886"/>
    <w:rsid w:val="007F6568"/>
    <w:rsid w:val="00801F4F"/>
    <w:rsid w:val="008930E6"/>
    <w:rsid w:val="008959BB"/>
    <w:rsid w:val="0096224B"/>
    <w:rsid w:val="009B2A64"/>
    <w:rsid w:val="00A24C8F"/>
    <w:rsid w:val="00A2725E"/>
    <w:rsid w:val="00A32EEF"/>
    <w:rsid w:val="00A34785"/>
    <w:rsid w:val="00A51A11"/>
    <w:rsid w:val="00A94F54"/>
    <w:rsid w:val="00AD56F5"/>
    <w:rsid w:val="00AE4976"/>
    <w:rsid w:val="00B219AB"/>
    <w:rsid w:val="00B26CE8"/>
    <w:rsid w:val="00B301FB"/>
    <w:rsid w:val="00B375CF"/>
    <w:rsid w:val="00B56D63"/>
    <w:rsid w:val="00B9036E"/>
    <w:rsid w:val="00BB70E8"/>
    <w:rsid w:val="00BE261F"/>
    <w:rsid w:val="00C46610"/>
    <w:rsid w:val="00C71A93"/>
    <w:rsid w:val="00CC1F63"/>
    <w:rsid w:val="00CE2599"/>
    <w:rsid w:val="00CF0A09"/>
    <w:rsid w:val="00D94186"/>
    <w:rsid w:val="00DD784A"/>
    <w:rsid w:val="00DF2E09"/>
    <w:rsid w:val="00E345DB"/>
    <w:rsid w:val="00E46F55"/>
    <w:rsid w:val="00E96071"/>
    <w:rsid w:val="00EC4596"/>
    <w:rsid w:val="00EC7900"/>
    <w:rsid w:val="00F04438"/>
    <w:rsid w:val="00F12485"/>
    <w:rsid w:val="00F349E9"/>
    <w:rsid w:val="00F3774D"/>
    <w:rsid w:val="00F4237B"/>
    <w:rsid w:val="00F640A7"/>
    <w:rsid w:val="00F94C89"/>
    <w:rsid w:val="00FD57E5"/>
    <w:rsid w:val="00FE4428"/>
    <w:rsid w:val="00FF4BF1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60B5"/>
  <w15:docId w15:val="{4CDFE9DB-77E6-49BE-9C83-A17C3FE8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4C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C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F94C89"/>
    <w:pPr>
      <w:tabs>
        <w:tab w:val="num" w:pos="0"/>
      </w:tabs>
      <w:spacing w:before="140" w:after="120"/>
      <w:jc w:val="center"/>
      <w:outlineLvl w:val="2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94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4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4C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94C8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94C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94C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Обычный1"/>
    <w:rsid w:val="00F94C89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F94C8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94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F94C89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2F5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6A52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9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DA5B474C5C010A9BD7881AA5D54722FF1670F5951AB3694A3235D2D568FB9631DC7BEE1817E23BA12A96193D6525A0E7A6FE5B0DBD313E5D0A3F788M6W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melnikov.du</dc:creator>
  <cp:lastModifiedBy>Софьина Юлия Владимировна</cp:lastModifiedBy>
  <cp:revision>2</cp:revision>
  <cp:lastPrinted>2021-11-15T10:16:00Z</cp:lastPrinted>
  <dcterms:created xsi:type="dcterms:W3CDTF">2021-11-16T06:10:00Z</dcterms:created>
  <dcterms:modified xsi:type="dcterms:W3CDTF">2021-11-16T06:10:00Z</dcterms:modified>
</cp:coreProperties>
</file>