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AF1AF" w14:textId="0F76B03A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575358E4" w14:textId="33860908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38154874" w14:textId="23896E19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6A517465" w14:textId="51EB3330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471792E0" w14:textId="6E6A7E6D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068120C0" w14:textId="22D210B0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6FD6E67C" w14:textId="225505E1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32CF52B2" w14:textId="56A434DA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748C8641" w14:textId="4E075D81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p w14:paraId="0B9AFB4D" w14:textId="23216E7C" w:rsidR="002B22AD" w:rsidRDefault="002B22AD" w:rsidP="002B22AD">
      <w:pPr>
        <w:spacing w:after="0" w:line="240" w:lineRule="auto"/>
        <w:rPr>
          <w:sz w:val="24"/>
          <w:szCs w:val="24"/>
        </w:rPr>
      </w:pPr>
    </w:p>
    <w:p w14:paraId="54985227" w14:textId="77777777" w:rsidR="002B22AD" w:rsidRPr="002B22AD" w:rsidRDefault="002B22AD" w:rsidP="002B22AD">
      <w:pPr>
        <w:spacing w:after="0" w:line="240" w:lineRule="auto"/>
        <w:rPr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95"/>
      </w:tblGrid>
      <w:tr w:rsidR="002B22AD" w:rsidRPr="002B22AD" w14:paraId="3CBE5ED7" w14:textId="77777777" w:rsidTr="006963F9">
        <w:tc>
          <w:tcPr>
            <w:tcW w:w="5103" w:type="dxa"/>
          </w:tcPr>
          <w:p w14:paraId="269B42ED" w14:textId="4C39B26D" w:rsidR="002B22AD" w:rsidRPr="002B22AD" w:rsidRDefault="002B22AD" w:rsidP="002B22AD">
            <w:pPr>
              <w:tabs>
                <w:tab w:val="left" w:pos="4287"/>
              </w:tabs>
              <w:spacing w:after="0" w:line="240" w:lineRule="auto"/>
              <w:ind w:right="600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4395" w:type="dxa"/>
          </w:tcPr>
          <w:p w14:paraId="13EDC37E" w14:textId="77777777" w:rsidR="002B22AD" w:rsidRPr="002B22AD" w:rsidRDefault="002B22AD" w:rsidP="002B22AD">
            <w:pPr>
              <w:spacing w:after="0" w:line="240" w:lineRule="auto"/>
              <w:ind w:left="318" w:right="176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2B22AD">
              <w:rPr>
                <w:rFonts w:eastAsia="Times New Roman" w:cs="Times New Roman"/>
                <w:bCs/>
                <w:szCs w:val="28"/>
                <w:lang w:eastAsia="ru-RU"/>
              </w:rPr>
              <w:t>Председателю Думы городского округа Тольятти</w:t>
            </w:r>
          </w:p>
          <w:p w14:paraId="546EE119" w14:textId="7178D305" w:rsidR="002B22AD" w:rsidRPr="002B22AD" w:rsidRDefault="002B22AD" w:rsidP="002B22AD">
            <w:pPr>
              <w:keepNext/>
              <w:keepLines/>
              <w:spacing w:after="0" w:line="240" w:lineRule="auto"/>
              <w:ind w:left="318" w:right="176"/>
              <w:jc w:val="center"/>
              <w:outlineLvl w:val="3"/>
              <w:rPr>
                <w:rFonts w:eastAsia="Times New Roman" w:cs="Times New Roman"/>
                <w:iCs/>
                <w:szCs w:val="28"/>
                <w:lang w:eastAsia="ru-RU"/>
              </w:rPr>
            </w:pPr>
            <w:proofErr w:type="spellStart"/>
            <w:r w:rsidRPr="002B22AD">
              <w:rPr>
                <w:rFonts w:eastAsia="Times New Roman" w:cs="Times New Roman"/>
                <w:iCs/>
                <w:szCs w:val="28"/>
                <w:lang w:eastAsia="ru-RU"/>
              </w:rPr>
              <w:t>Остудину</w:t>
            </w:r>
            <w:proofErr w:type="spellEnd"/>
            <w:r w:rsidRPr="002B22AD">
              <w:rPr>
                <w:rFonts w:eastAsia="Times New Roman" w:cs="Times New Roman"/>
                <w:iCs/>
                <w:szCs w:val="28"/>
                <w:lang w:eastAsia="ru-RU"/>
              </w:rPr>
              <w:t xml:space="preserve"> </w:t>
            </w:r>
            <w:r w:rsidRPr="002B22AD">
              <w:rPr>
                <w:rFonts w:eastAsia="Times New Roman" w:cs="Times New Roman"/>
                <w:iCs/>
                <w:szCs w:val="28"/>
                <w:lang w:eastAsia="ru-RU"/>
              </w:rPr>
              <w:t>Н.И.</w:t>
            </w:r>
          </w:p>
        </w:tc>
      </w:tr>
    </w:tbl>
    <w:p w14:paraId="6E492104" w14:textId="77777777" w:rsidR="002B22AD" w:rsidRPr="002B22AD" w:rsidRDefault="002B22AD" w:rsidP="002B22AD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14:paraId="0684782A" w14:textId="77777777" w:rsidR="002B22AD" w:rsidRPr="002B22AD" w:rsidRDefault="002B22AD" w:rsidP="002B22AD">
      <w:pPr>
        <w:keepNext/>
        <w:keepLines/>
        <w:spacing w:after="0" w:line="360" w:lineRule="auto"/>
        <w:jc w:val="center"/>
        <w:outlineLvl w:val="3"/>
        <w:rPr>
          <w:rFonts w:eastAsia="Times New Roman" w:cs="Times New Roman"/>
          <w:bCs/>
          <w:iCs/>
          <w:szCs w:val="28"/>
          <w:lang w:eastAsia="ru-RU"/>
        </w:rPr>
      </w:pPr>
    </w:p>
    <w:p w14:paraId="23029157" w14:textId="77777777" w:rsidR="002B22AD" w:rsidRPr="002B22AD" w:rsidRDefault="002B22AD" w:rsidP="002B22AD">
      <w:pPr>
        <w:keepNext/>
        <w:keepLines/>
        <w:spacing w:after="0" w:line="360" w:lineRule="auto"/>
        <w:jc w:val="center"/>
        <w:outlineLvl w:val="3"/>
        <w:rPr>
          <w:rFonts w:eastAsia="Times New Roman" w:cs="Times New Roman"/>
          <w:bCs/>
          <w:iCs/>
          <w:szCs w:val="28"/>
          <w:lang w:eastAsia="ru-RU"/>
        </w:rPr>
      </w:pPr>
      <w:r w:rsidRPr="002B22AD">
        <w:rPr>
          <w:rFonts w:eastAsia="Times New Roman" w:cs="Times New Roman"/>
          <w:bCs/>
          <w:iCs/>
          <w:szCs w:val="28"/>
          <w:lang w:eastAsia="ru-RU"/>
        </w:rPr>
        <w:t>Уважаемый Николай Иванович!</w:t>
      </w:r>
    </w:p>
    <w:p w14:paraId="348E8548" w14:textId="1D4FB245" w:rsidR="002B22AD" w:rsidRPr="002B22AD" w:rsidRDefault="002B22AD" w:rsidP="002B22AD">
      <w:pPr>
        <w:widowControl w:val="0"/>
        <w:suppressAutoHyphens/>
        <w:autoSpaceDE w:val="0"/>
        <w:snapToGri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22AD">
        <w:rPr>
          <w:rFonts w:eastAsia="Times New Roman" w:cs="Times New Roman"/>
          <w:szCs w:val="28"/>
          <w:lang w:eastAsia="ru-RU"/>
        </w:rPr>
        <w:t xml:space="preserve">Направляю Вам в инициативном порядке для рассмотрения на заседании Думы городского округа Тольятти </w:t>
      </w:r>
      <w:r>
        <w:rPr>
          <w:rFonts w:eastAsia="Times New Roman" w:cs="Times New Roman"/>
          <w:szCs w:val="28"/>
          <w:lang w:eastAsia="ru-RU"/>
        </w:rPr>
        <w:t xml:space="preserve">07.12.2022 года </w:t>
      </w:r>
      <w:r w:rsidRPr="002B22AD">
        <w:rPr>
          <w:rFonts w:eastAsia="Times New Roman" w:cs="Times New Roman"/>
          <w:szCs w:val="28"/>
          <w:lang w:eastAsia="ru-RU"/>
        </w:rPr>
        <w:t xml:space="preserve">пакет документов по вопросу «О внесении изменений в 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1012», подготовленный рабочей группой по подготовке муниципальных правовых актов, регулирующих оплату труда в органах местного самоуправления городского округа Тольятти, утвержденной распоряжением администрации городского округа Тольятти от 29.08.2022 № 6428-р/1. </w:t>
      </w:r>
    </w:p>
    <w:p w14:paraId="5A9BEA5B" w14:textId="77777777" w:rsidR="002B22AD" w:rsidRPr="002B22AD" w:rsidRDefault="002B22AD" w:rsidP="002B22AD">
      <w:pPr>
        <w:widowControl w:val="0"/>
        <w:suppressAutoHyphens/>
        <w:autoSpaceDE w:val="0"/>
        <w:snapToGri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22AD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Pr="002B22AD">
        <w:rPr>
          <w:rFonts w:eastAsia="Times New Roman" w:cs="Times New Roman"/>
          <w:szCs w:val="28"/>
          <w:lang w:eastAsia="ru-RU"/>
        </w:rPr>
        <w:t>Трудова</w:t>
      </w:r>
      <w:proofErr w:type="spellEnd"/>
      <w:r w:rsidRPr="002B22AD">
        <w:rPr>
          <w:rFonts w:eastAsia="Times New Roman" w:cs="Times New Roman"/>
          <w:szCs w:val="28"/>
          <w:lang w:eastAsia="ru-RU"/>
        </w:rPr>
        <w:t xml:space="preserve"> Наталья Владимировна – руководитель управления муниципальной службы и кадровой политики администрации городского округа Тольятти.</w:t>
      </w:r>
    </w:p>
    <w:p w14:paraId="2A7A7EAD" w14:textId="1576B9A4" w:rsidR="002B22AD" w:rsidRDefault="002B22AD" w:rsidP="002B22AD">
      <w:pPr>
        <w:widowControl w:val="0"/>
        <w:suppressAutoHyphens/>
        <w:autoSpaceDE w:val="0"/>
        <w:snapToGri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22AD">
        <w:rPr>
          <w:rFonts w:eastAsia="Times New Roman" w:cs="Times New Roman"/>
          <w:szCs w:val="28"/>
          <w:lang w:eastAsia="ru-RU"/>
        </w:rPr>
        <w:t xml:space="preserve">Проект не затрагивает вопросы осуществления предпринимательской и инвестиционной деятельности, в связи с чем, в соответствии с Порядком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</w:t>
      </w:r>
      <w:r w:rsidRPr="002B22AD">
        <w:rPr>
          <w:rFonts w:eastAsia="Times New Roman" w:cs="Times New Roman"/>
          <w:szCs w:val="28"/>
          <w:lang w:eastAsia="ru-RU"/>
        </w:rPr>
        <w:lastRenderedPageBreak/>
        <w:t>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экспертизы, утвержденного решением Думы городского округа Тольятти от 04.03.2020 № 514, проведения экспертизы и оценки регулирующего воздействия не требует.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804"/>
      </w:tblGrid>
      <w:tr w:rsidR="002B22AD" w14:paraId="190AD56C" w14:textId="77777777" w:rsidTr="002B22AD">
        <w:tc>
          <w:tcPr>
            <w:tcW w:w="2694" w:type="dxa"/>
          </w:tcPr>
          <w:p w14:paraId="5AECDD8A" w14:textId="4C29D8C0" w:rsidR="002B22AD" w:rsidRDefault="002B22AD" w:rsidP="002B22AD">
            <w:pPr>
              <w:spacing w:line="360" w:lineRule="auto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B22AD">
              <w:rPr>
                <w:rFonts w:eastAsia="Times New Roman" w:cs="Times New Roman"/>
                <w:szCs w:val="28"/>
                <w:lang w:eastAsia="ru-RU"/>
              </w:rPr>
              <w:t xml:space="preserve">Приложение: </w:t>
            </w:r>
          </w:p>
        </w:tc>
        <w:tc>
          <w:tcPr>
            <w:tcW w:w="6804" w:type="dxa"/>
          </w:tcPr>
          <w:p w14:paraId="684FB9EA" w14:textId="06DA08A4" w:rsidR="002B22AD" w:rsidRPr="002B22AD" w:rsidRDefault="002B22AD" w:rsidP="002B22AD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2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2B22AD">
              <w:rPr>
                <w:rFonts w:eastAsia="Times New Roman" w:cs="Times New Roman"/>
                <w:sz w:val="24"/>
                <w:szCs w:val="24"/>
                <w:lang w:eastAsia="ru-RU"/>
              </w:rPr>
              <w:t>Проект решения Думы городского округа на 6 л. в 1 экз.</w:t>
            </w:r>
          </w:p>
          <w:p w14:paraId="559C3C65" w14:textId="2CDF5921" w:rsidR="002B22AD" w:rsidRPr="002B22AD" w:rsidRDefault="002B22AD" w:rsidP="002B22AD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2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2B22AD">
              <w:rPr>
                <w:rFonts w:eastAsia="Times New Roman" w:cs="Times New Roman"/>
                <w:sz w:val="24"/>
                <w:szCs w:val="24"/>
                <w:lang w:eastAsia="ru-RU"/>
              </w:rPr>
              <w:t>Пояснительная записка на 4 л. в 1 экз.</w:t>
            </w:r>
          </w:p>
          <w:p w14:paraId="4BFBE19B" w14:textId="17F86220" w:rsidR="002B22AD" w:rsidRDefault="002B22AD" w:rsidP="002B22AD">
            <w:pPr>
              <w:contextualSpacing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B22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B22AD">
              <w:rPr>
                <w:rFonts w:eastAsia="Times New Roman" w:cs="Times New Roman"/>
                <w:sz w:val="24"/>
                <w:szCs w:val="24"/>
                <w:lang w:eastAsia="ru-RU"/>
              </w:rPr>
              <w:t>Финансово-экономическое обоснование на 1 л. в 1 экз.</w:t>
            </w:r>
          </w:p>
        </w:tc>
      </w:tr>
    </w:tbl>
    <w:p w14:paraId="06BC8161" w14:textId="77777777" w:rsidR="002B22AD" w:rsidRPr="002B22AD" w:rsidRDefault="002B22AD" w:rsidP="002B22AD">
      <w:pPr>
        <w:widowControl w:val="0"/>
        <w:suppressAutoHyphens/>
        <w:autoSpaceDE w:val="0"/>
        <w:snapToGri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14:paraId="73159AB7" w14:textId="2ED91F19" w:rsidR="002B22AD" w:rsidRDefault="002B22AD" w:rsidP="002B22AD">
      <w:pPr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14:paraId="5A8AC1C5" w14:textId="77777777" w:rsidR="002B22AD" w:rsidRPr="002B22AD" w:rsidRDefault="002B22AD" w:rsidP="002B22AD">
      <w:pPr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14:paraId="1EDD486E" w14:textId="6B2E9071" w:rsidR="002B22AD" w:rsidRPr="002B22AD" w:rsidRDefault="002B22AD" w:rsidP="002B22AD">
      <w:pPr>
        <w:keepNext/>
        <w:keepLines/>
        <w:spacing w:after="0" w:line="360" w:lineRule="auto"/>
        <w:outlineLvl w:val="4"/>
        <w:rPr>
          <w:rFonts w:eastAsia="Times New Roman" w:cs="Times New Roman"/>
          <w:szCs w:val="28"/>
          <w:lang w:eastAsia="ru-RU"/>
        </w:rPr>
      </w:pPr>
      <w:r w:rsidRPr="002B22AD">
        <w:rPr>
          <w:rFonts w:eastAsia="Times New Roman" w:cs="Times New Roman"/>
          <w:szCs w:val="28"/>
          <w:lang w:eastAsia="ru-RU"/>
        </w:rPr>
        <w:t xml:space="preserve">Глава городского округа                    </w:t>
      </w:r>
      <w:r>
        <w:rPr>
          <w:rFonts w:eastAsia="Times New Roman" w:cs="Times New Roman"/>
          <w:szCs w:val="28"/>
          <w:lang w:eastAsia="ru-RU"/>
        </w:rPr>
        <w:t xml:space="preserve">   </w:t>
      </w:r>
      <w:r w:rsidRPr="002B22AD">
        <w:rPr>
          <w:rFonts w:eastAsia="Times New Roman" w:cs="Times New Roman"/>
          <w:szCs w:val="28"/>
          <w:lang w:eastAsia="ru-RU"/>
        </w:rPr>
        <w:t xml:space="preserve">                                                   Н.А. </w:t>
      </w:r>
      <w:proofErr w:type="spellStart"/>
      <w:r w:rsidRPr="002B22AD">
        <w:rPr>
          <w:rFonts w:eastAsia="Times New Roman" w:cs="Times New Roman"/>
          <w:szCs w:val="28"/>
          <w:lang w:eastAsia="ru-RU"/>
        </w:rPr>
        <w:t>Ренц</w:t>
      </w:r>
      <w:proofErr w:type="spellEnd"/>
    </w:p>
    <w:p w14:paraId="1A641ED9" w14:textId="77777777" w:rsidR="006C2EEF" w:rsidRDefault="006C2EEF"/>
    <w:sectPr w:rsidR="006C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4200C"/>
    <w:multiLevelType w:val="multilevel"/>
    <w:tmpl w:val="97F8A97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707797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AD"/>
    <w:rsid w:val="002B22AD"/>
    <w:rsid w:val="006C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CA8C"/>
  <w15:chartTrackingRefBased/>
  <w15:docId w15:val="{1972A80E-AE4E-4E69-89D9-E60110F2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2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Софьина Юлия Владимировна</dc:creator>
  <cp:keywords/>
  <dc:description/>
  <cp:lastModifiedBy>Софьина Юлия Владимировна</cp:lastModifiedBy>
  <cp:revision>1</cp:revision>
  <cp:lastPrinted>2022-11-29T11:16:00Z</cp:lastPrinted>
  <dcterms:created xsi:type="dcterms:W3CDTF">2022-11-29T11:13:00Z</dcterms:created>
  <dcterms:modified xsi:type="dcterms:W3CDTF">2022-11-29T11:19:00Z</dcterms:modified>
</cp:coreProperties>
</file>