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B98" w:rsidRPr="00F82B98" w:rsidRDefault="00F82B98" w:rsidP="00F82B98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F82B98">
        <w:rPr>
          <w:rFonts w:ascii="Times New Roman" w:hAnsi="Times New Roman"/>
          <w:b/>
          <w:sz w:val="28"/>
          <w:szCs w:val="28"/>
        </w:rPr>
        <w:t>ЗАКЛЮЧЕНИЕ</w:t>
      </w:r>
      <w:r w:rsidRPr="00F82B98">
        <w:rPr>
          <w:rFonts w:ascii="Times New Roman" w:hAnsi="Times New Roman"/>
          <w:b/>
          <w:sz w:val="28"/>
          <w:szCs w:val="28"/>
        </w:rPr>
        <w:t xml:space="preserve"> ЮРИДИЧЕСКОГО ОТДЕЛА</w:t>
      </w:r>
    </w:p>
    <w:p w:rsidR="00F82B98" w:rsidRPr="00F82B98" w:rsidRDefault="00F82B98" w:rsidP="00F82B98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F82B98">
        <w:rPr>
          <w:rFonts w:ascii="Times New Roman" w:hAnsi="Times New Roman"/>
          <w:b/>
          <w:sz w:val="28"/>
          <w:szCs w:val="28"/>
        </w:rPr>
        <w:t>на проект решения Думы городского округа</w:t>
      </w:r>
    </w:p>
    <w:p w:rsidR="00F82B98" w:rsidRPr="00F82B98" w:rsidRDefault="00F82B98" w:rsidP="00F82B98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F82B98">
        <w:rPr>
          <w:rFonts w:ascii="Times New Roman" w:hAnsi="Times New Roman"/>
          <w:b/>
          <w:sz w:val="28"/>
          <w:szCs w:val="28"/>
        </w:rPr>
        <w:t xml:space="preserve">«О проекте решения Думы </w:t>
      </w:r>
      <w:r w:rsidRPr="00F82B98">
        <w:rPr>
          <w:rFonts w:ascii="Times New Roman" w:hAnsi="Times New Roman"/>
          <w:b/>
          <w:sz w:val="28"/>
          <w:szCs w:val="28"/>
        </w:rPr>
        <w:t>городского округа Тольятти</w:t>
      </w:r>
    </w:p>
    <w:p w:rsidR="00F82B98" w:rsidRPr="00F82B98" w:rsidRDefault="00F82B98" w:rsidP="00F82B98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F82B98">
        <w:rPr>
          <w:rFonts w:ascii="Times New Roman" w:hAnsi="Times New Roman"/>
          <w:b/>
          <w:sz w:val="28"/>
          <w:szCs w:val="28"/>
        </w:rPr>
        <w:t>«О внесении изменений</w:t>
      </w:r>
      <w:r w:rsidRPr="00F82B98">
        <w:rPr>
          <w:rFonts w:ascii="Times New Roman" w:hAnsi="Times New Roman"/>
          <w:b/>
          <w:sz w:val="28"/>
          <w:szCs w:val="28"/>
        </w:rPr>
        <w:t xml:space="preserve"> </w:t>
      </w:r>
      <w:r w:rsidRPr="00F82B98">
        <w:rPr>
          <w:rFonts w:ascii="Times New Roman" w:hAnsi="Times New Roman"/>
          <w:b/>
          <w:sz w:val="28"/>
          <w:szCs w:val="28"/>
        </w:rPr>
        <w:t xml:space="preserve"> в Устав городского округа Тольятти»</w:t>
      </w:r>
    </w:p>
    <w:p w:rsidR="00F82B98" w:rsidRPr="00F82B98" w:rsidRDefault="00F82B98" w:rsidP="00F82B98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2B98" w:rsidRPr="00F82B98" w:rsidRDefault="00F82B98" w:rsidP="00F82B98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F82B98">
        <w:rPr>
          <w:rFonts w:ascii="Times New Roman" w:hAnsi="Times New Roman"/>
          <w:b/>
          <w:sz w:val="28"/>
          <w:szCs w:val="28"/>
        </w:rPr>
        <w:t>(Д-</w:t>
      </w:r>
      <w:r w:rsidRPr="00F82B98">
        <w:rPr>
          <w:rFonts w:ascii="Times New Roman" w:hAnsi="Times New Roman"/>
          <w:b/>
          <w:sz w:val="28"/>
          <w:szCs w:val="28"/>
        </w:rPr>
        <w:t>69</w:t>
      </w:r>
      <w:r w:rsidRPr="00F82B98">
        <w:rPr>
          <w:rFonts w:ascii="Times New Roman" w:hAnsi="Times New Roman"/>
          <w:b/>
          <w:sz w:val="28"/>
          <w:szCs w:val="28"/>
        </w:rPr>
        <w:t xml:space="preserve"> от </w:t>
      </w:r>
      <w:r w:rsidRPr="00F82B98">
        <w:rPr>
          <w:rFonts w:ascii="Times New Roman" w:hAnsi="Times New Roman"/>
          <w:b/>
          <w:sz w:val="28"/>
          <w:szCs w:val="28"/>
        </w:rPr>
        <w:t>2</w:t>
      </w:r>
      <w:r w:rsidRPr="00F82B98">
        <w:rPr>
          <w:rFonts w:ascii="Times New Roman" w:hAnsi="Times New Roman"/>
          <w:b/>
          <w:sz w:val="28"/>
          <w:szCs w:val="28"/>
        </w:rPr>
        <w:t>2.0</w:t>
      </w:r>
      <w:r w:rsidRPr="00F82B98">
        <w:rPr>
          <w:rFonts w:ascii="Times New Roman" w:hAnsi="Times New Roman"/>
          <w:b/>
          <w:sz w:val="28"/>
          <w:szCs w:val="28"/>
        </w:rPr>
        <w:t>3</w:t>
      </w:r>
      <w:r w:rsidRPr="00F82B98">
        <w:rPr>
          <w:rFonts w:ascii="Times New Roman" w:hAnsi="Times New Roman"/>
          <w:b/>
          <w:sz w:val="28"/>
          <w:szCs w:val="28"/>
        </w:rPr>
        <w:t>.20</w:t>
      </w:r>
      <w:r w:rsidRPr="00F82B98">
        <w:rPr>
          <w:rFonts w:ascii="Times New Roman" w:hAnsi="Times New Roman"/>
          <w:b/>
          <w:sz w:val="28"/>
          <w:szCs w:val="28"/>
        </w:rPr>
        <w:t>22</w:t>
      </w:r>
      <w:r w:rsidRPr="00F82B98">
        <w:rPr>
          <w:rFonts w:ascii="Times New Roman" w:hAnsi="Times New Roman"/>
          <w:b/>
          <w:sz w:val="28"/>
          <w:szCs w:val="28"/>
        </w:rPr>
        <w:t>)</w:t>
      </w:r>
    </w:p>
    <w:p w:rsidR="00F82B98" w:rsidRPr="00F82B98" w:rsidRDefault="00F82B98" w:rsidP="00F82B98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82B98" w:rsidRPr="00F82B98" w:rsidRDefault="00F82B98" w:rsidP="00F82B98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F82B98" w:rsidRPr="00F82B98" w:rsidRDefault="00F82B98" w:rsidP="00F82B98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98">
        <w:rPr>
          <w:rFonts w:ascii="Times New Roman" w:hAnsi="Times New Roman"/>
          <w:sz w:val="28"/>
          <w:szCs w:val="28"/>
        </w:rPr>
        <w:t xml:space="preserve">Рассмотрев проект решения Думы городского округа Тольятти «О проекте решения Думы </w:t>
      </w:r>
      <w:r w:rsidRPr="00F82B98">
        <w:rPr>
          <w:rFonts w:ascii="Times New Roman" w:hAnsi="Times New Roman"/>
          <w:sz w:val="28"/>
          <w:szCs w:val="28"/>
        </w:rPr>
        <w:t xml:space="preserve">городского округа Тольятти </w:t>
      </w:r>
      <w:r w:rsidRPr="00F82B98">
        <w:rPr>
          <w:rFonts w:ascii="Times New Roman" w:hAnsi="Times New Roman"/>
          <w:sz w:val="28"/>
          <w:szCs w:val="28"/>
        </w:rPr>
        <w:t>«О внесении изменений в Устав городского округа Тольятти», необходимо отметить следующее.</w:t>
      </w:r>
    </w:p>
    <w:p w:rsidR="00F82B98" w:rsidRPr="00F82B98" w:rsidRDefault="00F82B98" w:rsidP="00F82B98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98">
        <w:rPr>
          <w:rFonts w:ascii="Times New Roman" w:hAnsi="Times New Roman"/>
          <w:sz w:val="28"/>
          <w:szCs w:val="28"/>
        </w:rPr>
        <w:t>В соответствии с пунктом 1 части 10 статьи 35 Федерального закона от 06.10.2003 № 131-ФЗ «Об общих принципах организации местного самоуправления в РФ» (далее – Федеральный закон № 131-ФЗ) принятие устава муниципального образования и внесение в него изменений и дополнений находится в исключительной компетенции представительного органа муниципального образования. Аналогичные требования закреплены и в пункте 1 части 1 статьи 25 Устава городского округа Тольятти.</w:t>
      </w:r>
    </w:p>
    <w:p w:rsidR="00F82B98" w:rsidRPr="00F82B98" w:rsidRDefault="00F82B98" w:rsidP="00F82B98">
      <w:pPr>
        <w:pStyle w:val="a3"/>
        <w:spacing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82B98">
        <w:rPr>
          <w:rFonts w:ascii="Times New Roman" w:hAnsi="Times New Roman"/>
          <w:sz w:val="28"/>
          <w:szCs w:val="28"/>
        </w:rPr>
        <w:t>Согласно части 4 статьи 44 Федерального закона № 131-ФЗ п</w:t>
      </w:r>
      <w:r w:rsidRPr="00F82B98">
        <w:rPr>
          <w:rFonts w:ascii="Times New Roman" w:hAnsi="Times New Roman"/>
          <w:bCs/>
          <w:sz w:val="28"/>
          <w:szCs w:val="28"/>
        </w:rPr>
        <w:t xml:space="preserve">роект устава муниципального образования, проект муниципального правового акта о внесении изменений и дополнений в устав муниципального образования не </w:t>
      </w:r>
      <w:proofErr w:type="gramStart"/>
      <w:r w:rsidRPr="00F82B98">
        <w:rPr>
          <w:rFonts w:ascii="Times New Roman" w:hAnsi="Times New Roman"/>
          <w:bCs/>
          <w:sz w:val="28"/>
          <w:szCs w:val="28"/>
        </w:rPr>
        <w:t>позднее</w:t>
      </w:r>
      <w:proofErr w:type="gramEnd"/>
      <w:r w:rsidRPr="00F82B98">
        <w:rPr>
          <w:rFonts w:ascii="Times New Roman" w:hAnsi="Times New Roman"/>
          <w:bCs/>
          <w:sz w:val="28"/>
          <w:szCs w:val="28"/>
        </w:rPr>
        <w:t xml:space="preserve"> чем за 30 дней до дня рассмотрения вопроса о принятии устава муниципального образования, внесении изменений и дополнений в устав муниципального образования подлежат официальному опубликованию (обнародованию) с одновременным опубликованием (обнародованием) установленного представительным органом муниципального образования порядка учета предложений по проекту указанного устава, проекту указанного муниципального правового акта, а также порядка участия граждан в его обсуждении.</w:t>
      </w:r>
    </w:p>
    <w:p w:rsidR="00F82B98" w:rsidRPr="00F82B98" w:rsidRDefault="00F82B98" w:rsidP="00F82B98">
      <w:pPr>
        <w:pStyle w:val="a3"/>
        <w:spacing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F82B98">
        <w:rPr>
          <w:rFonts w:ascii="Times New Roman" w:hAnsi="Times New Roman"/>
          <w:bCs/>
          <w:sz w:val="28"/>
          <w:szCs w:val="28"/>
        </w:rPr>
        <w:t>Не требуется официальное опубликование (обнародование) порядка учета предложений по проекту муниципального правового акта о внесении изменений и дополнений в устав муниципального образования, а также порядка участия граждан в его обсуждении в случае,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</w:t>
      </w:r>
      <w:proofErr w:type="gramEnd"/>
      <w:r w:rsidRPr="00F82B98">
        <w:rPr>
          <w:rFonts w:ascii="Times New Roman" w:hAnsi="Times New Roman"/>
          <w:bCs/>
          <w:sz w:val="28"/>
          <w:szCs w:val="28"/>
        </w:rPr>
        <w:t xml:space="preserve"> устава в соответствие с этими нормативными правовыми актами.</w:t>
      </w:r>
    </w:p>
    <w:p w:rsidR="00F82B98" w:rsidRPr="00F82B98" w:rsidRDefault="00F82B98" w:rsidP="00F82B98">
      <w:pPr>
        <w:pStyle w:val="a3"/>
        <w:spacing w:line="276" w:lineRule="auto"/>
        <w:ind w:firstLine="708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 w:rsidRPr="00F82B98">
        <w:rPr>
          <w:rFonts w:ascii="Times New Roman" w:hAnsi="Times New Roman"/>
          <w:sz w:val="28"/>
          <w:szCs w:val="28"/>
        </w:rPr>
        <w:lastRenderedPageBreak/>
        <w:t xml:space="preserve">Предлагаемые </w:t>
      </w:r>
      <w:r>
        <w:rPr>
          <w:rFonts w:ascii="Times New Roman" w:hAnsi="Times New Roman"/>
          <w:sz w:val="28"/>
          <w:szCs w:val="28"/>
        </w:rPr>
        <w:t>и</w:t>
      </w:r>
      <w:r w:rsidRPr="00F82B98">
        <w:rPr>
          <w:rFonts w:ascii="Times New Roman" w:hAnsi="Times New Roman"/>
          <w:sz w:val="28"/>
          <w:szCs w:val="28"/>
        </w:rPr>
        <w:t>зменения в Устав городского округа Тольятти (далее - Устав) связаны с приведением Устава в соответствие с действующим законодательством Российской Федерации</w:t>
      </w:r>
      <w:r w:rsidRPr="00F82B98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, а именно:</w:t>
      </w:r>
    </w:p>
    <w:p w:rsidR="00F82B98" w:rsidRPr="00F82B98" w:rsidRDefault="00F82B98" w:rsidP="00F82B98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proofErr w:type="gramStart"/>
      <w:r w:rsidRPr="00F82B98">
        <w:rPr>
          <w:sz w:val="28"/>
          <w:szCs w:val="28"/>
        </w:rPr>
        <w:t>Федеральным законом от 30.12.2021 № 492-ФЗ "О внесении изменений в Федеральный закон "Об 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Федерации" и отдельные законодательные акты Российской Федерации" (далее – Федеральный закон № 492-ФЗ), вступившим в силу 10.01.2022, внесены изменения в пункт 41 части 1  статьи 16 Федерального закона от 06.10.2003</w:t>
      </w:r>
      <w:proofErr w:type="gramEnd"/>
      <w:r w:rsidRPr="00F82B98">
        <w:rPr>
          <w:sz w:val="28"/>
          <w:szCs w:val="28"/>
        </w:rPr>
        <w:t xml:space="preserve"> № 131-ФЗ «Об общих принципах организации местного самоуправления в РФ» (далее – Федеральный закон   № 131-ФЗ) в соответствии с которыми к вопросам местного значения отнесено обеспечение выполнения работ, необходимых для создания искусственных земельных участков для нужд муниципального, городского округа. То есть, уточнен вопрос местного значения городского округа, в части  исключения требований о проведения открытого аукциона на право заключить договор о создании искусственного земельного участка.</w:t>
      </w:r>
    </w:p>
    <w:p w:rsidR="00F82B98" w:rsidRPr="00F82B98" w:rsidRDefault="00F82B98" w:rsidP="00F82B98">
      <w:pPr>
        <w:pStyle w:val="a6"/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F82B98">
        <w:rPr>
          <w:sz w:val="28"/>
          <w:szCs w:val="28"/>
        </w:rPr>
        <w:t xml:space="preserve">Соответствующие изменения предлагается внести </w:t>
      </w:r>
      <w:r w:rsidRPr="00F82B98">
        <w:rPr>
          <w:rFonts w:eastAsiaTheme="minorHAnsi"/>
          <w:sz w:val="28"/>
          <w:szCs w:val="28"/>
          <w:lang w:eastAsia="en-US"/>
        </w:rPr>
        <w:t xml:space="preserve">в </w:t>
      </w:r>
      <w:hyperlink r:id="rId6" w:history="1">
        <w:r w:rsidRPr="00F82B98">
          <w:rPr>
            <w:rFonts w:eastAsiaTheme="minorHAnsi"/>
            <w:sz w:val="28"/>
            <w:szCs w:val="28"/>
            <w:lang w:eastAsia="en-US"/>
          </w:rPr>
          <w:t xml:space="preserve">пункт 40 части 1 статьи 7  </w:t>
        </w:r>
      </w:hyperlink>
      <w:r w:rsidRPr="00F82B98">
        <w:rPr>
          <w:rFonts w:eastAsiaTheme="minorHAnsi"/>
          <w:sz w:val="28"/>
          <w:szCs w:val="28"/>
          <w:lang w:eastAsia="en-US"/>
        </w:rPr>
        <w:t xml:space="preserve">Устава городского округа Тольятти. </w:t>
      </w:r>
    </w:p>
    <w:p w:rsidR="00F82B98" w:rsidRPr="00F82B98" w:rsidRDefault="00F82B98" w:rsidP="00F82B98">
      <w:pPr>
        <w:pStyle w:val="a6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F82B98">
        <w:rPr>
          <w:rFonts w:eastAsiaTheme="minorHAnsi"/>
          <w:sz w:val="28"/>
          <w:szCs w:val="28"/>
          <w:lang w:eastAsia="en-US"/>
        </w:rPr>
        <w:t xml:space="preserve">2. Федеральным законом от 19.11.2021 № 376-ФЗ "О внесении изменений в Федеральный закон "Об общих принципах организации местного самоуправления в Российской Федерации", вступившим в силу с 30.11.2021, </w:t>
      </w:r>
      <w:r w:rsidRPr="00F82B98">
        <w:rPr>
          <w:sz w:val="28"/>
          <w:szCs w:val="28"/>
        </w:rPr>
        <w:t xml:space="preserve">уточняются положения части 6 статьи 40 Федерального </w:t>
      </w:r>
      <w:hyperlink r:id="rId7" w:history="1">
        <w:r w:rsidRPr="00F82B98">
          <w:rPr>
            <w:sz w:val="28"/>
            <w:szCs w:val="28"/>
          </w:rPr>
          <w:t>закона</w:t>
        </w:r>
      </w:hyperlink>
      <w:r w:rsidRPr="00F82B98">
        <w:rPr>
          <w:sz w:val="28"/>
          <w:szCs w:val="28"/>
        </w:rPr>
        <w:t xml:space="preserve">   № 131-ФЗ.</w:t>
      </w:r>
    </w:p>
    <w:p w:rsidR="00F82B98" w:rsidRPr="00F82B98" w:rsidRDefault="00F82B98" w:rsidP="00F82B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82B98">
        <w:rPr>
          <w:rFonts w:ascii="Times New Roman" w:hAnsi="Times New Roman"/>
          <w:sz w:val="28"/>
          <w:szCs w:val="28"/>
        </w:rPr>
        <w:t xml:space="preserve"> </w:t>
      </w:r>
      <w:r w:rsidRPr="00F82B98">
        <w:rPr>
          <w:rFonts w:ascii="Times New Roman" w:hAnsi="Times New Roman"/>
          <w:sz w:val="28"/>
          <w:szCs w:val="28"/>
        </w:rPr>
        <w:tab/>
        <w:t xml:space="preserve">В новой редакции </w:t>
      </w:r>
      <w:hyperlink r:id="rId8" w:history="1">
        <w:r w:rsidRPr="00F82B98">
          <w:rPr>
            <w:rFonts w:ascii="Times New Roman" w:hAnsi="Times New Roman"/>
            <w:sz w:val="28"/>
            <w:szCs w:val="28"/>
          </w:rPr>
          <w:t>части 6 статьи 40</w:t>
        </w:r>
      </w:hyperlink>
      <w:r w:rsidRPr="00F82B98">
        <w:rPr>
          <w:rFonts w:ascii="Times New Roman" w:hAnsi="Times New Roman"/>
          <w:sz w:val="28"/>
          <w:szCs w:val="28"/>
        </w:rPr>
        <w:t xml:space="preserve"> Федерального закона № 131-ФЗ, устанавливающей ограничения для выборных должностных лиц местного самоуправления, учтено изменение наименования государственной должности лиц, входящих в состав Совета Федерации (</w:t>
      </w:r>
      <w:r w:rsidRPr="00F82B98">
        <w:rPr>
          <w:rFonts w:ascii="Times New Roman" w:eastAsiaTheme="minorHAnsi" w:hAnsi="Times New Roman"/>
          <w:sz w:val="28"/>
          <w:szCs w:val="28"/>
        </w:rPr>
        <w:t>корректируется наименование должности «сенатор Российской Федерации»)</w:t>
      </w:r>
      <w:r w:rsidRPr="00F82B98">
        <w:rPr>
          <w:rFonts w:ascii="Times New Roman" w:hAnsi="Times New Roman"/>
          <w:sz w:val="28"/>
          <w:szCs w:val="28"/>
        </w:rPr>
        <w:t>, а также предусмотрена возможность иными федеральными законами устанавливать особенности правового положения выборных должностных лиц.</w:t>
      </w:r>
    </w:p>
    <w:p w:rsidR="00F82B98" w:rsidRPr="00F82B98" w:rsidRDefault="00F82B98" w:rsidP="00F82B98">
      <w:pPr>
        <w:autoSpaceDE w:val="0"/>
        <w:autoSpaceDN w:val="0"/>
        <w:adjustRightInd w:val="0"/>
        <w:spacing w:after="0"/>
        <w:ind w:firstLine="705"/>
        <w:jc w:val="both"/>
        <w:rPr>
          <w:rFonts w:ascii="Times New Roman" w:hAnsi="Times New Roman"/>
          <w:sz w:val="28"/>
          <w:szCs w:val="28"/>
        </w:rPr>
      </w:pPr>
      <w:proofErr w:type="gramStart"/>
      <w:r w:rsidRPr="00F82B98">
        <w:rPr>
          <w:rFonts w:ascii="Times New Roman" w:hAnsi="Times New Roman"/>
          <w:sz w:val="28"/>
          <w:szCs w:val="28"/>
        </w:rPr>
        <w:t xml:space="preserve">Федеральным законом </w:t>
      </w:r>
      <w:r w:rsidRPr="00F82B98">
        <w:rPr>
          <w:rFonts w:ascii="Times New Roman" w:eastAsiaTheme="minorHAnsi" w:hAnsi="Times New Roman"/>
          <w:sz w:val="28"/>
          <w:szCs w:val="28"/>
        </w:rPr>
        <w:t xml:space="preserve">от 05.04.2021 № 89-ФЗ "О внесении изменений в отдельные законодательные акты Российской Федерации" </w:t>
      </w:r>
      <w:r w:rsidRPr="00F82B98">
        <w:rPr>
          <w:rFonts w:ascii="Times New Roman" w:hAnsi="Times New Roman"/>
          <w:sz w:val="28"/>
          <w:szCs w:val="28"/>
        </w:rPr>
        <w:t xml:space="preserve">внесены соответствующие изменения в часть 9 статьи 4  Федерального закона </w:t>
      </w:r>
      <w:r w:rsidRPr="00F82B98">
        <w:rPr>
          <w:rFonts w:ascii="Times New Roman" w:eastAsiaTheme="minorHAnsi" w:hAnsi="Times New Roman"/>
          <w:sz w:val="28"/>
          <w:szCs w:val="28"/>
        </w:rPr>
        <w:t xml:space="preserve">от 12.06.2002 № 67-ФЗ "Об основных гарантиях избирательных прав и права на участие в референдуме граждан Российской Федерации", </w:t>
      </w:r>
      <w:r w:rsidRPr="00F82B98">
        <w:rPr>
          <w:rFonts w:ascii="Times New Roman" w:hAnsi="Times New Roman"/>
          <w:sz w:val="28"/>
          <w:szCs w:val="28"/>
        </w:rPr>
        <w:t xml:space="preserve">устанавливающей, в том числе, ограничения для депутатов представительных органов муниципальных образований, также предусмотрена возможность иным </w:t>
      </w:r>
      <w:r w:rsidRPr="00F82B98">
        <w:rPr>
          <w:rFonts w:ascii="Times New Roman" w:hAnsi="Times New Roman"/>
          <w:sz w:val="28"/>
          <w:szCs w:val="28"/>
        </w:rPr>
        <w:lastRenderedPageBreak/>
        <w:t>федеральным законом устанавливать иные</w:t>
      </w:r>
      <w:proofErr w:type="gramEnd"/>
      <w:r w:rsidRPr="00F82B98">
        <w:rPr>
          <w:rFonts w:ascii="Times New Roman" w:hAnsi="Times New Roman"/>
          <w:sz w:val="28"/>
          <w:szCs w:val="28"/>
        </w:rPr>
        <w:t xml:space="preserve"> ограничения, связанные со статусом депутата.</w:t>
      </w:r>
    </w:p>
    <w:p w:rsidR="00F82B98" w:rsidRPr="00F82B98" w:rsidRDefault="00F82B98" w:rsidP="00F82B98">
      <w:pPr>
        <w:pStyle w:val="a6"/>
        <w:autoSpaceDE w:val="0"/>
        <w:autoSpaceDN w:val="0"/>
        <w:adjustRightInd w:val="0"/>
        <w:spacing w:line="276" w:lineRule="auto"/>
        <w:ind w:left="0" w:firstLine="705"/>
        <w:jc w:val="both"/>
        <w:rPr>
          <w:sz w:val="28"/>
          <w:szCs w:val="28"/>
        </w:rPr>
      </w:pPr>
      <w:r w:rsidRPr="00F82B98">
        <w:rPr>
          <w:sz w:val="28"/>
          <w:szCs w:val="28"/>
        </w:rPr>
        <w:t>Соответствующие изменения предлагается внести в часть 5 стати 28, часть 10 статьи 32  Устава городского округа Тольятти.</w:t>
      </w:r>
    </w:p>
    <w:p w:rsidR="00F82B98" w:rsidRPr="00F82B98" w:rsidRDefault="00F82B98" w:rsidP="00F82B98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98">
        <w:rPr>
          <w:rFonts w:ascii="Times New Roman" w:hAnsi="Times New Roman"/>
          <w:sz w:val="28"/>
          <w:szCs w:val="28"/>
        </w:rPr>
        <w:t>Вопрос относится к предметам ведения постоянной комиссии по местному самоуправлению и взаимодействию с общественными и некоммерческими организациями.</w:t>
      </w:r>
    </w:p>
    <w:p w:rsidR="00F82B98" w:rsidRPr="00F82B98" w:rsidRDefault="00F82B98" w:rsidP="00F82B98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2B98" w:rsidRPr="00F82B98" w:rsidRDefault="00F82B98" w:rsidP="00F82B98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98">
        <w:rPr>
          <w:rFonts w:ascii="Times New Roman" w:hAnsi="Times New Roman"/>
          <w:b/>
          <w:sz w:val="28"/>
          <w:szCs w:val="28"/>
        </w:rPr>
        <w:t>Вывод:</w:t>
      </w:r>
      <w:r w:rsidRPr="00F82B98">
        <w:rPr>
          <w:rFonts w:ascii="Times New Roman" w:hAnsi="Times New Roman"/>
          <w:sz w:val="28"/>
          <w:szCs w:val="28"/>
        </w:rPr>
        <w:t xml:space="preserve"> представленный вопрос относится к компетенции Думы и может быть рассмотрен на ее заседании.</w:t>
      </w:r>
    </w:p>
    <w:p w:rsidR="00F82B98" w:rsidRPr="00F82B98" w:rsidRDefault="00F82B98" w:rsidP="00F82B98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2B98" w:rsidRDefault="00F82B98" w:rsidP="00F82B98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2B98" w:rsidRPr="00F82B98" w:rsidRDefault="00F82B98" w:rsidP="00F82B98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2B98" w:rsidRPr="00F82B98" w:rsidRDefault="00F82B98" w:rsidP="00F82B98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82B98">
        <w:rPr>
          <w:rFonts w:ascii="Times New Roman" w:hAnsi="Times New Roman"/>
          <w:b/>
          <w:sz w:val="28"/>
          <w:szCs w:val="28"/>
        </w:rPr>
        <w:t xml:space="preserve">Начальник </w:t>
      </w:r>
      <w:r w:rsidRPr="00F82B98">
        <w:rPr>
          <w:rFonts w:ascii="Times New Roman" w:hAnsi="Times New Roman"/>
          <w:b/>
          <w:sz w:val="28"/>
          <w:szCs w:val="28"/>
        </w:rPr>
        <w:t xml:space="preserve">юридического </w:t>
      </w:r>
      <w:r w:rsidRPr="00F82B98">
        <w:rPr>
          <w:rFonts w:ascii="Times New Roman" w:hAnsi="Times New Roman"/>
          <w:b/>
          <w:sz w:val="28"/>
          <w:szCs w:val="28"/>
        </w:rPr>
        <w:t>отдела</w:t>
      </w:r>
      <w:r w:rsidRPr="00F82B98">
        <w:rPr>
          <w:rFonts w:ascii="Times New Roman" w:hAnsi="Times New Roman"/>
          <w:b/>
          <w:sz w:val="28"/>
          <w:szCs w:val="28"/>
        </w:rPr>
        <w:tab/>
      </w:r>
      <w:r w:rsidRPr="00F82B98">
        <w:rPr>
          <w:rFonts w:ascii="Times New Roman" w:hAnsi="Times New Roman"/>
          <w:b/>
          <w:sz w:val="28"/>
          <w:szCs w:val="28"/>
        </w:rPr>
        <w:tab/>
      </w:r>
      <w:r w:rsidRPr="00F82B98">
        <w:rPr>
          <w:rFonts w:ascii="Times New Roman" w:hAnsi="Times New Roman"/>
          <w:b/>
          <w:sz w:val="28"/>
          <w:szCs w:val="28"/>
        </w:rPr>
        <w:tab/>
      </w:r>
      <w:r w:rsidRPr="00F82B98">
        <w:rPr>
          <w:rFonts w:ascii="Times New Roman" w:hAnsi="Times New Roman"/>
          <w:b/>
          <w:sz w:val="28"/>
          <w:szCs w:val="28"/>
        </w:rPr>
        <w:t xml:space="preserve">                 </w:t>
      </w:r>
      <w:proofErr w:type="spellStart"/>
      <w:r w:rsidRPr="00F82B98">
        <w:rPr>
          <w:rFonts w:ascii="Times New Roman" w:hAnsi="Times New Roman"/>
          <w:b/>
          <w:sz w:val="28"/>
          <w:szCs w:val="28"/>
        </w:rPr>
        <w:t>Е.В.Смирнова</w:t>
      </w:r>
      <w:proofErr w:type="spellEnd"/>
    </w:p>
    <w:p w:rsidR="00F82B98" w:rsidRPr="00F82B98" w:rsidRDefault="00F82B98" w:rsidP="00F82B98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F82B98" w:rsidRPr="00F82B98" w:rsidRDefault="00F82B98" w:rsidP="00F82B9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82B98" w:rsidRDefault="00F82B98" w:rsidP="00F82B98">
      <w:pPr>
        <w:spacing w:after="0" w:line="240" w:lineRule="auto"/>
        <w:rPr>
          <w:rFonts w:ascii="Times New Roman" w:hAnsi="Times New Roman"/>
        </w:rPr>
      </w:pPr>
    </w:p>
    <w:p w:rsidR="00F82B98" w:rsidRDefault="00F82B98" w:rsidP="00F82B98">
      <w:pPr>
        <w:spacing w:after="0" w:line="240" w:lineRule="auto"/>
        <w:rPr>
          <w:rFonts w:ascii="Times New Roman" w:hAnsi="Times New Roman"/>
        </w:rPr>
      </w:pPr>
    </w:p>
    <w:p w:rsidR="00F82B98" w:rsidRDefault="00F82B98" w:rsidP="00F82B98">
      <w:pPr>
        <w:spacing w:after="0" w:line="240" w:lineRule="auto"/>
        <w:rPr>
          <w:rFonts w:ascii="Times New Roman" w:hAnsi="Times New Roman"/>
        </w:rPr>
      </w:pPr>
    </w:p>
    <w:p w:rsidR="00F82B98" w:rsidRDefault="00F82B98" w:rsidP="00F82B98">
      <w:pPr>
        <w:spacing w:after="0" w:line="240" w:lineRule="auto"/>
        <w:rPr>
          <w:rFonts w:ascii="Times New Roman" w:hAnsi="Times New Roman"/>
        </w:rPr>
      </w:pPr>
    </w:p>
    <w:p w:rsidR="00F82B98" w:rsidRDefault="00F82B98" w:rsidP="00F82B98">
      <w:pPr>
        <w:spacing w:after="0" w:line="240" w:lineRule="auto"/>
        <w:rPr>
          <w:rFonts w:ascii="Times New Roman" w:hAnsi="Times New Roman"/>
        </w:rPr>
      </w:pPr>
    </w:p>
    <w:p w:rsidR="00F82B98" w:rsidRDefault="00F82B98" w:rsidP="00F82B98">
      <w:pPr>
        <w:spacing w:after="0" w:line="240" w:lineRule="auto"/>
        <w:rPr>
          <w:rFonts w:ascii="Times New Roman" w:hAnsi="Times New Roman"/>
        </w:rPr>
      </w:pPr>
    </w:p>
    <w:p w:rsidR="00F82B98" w:rsidRDefault="00F82B98" w:rsidP="00F82B98">
      <w:pPr>
        <w:spacing w:after="0" w:line="240" w:lineRule="auto"/>
        <w:rPr>
          <w:rFonts w:ascii="Times New Roman" w:hAnsi="Times New Roman"/>
        </w:rPr>
      </w:pPr>
    </w:p>
    <w:p w:rsidR="00F82B98" w:rsidRDefault="00F82B98" w:rsidP="00F82B98">
      <w:pPr>
        <w:spacing w:after="0" w:line="240" w:lineRule="auto"/>
        <w:rPr>
          <w:rFonts w:ascii="Times New Roman" w:hAnsi="Times New Roman"/>
        </w:rPr>
      </w:pPr>
    </w:p>
    <w:p w:rsidR="00F82B98" w:rsidRDefault="00F82B98" w:rsidP="00F82B98">
      <w:pPr>
        <w:spacing w:after="0" w:line="240" w:lineRule="auto"/>
        <w:rPr>
          <w:rFonts w:ascii="Times New Roman" w:hAnsi="Times New Roman"/>
        </w:rPr>
      </w:pPr>
    </w:p>
    <w:p w:rsidR="00F82B98" w:rsidRDefault="00F82B98" w:rsidP="00F82B98">
      <w:pPr>
        <w:spacing w:after="0" w:line="240" w:lineRule="auto"/>
        <w:rPr>
          <w:rFonts w:ascii="Times New Roman" w:hAnsi="Times New Roman"/>
        </w:rPr>
      </w:pPr>
    </w:p>
    <w:p w:rsidR="00F82B98" w:rsidRDefault="00F82B98" w:rsidP="00F82B98">
      <w:pPr>
        <w:spacing w:after="0" w:line="240" w:lineRule="auto"/>
        <w:rPr>
          <w:rFonts w:ascii="Times New Roman" w:hAnsi="Times New Roman"/>
        </w:rPr>
      </w:pPr>
    </w:p>
    <w:p w:rsidR="00F82B98" w:rsidRDefault="00F82B98" w:rsidP="00F82B98">
      <w:pPr>
        <w:spacing w:after="0" w:line="240" w:lineRule="auto"/>
        <w:rPr>
          <w:rFonts w:ascii="Times New Roman" w:hAnsi="Times New Roman"/>
        </w:rPr>
      </w:pPr>
    </w:p>
    <w:p w:rsidR="00F82B98" w:rsidRDefault="00F82B98" w:rsidP="00F82B98">
      <w:pPr>
        <w:spacing w:after="0" w:line="240" w:lineRule="auto"/>
        <w:rPr>
          <w:rFonts w:ascii="Times New Roman" w:hAnsi="Times New Roman"/>
        </w:rPr>
      </w:pPr>
    </w:p>
    <w:p w:rsidR="00F82B98" w:rsidRDefault="00F82B98" w:rsidP="00F82B98">
      <w:pPr>
        <w:spacing w:after="0" w:line="240" w:lineRule="auto"/>
        <w:rPr>
          <w:rFonts w:ascii="Times New Roman" w:hAnsi="Times New Roman"/>
        </w:rPr>
      </w:pPr>
    </w:p>
    <w:p w:rsidR="00F82B98" w:rsidRDefault="00F82B98" w:rsidP="00F82B98">
      <w:pPr>
        <w:spacing w:after="0" w:line="240" w:lineRule="auto"/>
        <w:rPr>
          <w:rFonts w:ascii="Times New Roman" w:hAnsi="Times New Roman"/>
        </w:rPr>
      </w:pPr>
    </w:p>
    <w:p w:rsidR="00F82B98" w:rsidRDefault="00F82B98" w:rsidP="00F82B98">
      <w:pPr>
        <w:spacing w:after="0" w:line="240" w:lineRule="auto"/>
        <w:rPr>
          <w:rFonts w:ascii="Times New Roman" w:hAnsi="Times New Roman"/>
        </w:rPr>
      </w:pPr>
    </w:p>
    <w:p w:rsidR="00F82B98" w:rsidRDefault="00F82B98" w:rsidP="00F82B98">
      <w:pPr>
        <w:spacing w:after="0" w:line="240" w:lineRule="auto"/>
        <w:rPr>
          <w:rFonts w:ascii="Times New Roman" w:hAnsi="Times New Roman"/>
        </w:rPr>
      </w:pPr>
    </w:p>
    <w:p w:rsidR="00F82B98" w:rsidRDefault="00F82B98" w:rsidP="00F82B98">
      <w:pPr>
        <w:spacing w:after="0" w:line="240" w:lineRule="auto"/>
        <w:rPr>
          <w:rFonts w:ascii="Times New Roman" w:hAnsi="Times New Roman"/>
        </w:rPr>
      </w:pPr>
    </w:p>
    <w:p w:rsidR="00F82B98" w:rsidRDefault="00F82B98" w:rsidP="00F82B98">
      <w:pPr>
        <w:spacing w:after="0" w:line="240" w:lineRule="auto"/>
        <w:rPr>
          <w:rFonts w:ascii="Times New Roman" w:hAnsi="Times New Roman"/>
        </w:rPr>
      </w:pPr>
    </w:p>
    <w:p w:rsidR="00F82B98" w:rsidRDefault="00F82B98" w:rsidP="00F82B98">
      <w:pPr>
        <w:spacing w:after="0" w:line="240" w:lineRule="auto"/>
        <w:rPr>
          <w:rFonts w:ascii="Times New Roman" w:hAnsi="Times New Roman"/>
        </w:rPr>
      </w:pPr>
    </w:p>
    <w:p w:rsidR="00F82B98" w:rsidRDefault="00F82B98" w:rsidP="00F82B98">
      <w:pPr>
        <w:spacing w:after="0" w:line="240" w:lineRule="auto"/>
        <w:rPr>
          <w:rFonts w:ascii="Times New Roman" w:hAnsi="Times New Roman"/>
        </w:rPr>
      </w:pPr>
    </w:p>
    <w:p w:rsidR="00F82B98" w:rsidRDefault="00F82B98" w:rsidP="00F82B98">
      <w:pPr>
        <w:spacing w:after="0" w:line="240" w:lineRule="auto"/>
        <w:rPr>
          <w:rFonts w:ascii="Times New Roman" w:hAnsi="Times New Roman"/>
        </w:rPr>
      </w:pPr>
    </w:p>
    <w:p w:rsidR="00F82B98" w:rsidRDefault="00F82B98" w:rsidP="00F82B98">
      <w:pPr>
        <w:spacing w:after="0" w:line="240" w:lineRule="auto"/>
        <w:rPr>
          <w:rFonts w:ascii="Times New Roman" w:hAnsi="Times New Roman"/>
        </w:rPr>
      </w:pPr>
    </w:p>
    <w:p w:rsidR="00F82B98" w:rsidRDefault="00F82B98" w:rsidP="00F82B98">
      <w:pPr>
        <w:spacing w:after="0" w:line="240" w:lineRule="auto"/>
        <w:rPr>
          <w:rFonts w:ascii="Times New Roman" w:hAnsi="Times New Roman"/>
        </w:rPr>
      </w:pPr>
    </w:p>
    <w:p w:rsidR="00F82B98" w:rsidRDefault="00F82B98" w:rsidP="00F82B98">
      <w:pPr>
        <w:spacing w:after="0" w:line="240" w:lineRule="auto"/>
        <w:rPr>
          <w:rFonts w:ascii="Times New Roman" w:hAnsi="Times New Roman"/>
        </w:rPr>
      </w:pPr>
    </w:p>
    <w:p w:rsidR="00F82B98" w:rsidRDefault="00F82B98" w:rsidP="00F82B98">
      <w:pPr>
        <w:spacing w:after="0" w:line="240" w:lineRule="auto"/>
        <w:rPr>
          <w:rFonts w:ascii="Times New Roman" w:hAnsi="Times New Roman"/>
        </w:rPr>
      </w:pPr>
    </w:p>
    <w:p w:rsidR="00830C8F" w:rsidRPr="00F82B98" w:rsidRDefault="00F82B98" w:rsidP="00F82B98">
      <w:pPr>
        <w:spacing w:after="0" w:line="240" w:lineRule="auto"/>
        <w:rPr>
          <w:rFonts w:ascii="Times New Roman" w:hAnsi="Times New Roman"/>
        </w:rPr>
      </w:pPr>
      <w:proofErr w:type="spellStart"/>
      <w:r w:rsidRPr="00F82B98">
        <w:rPr>
          <w:rFonts w:ascii="Times New Roman" w:hAnsi="Times New Roman"/>
        </w:rPr>
        <w:t>Жирнова</w:t>
      </w:r>
      <w:proofErr w:type="spellEnd"/>
    </w:p>
    <w:p w:rsidR="00F82B98" w:rsidRPr="00F82B98" w:rsidRDefault="00F82B98" w:rsidP="00F82B98">
      <w:pPr>
        <w:spacing w:after="0" w:line="240" w:lineRule="auto"/>
        <w:rPr>
          <w:rFonts w:ascii="Times New Roman" w:hAnsi="Times New Roman"/>
        </w:rPr>
      </w:pPr>
      <w:r w:rsidRPr="00F82B98">
        <w:rPr>
          <w:rFonts w:ascii="Times New Roman" w:hAnsi="Times New Roman"/>
        </w:rPr>
        <w:t>280668</w:t>
      </w:r>
    </w:p>
    <w:sectPr w:rsidR="00F82B98" w:rsidRPr="00F82B98" w:rsidSect="00D0626C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26C" w:rsidRDefault="00950FDC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82B98">
      <w:rPr>
        <w:noProof/>
      </w:rPr>
      <w:t>3</w:t>
    </w:r>
    <w:r>
      <w:fldChar w:fldCharType="end"/>
    </w:r>
  </w:p>
  <w:p w:rsidR="00D0626C" w:rsidRDefault="00950FD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46DA0"/>
    <w:multiLevelType w:val="hybridMultilevel"/>
    <w:tmpl w:val="527010F4"/>
    <w:lvl w:ilvl="0" w:tplc="DA7AF450">
      <w:start w:val="1"/>
      <w:numFmt w:val="decimal"/>
      <w:lvlText w:val="%1."/>
      <w:lvlJc w:val="left"/>
      <w:pPr>
        <w:ind w:left="3897" w:hanging="360"/>
      </w:pPr>
      <w:rPr>
        <w:rFonts w:eastAsia="SimSun"/>
      </w:rPr>
    </w:lvl>
    <w:lvl w:ilvl="1" w:tplc="04190019">
      <w:start w:val="1"/>
      <w:numFmt w:val="lowerLetter"/>
      <w:lvlText w:val="%2."/>
      <w:lvlJc w:val="left"/>
      <w:pPr>
        <w:ind w:left="4617" w:hanging="360"/>
      </w:pPr>
    </w:lvl>
    <w:lvl w:ilvl="2" w:tplc="0419001B">
      <w:start w:val="1"/>
      <w:numFmt w:val="lowerRoman"/>
      <w:lvlText w:val="%3."/>
      <w:lvlJc w:val="right"/>
      <w:pPr>
        <w:ind w:left="5337" w:hanging="180"/>
      </w:pPr>
    </w:lvl>
    <w:lvl w:ilvl="3" w:tplc="0419000F">
      <w:start w:val="1"/>
      <w:numFmt w:val="decimal"/>
      <w:lvlText w:val="%4."/>
      <w:lvlJc w:val="left"/>
      <w:pPr>
        <w:ind w:left="6057" w:hanging="360"/>
      </w:pPr>
    </w:lvl>
    <w:lvl w:ilvl="4" w:tplc="04190019">
      <w:start w:val="1"/>
      <w:numFmt w:val="lowerLetter"/>
      <w:lvlText w:val="%5."/>
      <w:lvlJc w:val="left"/>
      <w:pPr>
        <w:ind w:left="6777" w:hanging="360"/>
      </w:pPr>
    </w:lvl>
    <w:lvl w:ilvl="5" w:tplc="0419001B">
      <w:start w:val="1"/>
      <w:numFmt w:val="lowerRoman"/>
      <w:lvlText w:val="%6."/>
      <w:lvlJc w:val="right"/>
      <w:pPr>
        <w:ind w:left="7497" w:hanging="180"/>
      </w:pPr>
    </w:lvl>
    <w:lvl w:ilvl="6" w:tplc="0419000F">
      <w:start w:val="1"/>
      <w:numFmt w:val="decimal"/>
      <w:lvlText w:val="%7."/>
      <w:lvlJc w:val="left"/>
      <w:pPr>
        <w:ind w:left="8217" w:hanging="360"/>
      </w:pPr>
    </w:lvl>
    <w:lvl w:ilvl="7" w:tplc="04190019">
      <w:start w:val="1"/>
      <w:numFmt w:val="lowerLetter"/>
      <w:lvlText w:val="%8."/>
      <w:lvlJc w:val="left"/>
      <w:pPr>
        <w:ind w:left="8937" w:hanging="360"/>
      </w:pPr>
    </w:lvl>
    <w:lvl w:ilvl="8" w:tplc="0419001B">
      <w:start w:val="1"/>
      <w:numFmt w:val="lowerRoman"/>
      <w:lvlText w:val="%9."/>
      <w:lvlJc w:val="right"/>
      <w:pPr>
        <w:ind w:left="965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B98"/>
    <w:rsid w:val="00830C8F"/>
    <w:rsid w:val="00950FDC"/>
    <w:rsid w:val="00F82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B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2B9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F82B9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F82B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82B9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B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2B9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F82B9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F82B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82B9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9773630B7F85C4DDB02658B05DF3A8B5E54065E74E1BE58037784AFE77C95CA4BB917830B270015B700985AF45EAB3A50131C3FE9E8B3510j5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A9773630B7F85C4DDB03A4BAD5DF3A8B4EC4D60E1461BE58037784AFE77C95CB6BBC97431B66E015F655FD4E911j2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2241B83789E49F4594A2725EF81E28D42CDFD7FC824028353E84F0F97DB4EC6FF62A77FA12FC06740224FDD0208AB29D4FB2CD7072DEC68p3L9K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Марина П. Жирнова</cp:lastModifiedBy>
  <cp:revision>1</cp:revision>
  <dcterms:created xsi:type="dcterms:W3CDTF">2022-03-23T07:33:00Z</dcterms:created>
  <dcterms:modified xsi:type="dcterms:W3CDTF">2022-03-23T07:43:00Z</dcterms:modified>
</cp:coreProperties>
</file>