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4" w:rsidRPr="00865FDF" w:rsidRDefault="00882142" w:rsidP="008821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</w:p>
    <w:p w:rsidR="007E03F8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65FDF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882142" w:rsidRPr="00865FDF" w:rsidRDefault="00882142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F42F24">
        <w:rPr>
          <w:sz w:val="28"/>
          <w:szCs w:val="28"/>
        </w:rPr>
        <w:t xml:space="preserve">информацию администрации </w:t>
      </w:r>
      <w:r>
        <w:rPr>
          <w:sz w:val="28"/>
          <w:szCs w:val="28"/>
        </w:rPr>
        <w:t xml:space="preserve">городского округа Тольятти </w:t>
      </w:r>
    </w:p>
    <w:p w:rsidR="00F42F24" w:rsidRDefault="00F42F24" w:rsidP="00AF21F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82142">
        <w:rPr>
          <w:sz w:val="28"/>
          <w:szCs w:val="28"/>
        </w:rPr>
        <w:t>б</w:t>
      </w:r>
      <w:r w:rsidR="00865FDF" w:rsidRPr="00865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детей-сирот, детей, оставшихся без попечения родителей</w:t>
      </w:r>
      <w:r w:rsidR="009D7D19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и лиц из числа детей-сирот и детей, оставшихся без попечения родителей</w:t>
      </w:r>
    </w:p>
    <w:p w:rsidR="007D25D1" w:rsidRDefault="007D25D1" w:rsidP="00BD3AC3">
      <w:pPr>
        <w:jc w:val="center"/>
        <w:rPr>
          <w:sz w:val="28"/>
          <w:szCs w:val="28"/>
        </w:rPr>
      </w:pPr>
    </w:p>
    <w:p w:rsidR="00BD3AC3" w:rsidRDefault="00F42F24" w:rsidP="00BD3AC3">
      <w:pPr>
        <w:jc w:val="center"/>
        <w:rPr>
          <w:sz w:val="28"/>
          <w:szCs w:val="28"/>
        </w:rPr>
      </w:pPr>
      <w:r>
        <w:rPr>
          <w:sz w:val="28"/>
          <w:szCs w:val="28"/>
        </w:rPr>
        <w:t>(Д – 95</w:t>
      </w:r>
      <w:r w:rsidR="00BD3AC3">
        <w:rPr>
          <w:sz w:val="28"/>
          <w:szCs w:val="28"/>
        </w:rPr>
        <w:t xml:space="preserve"> </w:t>
      </w:r>
      <w:r w:rsidR="00387AE2">
        <w:rPr>
          <w:sz w:val="28"/>
          <w:szCs w:val="28"/>
        </w:rPr>
        <w:t xml:space="preserve">от </w:t>
      </w:r>
      <w:r>
        <w:rPr>
          <w:sz w:val="28"/>
          <w:szCs w:val="28"/>
        </w:rPr>
        <w:t>30.03.2022</w:t>
      </w:r>
      <w:r w:rsidR="00BD3AC3">
        <w:rPr>
          <w:sz w:val="28"/>
          <w:szCs w:val="28"/>
        </w:rPr>
        <w:t>г.)</w:t>
      </w:r>
    </w:p>
    <w:p w:rsidR="00882142" w:rsidRDefault="00882142" w:rsidP="00BD3AC3">
      <w:pPr>
        <w:jc w:val="center"/>
        <w:rPr>
          <w:sz w:val="28"/>
          <w:szCs w:val="28"/>
        </w:rPr>
      </w:pPr>
    </w:p>
    <w:p w:rsidR="00047A5D" w:rsidRDefault="00882142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F42F24">
        <w:rPr>
          <w:sz w:val="28"/>
          <w:szCs w:val="28"/>
        </w:rPr>
        <w:t xml:space="preserve"> информацию администрации городского округа Тольятти</w:t>
      </w:r>
      <w:r w:rsidR="00BC408E">
        <w:rPr>
          <w:sz w:val="28"/>
          <w:szCs w:val="28"/>
        </w:rPr>
        <w:t>, аналитический отдел</w:t>
      </w:r>
      <w:r>
        <w:rPr>
          <w:sz w:val="28"/>
          <w:szCs w:val="28"/>
        </w:rPr>
        <w:t xml:space="preserve"> отмечает следующее.</w:t>
      </w:r>
    </w:p>
    <w:p w:rsidR="00F42F24" w:rsidRDefault="00F42F24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представлена 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2022года, утвержденным решением Думы городского округа Тольятти от 23.03.2022 №1227 для рассмотрения на заседании Думы </w:t>
      </w:r>
      <w:r w:rsidRPr="00F42F24">
        <w:rPr>
          <w:b/>
          <w:sz w:val="28"/>
          <w:szCs w:val="28"/>
        </w:rPr>
        <w:t>20.04.2022г</w:t>
      </w:r>
      <w:r>
        <w:rPr>
          <w:sz w:val="28"/>
          <w:szCs w:val="28"/>
        </w:rPr>
        <w:t>.</w:t>
      </w:r>
    </w:p>
    <w:p w:rsidR="00F42F24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информации представлена нормативная правовая база и сведения о работе по </w:t>
      </w:r>
      <w:proofErr w:type="spellStart"/>
      <w:r>
        <w:rPr>
          <w:sz w:val="28"/>
          <w:szCs w:val="28"/>
        </w:rPr>
        <w:t>постинтернатному</w:t>
      </w:r>
      <w:proofErr w:type="spellEnd"/>
      <w:r>
        <w:rPr>
          <w:sz w:val="28"/>
          <w:szCs w:val="28"/>
        </w:rPr>
        <w:t xml:space="preserve"> сопровождению лиц из числа детей-сирот и детей, оставшихся без попечения родителей из замещающих семей и государственных учреждений.</w:t>
      </w:r>
    </w:p>
    <w:p w:rsidR="00113F59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Целевыми группами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в городском округе Тольятти являются:</w:t>
      </w:r>
    </w:p>
    <w:p w:rsidR="00305665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лица</w:t>
      </w:r>
      <w:r w:rsidRPr="00305665">
        <w:t xml:space="preserve"> </w:t>
      </w:r>
      <w:r w:rsidRPr="00305665">
        <w:rPr>
          <w:sz w:val="28"/>
          <w:szCs w:val="28"/>
        </w:rPr>
        <w:t>из числа детей-сирот и детей, оставшихся без попечения родителей</w:t>
      </w:r>
      <w:r>
        <w:rPr>
          <w:sz w:val="28"/>
          <w:szCs w:val="28"/>
        </w:rPr>
        <w:t xml:space="preserve"> в возрасте от 18 до 23 лет- 687 чел.;</w:t>
      </w:r>
    </w:p>
    <w:p w:rsidR="00305665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дети-сироты  и дети, оставшиеся </w:t>
      </w:r>
      <w:r w:rsidRPr="00305665">
        <w:rPr>
          <w:sz w:val="28"/>
          <w:szCs w:val="28"/>
        </w:rPr>
        <w:t xml:space="preserve"> без попечения родителей</w:t>
      </w:r>
      <w:r>
        <w:rPr>
          <w:sz w:val="28"/>
          <w:szCs w:val="28"/>
        </w:rPr>
        <w:t>, в  возрасте от 16 до 18 лет, воспитывающиеся в замещающих семьях- 382 чел.;</w:t>
      </w:r>
    </w:p>
    <w:p w:rsidR="00305665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305665">
        <w:rPr>
          <w:sz w:val="28"/>
          <w:szCs w:val="28"/>
        </w:rPr>
        <w:t>-сирот</w:t>
      </w:r>
      <w:r>
        <w:rPr>
          <w:sz w:val="28"/>
          <w:szCs w:val="28"/>
        </w:rPr>
        <w:t>ы и дети, оставшие</w:t>
      </w:r>
      <w:r w:rsidRPr="00305665">
        <w:rPr>
          <w:sz w:val="28"/>
          <w:szCs w:val="28"/>
        </w:rPr>
        <w:t>ся без попечения родителей</w:t>
      </w:r>
      <w:r>
        <w:rPr>
          <w:sz w:val="28"/>
          <w:szCs w:val="28"/>
        </w:rPr>
        <w:t>, в возрасте от 16 до 18 лет, воспитывающиеся в организациях для детей-сирот и обучающиеся в организациях профессионального образования - 52 чел.</w:t>
      </w:r>
    </w:p>
    <w:p w:rsidR="00305665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</w:t>
      </w:r>
      <w:r w:rsidR="00E45477">
        <w:rPr>
          <w:sz w:val="28"/>
          <w:szCs w:val="28"/>
        </w:rPr>
        <w:t>разом, на терр</w:t>
      </w:r>
      <w:r>
        <w:rPr>
          <w:sz w:val="28"/>
          <w:szCs w:val="28"/>
        </w:rPr>
        <w:t xml:space="preserve">итории городского округа Тольятти </w:t>
      </w:r>
      <w:proofErr w:type="spellStart"/>
      <w:r>
        <w:rPr>
          <w:sz w:val="28"/>
          <w:szCs w:val="28"/>
        </w:rPr>
        <w:t>постинтернатное</w:t>
      </w:r>
      <w:proofErr w:type="spellEnd"/>
      <w:r>
        <w:rPr>
          <w:sz w:val="28"/>
          <w:szCs w:val="28"/>
        </w:rPr>
        <w:t xml:space="preserve"> сопровождение осуществляется в отношении </w:t>
      </w:r>
      <w:r w:rsidR="00E45477">
        <w:rPr>
          <w:sz w:val="28"/>
          <w:szCs w:val="28"/>
        </w:rPr>
        <w:t>1121 чел.</w:t>
      </w:r>
      <w:r w:rsidR="00E130C1">
        <w:rPr>
          <w:sz w:val="28"/>
          <w:szCs w:val="28"/>
        </w:rPr>
        <w:t>, особое внимание уделяется выпускникам государственных учреждений.</w:t>
      </w:r>
    </w:p>
    <w:p w:rsidR="00113F59" w:rsidRDefault="00305665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по </w:t>
      </w:r>
      <w:proofErr w:type="spellStart"/>
      <w:r>
        <w:rPr>
          <w:sz w:val="28"/>
          <w:szCs w:val="28"/>
        </w:rPr>
        <w:t>постинтернатному</w:t>
      </w:r>
      <w:proofErr w:type="spellEnd"/>
      <w:r>
        <w:rPr>
          <w:sz w:val="28"/>
          <w:szCs w:val="28"/>
        </w:rPr>
        <w:t xml:space="preserve"> сопровождению </w:t>
      </w:r>
      <w:r w:rsidR="00E45477">
        <w:rPr>
          <w:sz w:val="28"/>
          <w:szCs w:val="28"/>
        </w:rPr>
        <w:t>осуществляется следующими субъектами: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30C1">
        <w:rPr>
          <w:sz w:val="28"/>
          <w:szCs w:val="28"/>
        </w:rPr>
        <w:t>министерством социально-демографической и семейной политики Самарской области,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130C1">
        <w:rPr>
          <w:sz w:val="28"/>
          <w:szCs w:val="28"/>
        </w:rPr>
        <w:t xml:space="preserve"> органами опеки и попечительства,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ГКУ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«Областной</w:t>
      </w:r>
      <w:r w:rsidRPr="00E130C1">
        <w:rPr>
          <w:sz w:val="28"/>
          <w:szCs w:val="28"/>
        </w:rPr>
        <w:t xml:space="preserve"> Центр социальной помощи семье и детям», 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30C1">
        <w:rPr>
          <w:sz w:val="28"/>
          <w:szCs w:val="28"/>
        </w:rPr>
        <w:t xml:space="preserve">ГКУ </w:t>
      </w:r>
      <w:proofErr w:type="gramStart"/>
      <w:r w:rsidRPr="00E130C1">
        <w:rPr>
          <w:sz w:val="28"/>
          <w:szCs w:val="28"/>
        </w:rPr>
        <w:t>СО</w:t>
      </w:r>
      <w:proofErr w:type="gramEnd"/>
      <w:r w:rsidRPr="00E130C1">
        <w:rPr>
          <w:sz w:val="28"/>
          <w:szCs w:val="28"/>
        </w:rPr>
        <w:t xml:space="preserve"> «Областной центр содействия  семейному устройству детей-сирот и детей, оставшихся без попечения родителей «Надежда», 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30C1">
        <w:rPr>
          <w:sz w:val="28"/>
          <w:szCs w:val="28"/>
        </w:rPr>
        <w:t xml:space="preserve">ГКУ </w:t>
      </w:r>
      <w:proofErr w:type="gramStart"/>
      <w:r w:rsidRPr="00E130C1">
        <w:rPr>
          <w:sz w:val="28"/>
          <w:szCs w:val="28"/>
        </w:rPr>
        <w:t>СО</w:t>
      </w:r>
      <w:proofErr w:type="gramEnd"/>
      <w:r w:rsidRPr="00E130C1">
        <w:rPr>
          <w:sz w:val="28"/>
          <w:szCs w:val="28"/>
        </w:rPr>
        <w:t xml:space="preserve"> «Комплексный центр социального обслуживания населения Центрального округа», </w:t>
      </w:r>
    </w:p>
    <w:p w:rsidR="00E130C1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130C1">
        <w:rPr>
          <w:sz w:val="28"/>
          <w:szCs w:val="28"/>
        </w:rPr>
        <w:t>учреждениями для детей-сирот и детей, ост</w:t>
      </w:r>
      <w:r>
        <w:rPr>
          <w:sz w:val="28"/>
          <w:szCs w:val="28"/>
        </w:rPr>
        <w:t>авшихся без попечения родителей</w:t>
      </w:r>
      <w:r w:rsidR="009D7D19">
        <w:rPr>
          <w:sz w:val="28"/>
          <w:szCs w:val="28"/>
        </w:rPr>
        <w:t xml:space="preserve"> </w:t>
      </w:r>
      <w:proofErr w:type="gramStart"/>
      <w:r w:rsidR="009D7D19">
        <w:rPr>
          <w:sz w:val="28"/>
          <w:szCs w:val="28"/>
        </w:rPr>
        <w:t xml:space="preserve">( </w:t>
      </w:r>
      <w:proofErr w:type="gramEnd"/>
      <w:r w:rsidR="009D7D19">
        <w:rPr>
          <w:sz w:val="28"/>
          <w:szCs w:val="28"/>
        </w:rPr>
        <w:t>Центр « Единство», Центр « Созвездие»)</w:t>
      </w:r>
      <w:r w:rsidRPr="00E130C1">
        <w:rPr>
          <w:sz w:val="28"/>
          <w:szCs w:val="28"/>
        </w:rPr>
        <w:t xml:space="preserve">, </w:t>
      </w:r>
    </w:p>
    <w:p w:rsidR="00113F59" w:rsidRPr="00865FDF" w:rsidRDefault="00E130C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130C1">
        <w:rPr>
          <w:sz w:val="28"/>
          <w:szCs w:val="28"/>
        </w:rPr>
        <w:t xml:space="preserve"> Б</w:t>
      </w:r>
      <w:r w:rsidR="00FD5C63">
        <w:rPr>
          <w:sz w:val="28"/>
          <w:szCs w:val="28"/>
        </w:rPr>
        <w:t xml:space="preserve">лаготворительный фонд </w:t>
      </w:r>
      <w:r w:rsidRPr="00E130C1">
        <w:rPr>
          <w:sz w:val="28"/>
          <w:szCs w:val="28"/>
        </w:rPr>
        <w:t xml:space="preserve"> «Радость».</w:t>
      </w:r>
    </w:p>
    <w:p w:rsidR="00E130C1" w:rsidRDefault="00FD5C63" w:rsidP="00882142">
      <w:pPr>
        <w:ind w:firstLine="709"/>
        <w:jc w:val="both"/>
        <w:rPr>
          <w:sz w:val="28"/>
          <w:szCs w:val="28"/>
          <w:highlight w:val="yellow"/>
        </w:rPr>
      </w:pPr>
      <w:r w:rsidRPr="00FD5C63">
        <w:rPr>
          <w:sz w:val="28"/>
          <w:szCs w:val="28"/>
        </w:rPr>
        <w:t xml:space="preserve">В информации </w:t>
      </w:r>
      <w:r>
        <w:rPr>
          <w:sz w:val="28"/>
          <w:szCs w:val="28"/>
        </w:rPr>
        <w:t xml:space="preserve">приводятся сведения о проводимой работе организациями, участвующими в </w:t>
      </w:r>
      <w:proofErr w:type="spellStart"/>
      <w:r>
        <w:rPr>
          <w:sz w:val="28"/>
          <w:szCs w:val="28"/>
        </w:rPr>
        <w:t>постинтернатном</w:t>
      </w:r>
      <w:proofErr w:type="spellEnd"/>
      <w:r>
        <w:rPr>
          <w:sz w:val="28"/>
          <w:szCs w:val="28"/>
        </w:rPr>
        <w:t xml:space="preserve"> сопровождении детей-сирот и детей, оставшихся без попечения родителей, </w:t>
      </w:r>
      <w:r w:rsidR="009D7D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лиц из </w:t>
      </w:r>
      <w:r w:rsidR="009D7D19">
        <w:rPr>
          <w:sz w:val="28"/>
          <w:szCs w:val="28"/>
        </w:rPr>
        <w:t xml:space="preserve">их </w:t>
      </w:r>
      <w:r>
        <w:rPr>
          <w:sz w:val="28"/>
          <w:szCs w:val="28"/>
        </w:rPr>
        <w:t>числа</w:t>
      </w:r>
      <w:r w:rsidR="009D7D19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направленной на их социальную адаптацию и социализацию.</w:t>
      </w:r>
    </w:p>
    <w:p w:rsidR="00F62392" w:rsidRDefault="00F62392" w:rsidP="009D7D19">
      <w:pPr>
        <w:jc w:val="both"/>
        <w:rPr>
          <w:sz w:val="28"/>
          <w:szCs w:val="28"/>
        </w:rPr>
      </w:pPr>
    </w:p>
    <w:p w:rsidR="00113F59" w:rsidRDefault="00F62392" w:rsidP="008821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Следует отметить, что ранее</w:t>
      </w:r>
      <w:r w:rsidR="00113F59">
        <w:rPr>
          <w:sz w:val="28"/>
          <w:szCs w:val="28"/>
        </w:rPr>
        <w:t xml:space="preserve"> н</w:t>
      </w:r>
      <w:r w:rsidR="00E1132D">
        <w:rPr>
          <w:sz w:val="28"/>
          <w:szCs w:val="28"/>
        </w:rPr>
        <w:t xml:space="preserve">а заседании комиссии </w:t>
      </w:r>
      <w:r w:rsidR="00113F59">
        <w:rPr>
          <w:sz w:val="28"/>
          <w:szCs w:val="28"/>
        </w:rPr>
        <w:t xml:space="preserve">по социальной политике Думы </w:t>
      </w:r>
      <w:r w:rsidR="00E1132D">
        <w:rPr>
          <w:sz w:val="28"/>
          <w:szCs w:val="28"/>
        </w:rPr>
        <w:t xml:space="preserve">09.02.2021 г </w:t>
      </w:r>
      <w:r>
        <w:rPr>
          <w:sz w:val="28"/>
          <w:szCs w:val="28"/>
        </w:rPr>
        <w:t xml:space="preserve">была </w:t>
      </w:r>
      <w:r w:rsidR="00E1132D">
        <w:rPr>
          <w:sz w:val="28"/>
          <w:szCs w:val="28"/>
        </w:rPr>
        <w:t>заслушана информация администрации</w:t>
      </w:r>
      <w:r w:rsidR="00113F59" w:rsidRPr="00113F59">
        <w:rPr>
          <w:sz w:val="28"/>
          <w:szCs w:val="28"/>
        </w:rPr>
        <w:t xml:space="preserve"> городского округа Тольятти об организации </w:t>
      </w:r>
      <w:proofErr w:type="spellStart"/>
      <w:r w:rsidR="00113F59" w:rsidRPr="00113F59">
        <w:rPr>
          <w:sz w:val="28"/>
          <w:szCs w:val="28"/>
        </w:rPr>
        <w:t>постинтернатной</w:t>
      </w:r>
      <w:proofErr w:type="spellEnd"/>
      <w:r w:rsidR="00113F59" w:rsidRPr="00113F59">
        <w:rPr>
          <w:sz w:val="28"/>
          <w:szCs w:val="28"/>
        </w:rPr>
        <w:t xml:space="preserve"> адаптации лиц из числа детей-сирот и детей, оставшихся без попечения родителей, находившихся на государственном обеспечении в государственных учреждениях - детских домах</w:t>
      </w:r>
      <w:r w:rsidR="00113F59">
        <w:rPr>
          <w:sz w:val="28"/>
          <w:szCs w:val="28"/>
        </w:rPr>
        <w:t>, в которой содержались</w:t>
      </w:r>
      <w:r w:rsidR="00E1132D">
        <w:rPr>
          <w:sz w:val="28"/>
          <w:szCs w:val="28"/>
        </w:rPr>
        <w:t xml:space="preserve"> сведения </w:t>
      </w:r>
      <w:r w:rsidR="000F2810">
        <w:rPr>
          <w:sz w:val="28"/>
          <w:szCs w:val="28"/>
        </w:rPr>
        <w:t>о государственных органах</w:t>
      </w:r>
      <w:r w:rsidR="00E1132D" w:rsidRPr="00E1132D">
        <w:rPr>
          <w:sz w:val="28"/>
          <w:szCs w:val="28"/>
        </w:rPr>
        <w:t>, учреждения</w:t>
      </w:r>
      <w:r w:rsidR="000F2810">
        <w:rPr>
          <w:sz w:val="28"/>
          <w:szCs w:val="28"/>
        </w:rPr>
        <w:t>х и организациях,</w:t>
      </w:r>
      <w:r w:rsidR="000F2810" w:rsidRPr="000F2810">
        <w:rPr>
          <w:sz w:val="28"/>
          <w:szCs w:val="28"/>
        </w:rPr>
        <w:t xml:space="preserve"> </w:t>
      </w:r>
      <w:r w:rsidR="000F2810">
        <w:rPr>
          <w:sz w:val="28"/>
          <w:szCs w:val="28"/>
        </w:rPr>
        <w:t xml:space="preserve">принимающих </w:t>
      </w:r>
      <w:r w:rsidR="000F2810" w:rsidRPr="00E1132D">
        <w:rPr>
          <w:sz w:val="28"/>
          <w:szCs w:val="28"/>
        </w:rPr>
        <w:t>участие</w:t>
      </w:r>
      <w:r w:rsidR="000F2810" w:rsidRPr="000F2810">
        <w:rPr>
          <w:sz w:val="28"/>
          <w:szCs w:val="28"/>
        </w:rPr>
        <w:t xml:space="preserve"> </w:t>
      </w:r>
      <w:r w:rsidR="000F2810">
        <w:rPr>
          <w:sz w:val="28"/>
          <w:szCs w:val="28"/>
        </w:rPr>
        <w:t>в</w:t>
      </w:r>
      <w:r w:rsidR="000F2810" w:rsidRPr="00E1132D">
        <w:rPr>
          <w:sz w:val="28"/>
          <w:szCs w:val="28"/>
        </w:rPr>
        <w:t xml:space="preserve"> </w:t>
      </w:r>
      <w:proofErr w:type="spellStart"/>
      <w:r w:rsidR="000F2810" w:rsidRPr="00E1132D">
        <w:rPr>
          <w:sz w:val="28"/>
          <w:szCs w:val="28"/>
        </w:rPr>
        <w:t>постинтернатном</w:t>
      </w:r>
      <w:proofErr w:type="spellEnd"/>
      <w:r w:rsidR="000F2810" w:rsidRPr="00E1132D">
        <w:rPr>
          <w:sz w:val="28"/>
          <w:szCs w:val="28"/>
        </w:rPr>
        <w:t xml:space="preserve"> сопровождении</w:t>
      </w:r>
      <w:r w:rsidR="000F2810">
        <w:rPr>
          <w:sz w:val="28"/>
          <w:szCs w:val="28"/>
        </w:rPr>
        <w:t xml:space="preserve"> детей-сирот</w:t>
      </w:r>
      <w:r w:rsidR="00797B3E">
        <w:rPr>
          <w:sz w:val="28"/>
          <w:szCs w:val="28"/>
        </w:rPr>
        <w:t>,</w:t>
      </w:r>
      <w:r w:rsidR="000F2810">
        <w:rPr>
          <w:sz w:val="28"/>
          <w:szCs w:val="28"/>
        </w:rPr>
        <w:t xml:space="preserve"> и</w:t>
      </w:r>
      <w:proofErr w:type="gramEnd"/>
      <w:r w:rsidR="00797B3E">
        <w:rPr>
          <w:sz w:val="28"/>
          <w:szCs w:val="28"/>
        </w:rPr>
        <w:t xml:space="preserve"> о работе, проводимой</w:t>
      </w:r>
      <w:r w:rsidR="000F2810">
        <w:rPr>
          <w:sz w:val="28"/>
          <w:szCs w:val="28"/>
        </w:rPr>
        <w:t xml:space="preserve"> </w:t>
      </w:r>
      <w:r w:rsidR="00E1132D">
        <w:rPr>
          <w:sz w:val="28"/>
          <w:szCs w:val="28"/>
        </w:rPr>
        <w:t>в данном направлении на территории Самарской области и городского округа Тольятти</w:t>
      </w:r>
      <w:r w:rsidR="000F2810">
        <w:rPr>
          <w:sz w:val="28"/>
          <w:szCs w:val="28"/>
        </w:rPr>
        <w:t>.</w:t>
      </w:r>
      <w:r w:rsidR="00E1132D">
        <w:rPr>
          <w:sz w:val="28"/>
          <w:szCs w:val="28"/>
        </w:rPr>
        <w:t xml:space="preserve"> </w:t>
      </w:r>
    </w:p>
    <w:p w:rsidR="00113F59" w:rsidRDefault="00113F59" w:rsidP="008821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решения комиссии по социальной политике от 09.02.2021 № 276 «</w:t>
      </w:r>
      <w:r w:rsidRPr="009309A4">
        <w:rPr>
          <w:sz w:val="28"/>
          <w:szCs w:val="28"/>
        </w:rPr>
        <w:t xml:space="preserve">Об информации администрации городского округа Тольятти об организации </w:t>
      </w:r>
      <w:proofErr w:type="spellStart"/>
      <w:r w:rsidRPr="009309A4">
        <w:rPr>
          <w:sz w:val="28"/>
          <w:szCs w:val="28"/>
        </w:rPr>
        <w:t>постинтернатной</w:t>
      </w:r>
      <w:proofErr w:type="spellEnd"/>
      <w:r w:rsidRPr="009309A4">
        <w:rPr>
          <w:sz w:val="28"/>
          <w:szCs w:val="28"/>
        </w:rPr>
        <w:t xml:space="preserve"> адаптации лиц из числа детей-сирот и детей, оставшихся без попечения родителей, находившихся на государственном обеспечении в государственных учреждениях - детских домах</w:t>
      </w:r>
      <w:r>
        <w:rPr>
          <w:sz w:val="28"/>
          <w:szCs w:val="28"/>
        </w:rPr>
        <w:t>» постоянной комиссией по социа</w:t>
      </w:r>
      <w:r w:rsidR="00F62392">
        <w:rPr>
          <w:sz w:val="28"/>
          <w:szCs w:val="28"/>
        </w:rPr>
        <w:t>льной политике был подготовлен п</w:t>
      </w:r>
      <w:r>
        <w:rPr>
          <w:sz w:val="28"/>
          <w:szCs w:val="28"/>
        </w:rPr>
        <w:t xml:space="preserve">роект Обращения </w:t>
      </w:r>
      <w:r w:rsidR="00711524">
        <w:rPr>
          <w:sz w:val="28"/>
          <w:szCs w:val="28"/>
        </w:rPr>
        <w:t xml:space="preserve">депутатов Думы городского округа Тольятти </w:t>
      </w:r>
      <w:r w:rsidR="00E1132D" w:rsidRPr="00E1132D">
        <w:rPr>
          <w:sz w:val="28"/>
          <w:szCs w:val="28"/>
        </w:rPr>
        <w:t>в министерство социально-демографической и семейной политики Самарской</w:t>
      </w:r>
      <w:proofErr w:type="gramEnd"/>
      <w:r w:rsidR="0063449E">
        <w:rPr>
          <w:sz w:val="28"/>
          <w:szCs w:val="28"/>
        </w:rPr>
        <w:t xml:space="preserve"> области </w:t>
      </w:r>
      <w:r w:rsidR="00E1132D" w:rsidRPr="00E1132D">
        <w:rPr>
          <w:sz w:val="28"/>
          <w:szCs w:val="28"/>
        </w:rPr>
        <w:t xml:space="preserve">о принятии действенных мер по организации </w:t>
      </w:r>
      <w:proofErr w:type="spellStart"/>
      <w:r w:rsidR="00E1132D" w:rsidRPr="00E1132D">
        <w:rPr>
          <w:sz w:val="28"/>
          <w:szCs w:val="28"/>
        </w:rPr>
        <w:t>постинтернатной</w:t>
      </w:r>
      <w:proofErr w:type="spellEnd"/>
      <w:r w:rsidR="00E1132D" w:rsidRPr="00E1132D">
        <w:rPr>
          <w:sz w:val="28"/>
          <w:szCs w:val="28"/>
        </w:rPr>
        <w:t xml:space="preserve"> адаптации лиц из числа детей-сирот и детей, оставшихся без попечения родителей, находившихся на государственном обеспечении в государствен</w:t>
      </w:r>
      <w:r>
        <w:rPr>
          <w:sz w:val="28"/>
          <w:szCs w:val="28"/>
        </w:rPr>
        <w:t>ных учреждениях - детских домах</w:t>
      </w:r>
      <w:r w:rsidR="0063449E">
        <w:rPr>
          <w:sz w:val="28"/>
          <w:szCs w:val="28"/>
        </w:rPr>
        <w:t xml:space="preserve"> (Д-87 от 23.03.2021)</w:t>
      </w:r>
      <w:r>
        <w:rPr>
          <w:sz w:val="28"/>
          <w:szCs w:val="28"/>
        </w:rPr>
        <w:t>.</w:t>
      </w:r>
    </w:p>
    <w:p w:rsidR="00113F59" w:rsidRPr="00113F59" w:rsidRDefault="00113F59" w:rsidP="00113F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Обращении содержалась</w:t>
      </w:r>
      <w:r w:rsidRPr="00113F59">
        <w:rPr>
          <w:sz w:val="28"/>
          <w:szCs w:val="28"/>
        </w:rPr>
        <w:t xml:space="preserve"> просьба принять меры по активизации политики по работе с указанной категорией детей </w:t>
      </w:r>
      <w:proofErr w:type="gramStart"/>
      <w:r w:rsidRPr="00113F59">
        <w:rPr>
          <w:sz w:val="28"/>
          <w:szCs w:val="28"/>
        </w:rPr>
        <w:t>через</w:t>
      </w:r>
      <w:proofErr w:type="gramEnd"/>
      <w:r w:rsidRPr="00113F59">
        <w:rPr>
          <w:sz w:val="28"/>
          <w:szCs w:val="28"/>
        </w:rPr>
        <w:t>:</w:t>
      </w:r>
    </w:p>
    <w:p w:rsidR="00113F59" w:rsidRPr="00113F59" w:rsidRDefault="00113F59" w:rsidP="00113F59">
      <w:pPr>
        <w:ind w:firstLine="709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- наделение соответствующих государственных учреждений дополнительными функциями по подготовке будущих выпускников к самостоятельной жизни не только через текущее образование и воспитание, но и через целевую работу по их социализации и овладению социальными компетенциями; </w:t>
      </w:r>
    </w:p>
    <w:p w:rsidR="00113F59" w:rsidRPr="00113F59" w:rsidRDefault="00113F59" w:rsidP="00113F59">
      <w:pPr>
        <w:ind w:firstLine="709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- обеспечение жилищных прав лиц из числа детей-сирот и детей, оставшихся без попечения родителей, через выделение средств областного бюджета в объеме, необходимом для полного закрытия существующей очередности, и ежегодного объема средств на обеспечение жильем детей-сирот, достигающих совершеннолетия;  </w:t>
      </w:r>
    </w:p>
    <w:p w:rsidR="00113F59" w:rsidRDefault="00113F59" w:rsidP="00113F59">
      <w:pPr>
        <w:ind w:firstLine="709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- активное привлечение социально ориентированных некоммерческих организаций как поставщиков социальных услуг к работе по </w:t>
      </w:r>
      <w:proofErr w:type="spellStart"/>
      <w:r w:rsidRPr="00113F59">
        <w:rPr>
          <w:sz w:val="28"/>
          <w:szCs w:val="28"/>
        </w:rPr>
        <w:t>постинтернатному</w:t>
      </w:r>
      <w:proofErr w:type="spellEnd"/>
      <w:r w:rsidRPr="00113F59">
        <w:rPr>
          <w:sz w:val="28"/>
          <w:szCs w:val="28"/>
        </w:rPr>
        <w:t xml:space="preserve"> сопровождению выпускников государственных учреждений.</w:t>
      </w:r>
    </w:p>
    <w:p w:rsidR="00711524" w:rsidRDefault="00113F59" w:rsidP="008821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Обращение рассмотрено и</w:t>
      </w:r>
      <w:r w:rsidR="00E1132D">
        <w:rPr>
          <w:sz w:val="28"/>
          <w:szCs w:val="28"/>
        </w:rPr>
        <w:t xml:space="preserve"> </w:t>
      </w:r>
      <w:r w:rsidR="005E44C3">
        <w:rPr>
          <w:sz w:val="28"/>
          <w:szCs w:val="28"/>
        </w:rPr>
        <w:t xml:space="preserve">поддержано </w:t>
      </w:r>
      <w:r w:rsidR="00B34A6F">
        <w:rPr>
          <w:sz w:val="28"/>
          <w:szCs w:val="28"/>
        </w:rPr>
        <w:t>на заседании постоянной</w:t>
      </w:r>
      <w:r w:rsidR="00711524">
        <w:rPr>
          <w:sz w:val="28"/>
          <w:szCs w:val="28"/>
        </w:rPr>
        <w:t xml:space="preserve"> к</w:t>
      </w:r>
      <w:r w:rsidR="000D7D4B">
        <w:rPr>
          <w:sz w:val="28"/>
          <w:szCs w:val="28"/>
        </w:rPr>
        <w:t>омис</w:t>
      </w:r>
      <w:r w:rsidR="00711524">
        <w:rPr>
          <w:sz w:val="28"/>
          <w:szCs w:val="28"/>
        </w:rPr>
        <w:t>сии</w:t>
      </w:r>
      <w:r w:rsidR="005371FC">
        <w:rPr>
          <w:sz w:val="28"/>
          <w:szCs w:val="28"/>
        </w:rPr>
        <w:t xml:space="preserve"> по социальной политике </w:t>
      </w:r>
      <w:r w:rsidR="00E1132D">
        <w:rPr>
          <w:sz w:val="28"/>
          <w:szCs w:val="28"/>
        </w:rPr>
        <w:t xml:space="preserve">от </w:t>
      </w:r>
      <w:r w:rsidR="000525CB">
        <w:rPr>
          <w:sz w:val="28"/>
          <w:szCs w:val="28"/>
        </w:rPr>
        <w:t>2</w:t>
      </w:r>
      <w:r w:rsidR="00E1132D">
        <w:rPr>
          <w:sz w:val="28"/>
          <w:szCs w:val="28"/>
        </w:rPr>
        <w:t>3</w:t>
      </w:r>
      <w:r w:rsidR="000525CB">
        <w:rPr>
          <w:sz w:val="28"/>
          <w:szCs w:val="28"/>
        </w:rPr>
        <w:t>.03.2021</w:t>
      </w:r>
      <w:r w:rsidR="00A9622B">
        <w:rPr>
          <w:sz w:val="28"/>
          <w:szCs w:val="28"/>
        </w:rPr>
        <w:t xml:space="preserve">г. </w:t>
      </w:r>
      <w:r w:rsidR="005E44C3">
        <w:rPr>
          <w:sz w:val="28"/>
          <w:szCs w:val="28"/>
        </w:rPr>
        <w:t>(решение</w:t>
      </w:r>
      <w:r w:rsidR="00186CAA">
        <w:rPr>
          <w:sz w:val="28"/>
          <w:szCs w:val="28"/>
        </w:rPr>
        <w:t xml:space="preserve"> </w:t>
      </w:r>
      <w:r w:rsidR="00E1132D">
        <w:rPr>
          <w:sz w:val="28"/>
          <w:szCs w:val="28"/>
        </w:rPr>
        <w:t>№ 289</w:t>
      </w:r>
      <w:r w:rsidR="005E44C3">
        <w:rPr>
          <w:sz w:val="28"/>
          <w:szCs w:val="28"/>
        </w:rPr>
        <w:t xml:space="preserve">) и решением Думы городского округа Тольятти от </w:t>
      </w:r>
      <w:r w:rsidR="0063449E">
        <w:rPr>
          <w:sz w:val="28"/>
          <w:szCs w:val="28"/>
        </w:rPr>
        <w:t>24.03.2021 № 884</w:t>
      </w:r>
      <w:r w:rsidR="00711524">
        <w:rPr>
          <w:sz w:val="28"/>
          <w:szCs w:val="28"/>
        </w:rPr>
        <w:t xml:space="preserve">. </w:t>
      </w:r>
    </w:p>
    <w:p w:rsidR="005E44C3" w:rsidRDefault="0063449E" w:rsidP="008821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Обращение в Думу поступил ответ министерства </w:t>
      </w:r>
      <w:r w:rsidRPr="0063449E">
        <w:rPr>
          <w:sz w:val="28"/>
          <w:szCs w:val="28"/>
        </w:rPr>
        <w:t>социально-демографической и семейной политики Самарской</w:t>
      </w:r>
      <w:r>
        <w:rPr>
          <w:sz w:val="28"/>
          <w:szCs w:val="28"/>
        </w:rPr>
        <w:t xml:space="preserve"> области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01-24/39 от 13.05.2021), в котором сообщается о работе, проделываемой по указанным в Обращении направлениям. </w:t>
      </w:r>
    </w:p>
    <w:p w:rsidR="005E44C3" w:rsidRDefault="005E44C3" w:rsidP="00882142">
      <w:pPr>
        <w:ind w:firstLine="709"/>
        <w:jc w:val="both"/>
        <w:rPr>
          <w:sz w:val="28"/>
          <w:szCs w:val="28"/>
        </w:rPr>
      </w:pPr>
    </w:p>
    <w:p w:rsidR="00113F59" w:rsidRPr="00113F59" w:rsidRDefault="00113F59" w:rsidP="00882142">
      <w:pPr>
        <w:ind w:firstLine="709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Проект решения Думы </w:t>
      </w:r>
      <w:r w:rsidR="0063449E">
        <w:rPr>
          <w:sz w:val="28"/>
          <w:szCs w:val="28"/>
        </w:rPr>
        <w:t xml:space="preserve">по рассматриваемой информации </w:t>
      </w:r>
      <w:r w:rsidRPr="00113F59">
        <w:rPr>
          <w:sz w:val="28"/>
          <w:szCs w:val="28"/>
        </w:rPr>
        <w:t>будет подготовлен по итогам р</w:t>
      </w:r>
      <w:r>
        <w:rPr>
          <w:sz w:val="28"/>
          <w:szCs w:val="28"/>
        </w:rPr>
        <w:t>ассмотрения информации на заседа</w:t>
      </w:r>
      <w:r w:rsidRPr="00113F59">
        <w:rPr>
          <w:sz w:val="28"/>
          <w:szCs w:val="28"/>
        </w:rPr>
        <w:t>нии постоянной комис</w:t>
      </w:r>
      <w:r>
        <w:rPr>
          <w:sz w:val="28"/>
          <w:szCs w:val="28"/>
        </w:rPr>
        <w:t>с</w:t>
      </w:r>
      <w:r w:rsidRPr="00113F59">
        <w:rPr>
          <w:sz w:val="28"/>
          <w:szCs w:val="28"/>
        </w:rPr>
        <w:t>ии по социальной политике.</w:t>
      </w:r>
    </w:p>
    <w:p w:rsidR="00113F59" w:rsidRDefault="00113F59" w:rsidP="00882142">
      <w:pPr>
        <w:ind w:firstLine="709"/>
        <w:jc w:val="both"/>
        <w:rPr>
          <w:b/>
          <w:sz w:val="28"/>
          <w:szCs w:val="28"/>
        </w:rPr>
      </w:pPr>
    </w:p>
    <w:p w:rsidR="009D7D19" w:rsidRDefault="009D7D19" w:rsidP="00882142">
      <w:pPr>
        <w:ind w:firstLine="709"/>
        <w:jc w:val="both"/>
        <w:rPr>
          <w:b/>
          <w:sz w:val="28"/>
          <w:szCs w:val="28"/>
        </w:rPr>
      </w:pPr>
    </w:p>
    <w:p w:rsidR="008C50BE" w:rsidRDefault="008C50BE" w:rsidP="00113F59">
      <w:pPr>
        <w:jc w:val="both"/>
        <w:rPr>
          <w:sz w:val="28"/>
          <w:szCs w:val="28"/>
        </w:rPr>
      </w:pPr>
      <w:r w:rsidRPr="000525CB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113F59">
        <w:rPr>
          <w:sz w:val="28"/>
          <w:szCs w:val="28"/>
        </w:rPr>
        <w:t xml:space="preserve">Информация администрации </w:t>
      </w:r>
      <w:r w:rsidRPr="008C50BE">
        <w:rPr>
          <w:sz w:val="28"/>
          <w:szCs w:val="28"/>
        </w:rPr>
        <w:t xml:space="preserve">городского округа Тольятти </w:t>
      </w:r>
      <w:r w:rsidR="00113F59" w:rsidRPr="00113F59">
        <w:rPr>
          <w:sz w:val="28"/>
          <w:szCs w:val="28"/>
        </w:rPr>
        <w:t xml:space="preserve">об организации </w:t>
      </w:r>
      <w:proofErr w:type="spellStart"/>
      <w:r w:rsidR="00113F59" w:rsidRPr="00113F59">
        <w:rPr>
          <w:sz w:val="28"/>
          <w:szCs w:val="28"/>
        </w:rPr>
        <w:t>постинтернатного</w:t>
      </w:r>
      <w:proofErr w:type="spellEnd"/>
      <w:r w:rsidR="00113F59" w:rsidRPr="00113F59">
        <w:rPr>
          <w:sz w:val="28"/>
          <w:szCs w:val="28"/>
        </w:rPr>
        <w:t xml:space="preserve"> сопровождения детей-сирот, детей, оставшихся без попечения родителей и лиц из числа детей-сирот и детей, оставшихся без попечения родителей</w:t>
      </w:r>
      <w:r w:rsidR="009D7D19">
        <w:rPr>
          <w:sz w:val="28"/>
          <w:szCs w:val="28"/>
        </w:rPr>
        <w:t>,</w:t>
      </w:r>
      <w:r w:rsidR="00113F59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рассмотрен на заседании Думы.</w:t>
      </w:r>
    </w:p>
    <w:p w:rsidR="00882142" w:rsidRDefault="00882142" w:rsidP="006A02C4">
      <w:pPr>
        <w:jc w:val="both"/>
        <w:rPr>
          <w:sz w:val="28"/>
          <w:szCs w:val="28"/>
        </w:rPr>
      </w:pPr>
    </w:p>
    <w:p w:rsidR="009D7D19" w:rsidRDefault="009D7D19" w:rsidP="006A02C4">
      <w:pPr>
        <w:jc w:val="both"/>
        <w:rPr>
          <w:sz w:val="28"/>
          <w:szCs w:val="28"/>
        </w:rPr>
      </w:pPr>
    </w:p>
    <w:p w:rsidR="006A02C4" w:rsidRPr="00865FDF" w:rsidRDefault="000525CB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0F2810" w:rsidRDefault="000F2810">
      <w:pPr>
        <w:rPr>
          <w:i/>
        </w:rPr>
      </w:pPr>
    </w:p>
    <w:p w:rsidR="009D7D19" w:rsidRDefault="009D7D19">
      <w:pPr>
        <w:rPr>
          <w:i/>
        </w:rPr>
      </w:pPr>
    </w:p>
    <w:p w:rsidR="008F4A29" w:rsidRDefault="00882142">
      <w:pPr>
        <w:rPr>
          <w:i/>
          <w:sz w:val="28"/>
          <w:szCs w:val="28"/>
        </w:rPr>
      </w:pPr>
      <w:r w:rsidRPr="009D7D19">
        <w:rPr>
          <w:i/>
          <w:sz w:val="28"/>
          <w:szCs w:val="28"/>
        </w:rPr>
        <w:t>Исп</w:t>
      </w:r>
      <w:proofErr w:type="gramStart"/>
      <w:r w:rsidRPr="009D7D19">
        <w:rPr>
          <w:i/>
          <w:sz w:val="28"/>
          <w:szCs w:val="28"/>
        </w:rPr>
        <w:t>.</w:t>
      </w:r>
      <w:r w:rsidR="00CF6114" w:rsidRPr="009D7D19">
        <w:rPr>
          <w:i/>
          <w:sz w:val="28"/>
          <w:szCs w:val="28"/>
        </w:rPr>
        <w:t>Т</w:t>
      </w:r>
      <w:proofErr w:type="gramEnd"/>
      <w:r w:rsidR="00CF6114" w:rsidRPr="009D7D19">
        <w:rPr>
          <w:i/>
          <w:sz w:val="28"/>
          <w:szCs w:val="28"/>
        </w:rPr>
        <w:t>имофеева С.В.</w:t>
      </w:r>
    </w:p>
    <w:p w:rsidR="009D7D19" w:rsidRPr="009D7D19" w:rsidRDefault="009D7D19">
      <w:pPr>
        <w:rPr>
          <w:i/>
          <w:sz w:val="28"/>
          <w:szCs w:val="28"/>
        </w:rPr>
      </w:pPr>
      <w:r>
        <w:rPr>
          <w:i/>
          <w:sz w:val="28"/>
          <w:szCs w:val="28"/>
        </w:rPr>
        <w:t>28-05-67</w:t>
      </w:r>
    </w:p>
    <w:sectPr w:rsidR="009D7D19" w:rsidRPr="009D7D19" w:rsidSect="00023C3C">
      <w:footerReference w:type="default" r:id="rId8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63" w:rsidRDefault="00FD5C63" w:rsidP="00A95599">
      <w:r>
        <w:separator/>
      </w:r>
    </w:p>
  </w:endnote>
  <w:endnote w:type="continuationSeparator" w:id="0">
    <w:p w:rsidR="00FD5C63" w:rsidRDefault="00FD5C63" w:rsidP="00A95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9410318"/>
      <w:docPartObj>
        <w:docPartGallery w:val="Page Numbers (Bottom of Page)"/>
        <w:docPartUnique/>
      </w:docPartObj>
    </w:sdtPr>
    <w:sdtContent>
      <w:p w:rsidR="00FD5C63" w:rsidRDefault="001852E3">
        <w:pPr>
          <w:pStyle w:val="aa"/>
          <w:jc w:val="center"/>
        </w:pPr>
        <w:r>
          <w:fldChar w:fldCharType="begin"/>
        </w:r>
        <w:r w:rsidR="00FD5C63">
          <w:instrText>PAGE   \* MERGEFORMAT</w:instrText>
        </w:r>
        <w:r>
          <w:fldChar w:fldCharType="separate"/>
        </w:r>
        <w:r w:rsidR="00333016">
          <w:rPr>
            <w:noProof/>
          </w:rPr>
          <w:t>3</w:t>
        </w:r>
        <w:r>
          <w:fldChar w:fldCharType="end"/>
        </w:r>
      </w:p>
    </w:sdtContent>
  </w:sdt>
  <w:p w:rsidR="00FD5C63" w:rsidRDefault="00FD5C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63" w:rsidRDefault="00FD5C63" w:rsidP="00A95599">
      <w:r>
        <w:separator/>
      </w:r>
    </w:p>
  </w:footnote>
  <w:footnote w:type="continuationSeparator" w:id="0">
    <w:p w:rsidR="00FD5C63" w:rsidRDefault="00FD5C63" w:rsidP="00A955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9A77E2B"/>
    <w:multiLevelType w:val="hybridMultilevel"/>
    <w:tmpl w:val="789C955A"/>
    <w:lvl w:ilvl="0" w:tplc="698A5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3CC"/>
    <w:rsid w:val="00001C94"/>
    <w:rsid w:val="00004F01"/>
    <w:rsid w:val="00006267"/>
    <w:rsid w:val="00013D19"/>
    <w:rsid w:val="000177A7"/>
    <w:rsid w:val="00023C3C"/>
    <w:rsid w:val="0004468B"/>
    <w:rsid w:val="00044D72"/>
    <w:rsid w:val="00047A5D"/>
    <w:rsid w:val="000525CB"/>
    <w:rsid w:val="00056DD9"/>
    <w:rsid w:val="000573BE"/>
    <w:rsid w:val="00061F80"/>
    <w:rsid w:val="00074049"/>
    <w:rsid w:val="000A3BD7"/>
    <w:rsid w:val="000C2176"/>
    <w:rsid w:val="000C73DF"/>
    <w:rsid w:val="000D299C"/>
    <w:rsid w:val="000D7D4B"/>
    <w:rsid w:val="000E4D49"/>
    <w:rsid w:val="000F1A53"/>
    <w:rsid w:val="000F2810"/>
    <w:rsid w:val="00113F59"/>
    <w:rsid w:val="001337F9"/>
    <w:rsid w:val="00156DF2"/>
    <w:rsid w:val="00157E59"/>
    <w:rsid w:val="001802BF"/>
    <w:rsid w:val="001852E3"/>
    <w:rsid w:val="00185CB6"/>
    <w:rsid w:val="00185D1A"/>
    <w:rsid w:val="00186CAA"/>
    <w:rsid w:val="001973E8"/>
    <w:rsid w:val="001A43CC"/>
    <w:rsid w:val="001B423C"/>
    <w:rsid w:val="001C4225"/>
    <w:rsid w:val="001D107C"/>
    <w:rsid w:val="001D5707"/>
    <w:rsid w:val="001E499C"/>
    <w:rsid w:val="001F62E7"/>
    <w:rsid w:val="002064B6"/>
    <w:rsid w:val="00212150"/>
    <w:rsid w:val="0024017D"/>
    <w:rsid w:val="00272223"/>
    <w:rsid w:val="00274887"/>
    <w:rsid w:val="00297BB6"/>
    <w:rsid w:val="002C4DA9"/>
    <w:rsid w:val="002E5D78"/>
    <w:rsid w:val="00301549"/>
    <w:rsid w:val="00302238"/>
    <w:rsid w:val="00305665"/>
    <w:rsid w:val="00333016"/>
    <w:rsid w:val="00334CF3"/>
    <w:rsid w:val="00341D4B"/>
    <w:rsid w:val="00345D52"/>
    <w:rsid w:val="00361B33"/>
    <w:rsid w:val="0036342F"/>
    <w:rsid w:val="0037148E"/>
    <w:rsid w:val="003734CA"/>
    <w:rsid w:val="00376971"/>
    <w:rsid w:val="00387AE2"/>
    <w:rsid w:val="00392320"/>
    <w:rsid w:val="00396C75"/>
    <w:rsid w:val="003A44F4"/>
    <w:rsid w:val="003B6DE6"/>
    <w:rsid w:val="003B701E"/>
    <w:rsid w:val="003F3F5F"/>
    <w:rsid w:val="003F471E"/>
    <w:rsid w:val="003F478B"/>
    <w:rsid w:val="00403159"/>
    <w:rsid w:val="004035EA"/>
    <w:rsid w:val="0040767A"/>
    <w:rsid w:val="0041143A"/>
    <w:rsid w:val="00412A0E"/>
    <w:rsid w:val="00424E23"/>
    <w:rsid w:val="004273E8"/>
    <w:rsid w:val="0042767C"/>
    <w:rsid w:val="00444212"/>
    <w:rsid w:val="00444E47"/>
    <w:rsid w:val="00452C3D"/>
    <w:rsid w:val="0046305F"/>
    <w:rsid w:val="00480A2E"/>
    <w:rsid w:val="004810AE"/>
    <w:rsid w:val="00483F4D"/>
    <w:rsid w:val="00486488"/>
    <w:rsid w:val="00491120"/>
    <w:rsid w:val="004A2389"/>
    <w:rsid w:val="004A4934"/>
    <w:rsid w:val="004A5344"/>
    <w:rsid w:val="004A6DA7"/>
    <w:rsid w:val="004B1025"/>
    <w:rsid w:val="004C0474"/>
    <w:rsid w:val="004C75D7"/>
    <w:rsid w:val="004D1328"/>
    <w:rsid w:val="004F3215"/>
    <w:rsid w:val="0052000D"/>
    <w:rsid w:val="005371FC"/>
    <w:rsid w:val="005634F3"/>
    <w:rsid w:val="005644A3"/>
    <w:rsid w:val="0056720D"/>
    <w:rsid w:val="00567E5A"/>
    <w:rsid w:val="00576205"/>
    <w:rsid w:val="00586E96"/>
    <w:rsid w:val="00592D19"/>
    <w:rsid w:val="005D1FF7"/>
    <w:rsid w:val="005D5F8E"/>
    <w:rsid w:val="005E44C3"/>
    <w:rsid w:val="005E74CC"/>
    <w:rsid w:val="006033BC"/>
    <w:rsid w:val="00604E07"/>
    <w:rsid w:val="006131BC"/>
    <w:rsid w:val="00621AEC"/>
    <w:rsid w:val="0063449E"/>
    <w:rsid w:val="00634CD6"/>
    <w:rsid w:val="0063576A"/>
    <w:rsid w:val="00635F09"/>
    <w:rsid w:val="00660272"/>
    <w:rsid w:val="006902D0"/>
    <w:rsid w:val="006A000F"/>
    <w:rsid w:val="006A02C4"/>
    <w:rsid w:val="006A2D1C"/>
    <w:rsid w:val="006B47FE"/>
    <w:rsid w:val="006F0614"/>
    <w:rsid w:val="006F0903"/>
    <w:rsid w:val="006F55C5"/>
    <w:rsid w:val="00705CBA"/>
    <w:rsid w:val="00710F93"/>
    <w:rsid w:val="00711524"/>
    <w:rsid w:val="00737557"/>
    <w:rsid w:val="007442C6"/>
    <w:rsid w:val="00792EE2"/>
    <w:rsid w:val="00797B3E"/>
    <w:rsid w:val="007D25D1"/>
    <w:rsid w:val="007E03F8"/>
    <w:rsid w:val="007E1D57"/>
    <w:rsid w:val="007E2E68"/>
    <w:rsid w:val="007E6F6D"/>
    <w:rsid w:val="00824F00"/>
    <w:rsid w:val="00834697"/>
    <w:rsid w:val="00860155"/>
    <w:rsid w:val="0086214F"/>
    <w:rsid w:val="00863905"/>
    <w:rsid w:val="00865FDF"/>
    <w:rsid w:val="00882142"/>
    <w:rsid w:val="008B360D"/>
    <w:rsid w:val="008B3BB9"/>
    <w:rsid w:val="008C50BE"/>
    <w:rsid w:val="008D4ECF"/>
    <w:rsid w:val="008F4A29"/>
    <w:rsid w:val="008F7013"/>
    <w:rsid w:val="009309A4"/>
    <w:rsid w:val="00934844"/>
    <w:rsid w:val="0093590E"/>
    <w:rsid w:val="00943469"/>
    <w:rsid w:val="00946524"/>
    <w:rsid w:val="00950B3F"/>
    <w:rsid w:val="00960645"/>
    <w:rsid w:val="009615A9"/>
    <w:rsid w:val="00966016"/>
    <w:rsid w:val="009843B0"/>
    <w:rsid w:val="009A43E9"/>
    <w:rsid w:val="009C4931"/>
    <w:rsid w:val="009D48F2"/>
    <w:rsid w:val="009D7D19"/>
    <w:rsid w:val="009F722C"/>
    <w:rsid w:val="00A1231D"/>
    <w:rsid w:val="00A15058"/>
    <w:rsid w:val="00A765B8"/>
    <w:rsid w:val="00A84193"/>
    <w:rsid w:val="00A860EC"/>
    <w:rsid w:val="00A8706B"/>
    <w:rsid w:val="00A928A1"/>
    <w:rsid w:val="00A95599"/>
    <w:rsid w:val="00A9622B"/>
    <w:rsid w:val="00AC0596"/>
    <w:rsid w:val="00AC7254"/>
    <w:rsid w:val="00AE0CD2"/>
    <w:rsid w:val="00AE52C2"/>
    <w:rsid w:val="00AE6F8B"/>
    <w:rsid w:val="00AE7D74"/>
    <w:rsid w:val="00AF21F6"/>
    <w:rsid w:val="00B155F2"/>
    <w:rsid w:val="00B32333"/>
    <w:rsid w:val="00B34A6F"/>
    <w:rsid w:val="00B4462A"/>
    <w:rsid w:val="00B44D09"/>
    <w:rsid w:val="00B451F7"/>
    <w:rsid w:val="00B52901"/>
    <w:rsid w:val="00B77017"/>
    <w:rsid w:val="00BA0F3B"/>
    <w:rsid w:val="00BB04E0"/>
    <w:rsid w:val="00BC408E"/>
    <w:rsid w:val="00BC41EA"/>
    <w:rsid w:val="00BD3AC3"/>
    <w:rsid w:val="00BD53F3"/>
    <w:rsid w:val="00BE0AA7"/>
    <w:rsid w:val="00BF3334"/>
    <w:rsid w:val="00C022E0"/>
    <w:rsid w:val="00C25841"/>
    <w:rsid w:val="00C25D81"/>
    <w:rsid w:val="00C2672F"/>
    <w:rsid w:val="00C373DC"/>
    <w:rsid w:val="00C7392B"/>
    <w:rsid w:val="00C76CCD"/>
    <w:rsid w:val="00C857BF"/>
    <w:rsid w:val="00C85BEF"/>
    <w:rsid w:val="00C87F17"/>
    <w:rsid w:val="00CC5573"/>
    <w:rsid w:val="00CD2803"/>
    <w:rsid w:val="00CE424B"/>
    <w:rsid w:val="00CF158D"/>
    <w:rsid w:val="00CF244B"/>
    <w:rsid w:val="00CF6114"/>
    <w:rsid w:val="00D1047E"/>
    <w:rsid w:val="00D112E3"/>
    <w:rsid w:val="00D174FE"/>
    <w:rsid w:val="00D204DD"/>
    <w:rsid w:val="00D34229"/>
    <w:rsid w:val="00D470E6"/>
    <w:rsid w:val="00D94F92"/>
    <w:rsid w:val="00DA0B65"/>
    <w:rsid w:val="00DA6943"/>
    <w:rsid w:val="00DC68CC"/>
    <w:rsid w:val="00DE401C"/>
    <w:rsid w:val="00DF1217"/>
    <w:rsid w:val="00DF2283"/>
    <w:rsid w:val="00E1132D"/>
    <w:rsid w:val="00E130C1"/>
    <w:rsid w:val="00E2337A"/>
    <w:rsid w:val="00E45477"/>
    <w:rsid w:val="00E46D29"/>
    <w:rsid w:val="00E82C91"/>
    <w:rsid w:val="00E85B2D"/>
    <w:rsid w:val="00EB0681"/>
    <w:rsid w:val="00EC12C4"/>
    <w:rsid w:val="00ED0E4B"/>
    <w:rsid w:val="00EE276F"/>
    <w:rsid w:val="00F070ED"/>
    <w:rsid w:val="00F42F24"/>
    <w:rsid w:val="00F47BB6"/>
    <w:rsid w:val="00F62392"/>
    <w:rsid w:val="00F648A6"/>
    <w:rsid w:val="00F909CA"/>
    <w:rsid w:val="00F9626C"/>
    <w:rsid w:val="00FA040C"/>
    <w:rsid w:val="00FB11E3"/>
    <w:rsid w:val="00FB6691"/>
    <w:rsid w:val="00FC18BF"/>
    <w:rsid w:val="00FD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4099E-10BF-4B74-AC6A-35555DA1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3</Pages>
  <Words>704</Words>
  <Characters>5014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e.filatova</cp:lastModifiedBy>
  <cp:revision>2</cp:revision>
  <cp:lastPrinted>2021-03-02T12:28:00Z</cp:lastPrinted>
  <dcterms:created xsi:type="dcterms:W3CDTF">2022-04-14T06:16:00Z</dcterms:created>
  <dcterms:modified xsi:type="dcterms:W3CDTF">2022-04-14T06:16:00Z</dcterms:modified>
</cp:coreProperties>
</file>