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46" w:rsidRPr="003F1ECC" w:rsidRDefault="00231B46" w:rsidP="003F1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ЮРИДИЧЕСКОЕ ЗАКЛЮЧЕНИЕ</w:t>
      </w:r>
    </w:p>
    <w:p w:rsidR="00231B46" w:rsidRPr="003F1ECC" w:rsidRDefault="00231B46" w:rsidP="003F1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протест </w:t>
      </w:r>
      <w:proofErr w:type="spell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прокурора </w:t>
      </w:r>
      <w:proofErr w:type="spell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.Т</w:t>
      </w:r>
      <w:proofErr w:type="gram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ольятти</w:t>
      </w:r>
      <w:proofErr w:type="spell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решение Думы городского округа Тольятти от 20.10.2021 №1071 «О Положении о муниципальном земельном контроле на территории городского округа Тольятти» </w:t>
      </w:r>
    </w:p>
    <w:p w:rsidR="00231B46" w:rsidRPr="003F1ECC" w:rsidRDefault="00231B46" w:rsidP="003F1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от 21.12.2022)</w:t>
      </w:r>
    </w:p>
    <w:p w:rsidR="00231B46" w:rsidRPr="003F1ECC" w:rsidRDefault="00231B46" w:rsidP="003F1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(Д-82 от 03.04.2023 г.)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Рассмотрев </w:t>
      </w:r>
      <w:r w:rsidR="00F46D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протест </w:t>
      </w:r>
      <w:proofErr w:type="spell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прокурора </w:t>
      </w:r>
      <w:proofErr w:type="spell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.Т</w:t>
      </w:r>
      <w:proofErr w:type="gram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ольятти</w:t>
      </w:r>
      <w:proofErr w:type="spell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решение Думы городского округа Тольятти от 20.10.2021 №1071 «О Положении о муниципальном земельном контроле на территории городского округа Тольятти» (в редакции от 21.12.2022), необходимо отметить следующее.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Согласно статье 21 Федерального закона «О прокуратуре Российской Федерации» прокурор осуществляет надзор за соответствием законам издаваемых органами местного самоуправления правовых актов. В соответствии со статьей 23 указанного Федерального закона прокурор приносит протест на противоречащий закону правовой акт в орган или должностному лицу, </w:t>
      </w:r>
      <w:proofErr w:type="gram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</w:t>
      </w:r>
      <w:proofErr w:type="gram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издали этот акт. Протест подлежит обязательному рассмотрению не позднее чем в десятидневный срок с момента его поступления, а в случае принесения протеста на решение представительного (законодательного) органа субъекта Российской Федерации или органа местного самоуправления - на ближайшем заседании. О результатах рассмотрения протеста сообщается прокурору в письменной форме.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 рассмотрении протеста коллегиальным органом о дне заседания сообщается прокурору, принесшему протест.</w:t>
      </w:r>
    </w:p>
    <w:p w:rsidR="00E331E8" w:rsidRPr="003F1ECC" w:rsidRDefault="00231B46" w:rsidP="003F1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ECC">
        <w:rPr>
          <w:rFonts w:ascii="Times New Roman" w:hAnsi="Times New Roman" w:cs="Times New Roman"/>
          <w:sz w:val="28"/>
          <w:szCs w:val="28"/>
          <w:lang w:eastAsia="ru-RU"/>
        </w:rPr>
        <w:t xml:space="preserve">Как следует из протеста прокурора, </w:t>
      </w:r>
      <w:r w:rsidR="006146B2" w:rsidRPr="003F1ECC">
        <w:rPr>
          <w:rFonts w:ascii="Times New Roman" w:hAnsi="Times New Roman" w:cs="Times New Roman"/>
          <w:sz w:val="28"/>
          <w:szCs w:val="28"/>
        </w:rPr>
        <w:t xml:space="preserve">Положение о муниципальном земельном контроле на территории городского округа Тольятти (далее - Положение), утвержденное решением Думы городского округа Тольятти от 20.10.2021 №1071, не в полной мере соответствует действующему федеральному законодательству. </w:t>
      </w:r>
      <w:proofErr w:type="gramStart"/>
      <w:r w:rsidR="006146B2" w:rsidRPr="003F1ECC">
        <w:rPr>
          <w:rFonts w:ascii="Times New Roman" w:hAnsi="Times New Roman" w:cs="Times New Roman"/>
          <w:sz w:val="28"/>
          <w:szCs w:val="28"/>
        </w:rPr>
        <w:t>А именно, ч. 9 ст. 23 Федерального закона от 31.07.2020 №248-ФЗ «О государственном контроле (надзоре) и муниципальном контроле в Российской Федерации» (далее – Федеральный закон № 248-ФЗ), предусматривающей, что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</w:t>
      </w:r>
      <w:proofErr w:type="gramEnd"/>
    </w:p>
    <w:p w:rsidR="006146B2" w:rsidRPr="003F1ECC" w:rsidRDefault="006146B2" w:rsidP="003F1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ECC">
        <w:rPr>
          <w:rFonts w:ascii="Times New Roman" w:hAnsi="Times New Roman" w:cs="Times New Roman"/>
          <w:sz w:val="28"/>
          <w:szCs w:val="28"/>
        </w:rPr>
        <w:t>Индикатором риска нарушения обязательных требований (далее - индикаторы)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6146B2" w:rsidRPr="003F1ECC" w:rsidRDefault="006146B2" w:rsidP="003F1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ECC">
        <w:rPr>
          <w:rFonts w:ascii="Times New Roman" w:hAnsi="Times New Roman" w:cs="Times New Roman"/>
          <w:sz w:val="28"/>
          <w:szCs w:val="28"/>
        </w:rPr>
        <w:t xml:space="preserve">Согласно Приложению 2 к Положению индикаторами являются, в том числе  несоответствие площади, конфигурации используемого гражданином, </w:t>
      </w:r>
      <w:r w:rsidRPr="003F1ECC">
        <w:rPr>
          <w:rFonts w:ascii="Times New Roman" w:hAnsi="Times New Roman" w:cs="Times New Roman"/>
          <w:sz w:val="28"/>
          <w:szCs w:val="28"/>
        </w:rPr>
        <w:lastRenderedPageBreak/>
        <w:t>юридическим лицом, индивидуальным предпринимателем земельного участка площади, конфигурации земельного участка, сведения о которой содержатся в Едином государственном реестре недвижимости, либо отсутствие в Едином государственном реестре недвижимости сведений о правах на используемый земельный участок; несоответствие фактического использования гражданином, юридическим лицом, индивидуальным предпринимателем земельного участка цели использования земельного участка, сведения о которой содержатся в Едином государственном реестре недвижимости</w:t>
      </w:r>
      <w:r w:rsidR="00A21B51" w:rsidRPr="003F1ECC">
        <w:rPr>
          <w:rFonts w:ascii="Times New Roman" w:hAnsi="Times New Roman" w:cs="Times New Roman"/>
          <w:sz w:val="28"/>
          <w:szCs w:val="28"/>
        </w:rPr>
        <w:t xml:space="preserve"> (далее - ЕГРН)</w:t>
      </w:r>
      <w:r w:rsidRPr="003F1ECC">
        <w:rPr>
          <w:rFonts w:ascii="Times New Roman" w:hAnsi="Times New Roman" w:cs="Times New Roman"/>
          <w:sz w:val="28"/>
          <w:szCs w:val="28"/>
        </w:rPr>
        <w:t>, правоустанавливающих документах на земельный участок.</w:t>
      </w:r>
    </w:p>
    <w:p w:rsidR="00880B36" w:rsidRPr="003F1ECC" w:rsidRDefault="00880B36" w:rsidP="003F1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ECC">
        <w:rPr>
          <w:rFonts w:ascii="Times New Roman" w:hAnsi="Times New Roman" w:cs="Times New Roman"/>
          <w:sz w:val="28"/>
          <w:szCs w:val="28"/>
        </w:rPr>
        <w:t xml:space="preserve">В протесте </w:t>
      </w:r>
      <w:proofErr w:type="spellStart"/>
      <w:r w:rsidRPr="003F1ECC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3F1ECC">
        <w:rPr>
          <w:rFonts w:ascii="Times New Roman" w:hAnsi="Times New Roman" w:cs="Times New Roman"/>
          <w:sz w:val="28"/>
          <w:szCs w:val="28"/>
        </w:rPr>
        <w:t xml:space="preserve">. прокурора города Тольятти делает вывод о том, что данные </w:t>
      </w:r>
      <w:r w:rsidR="007D30C0" w:rsidRPr="003F1ECC">
        <w:rPr>
          <w:rFonts w:ascii="Times New Roman" w:hAnsi="Times New Roman" w:cs="Times New Roman"/>
          <w:sz w:val="28"/>
          <w:szCs w:val="28"/>
        </w:rPr>
        <w:t xml:space="preserve">индикаторы являются безусловным нарушением требований законодательства, т.к. за них предусмотрена административная ответственность </w:t>
      </w:r>
      <w:r w:rsidR="003F1EC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r w:rsidR="007D30C0" w:rsidRPr="003F1ECC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7D30C0" w:rsidRPr="003F1ECC">
        <w:rPr>
          <w:rFonts w:ascii="Times New Roman" w:hAnsi="Times New Roman" w:cs="Times New Roman"/>
          <w:sz w:val="28"/>
          <w:szCs w:val="28"/>
        </w:rPr>
        <w:t xml:space="preserve">. 7.1 и 8.8 Кодекса Российской Федерации об административных правонарушениях. </w:t>
      </w:r>
      <w:r w:rsidRPr="003F1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B46" w:rsidRPr="003F1ECC" w:rsidRDefault="00231B46" w:rsidP="003F1E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</w:t>
      </w:r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не согласиться с</w:t>
      </w: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протест</w:t>
      </w:r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</w:t>
      </w:r>
      <w:proofErr w:type="spellStart"/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. прокурора города, так как указанные индикаторы не являются безусловным основанием для привлечения к административной ответственности, потому что каждый конкретный случай должен рассматриваться с точки зрения противоречия законодательству.</w:t>
      </w:r>
    </w:p>
    <w:p w:rsidR="00A21B51" w:rsidRPr="003F1ECC" w:rsidRDefault="00E331E8" w:rsidP="003F1E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Так, например</w:t>
      </w:r>
      <w:r w:rsidR="00A21B51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21B51" w:rsidRPr="003F1ECC" w:rsidRDefault="00A21B51" w:rsidP="003F1E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- в соответствии с ч. 2 ст. 26 Земельного кодекса РФ д</w:t>
      </w:r>
      <w:r w:rsidRPr="003F1ECC">
        <w:rPr>
          <w:rFonts w:ascii="Times New Roman" w:hAnsi="Times New Roman" w:cs="Times New Roman"/>
          <w:sz w:val="28"/>
          <w:szCs w:val="28"/>
        </w:rPr>
        <w:t xml:space="preserve">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законами, в связи с чем, в ЕГРН будут отсутствовать соответствующие сведения; </w:t>
      </w:r>
    </w:p>
    <w:p w:rsidR="00E331E8" w:rsidRPr="003F1ECC" w:rsidRDefault="00A21B51" w:rsidP="003F1E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</w:t>
      </w:r>
      <w:r w:rsidR="00431A43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ый участок может использоваться по</w:t>
      </w:r>
      <w:r w:rsidR="00E331E8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31E8" w:rsidRPr="003F1ECC">
        <w:rPr>
          <w:rFonts w:ascii="Times New Roman" w:eastAsia="Times New Roman" w:hAnsi="Times New Roman"/>
          <w:sz w:val="28"/>
          <w:szCs w:val="28"/>
          <w:lang w:eastAsia="ru-RU"/>
        </w:rPr>
        <w:t>вспомогательному виду разрешенного использования земельного участка, предусмотренному градостроительным зонированием территорий.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связи </w:t>
      </w:r>
      <w:proofErr w:type="gram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изложенным</w:t>
      </w:r>
      <w:proofErr w:type="gramEnd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,  представляется целесообразным протест прокурора отклонить.</w:t>
      </w:r>
    </w:p>
    <w:p w:rsidR="003F1ECC" w:rsidRPr="003F1ECC" w:rsidRDefault="003F1ECC" w:rsidP="003F1ECC">
      <w:pPr>
        <w:pStyle w:val="a3"/>
        <w:ind w:firstLine="709"/>
        <w:jc w:val="both"/>
        <w:rPr>
          <w:sz w:val="28"/>
          <w:szCs w:val="28"/>
        </w:rPr>
      </w:pPr>
      <w:r w:rsidRPr="003F1ECC">
        <w:rPr>
          <w:sz w:val="28"/>
          <w:szCs w:val="28"/>
        </w:rPr>
        <w:t xml:space="preserve">Согласно части 4 статьи 98 Регламента Думы </w:t>
      </w:r>
      <w:proofErr w:type="spellStart"/>
      <w:r w:rsidRPr="003F1ECC">
        <w:rPr>
          <w:sz w:val="28"/>
          <w:szCs w:val="28"/>
        </w:rPr>
        <w:t>г.о</w:t>
      </w:r>
      <w:proofErr w:type="gramStart"/>
      <w:r w:rsidRPr="003F1ECC">
        <w:rPr>
          <w:sz w:val="28"/>
          <w:szCs w:val="28"/>
        </w:rPr>
        <w:t>.Т</w:t>
      </w:r>
      <w:proofErr w:type="gramEnd"/>
      <w:r w:rsidRPr="003F1ECC">
        <w:rPr>
          <w:sz w:val="28"/>
          <w:szCs w:val="28"/>
        </w:rPr>
        <w:t>ольятти</w:t>
      </w:r>
      <w:proofErr w:type="spellEnd"/>
      <w:r w:rsidRPr="003F1ECC">
        <w:rPr>
          <w:sz w:val="28"/>
          <w:szCs w:val="28"/>
        </w:rPr>
        <w:t xml:space="preserve">, утвержденного решением Думы от 18.10.2018 № 3, акты прокурорского реагирования рассматриваются на ближайшем заседании Думы. </w:t>
      </w:r>
    </w:p>
    <w:p w:rsidR="003F1ECC" w:rsidRPr="003F1ECC" w:rsidRDefault="003F1ECC" w:rsidP="003F1ECC">
      <w:pPr>
        <w:pStyle w:val="a3"/>
        <w:jc w:val="both"/>
        <w:rPr>
          <w:sz w:val="28"/>
          <w:szCs w:val="28"/>
        </w:rPr>
      </w:pPr>
      <w:r w:rsidRPr="003F1ECC">
        <w:rPr>
          <w:sz w:val="28"/>
          <w:szCs w:val="28"/>
        </w:rPr>
        <w:tab/>
        <w:t>Статья 99 Регламента Думы предусматривает, что заключение юридического отдела должно содержать рекомендации по принятию Думой решения.  Согласно части 1 статьи 101 Регламента комиссии рассматривают акты прокурорского реагирования. Проекты решений Думы по указанным документам, как правило, готовят комиссии с учетом рекомендаций юридического отдела.</w:t>
      </w:r>
    </w:p>
    <w:p w:rsidR="003F1ECC" w:rsidRPr="003F1ECC" w:rsidRDefault="003F1ECC" w:rsidP="003F1E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Представленный вопрос относится к предметам ведения постоянной комиссии </w:t>
      </w:r>
      <w:r w:rsidRPr="003F1ECC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по муниципальному имуществу, градостроительству и землепользованию.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Вывод: вопрос относится к компетенции Думы и может быть рассмотрен на ее заседании с учетом настоящего заключения.</w:t>
      </w: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 юридического  отдела</w:t>
      </w:r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r w:rsidR="00A21B51"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r w:rsidRPr="003F1ECC">
        <w:rPr>
          <w:rFonts w:ascii="Times New Roman" w:eastAsia="Calibri" w:hAnsi="Times New Roman" w:cs="Times New Roman"/>
          <w:sz w:val="28"/>
          <w:szCs w:val="28"/>
          <w:lang w:eastAsia="ru-RU"/>
        </w:rPr>
        <w:t>Е.В.Смирнова</w:t>
      </w:r>
      <w:proofErr w:type="spellEnd"/>
    </w:p>
    <w:p w:rsidR="00231B46" w:rsidRPr="003F1ECC" w:rsidRDefault="00231B46" w:rsidP="003F1E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1B46" w:rsidRPr="003F1ECC" w:rsidRDefault="00231B46" w:rsidP="003F1EC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4B69" w:rsidRPr="003F1ECC" w:rsidRDefault="00231B46" w:rsidP="003F1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F1ECC">
        <w:rPr>
          <w:rFonts w:ascii="Times New Roman" w:hAnsi="Times New Roman" w:cs="Times New Roman"/>
          <w:sz w:val="28"/>
          <w:szCs w:val="28"/>
        </w:rPr>
        <w:t>Романова</w:t>
      </w:r>
    </w:p>
    <w:p w:rsidR="003F1ECC" w:rsidRPr="003F1ECC" w:rsidRDefault="003F1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sectPr w:rsidR="003F1ECC" w:rsidRPr="003F1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B3B"/>
    <w:rsid w:val="00231B46"/>
    <w:rsid w:val="003F1ECC"/>
    <w:rsid w:val="00431A43"/>
    <w:rsid w:val="006146B2"/>
    <w:rsid w:val="007D30C0"/>
    <w:rsid w:val="00880B36"/>
    <w:rsid w:val="00A21B51"/>
    <w:rsid w:val="00C53B3B"/>
    <w:rsid w:val="00DE2C78"/>
    <w:rsid w:val="00E331E8"/>
    <w:rsid w:val="00F46DF9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E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E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4533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2023-04-10T09:43:00Z</dcterms:created>
  <dcterms:modified xsi:type="dcterms:W3CDTF">2023-04-10T09:43:00Z</dcterms:modified>
</cp:coreProperties>
</file>