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E0" w:rsidRPr="00C750E0" w:rsidRDefault="00C750E0" w:rsidP="00C750E0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C750E0">
        <w:rPr>
          <w:rFonts w:ascii="Times New Roman" w:hAnsi="Times New Roman"/>
          <w:b/>
          <w:sz w:val="26"/>
          <w:szCs w:val="26"/>
        </w:rPr>
        <w:t>ЗАКЛЮЧЕНИЕ</w:t>
      </w:r>
    </w:p>
    <w:p w:rsidR="00C750E0" w:rsidRPr="00C750E0" w:rsidRDefault="00C750E0" w:rsidP="00C750E0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C750E0"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434A63" w:rsidRDefault="00C750E0" w:rsidP="00434A63">
      <w:pPr>
        <w:pStyle w:val="a3"/>
        <w:spacing w:line="276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C750E0">
        <w:rPr>
          <w:rFonts w:ascii="Times New Roman" w:hAnsi="Times New Roman"/>
          <w:b/>
          <w:bCs/>
          <w:iCs/>
          <w:sz w:val="26"/>
          <w:szCs w:val="26"/>
        </w:rPr>
        <w:t xml:space="preserve">на информацию </w:t>
      </w:r>
      <w:r w:rsidR="00434A63" w:rsidRPr="00434A63">
        <w:rPr>
          <w:rFonts w:ascii="Times New Roman" w:hAnsi="Times New Roman"/>
          <w:b/>
          <w:bCs/>
          <w:iCs/>
          <w:sz w:val="26"/>
          <w:szCs w:val="26"/>
        </w:rPr>
        <w:t xml:space="preserve">администрации городского округа Тольятти о выполнении мероприятий по организации празднования 78-й годовщины со Дня Победы </w:t>
      </w:r>
    </w:p>
    <w:p w:rsidR="00434A63" w:rsidRDefault="00434A63" w:rsidP="00434A63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434A63">
        <w:rPr>
          <w:rFonts w:ascii="Times New Roman" w:hAnsi="Times New Roman"/>
          <w:b/>
          <w:bCs/>
          <w:iCs/>
          <w:sz w:val="26"/>
          <w:szCs w:val="26"/>
        </w:rPr>
        <w:t>в Великой Отечественной войне в городском округе Тольятти</w:t>
      </w:r>
      <w:r w:rsidR="00C750E0" w:rsidRPr="00C750E0">
        <w:rPr>
          <w:rFonts w:ascii="Times New Roman" w:hAnsi="Times New Roman"/>
          <w:b/>
          <w:sz w:val="26"/>
          <w:szCs w:val="26"/>
        </w:rPr>
        <w:t xml:space="preserve"> </w:t>
      </w:r>
    </w:p>
    <w:p w:rsidR="00C750E0" w:rsidRPr="00C750E0" w:rsidRDefault="00C750E0" w:rsidP="00434A63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C750E0">
        <w:rPr>
          <w:rFonts w:ascii="Times New Roman" w:hAnsi="Times New Roman"/>
          <w:b/>
          <w:sz w:val="26"/>
          <w:szCs w:val="26"/>
        </w:rPr>
        <w:t>(Д-1</w:t>
      </w:r>
      <w:r w:rsidR="00953010">
        <w:rPr>
          <w:rFonts w:ascii="Times New Roman" w:hAnsi="Times New Roman"/>
          <w:b/>
          <w:sz w:val="26"/>
          <w:szCs w:val="26"/>
        </w:rPr>
        <w:t>42</w:t>
      </w:r>
      <w:r w:rsidRPr="00C750E0">
        <w:rPr>
          <w:rFonts w:ascii="Times New Roman" w:hAnsi="Times New Roman"/>
          <w:b/>
          <w:sz w:val="26"/>
          <w:szCs w:val="26"/>
        </w:rPr>
        <w:t xml:space="preserve"> от </w:t>
      </w:r>
      <w:r w:rsidR="00953010">
        <w:rPr>
          <w:rFonts w:ascii="Times New Roman" w:hAnsi="Times New Roman"/>
          <w:b/>
          <w:sz w:val="26"/>
          <w:szCs w:val="26"/>
        </w:rPr>
        <w:t>19</w:t>
      </w:r>
      <w:r w:rsidRPr="00C750E0">
        <w:rPr>
          <w:rFonts w:ascii="Times New Roman" w:hAnsi="Times New Roman"/>
          <w:b/>
          <w:sz w:val="26"/>
          <w:szCs w:val="26"/>
        </w:rPr>
        <w:t>.06.202</w:t>
      </w:r>
      <w:r w:rsidR="00953010">
        <w:rPr>
          <w:rFonts w:ascii="Times New Roman" w:hAnsi="Times New Roman"/>
          <w:b/>
          <w:sz w:val="26"/>
          <w:szCs w:val="26"/>
        </w:rPr>
        <w:t>3</w:t>
      </w:r>
      <w:r w:rsidRPr="00C750E0">
        <w:rPr>
          <w:rFonts w:ascii="Times New Roman" w:hAnsi="Times New Roman"/>
          <w:b/>
          <w:sz w:val="26"/>
          <w:szCs w:val="26"/>
        </w:rPr>
        <w:t>)</w:t>
      </w:r>
    </w:p>
    <w:p w:rsidR="00C750E0" w:rsidRPr="00C750E0" w:rsidRDefault="00C750E0" w:rsidP="00C750E0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50E0" w:rsidRPr="00C750E0" w:rsidRDefault="00C750E0" w:rsidP="00F1152C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Рассмотрев представленную администрацией городского округа Тольятти </w:t>
      </w:r>
      <w:r w:rsidR="00F1152C" w:rsidRPr="00F115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информацию о выполнении мероприятий по организации празднования 78-й годовщины со Дня Победы</w:t>
      </w:r>
      <w:r w:rsidR="00F115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1152C" w:rsidRPr="00F115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Великой Отечественной войне в городском округе Тольятти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необходимо отметить следующее.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Согласно части 3 статьи 67.1 Конституции Российской Федерации: «Российская Федерация чтит память защитников Отечества, обеспечивает защиту исторической правды. Умаление значения подвига народа при защите Отечества не допускается». Это новое нормативное предписание Конституции РФ направлено на укрепление духовно-нравственных ценностей российского общества и выражение патриотической и культурно-воспитательной функции государства.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преамбуле Федерального закона от 19.05.1995 № 80-ФЗ «Об увековечении Победы советского народа в Великой Отечественной войне 1941- 1945 годов» также указано, что забота об участниках, о ветеранах и жертвах войны является историческим долгом общества и государства.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Постановлением Правительства Самарской области от 26.09.2007 № 201 утверждена Концепция патриотического воспитания граждан в Самарской области. Согласно указанной Концепции цель патриотического воспитания - содействовать развитию у граждан в Самарской области чувства любви к своему Отечеству, причастности к его судьбе, ответственности за его состояние и развитие.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Одним из значимых событий в сфере патриотического воспитания является празднование Дня Победы в Великой Отечественной войне 1941-1945 годов. День 9 Мая является всенародным праздником - Днем Победы. День Победы - нерабочий день и ежегодно отмечается военным парадом и артиллерийским салютом.</w:t>
      </w:r>
    </w:p>
    <w:p w:rsidR="00F04046" w:rsidRDefault="00C750E0" w:rsidP="00F0404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Постановлением администрации городского округа Тольятти </w:t>
      </w:r>
      <w:r w:rsidR="00F04046" w:rsidRPr="00F040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 21.04.2023 №1349-п/1 «О подготовке и проведении празднования Дня Весны и Труда и празднования 78-й годовщины Победы в Великой Отечественной войне 1941-1945 годов в 2023 году в городском округе Тольятти»</w:t>
      </w:r>
      <w:r w:rsidR="00F040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04046" w:rsidRPr="00F040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утвержден состав организационного комитета и План организационно-подготовительных и социокультурных мероприятий празднования 78-й годовщины Победы в ВОВ 1941-1945гг. в 2023 году на территории городского округа</w:t>
      </w:r>
      <w:proofErr w:type="gramEnd"/>
      <w:r w:rsidR="00F04046" w:rsidRPr="00F040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Тольятти (далее - План)</w:t>
      </w:r>
      <w:r w:rsidR="00F040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Перечень проведенных мероприятий с указанием</w:t>
      </w:r>
      <w:r w:rsidRPr="00C750E0">
        <w:rPr>
          <w:sz w:val="26"/>
          <w:szCs w:val="26"/>
        </w:rPr>
        <w:t xml:space="preserve"> 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места проведения, датами проведения, количества участников и ответственных лицах представлены в Отчете  администрации о реализации 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лана социокультурных мероприятий празднования 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7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-й годовщины Победы в Великой Отечественной войне 1941-1945 годов в 202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году в городском округе Тольятти.</w:t>
      </w:r>
      <w:proofErr w:type="gramEnd"/>
    </w:p>
    <w:p w:rsidR="00FA7422" w:rsidRPr="00C750E0" w:rsidRDefault="00FA7422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Форма предоставления информации соответствует решению Думы городского округа Тольятти от 21.07.2017 №1511 «Об информации администрации городского округа Тольятти о выполнении мероприятий по организации празднования 72-й годовщины со Дня Победы в Великой Отечественной войне в городском округе Тольятти».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Все мероприятия празднования 7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-й годовщины Победы в Великой Отечественной войне 1941-1945 годов проведены при межведомственном взаимодействии муниципальных учреждений, ветеранских, молодежных, общественных организаций, волонтерского движения, военных частей, образовательных учреждений города.</w:t>
      </w:r>
      <w:proofErr w:type="gramEnd"/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положениями статьи 2 Федерального закона от 12.01.1995 № 5-ФЗ «О ветеранах» предоставлены дополнительные меры социальной поддержки отдельным категориям граждан, зарегистрированных в городском округе Тольятти, в виде единовременных денежных выплат к отдельным датам, предусмотренные за счет средств местного бюджета в рамках муниципальной программы «Создание условий для улучшения качества жизни жителей городского округа Тольятти» на 2020-2024 годы, утвержденной постановлением администрации</w:t>
      </w:r>
      <w:proofErr w:type="gramEnd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городского округа Тольятти № 2488-п/1 от 13.09.2019.</w:t>
      </w:r>
    </w:p>
    <w:p w:rsidR="00FA7422" w:rsidRDefault="00FA7422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Информация о проведении мероприятий размещалась на официальном сайте и аккаунтах в социальных сетях администрации и муниципальных учреждений, а также широко использовалась  средствами массовой информации.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частью 1 статьи 25 Устава городского округа Тольятти в исключительной компетенции Думы находится </w:t>
      </w: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частью 2 статьи 77 Регламента Думы городского округа Тольятти, утвержденного решением Думы от 18.10.2018 № 3,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 </w:t>
      </w:r>
      <w:proofErr w:type="gramEnd"/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Согласно статье 137 Регламента Думы рассмотрение материалов информационного характера в рамках осуществления </w:t>
      </w: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контроля за</w:t>
      </w:r>
      <w:proofErr w:type="gramEnd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Решением Думы от 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07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.06.202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№ 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1579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вопрос</w:t>
      </w:r>
      <w:r w:rsidRPr="00C750E0">
        <w:rPr>
          <w:sz w:val="26"/>
          <w:szCs w:val="26"/>
        </w:rPr>
        <w:t xml:space="preserve"> </w:t>
      </w:r>
      <w:r w:rsidRPr="00C750E0">
        <w:rPr>
          <w:rFonts w:ascii="Times New Roman" w:hAnsi="Times New Roman"/>
          <w:sz w:val="26"/>
          <w:szCs w:val="26"/>
        </w:rPr>
        <w:t>«</w:t>
      </w:r>
      <w:r w:rsidR="00FA7422" w:rsidRP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 информации администрации городского округа Тольятти о выполнении мероприятий по организации празднования 78-й годовщины со Дня Победы в Великой </w:t>
      </w:r>
      <w:r w:rsidR="00FA7422" w:rsidRP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Отечественной войне в городском округе Тольятти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 включен в план текущей деятельности Думы городского округа Тольятти со сроком рассмотрения 0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.07.202</w:t>
      </w:r>
      <w:r w:rsidR="00FA74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контроля за</w:t>
      </w:r>
      <w:proofErr w:type="gramEnd"/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C750E0" w:rsidRPr="00C750E0" w:rsidRDefault="00C750E0" w:rsidP="00C750E0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Рассматриваемый вопрос относится к предметам ведения постоянной комиссии по социальной политике.</w:t>
      </w:r>
    </w:p>
    <w:p w:rsidR="00C750E0" w:rsidRPr="00C750E0" w:rsidRDefault="00C750E0" w:rsidP="00C750E0">
      <w:pPr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C750E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Вывод: </w:t>
      </w:r>
      <w:r w:rsidRPr="00C750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представленный вопрос находится в компетенции Думы городского округа Тольятти и может быть рассмотрен на её заседании.</w:t>
      </w:r>
    </w:p>
    <w:p w:rsidR="00C750E0" w:rsidRPr="00C750E0" w:rsidRDefault="00C750E0" w:rsidP="00C750E0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750E0" w:rsidRPr="00C750E0" w:rsidRDefault="00C750E0" w:rsidP="00C750E0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750E0" w:rsidRPr="00C750E0" w:rsidRDefault="00C750E0" w:rsidP="00C750E0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C750E0"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 w:rsidRPr="00C750E0">
        <w:rPr>
          <w:rFonts w:ascii="Times New Roman" w:hAnsi="Times New Roman"/>
          <w:b/>
          <w:sz w:val="26"/>
          <w:szCs w:val="26"/>
        </w:rPr>
        <w:tab/>
      </w:r>
      <w:r w:rsidRPr="00C750E0">
        <w:rPr>
          <w:rFonts w:ascii="Times New Roman" w:hAnsi="Times New Roman"/>
          <w:b/>
          <w:sz w:val="26"/>
          <w:szCs w:val="26"/>
        </w:rPr>
        <w:tab/>
        <w:t xml:space="preserve">                       </w:t>
      </w:r>
      <w:r w:rsidRPr="00C750E0">
        <w:rPr>
          <w:rFonts w:ascii="Times New Roman" w:hAnsi="Times New Roman"/>
          <w:b/>
          <w:sz w:val="26"/>
          <w:szCs w:val="26"/>
        </w:rPr>
        <w:tab/>
        <w:t xml:space="preserve">        </w:t>
      </w:r>
      <w:proofErr w:type="spellStart"/>
      <w:r w:rsidRPr="00C750E0">
        <w:rPr>
          <w:rFonts w:ascii="Times New Roman" w:hAnsi="Times New Roman"/>
          <w:b/>
          <w:sz w:val="26"/>
          <w:szCs w:val="26"/>
        </w:rPr>
        <w:t>Е.В.Смирнова</w:t>
      </w:r>
      <w:proofErr w:type="spellEnd"/>
    </w:p>
    <w:p w:rsidR="00C750E0" w:rsidRDefault="00C750E0" w:rsidP="00C750E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750E0" w:rsidRDefault="00C750E0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A7422" w:rsidRDefault="00FA7422" w:rsidP="00C750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750E0" w:rsidRDefault="00C750E0" w:rsidP="00C750E0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Абросимова О.В.,</w:t>
      </w:r>
    </w:p>
    <w:p w:rsidR="00C750E0" w:rsidRDefault="00C750E0" w:rsidP="00C750E0">
      <w:pPr>
        <w:pStyle w:val="a3"/>
        <w:jc w:val="both"/>
      </w:pPr>
      <w:r>
        <w:rPr>
          <w:rFonts w:ascii="Times New Roman" w:hAnsi="Times New Roman"/>
          <w:sz w:val="20"/>
          <w:szCs w:val="20"/>
        </w:rPr>
        <w:t>28-06-68</w:t>
      </w:r>
    </w:p>
    <w:p w:rsidR="004D27E7" w:rsidRDefault="004D27E7"/>
    <w:sectPr w:rsidR="004D27E7" w:rsidSect="00F75A6B">
      <w:pgSz w:w="11909" w:h="16834"/>
      <w:pgMar w:top="1134" w:right="851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E0"/>
    <w:rsid w:val="00037B0D"/>
    <w:rsid w:val="00075793"/>
    <w:rsid w:val="00077B22"/>
    <w:rsid w:val="000C28E8"/>
    <w:rsid w:val="00102B21"/>
    <w:rsid w:val="00152BC5"/>
    <w:rsid w:val="00206D30"/>
    <w:rsid w:val="002F15D8"/>
    <w:rsid w:val="00366461"/>
    <w:rsid w:val="003B6B3C"/>
    <w:rsid w:val="00434A63"/>
    <w:rsid w:val="004D27E7"/>
    <w:rsid w:val="00562879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4612C"/>
    <w:rsid w:val="00953010"/>
    <w:rsid w:val="009676C0"/>
    <w:rsid w:val="00A01C8B"/>
    <w:rsid w:val="00A97FC2"/>
    <w:rsid w:val="00AB5E29"/>
    <w:rsid w:val="00B56624"/>
    <w:rsid w:val="00BA7450"/>
    <w:rsid w:val="00BE37EB"/>
    <w:rsid w:val="00C750E0"/>
    <w:rsid w:val="00CC0DE6"/>
    <w:rsid w:val="00CC3795"/>
    <w:rsid w:val="00CF15B8"/>
    <w:rsid w:val="00D0111D"/>
    <w:rsid w:val="00DA0C5B"/>
    <w:rsid w:val="00E31EFD"/>
    <w:rsid w:val="00E43229"/>
    <w:rsid w:val="00E535CA"/>
    <w:rsid w:val="00F04046"/>
    <w:rsid w:val="00F1152C"/>
    <w:rsid w:val="00F21C7D"/>
    <w:rsid w:val="00F75A6B"/>
    <w:rsid w:val="00F87241"/>
    <w:rsid w:val="00F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C750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C750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5417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2023-06-26T11:03:00Z</dcterms:created>
  <dcterms:modified xsi:type="dcterms:W3CDTF">2023-06-26T11:03:00Z</dcterms:modified>
</cp:coreProperties>
</file>