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7B6FB" w14:textId="77777777"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7C35CF">
        <w:rPr>
          <w:b/>
          <w:bCs/>
          <w:sz w:val="28"/>
          <w:szCs w:val="28"/>
        </w:rPr>
        <w:t>ЗАКЛЮЧЕНИЕ</w:t>
      </w:r>
    </w:p>
    <w:p w14:paraId="4AD362D2" w14:textId="77777777"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 xml:space="preserve">юридического </w:t>
      </w:r>
      <w:r w:rsidR="00D34BC8">
        <w:rPr>
          <w:b/>
          <w:bCs/>
          <w:sz w:val="28"/>
          <w:szCs w:val="28"/>
        </w:rPr>
        <w:t>отдела</w:t>
      </w:r>
      <w:r w:rsidRPr="007C35CF">
        <w:rPr>
          <w:b/>
          <w:bCs/>
          <w:sz w:val="28"/>
          <w:szCs w:val="28"/>
        </w:rPr>
        <w:t xml:space="preserve"> аппарата Думы городского округа </w:t>
      </w:r>
    </w:p>
    <w:p w14:paraId="2A82EF80" w14:textId="77777777"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 xml:space="preserve">Тольятти на информацию администрации городского округа </w:t>
      </w:r>
    </w:p>
    <w:p w14:paraId="7C2AD9D6" w14:textId="6B967087" w:rsidR="00A30CE0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>Тольятти</w:t>
      </w:r>
      <w:r w:rsidR="00014337">
        <w:rPr>
          <w:b/>
          <w:bCs/>
          <w:sz w:val="28"/>
          <w:szCs w:val="28"/>
        </w:rPr>
        <w:t xml:space="preserve"> о</w:t>
      </w:r>
      <w:r w:rsidR="00A30CE0">
        <w:rPr>
          <w:b/>
          <w:bCs/>
          <w:sz w:val="28"/>
          <w:szCs w:val="28"/>
        </w:rPr>
        <w:t xml:space="preserve"> </w:t>
      </w:r>
      <w:r w:rsidR="005F0785">
        <w:rPr>
          <w:b/>
          <w:bCs/>
          <w:sz w:val="28"/>
          <w:szCs w:val="28"/>
        </w:rPr>
        <w:t xml:space="preserve">выполнении </w:t>
      </w:r>
      <w:r w:rsidR="00262EFC" w:rsidRPr="00262EFC">
        <w:rPr>
          <w:b/>
          <w:bCs/>
          <w:sz w:val="28"/>
          <w:szCs w:val="28"/>
        </w:rPr>
        <w:t>муниципальной программ</w:t>
      </w:r>
      <w:r w:rsidR="00A30CE0">
        <w:rPr>
          <w:b/>
          <w:bCs/>
          <w:sz w:val="28"/>
          <w:szCs w:val="28"/>
        </w:rPr>
        <w:t xml:space="preserve">ы </w:t>
      </w:r>
      <w:r w:rsidR="00262EFC" w:rsidRPr="00262EFC">
        <w:rPr>
          <w:b/>
          <w:bCs/>
          <w:sz w:val="28"/>
          <w:szCs w:val="28"/>
        </w:rPr>
        <w:t>«Формирование современной городской среды на 2018-202</w:t>
      </w:r>
      <w:r w:rsidR="00AF328B">
        <w:rPr>
          <w:b/>
          <w:bCs/>
          <w:sz w:val="28"/>
          <w:szCs w:val="28"/>
        </w:rPr>
        <w:t>4</w:t>
      </w:r>
      <w:r w:rsidR="00262EFC" w:rsidRPr="00262EFC">
        <w:rPr>
          <w:b/>
          <w:bCs/>
          <w:sz w:val="28"/>
          <w:szCs w:val="28"/>
        </w:rPr>
        <w:t xml:space="preserve"> годы», утвержденной постановлением администрации городского округа Тольятти от 11.12.2017</w:t>
      </w:r>
      <w:r w:rsidR="00262EFC">
        <w:rPr>
          <w:b/>
          <w:bCs/>
          <w:sz w:val="28"/>
          <w:szCs w:val="28"/>
        </w:rPr>
        <w:t xml:space="preserve">г. </w:t>
      </w:r>
      <w:r w:rsidR="00262EFC" w:rsidRPr="00262EFC">
        <w:rPr>
          <w:b/>
          <w:bCs/>
          <w:sz w:val="28"/>
          <w:szCs w:val="28"/>
        </w:rPr>
        <w:t>№ 4013-п/1</w:t>
      </w:r>
      <w:r w:rsidR="00A30CE0">
        <w:rPr>
          <w:b/>
          <w:bCs/>
          <w:sz w:val="28"/>
          <w:szCs w:val="28"/>
        </w:rPr>
        <w:t xml:space="preserve">, </w:t>
      </w:r>
      <w:r w:rsidR="00EC4093">
        <w:rPr>
          <w:b/>
          <w:bCs/>
          <w:sz w:val="28"/>
          <w:szCs w:val="28"/>
        </w:rPr>
        <w:t>за 202</w:t>
      </w:r>
      <w:r w:rsidR="001C3093">
        <w:rPr>
          <w:b/>
          <w:bCs/>
          <w:sz w:val="28"/>
          <w:szCs w:val="28"/>
        </w:rPr>
        <w:t>2</w:t>
      </w:r>
      <w:r w:rsidR="00EC4093">
        <w:rPr>
          <w:b/>
          <w:bCs/>
          <w:sz w:val="28"/>
          <w:szCs w:val="28"/>
        </w:rPr>
        <w:t xml:space="preserve"> год</w:t>
      </w:r>
      <w:r w:rsidR="00A30CE0">
        <w:rPr>
          <w:b/>
          <w:bCs/>
          <w:sz w:val="28"/>
          <w:szCs w:val="28"/>
        </w:rPr>
        <w:t xml:space="preserve"> </w:t>
      </w:r>
    </w:p>
    <w:p w14:paraId="12F3ECDE" w14:textId="5F6BD031"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>(Д –</w:t>
      </w:r>
      <w:r w:rsidR="00453FC6">
        <w:rPr>
          <w:b/>
          <w:bCs/>
          <w:sz w:val="28"/>
          <w:szCs w:val="28"/>
        </w:rPr>
        <w:t xml:space="preserve"> </w:t>
      </w:r>
      <w:r w:rsidR="001C3093">
        <w:rPr>
          <w:b/>
          <w:bCs/>
          <w:sz w:val="28"/>
          <w:szCs w:val="28"/>
        </w:rPr>
        <w:t>99</w:t>
      </w:r>
      <w:r w:rsidR="00453FC6">
        <w:rPr>
          <w:b/>
          <w:bCs/>
          <w:sz w:val="28"/>
          <w:szCs w:val="28"/>
        </w:rPr>
        <w:t xml:space="preserve"> </w:t>
      </w:r>
      <w:r w:rsidRPr="007C35CF">
        <w:rPr>
          <w:b/>
          <w:bCs/>
          <w:sz w:val="28"/>
          <w:szCs w:val="28"/>
        </w:rPr>
        <w:t>от</w:t>
      </w:r>
      <w:r w:rsidR="00775624">
        <w:rPr>
          <w:b/>
          <w:bCs/>
          <w:sz w:val="28"/>
          <w:szCs w:val="28"/>
        </w:rPr>
        <w:t xml:space="preserve"> 1</w:t>
      </w:r>
      <w:r w:rsidR="001C3093">
        <w:rPr>
          <w:b/>
          <w:bCs/>
          <w:sz w:val="28"/>
          <w:szCs w:val="28"/>
        </w:rPr>
        <w:t>7</w:t>
      </w:r>
      <w:r w:rsidR="00912BAD">
        <w:rPr>
          <w:b/>
          <w:bCs/>
          <w:sz w:val="28"/>
          <w:szCs w:val="28"/>
        </w:rPr>
        <w:t>.</w:t>
      </w:r>
      <w:r w:rsidR="00FC7D7D">
        <w:rPr>
          <w:b/>
          <w:bCs/>
          <w:sz w:val="28"/>
          <w:szCs w:val="28"/>
        </w:rPr>
        <w:t>0</w:t>
      </w:r>
      <w:r w:rsidR="001C3093">
        <w:rPr>
          <w:b/>
          <w:bCs/>
          <w:sz w:val="28"/>
          <w:szCs w:val="28"/>
        </w:rPr>
        <w:t>4</w:t>
      </w:r>
      <w:r w:rsidR="00FC7D7D">
        <w:rPr>
          <w:b/>
          <w:bCs/>
          <w:sz w:val="28"/>
          <w:szCs w:val="28"/>
        </w:rPr>
        <w:t>.202</w:t>
      </w:r>
      <w:r w:rsidR="001C3093">
        <w:rPr>
          <w:b/>
          <w:bCs/>
          <w:sz w:val="28"/>
          <w:szCs w:val="28"/>
        </w:rPr>
        <w:t>3</w:t>
      </w:r>
      <w:r w:rsidR="00912BAD">
        <w:rPr>
          <w:b/>
          <w:bCs/>
          <w:sz w:val="28"/>
          <w:szCs w:val="28"/>
        </w:rPr>
        <w:t>г.</w:t>
      </w:r>
      <w:r w:rsidRPr="007C35CF">
        <w:rPr>
          <w:b/>
          <w:bCs/>
          <w:sz w:val="28"/>
          <w:szCs w:val="28"/>
        </w:rPr>
        <w:t>)</w:t>
      </w:r>
    </w:p>
    <w:p w14:paraId="32D2B985" w14:textId="77777777" w:rsidR="000E3D55" w:rsidRDefault="000E3D55" w:rsidP="0012310C">
      <w:pPr>
        <w:ind w:firstLine="567"/>
        <w:jc w:val="center"/>
        <w:rPr>
          <w:bCs/>
          <w:sz w:val="28"/>
          <w:szCs w:val="28"/>
        </w:rPr>
      </w:pPr>
    </w:p>
    <w:p w14:paraId="5923F7FC" w14:textId="2A192726" w:rsidR="00D917FC" w:rsidRDefault="00D917FC" w:rsidP="000A7D67">
      <w:pPr>
        <w:spacing w:line="276" w:lineRule="auto"/>
        <w:ind w:firstLine="709"/>
        <w:jc w:val="both"/>
        <w:rPr>
          <w:sz w:val="28"/>
          <w:szCs w:val="28"/>
        </w:rPr>
      </w:pPr>
      <w:r w:rsidRPr="007C4870">
        <w:rPr>
          <w:sz w:val="28"/>
          <w:szCs w:val="28"/>
        </w:rPr>
        <w:t xml:space="preserve">Рассмотрев информацию </w:t>
      </w:r>
      <w:r w:rsidR="005626BD">
        <w:rPr>
          <w:sz w:val="28"/>
          <w:szCs w:val="28"/>
        </w:rPr>
        <w:t>администрации</w:t>
      </w:r>
      <w:r w:rsidR="006C3C2B">
        <w:rPr>
          <w:sz w:val="28"/>
          <w:szCs w:val="28"/>
        </w:rPr>
        <w:t xml:space="preserve"> городского округа</w:t>
      </w:r>
      <w:r w:rsidR="002C6134">
        <w:rPr>
          <w:sz w:val="28"/>
          <w:szCs w:val="28"/>
        </w:rPr>
        <w:t xml:space="preserve"> о</w:t>
      </w:r>
      <w:r w:rsidR="000264A6">
        <w:rPr>
          <w:sz w:val="28"/>
          <w:szCs w:val="28"/>
        </w:rPr>
        <w:t xml:space="preserve"> </w:t>
      </w:r>
      <w:r w:rsidR="005F0785">
        <w:rPr>
          <w:sz w:val="28"/>
          <w:szCs w:val="28"/>
        </w:rPr>
        <w:t xml:space="preserve">выполнении </w:t>
      </w:r>
      <w:r w:rsidR="000264A6" w:rsidRPr="000264A6">
        <w:rPr>
          <w:sz w:val="28"/>
          <w:szCs w:val="28"/>
        </w:rPr>
        <w:t>муниципальной программы «Формирование современной городской среды на 2018-202</w:t>
      </w:r>
      <w:r w:rsidR="00AF328B">
        <w:rPr>
          <w:sz w:val="28"/>
          <w:szCs w:val="28"/>
        </w:rPr>
        <w:t>4</w:t>
      </w:r>
      <w:r w:rsidR="000264A6" w:rsidRPr="000264A6">
        <w:rPr>
          <w:sz w:val="28"/>
          <w:szCs w:val="28"/>
        </w:rPr>
        <w:t xml:space="preserve"> годы», утвержденной постановлением администрации городского округа Тольятти от 11.12.2017г. № 4013-п/1,</w:t>
      </w:r>
      <w:r w:rsidR="00EC4093">
        <w:rPr>
          <w:sz w:val="28"/>
          <w:szCs w:val="28"/>
        </w:rPr>
        <w:t xml:space="preserve"> за 202</w:t>
      </w:r>
      <w:r w:rsidR="001C3093">
        <w:rPr>
          <w:sz w:val="28"/>
          <w:szCs w:val="28"/>
        </w:rPr>
        <w:t>2</w:t>
      </w:r>
      <w:r w:rsidR="00EC4093">
        <w:rPr>
          <w:sz w:val="28"/>
          <w:szCs w:val="28"/>
        </w:rPr>
        <w:t xml:space="preserve"> год</w:t>
      </w:r>
      <w:r w:rsidR="004D19DE">
        <w:rPr>
          <w:sz w:val="28"/>
          <w:szCs w:val="28"/>
        </w:rPr>
        <w:t>,</w:t>
      </w:r>
      <w:r w:rsidRPr="007C4870">
        <w:rPr>
          <w:sz w:val="28"/>
          <w:szCs w:val="28"/>
        </w:rPr>
        <w:t xml:space="preserve"> необходимо отметить следующее.</w:t>
      </w:r>
    </w:p>
    <w:p w14:paraId="53ED6220" w14:textId="77777777" w:rsidR="0077480B" w:rsidRDefault="006C3C2B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Согласно </w:t>
      </w:r>
      <w:r w:rsidR="00EA5CA1">
        <w:rPr>
          <w:sz w:val="28"/>
          <w:szCs w:val="28"/>
          <w:lang w:eastAsia="ru-RU"/>
        </w:rPr>
        <w:t xml:space="preserve">п. 25 ч.1 </w:t>
      </w:r>
      <w:r>
        <w:rPr>
          <w:sz w:val="28"/>
          <w:szCs w:val="28"/>
          <w:lang w:eastAsia="ru-RU"/>
        </w:rPr>
        <w:t>ст</w:t>
      </w:r>
      <w:r w:rsidR="00EA5CA1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="00EA5CA1">
        <w:rPr>
          <w:sz w:val="28"/>
          <w:szCs w:val="28"/>
          <w:lang w:eastAsia="ru-RU"/>
        </w:rPr>
        <w:t>16</w:t>
      </w:r>
      <w:r>
        <w:rPr>
          <w:sz w:val="28"/>
          <w:szCs w:val="28"/>
          <w:lang w:eastAsia="ru-RU"/>
        </w:rPr>
        <w:t xml:space="preserve"> Федерального закона</w:t>
      </w:r>
      <w:r w:rsidRPr="006C3C2B">
        <w:rPr>
          <w:sz w:val="28"/>
          <w:szCs w:val="28"/>
          <w:lang w:eastAsia="ru-RU"/>
        </w:rPr>
        <w:t xml:space="preserve"> от 06.10.2003</w:t>
      </w:r>
      <w:r>
        <w:rPr>
          <w:sz w:val="28"/>
          <w:szCs w:val="28"/>
          <w:lang w:eastAsia="ru-RU"/>
        </w:rPr>
        <w:t xml:space="preserve">г. № </w:t>
      </w:r>
      <w:r w:rsidRPr="006C3C2B">
        <w:rPr>
          <w:sz w:val="28"/>
          <w:szCs w:val="28"/>
          <w:lang w:eastAsia="ru-RU"/>
        </w:rPr>
        <w:t>131-ФЗ</w:t>
      </w:r>
      <w:r>
        <w:rPr>
          <w:sz w:val="28"/>
          <w:szCs w:val="28"/>
          <w:lang w:eastAsia="ru-RU"/>
        </w:rPr>
        <w:t xml:space="preserve"> «О</w:t>
      </w:r>
      <w:r w:rsidRPr="006C3C2B">
        <w:rPr>
          <w:sz w:val="28"/>
          <w:szCs w:val="28"/>
          <w:lang w:eastAsia="ru-RU"/>
        </w:rPr>
        <w:t>б общих принципах организации местного самоуправления в Российской Федерации</w:t>
      </w:r>
      <w:r>
        <w:rPr>
          <w:sz w:val="28"/>
          <w:szCs w:val="28"/>
          <w:lang w:eastAsia="ru-RU"/>
        </w:rPr>
        <w:t>» (далее – Федеральный закон № 131 - ФЗ)</w:t>
      </w:r>
      <w:r w:rsidR="0077480B">
        <w:rPr>
          <w:sz w:val="28"/>
          <w:szCs w:val="28"/>
          <w:lang w:eastAsia="ru-RU"/>
        </w:rPr>
        <w:t xml:space="preserve"> к вопросам местного значения городского округа, в том числе относится </w:t>
      </w:r>
      <w:r w:rsidR="00EA5CA1">
        <w:rPr>
          <w:rFonts w:eastAsiaTheme="minorHAnsi"/>
          <w:sz w:val="28"/>
          <w:szCs w:val="28"/>
          <w:lang w:eastAsia="en-US"/>
        </w:rPr>
        <w:t xml:space="preserve"> </w:t>
      </w:r>
      <w:r w:rsidR="00E81A65">
        <w:rPr>
          <w:rFonts w:eastAsiaTheme="minorHAnsi"/>
          <w:sz w:val="28"/>
          <w:szCs w:val="28"/>
          <w:lang w:eastAsia="en-US"/>
        </w:rPr>
        <w:t>у</w:t>
      </w:r>
      <w:r w:rsidR="00E81A65" w:rsidRPr="00102915">
        <w:rPr>
          <w:rFonts w:eastAsiaTheme="minorHAnsi"/>
          <w:bCs/>
          <w:sz w:val="28"/>
          <w:szCs w:val="28"/>
          <w:lang w:eastAsia="en-US"/>
        </w:rPr>
        <w:t>тверждение правил благоустройства территории городского округа, осуществление муниципального контроля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требований, выявленных в ходе наблюдения за соблюдением обязательных требований (мониторинга безопасности), организация благоустройства территории городского округа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</w:r>
      <w:r w:rsidR="0077480B">
        <w:rPr>
          <w:sz w:val="28"/>
          <w:szCs w:val="28"/>
          <w:lang w:eastAsia="ru-RU"/>
        </w:rPr>
        <w:t>.</w:t>
      </w:r>
      <w:r w:rsidR="00CB404A">
        <w:rPr>
          <w:sz w:val="28"/>
          <w:szCs w:val="28"/>
          <w:lang w:eastAsia="ru-RU"/>
        </w:rPr>
        <w:t xml:space="preserve"> Аналогичная норма содержится в </w:t>
      </w:r>
      <w:r w:rsidR="00E81A65">
        <w:rPr>
          <w:sz w:val="28"/>
          <w:szCs w:val="28"/>
          <w:lang w:eastAsia="ru-RU"/>
        </w:rPr>
        <w:t xml:space="preserve">п.25 ч.1 </w:t>
      </w:r>
      <w:r w:rsidR="00CB404A">
        <w:rPr>
          <w:sz w:val="28"/>
          <w:szCs w:val="28"/>
          <w:lang w:eastAsia="ru-RU"/>
        </w:rPr>
        <w:t>ст</w:t>
      </w:r>
      <w:r w:rsidR="00E81A65">
        <w:rPr>
          <w:sz w:val="28"/>
          <w:szCs w:val="28"/>
          <w:lang w:eastAsia="ru-RU"/>
        </w:rPr>
        <w:t>.</w:t>
      </w:r>
      <w:r w:rsidR="00CB404A">
        <w:rPr>
          <w:sz w:val="28"/>
          <w:szCs w:val="28"/>
          <w:lang w:eastAsia="ru-RU"/>
        </w:rPr>
        <w:t xml:space="preserve"> 7 Устава городского округа Тольятти.</w:t>
      </w:r>
    </w:p>
    <w:p w14:paraId="54DA4ED3" w14:textId="77777777" w:rsidR="004B0E1B" w:rsidRDefault="00F8629B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Постановлением администрации </w:t>
      </w:r>
      <w:r w:rsidR="00BA52AD" w:rsidRPr="00BA52AD">
        <w:rPr>
          <w:sz w:val="28"/>
          <w:szCs w:val="28"/>
          <w:lang w:eastAsia="ru-RU"/>
        </w:rPr>
        <w:t>городского округа от 11.12.2017</w:t>
      </w:r>
      <w:r>
        <w:rPr>
          <w:sz w:val="28"/>
          <w:szCs w:val="28"/>
          <w:lang w:eastAsia="ru-RU"/>
        </w:rPr>
        <w:t xml:space="preserve">г. </w:t>
      </w:r>
      <w:r>
        <w:rPr>
          <w:sz w:val="28"/>
          <w:szCs w:val="28"/>
          <w:lang w:eastAsia="ru-RU"/>
        </w:rPr>
        <w:br/>
        <w:t xml:space="preserve">№ </w:t>
      </w:r>
      <w:r w:rsidR="00BA52AD" w:rsidRPr="00BA52AD">
        <w:rPr>
          <w:sz w:val="28"/>
          <w:szCs w:val="28"/>
          <w:lang w:eastAsia="ru-RU"/>
        </w:rPr>
        <w:t>4013-п/1</w:t>
      </w:r>
      <w:r>
        <w:rPr>
          <w:sz w:val="28"/>
          <w:szCs w:val="28"/>
          <w:lang w:eastAsia="ru-RU"/>
        </w:rPr>
        <w:t xml:space="preserve"> утверждена </w:t>
      </w:r>
      <w:r w:rsidR="00BA52AD" w:rsidRPr="00BA52AD">
        <w:rPr>
          <w:sz w:val="28"/>
          <w:szCs w:val="28"/>
          <w:lang w:eastAsia="ru-RU"/>
        </w:rPr>
        <w:t>муниципальн</w:t>
      </w:r>
      <w:r>
        <w:rPr>
          <w:sz w:val="28"/>
          <w:szCs w:val="28"/>
          <w:lang w:eastAsia="ru-RU"/>
        </w:rPr>
        <w:t xml:space="preserve">ая </w:t>
      </w:r>
      <w:r w:rsidR="00BA52AD" w:rsidRPr="00BA52AD">
        <w:rPr>
          <w:sz w:val="28"/>
          <w:szCs w:val="28"/>
          <w:lang w:eastAsia="ru-RU"/>
        </w:rPr>
        <w:t>программ</w:t>
      </w:r>
      <w:r>
        <w:rPr>
          <w:sz w:val="28"/>
          <w:szCs w:val="28"/>
          <w:lang w:eastAsia="ru-RU"/>
        </w:rPr>
        <w:t>а «</w:t>
      </w:r>
      <w:r w:rsidR="00BA52AD" w:rsidRPr="00BA52AD">
        <w:rPr>
          <w:sz w:val="28"/>
          <w:szCs w:val="28"/>
          <w:lang w:eastAsia="ru-RU"/>
        </w:rPr>
        <w:t>Формирование современной городской среды на 2018 - 202</w:t>
      </w:r>
      <w:r w:rsidR="00016915" w:rsidRPr="00016915">
        <w:rPr>
          <w:sz w:val="28"/>
          <w:szCs w:val="28"/>
          <w:lang w:eastAsia="ru-RU"/>
        </w:rPr>
        <w:t>4</w:t>
      </w:r>
      <w:r w:rsidR="00BA52AD" w:rsidRPr="00BA52AD">
        <w:rPr>
          <w:sz w:val="28"/>
          <w:szCs w:val="28"/>
          <w:lang w:eastAsia="ru-RU"/>
        </w:rPr>
        <w:t xml:space="preserve"> годы</w:t>
      </w:r>
      <w:r>
        <w:rPr>
          <w:sz w:val="28"/>
          <w:szCs w:val="28"/>
          <w:lang w:eastAsia="ru-RU"/>
        </w:rPr>
        <w:t>» (далее - Программа).</w:t>
      </w:r>
    </w:p>
    <w:p w14:paraId="560ECF64" w14:textId="77777777" w:rsidR="00812511" w:rsidRPr="00812511" w:rsidRDefault="00812511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/>
          <w:sz w:val="28"/>
          <w:szCs w:val="28"/>
          <w:lang w:eastAsia="ru-RU"/>
        </w:rPr>
      </w:pPr>
      <w:r w:rsidRPr="00812511">
        <w:rPr>
          <w:b/>
          <w:sz w:val="28"/>
          <w:szCs w:val="28"/>
          <w:lang w:eastAsia="ru-RU"/>
        </w:rPr>
        <w:t>Цель Программы: повышение качества и комфорта городской среды городского округа Тольятти.</w:t>
      </w:r>
    </w:p>
    <w:p w14:paraId="113707E6" w14:textId="77777777" w:rsidR="00812511" w:rsidRPr="00812511" w:rsidRDefault="00812511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/>
          <w:sz w:val="28"/>
          <w:szCs w:val="28"/>
          <w:lang w:eastAsia="ru-RU"/>
        </w:rPr>
      </w:pPr>
      <w:r w:rsidRPr="00812511">
        <w:rPr>
          <w:b/>
          <w:sz w:val="28"/>
          <w:szCs w:val="28"/>
          <w:lang w:eastAsia="ru-RU"/>
        </w:rPr>
        <w:t>Задачи:</w:t>
      </w:r>
    </w:p>
    <w:p w14:paraId="0736AA7F" w14:textId="77777777" w:rsidR="005410A0" w:rsidRDefault="005410A0" w:rsidP="000A7D67">
      <w:pPr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обеспечение формирования единого облика муниципального образования;</w:t>
      </w:r>
    </w:p>
    <w:p w14:paraId="5737767E" w14:textId="77777777" w:rsidR="005410A0" w:rsidRDefault="005410A0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 повышение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Тольятти;</w:t>
      </w:r>
    </w:p>
    <w:p w14:paraId="05C9ADFF" w14:textId="77777777" w:rsidR="005410A0" w:rsidRDefault="005410A0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</w:r>
    </w:p>
    <w:p w14:paraId="2524CA88" w14:textId="77777777" w:rsidR="00812511" w:rsidRPr="00812511" w:rsidRDefault="00812511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812511">
        <w:rPr>
          <w:sz w:val="28"/>
          <w:szCs w:val="28"/>
          <w:lang w:eastAsia="ru-RU"/>
        </w:rPr>
        <w:t>Реализация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бюджетов.</w:t>
      </w:r>
    </w:p>
    <w:p w14:paraId="0F7A9468" w14:textId="367EBF4F" w:rsidR="00812511" w:rsidRPr="00812511" w:rsidRDefault="00A418A1" w:rsidP="004D19D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Согласно паспорту Программы о</w:t>
      </w:r>
      <w:r w:rsidR="00812511" w:rsidRPr="00812511">
        <w:rPr>
          <w:sz w:val="28"/>
          <w:szCs w:val="28"/>
          <w:lang w:eastAsia="ru-RU"/>
        </w:rPr>
        <w:t>бъем бюджетных ассигнований на финансовое обеспечение реализации Программы состави</w:t>
      </w:r>
      <w:r w:rsidR="00EC4093">
        <w:rPr>
          <w:sz w:val="28"/>
          <w:szCs w:val="28"/>
          <w:lang w:eastAsia="ru-RU"/>
        </w:rPr>
        <w:t>л</w:t>
      </w:r>
      <w:r w:rsidR="00812511" w:rsidRPr="00812511">
        <w:rPr>
          <w:sz w:val="28"/>
          <w:szCs w:val="28"/>
          <w:lang w:eastAsia="ru-RU"/>
        </w:rPr>
        <w:t xml:space="preserve"> </w:t>
      </w:r>
      <w:r w:rsidR="001C3093">
        <w:rPr>
          <w:rFonts w:eastAsiaTheme="minorHAnsi"/>
          <w:b/>
          <w:bCs/>
          <w:sz w:val="28"/>
          <w:szCs w:val="28"/>
          <w:lang w:eastAsia="en-US"/>
        </w:rPr>
        <w:t>1 112 168</w:t>
      </w:r>
      <w:r w:rsidR="00775624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812511" w:rsidRPr="00812511">
        <w:rPr>
          <w:sz w:val="28"/>
          <w:szCs w:val="28"/>
          <w:lang w:eastAsia="ru-RU"/>
        </w:rPr>
        <w:t>тыс. руб., из них:</w:t>
      </w:r>
    </w:p>
    <w:p w14:paraId="6C9C1AD1" w14:textId="7B360F1A" w:rsidR="00812511" w:rsidRPr="00812511" w:rsidRDefault="00812511" w:rsidP="0077562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2511">
        <w:rPr>
          <w:sz w:val="28"/>
          <w:szCs w:val="28"/>
          <w:lang w:eastAsia="ru-RU"/>
        </w:rPr>
        <w:t xml:space="preserve">- местный бюджет </w:t>
      </w:r>
      <w:r w:rsidR="009C278A">
        <w:rPr>
          <w:sz w:val="28"/>
          <w:szCs w:val="28"/>
          <w:lang w:eastAsia="ru-RU"/>
        </w:rPr>
        <w:t>–</w:t>
      </w:r>
      <w:r w:rsidRPr="00812511">
        <w:rPr>
          <w:sz w:val="28"/>
          <w:szCs w:val="28"/>
          <w:lang w:eastAsia="ru-RU"/>
        </w:rPr>
        <w:t xml:space="preserve"> </w:t>
      </w:r>
      <w:r w:rsidR="00775624">
        <w:rPr>
          <w:rFonts w:eastAsiaTheme="minorHAnsi"/>
          <w:sz w:val="28"/>
          <w:szCs w:val="28"/>
          <w:lang w:eastAsia="en-US"/>
        </w:rPr>
        <w:t xml:space="preserve"> </w:t>
      </w:r>
      <w:r w:rsidR="001C3093">
        <w:rPr>
          <w:rFonts w:eastAsiaTheme="minorHAnsi"/>
          <w:sz w:val="28"/>
          <w:szCs w:val="28"/>
          <w:lang w:eastAsia="en-US"/>
        </w:rPr>
        <w:t xml:space="preserve">85 488 </w:t>
      </w:r>
      <w:r w:rsidRPr="00812511">
        <w:rPr>
          <w:sz w:val="28"/>
          <w:szCs w:val="28"/>
          <w:lang w:eastAsia="ru-RU"/>
        </w:rPr>
        <w:t>тыс. руб.;</w:t>
      </w:r>
    </w:p>
    <w:p w14:paraId="3BBDB73E" w14:textId="7B6BABCF" w:rsidR="00812511" w:rsidRPr="00812511" w:rsidRDefault="00812511" w:rsidP="0077562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2511">
        <w:rPr>
          <w:sz w:val="28"/>
          <w:szCs w:val="28"/>
          <w:lang w:eastAsia="ru-RU"/>
        </w:rPr>
        <w:t xml:space="preserve">- областной бюджет </w:t>
      </w:r>
      <w:r w:rsidR="00EC4093">
        <w:rPr>
          <w:sz w:val="28"/>
          <w:szCs w:val="28"/>
          <w:lang w:eastAsia="ru-RU"/>
        </w:rPr>
        <w:t>–</w:t>
      </w:r>
      <w:r w:rsidRPr="00812511">
        <w:rPr>
          <w:sz w:val="28"/>
          <w:szCs w:val="28"/>
          <w:lang w:eastAsia="ru-RU"/>
        </w:rPr>
        <w:t xml:space="preserve"> </w:t>
      </w:r>
      <w:r w:rsidR="00775624">
        <w:rPr>
          <w:rFonts w:eastAsiaTheme="minorHAnsi"/>
          <w:sz w:val="28"/>
          <w:szCs w:val="28"/>
          <w:lang w:eastAsia="en-US"/>
        </w:rPr>
        <w:t>24</w:t>
      </w:r>
      <w:r w:rsidR="001C3093">
        <w:rPr>
          <w:rFonts w:eastAsiaTheme="minorHAnsi"/>
          <w:sz w:val="28"/>
          <w:szCs w:val="28"/>
          <w:lang w:eastAsia="en-US"/>
        </w:rPr>
        <w:t xml:space="preserve">5 102 </w:t>
      </w:r>
      <w:r w:rsidRPr="00812511">
        <w:rPr>
          <w:sz w:val="28"/>
          <w:szCs w:val="28"/>
          <w:lang w:eastAsia="ru-RU"/>
        </w:rPr>
        <w:t>тыс. руб.;</w:t>
      </w:r>
    </w:p>
    <w:p w14:paraId="782B8DFA" w14:textId="56735AD1" w:rsidR="00812511" w:rsidRPr="00812511" w:rsidRDefault="00812511" w:rsidP="0077562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2511">
        <w:rPr>
          <w:sz w:val="28"/>
          <w:szCs w:val="28"/>
          <w:lang w:eastAsia="ru-RU"/>
        </w:rPr>
        <w:t xml:space="preserve">- федеральный бюджет </w:t>
      </w:r>
      <w:r w:rsidR="009C278A">
        <w:rPr>
          <w:sz w:val="28"/>
          <w:szCs w:val="28"/>
          <w:lang w:eastAsia="ru-RU"/>
        </w:rPr>
        <w:t>–</w:t>
      </w:r>
      <w:r w:rsidRPr="00812511">
        <w:rPr>
          <w:sz w:val="28"/>
          <w:szCs w:val="28"/>
          <w:lang w:eastAsia="ru-RU"/>
        </w:rPr>
        <w:t xml:space="preserve"> </w:t>
      </w:r>
      <w:r w:rsidR="001C3093">
        <w:rPr>
          <w:rFonts w:eastAsiaTheme="minorHAnsi"/>
          <w:sz w:val="28"/>
          <w:szCs w:val="28"/>
          <w:lang w:eastAsia="en-US"/>
        </w:rPr>
        <w:t>781 578</w:t>
      </w:r>
      <w:r w:rsidR="00775624">
        <w:rPr>
          <w:rFonts w:eastAsiaTheme="minorHAnsi"/>
          <w:sz w:val="28"/>
          <w:szCs w:val="28"/>
          <w:lang w:eastAsia="en-US"/>
        </w:rPr>
        <w:t xml:space="preserve"> </w:t>
      </w:r>
      <w:r w:rsidRPr="00812511">
        <w:rPr>
          <w:sz w:val="28"/>
          <w:szCs w:val="28"/>
          <w:lang w:eastAsia="ru-RU"/>
        </w:rPr>
        <w:t>тыс. руб.</w:t>
      </w:r>
    </w:p>
    <w:p w14:paraId="39F2A276" w14:textId="4B5A3A65" w:rsidR="00EC4093" w:rsidRDefault="00812511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812511">
        <w:rPr>
          <w:sz w:val="28"/>
          <w:szCs w:val="28"/>
          <w:lang w:eastAsia="ru-RU"/>
        </w:rPr>
        <w:t xml:space="preserve">Объем бюджетных ассигнований на финансовое обеспечение реализации Программы за счет всех источников </w:t>
      </w:r>
      <w:r>
        <w:rPr>
          <w:sz w:val="28"/>
          <w:szCs w:val="28"/>
          <w:lang w:eastAsia="ru-RU"/>
        </w:rPr>
        <w:t>на 20</w:t>
      </w:r>
      <w:r w:rsidR="00C267E8">
        <w:rPr>
          <w:sz w:val="28"/>
          <w:szCs w:val="28"/>
          <w:lang w:eastAsia="ru-RU"/>
        </w:rPr>
        <w:t>2</w:t>
      </w:r>
      <w:r w:rsidR="001C3093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год </w:t>
      </w:r>
      <w:r w:rsidRPr="00812511">
        <w:rPr>
          <w:sz w:val="28"/>
          <w:szCs w:val="28"/>
          <w:lang w:eastAsia="ru-RU"/>
        </w:rPr>
        <w:t>состави</w:t>
      </w:r>
      <w:r w:rsidR="00EC4093">
        <w:rPr>
          <w:sz w:val="28"/>
          <w:szCs w:val="28"/>
          <w:lang w:eastAsia="ru-RU"/>
        </w:rPr>
        <w:t>л</w:t>
      </w:r>
      <w:r>
        <w:rPr>
          <w:sz w:val="28"/>
          <w:szCs w:val="28"/>
          <w:lang w:eastAsia="ru-RU"/>
        </w:rPr>
        <w:t xml:space="preserve"> </w:t>
      </w:r>
      <w:r w:rsidR="001C3093">
        <w:rPr>
          <w:b/>
          <w:sz w:val="28"/>
          <w:szCs w:val="28"/>
          <w:lang w:eastAsia="ru-RU"/>
        </w:rPr>
        <w:t>156 064</w:t>
      </w:r>
      <w:r w:rsidRPr="00812511">
        <w:rPr>
          <w:b/>
          <w:sz w:val="28"/>
          <w:szCs w:val="28"/>
          <w:lang w:eastAsia="ru-RU"/>
        </w:rPr>
        <w:t xml:space="preserve"> руб.</w:t>
      </w:r>
      <w:r w:rsidR="00EC4093">
        <w:rPr>
          <w:b/>
          <w:sz w:val="28"/>
          <w:szCs w:val="28"/>
          <w:lang w:eastAsia="ru-RU"/>
        </w:rPr>
        <w:t xml:space="preserve">, </w:t>
      </w:r>
      <w:r w:rsidR="00EC4093" w:rsidRPr="00EC4093">
        <w:rPr>
          <w:sz w:val="28"/>
          <w:szCs w:val="28"/>
          <w:lang w:eastAsia="ru-RU"/>
        </w:rPr>
        <w:t>из них:</w:t>
      </w:r>
    </w:p>
    <w:p w14:paraId="2C4F5F69" w14:textId="5F570827" w:rsidR="00EC4093" w:rsidRPr="00812511" w:rsidRDefault="00812511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EC4093" w:rsidRPr="00812511">
        <w:rPr>
          <w:sz w:val="28"/>
          <w:szCs w:val="28"/>
          <w:lang w:eastAsia="ru-RU"/>
        </w:rPr>
        <w:t xml:space="preserve">- местный бюджет </w:t>
      </w:r>
      <w:r w:rsidR="00EC4093">
        <w:rPr>
          <w:sz w:val="28"/>
          <w:szCs w:val="28"/>
          <w:lang w:eastAsia="ru-RU"/>
        </w:rPr>
        <w:t>–</w:t>
      </w:r>
      <w:r w:rsidR="00EC4093" w:rsidRPr="00812511">
        <w:rPr>
          <w:sz w:val="28"/>
          <w:szCs w:val="28"/>
          <w:lang w:eastAsia="ru-RU"/>
        </w:rPr>
        <w:t xml:space="preserve"> </w:t>
      </w:r>
      <w:r w:rsidR="001C3093">
        <w:rPr>
          <w:sz w:val="28"/>
          <w:szCs w:val="28"/>
          <w:lang w:eastAsia="ru-RU"/>
        </w:rPr>
        <w:t>7 803</w:t>
      </w:r>
      <w:r w:rsidR="00EC4093" w:rsidRPr="00812511">
        <w:rPr>
          <w:sz w:val="28"/>
          <w:szCs w:val="28"/>
          <w:lang w:eastAsia="ru-RU"/>
        </w:rPr>
        <w:t xml:space="preserve"> тыс. руб.;</w:t>
      </w:r>
    </w:p>
    <w:p w14:paraId="7C0C111D" w14:textId="1BA6DBD7" w:rsidR="00EC4093" w:rsidRPr="00812511" w:rsidRDefault="00EC4093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812511">
        <w:rPr>
          <w:sz w:val="28"/>
          <w:szCs w:val="28"/>
          <w:lang w:eastAsia="ru-RU"/>
        </w:rPr>
        <w:t xml:space="preserve">- областной бюджет </w:t>
      </w:r>
      <w:r>
        <w:rPr>
          <w:sz w:val="28"/>
          <w:szCs w:val="28"/>
          <w:lang w:eastAsia="ru-RU"/>
        </w:rPr>
        <w:t>–</w:t>
      </w:r>
      <w:r w:rsidRPr="00812511">
        <w:rPr>
          <w:sz w:val="28"/>
          <w:szCs w:val="28"/>
          <w:lang w:eastAsia="ru-RU"/>
        </w:rPr>
        <w:t xml:space="preserve"> </w:t>
      </w:r>
      <w:r w:rsidR="001C3093">
        <w:rPr>
          <w:sz w:val="28"/>
          <w:szCs w:val="28"/>
          <w:lang w:eastAsia="ru-RU"/>
        </w:rPr>
        <w:t>20 756</w:t>
      </w:r>
      <w:r w:rsidRPr="00812511">
        <w:rPr>
          <w:sz w:val="28"/>
          <w:szCs w:val="28"/>
          <w:lang w:eastAsia="ru-RU"/>
        </w:rPr>
        <w:t xml:space="preserve"> тыс. руб.;</w:t>
      </w:r>
    </w:p>
    <w:p w14:paraId="75F97ACC" w14:textId="39F9A7AC" w:rsidR="00EC4093" w:rsidRPr="00812511" w:rsidRDefault="00EC4093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812511">
        <w:rPr>
          <w:sz w:val="28"/>
          <w:szCs w:val="28"/>
          <w:lang w:eastAsia="ru-RU"/>
        </w:rPr>
        <w:t xml:space="preserve">- федеральный бюджет </w:t>
      </w:r>
      <w:r>
        <w:rPr>
          <w:sz w:val="28"/>
          <w:szCs w:val="28"/>
          <w:lang w:eastAsia="ru-RU"/>
        </w:rPr>
        <w:t>–</w:t>
      </w:r>
      <w:r w:rsidRPr="00812511">
        <w:rPr>
          <w:sz w:val="28"/>
          <w:szCs w:val="28"/>
          <w:lang w:eastAsia="ru-RU"/>
        </w:rPr>
        <w:t xml:space="preserve"> </w:t>
      </w:r>
      <w:r w:rsidR="001C3093">
        <w:rPr>
          <w:sz w:val="28"/>
          <w:szCs w:val="28"/>
          <w:lang w:eastAsia="ru-RU"/>
        </w:rPr>
        <w:t>127 505</w:t>
      </w:r>
      <w:r w:rsidRPr="00812511">
        <w:rPr>
          <w:sz w:val="28"/>
          <w:szCs w:val="28"/>
          <w:lang w:eastAsia="ru-RU"/>
        </w:rPr>
        <w:t xml:space="preserve"> тыс. руб.</w:t>
      </w:r>
    </w:p>
    <w:p w14:paraId="7EE8C849" w14:textId="77777777" w:rsidR="00C267E8" w:rsidRPr="00C267E8" w:rsidRDefault="00C267E8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C267E8">
        <w:rPr>
          <w:rFonts w:eastAsiaTheme="minorHAnsi"/>
          <w:bCs/>
          <w:sz w:val="28"/>
          <w:szCs w:val="28"/>
          <w:lang w:eastAsia="en-US"/>
        </w:rPr>
        <w:t xml:space="preserve">Муниципальная программа "Формирование современной городской среды на 2018 - 2024 годы" </w:t>
      </w:r>
      <w:r w:rsidRPr="004B0E1B">
        <w:rPr>
          <w:rFonts w:eastAsiaTheme="minorHAnsi"/>
          <w:bCs/>
          <w:sz w:val="28"/>
          <w:szCs w:val="28"/>
          <w:lang w:eastAsia="en-US"/>
        </w:rPr>
        <w:t>предусматривает благоустройство всех нуждающихся в благоустройстве общественных территорий, а также дворовых территорий. Физическое состояние дворовой и общественной территории и необходимость ее благоустройства определяется по результатам инвентаризации дворовой территории,</w:t>
      </w:r>
      <w:r w:rsidRPr="00C267E8">
        <w:rPr>
          <w:rFonts w:eastAsiaTheme="minorHAnsi"/>
          <w:bCs/>
          <w:sz w:val="28"/>
          <w:szCs w:val="28"/>
          <w:lang w:eastAsia="en-US"/>
        </w:rPr>
        <w:t xml:space="preserve"> проведенной в </w:t>
      </w:r>
      <w:hyperlink r:id="rId9" w:history="1">
        <w:r w:rsidRPr="00C267E8">
          <w:rPr>
            <w:rFonts w:eastAsiaTheme="minorHAnsi"/>
            <w:bCs/>
            <w:color w:val="0000FF"/>
            <w:sz w:val="28"/>
            <w:szCs w:val="28"/>
            <w:lang w:eastAsia="en-US"/>
          </w:rPr>
          <w:t>Порядке</w:t>
        </w:r>
      </w:hyperlink>
      <w:r w:rsidRPr="00C267E8">
        <w:rPr>
          <w:rFonts w:eastAsiaTheme="minorHAnsi"/>
          <w:bCs/>
          <w:sz w:val="28"/>
          <w:szCs w:val="28"/>
          <w:lang w:eastAsia="en-US"/>
        </w:rPr>
        <w:t xml:space="preserve">, утвержденном постановлением Правительства Самарской области от 11.10.2017 </w:t>
      </w:r>
      <w:r>
        <w:rPr>
          <w:rFonts w:eastAsiaTheme="minorHAnsi"/>
          <w:bCs/>
          <w:sz w:val="28"/>
          <w:szCs w:val="28"/>
          <w:lang w:eastAsia="en-US"/>
        </w:rPr>
        <w:t>№</w:t>
      </w:r>
      <w:r w:rsidRPr="00C267E8">
        <w:rPr>
          <w:rFonts w:eastAsiaTheme="minorHAnsi"/>
          <w:bCs/>
          <w:sz w:val="28"/>
          <w:szCs w:val="28"/>
          <w:lang w:eastAsia="en-US"/>
        </w:rPr>
        <w:t xml:space="preserve"> 642.</w:t>
      </w:r>
    </w:p>
    <w:p w14:paraId="4358932D" w14:textId="77777777" w:rsidR="00013386" w:rsidRDefault="00013386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Включение в Программу дворовой территории без решения заинтересованных лиц не допускается. С целью повышения роли общественности в создании и управлении городской средой необходимо расширение практики привлечения собственников помещений в многоквартирных домах, собственников иных зданий и сооружений, расположенных в границах дворовой территории многоквартирного дома, подлежащей благоустройству.</w:t>
      </w:r>
    </w:p>
    <w:p w14:paraId="38130C86" w14:textId="77777777" w:rsidR="00013386" w:rsidRDefault="00013386" w:rsidP="000A7D67">
      <w:pPr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Отбор дворовых и общественных территорий с учетом предложений заинтересованных лиц для включения в настоящую Программу осуществляется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Порядком</w:t>
        </w:r>
      </w:hyperlink>
      <w:r>
        <w:rPr>
          <w:rFonts w:eastAsiaTheme="minorHAnsi"/>
          <w:sz w:val="28"/>
          <w:szCs w:val="28"/>
          <w:lang w:eastAsia="en-US"/>
        </w:rPr>
        <w:t xml:space="preserve"> представления, рассмотрения и оценки предложений о включении дворовых территорий многоквартирных домов и общественных территорий, подлежащих благоустройству, в муниципальную программу "Формирование современной городской среды на 2018 - 2022 годы", утвержденным постановлением администрации городского округа Тольятти от 01.08.2017 № 2641-п/1.</w:t>
      </w:r>
    </w:p>
    <w:p w14:paraId="4DD44F17" w14:textId="77777777" w:rsidR="000E1AA1" w:rsidRDefault="000E1AA1" w:rsidP="000A7D67">
      <w:pPr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Исполнителями мероприятий Программы могут являться юридические или физические лица, определенные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14:paraId="64EAFA19" w14:textId="77777777" w:rsidR="000E1AA1" w:rsidRDefault="000E1AA1" w:rsidP="000A7D67">
      <w:pPr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Исполнители мероприятий Программы предоставляют заказчикам Программы - органам администрации акты приемки выполненных работ (оказанных услуг), отчеты о выполнении муниципального задания (целевом использовании субсидий).</w:t>
      </w:r>
    </w:p>
    <w:p w14:paraId="2658B492" w14:textId="77B6FAE5" w:rsidR="00081FD4" w:rsidRPr="006B1C67" w:rsidRDefault="00DA1B9E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</w:t>
      </w:r>
      <w:r w:rsidR="00081FD4" w:rsidRPr="006B1C67">
        <w:rPr>
          <w:sz w:val="28"/>
          <w:szCs w:val="28"/>
          <w:lang w:eastAsia="ru-RU"/>
        </w:rPr>
        <w:t>ля достижения цели Программы на благоустройства дворовых территорий многоквартирных домов в 202</w:t>
      </w:r>
      <w:r>
        <w:rPr>
          <w:sz w:val="28"/>
          <w:szCs w:val="28"/>
          <w:lang w:eastAsia="ru-RU"/>
        </w:rPr>
        <w:t>2</w:t>
      </w:r>
      <w:r w:rsidR="0096309A">
        <w:rPr>
          <w:sz w:val="28"/>
          <w:szCs w:val="28"/>
          <w:lang w:eastAsia="ru-RU"/>
        </w:rPr>
        <w:t xml:space="preserve"> году выполнены</w:t>
      </w:r>
      <w:r w:rsidR="006B1C67">
        <w:rPr>
          <w:sz w:val="28"/>
          <w:szCs w:val="28"/>
          <w:lang w:eastAsia="ru-RU"/>
        </w:rPr>
        <w:t xml:space="preserve"> работ</w:t>
      </w:r>
      <w:r w:rsidR="0096309A">
        <w:rPr>
          <w:sz w:val="28"/>
          <w:szCs w:val="28"/>
          <w:lang w:eastAsia="ru-RU"/>
        </w:rPr>
        <w:t>ы</w:t>
      </w:r>
      <w:r w:rsidR="00625921">
        <w:rPr>
          <w:sz w:val="28"/>
          <w:szCs w:val="28"/>
          <w:lang w:eastAsia="ru-RU"/>
        </w:rPr>
        <w:t xml:space="preserve"> на </w:t>
      </w:r>
      <w:r w:rsidR="001C3093">
        <w:rPr>
          <w:sz w:val="28"/>
          <w:szCs w:val="28"/>
          <w:lang w:eastAsia="ru-RU"/>
        </w:rPr>
        <w:t>2</w:t>
      </w:r>
      <w:r w:rsidR="00625921">
        <w:rPr>
          <w:sz w:val="28"/>
          <w:szCs w:val="28"/>
          <w:lang w:eastAsia="ru-RU"/>
        </w:rPr>
        <w:t>3 объектах</w:t>
      </w:r>
      <w:r w:rsidR="00287073">
        <w:rPr>
          <w:sz w:val="28"/>
          <w:szCs w:val="28"/>
          <w:lang w:eastAsia="ru-RU"/>
        </w:rPr>
        <w:t xml:space="preserve"> по которым</w:t>
      </w:r>
      <w:r w:rsidR="006B1C67">
        <w:rPr>
          <w:sz w:val="28"/>
          <w:szCs w:val="28"/>
          <w:lang w:eastAsia="ru-RU"/>
        </w:rPr>
        <w:t xml:space="preserve"> </w:t>
      </w:r>
      <w:r w:rsidR="00300963">
        <w:rPr>
          <w:sz w:val="28"/>
          <w:szCs w:val="28"/>
          <w:lang w:eastAsia="ru-RU"/>
        </w:rPr>
        <w:t>фактические затраты составили</w:t>
      </w:r>
      <w:r w:rsidR="00081FD4" w:rsidRPr="006B1C67">
        <w:rPr>
          <w:sz w:val="28"/>
          <w:szCs w:val="28"/>
          <w:lang w:eastAsia="ru-RU"/>
        </w:rPr>
        <w:t xml:space="preserve"> </w:t>
      </w:r>
      <w:r w:rsidR="001C3093">
        <w:rPr>
          <w:sz w:val="28"/>
          <w:szCs w:val="28"/>
          <w:lang w:eastAsia="ru-RU"/>
        </w:rPr>
        <w:t xml:space="preserve">156 064 </w:t>
      </w:r>
      <w:r w:rsidR="00081FD4" w:rsidRPr="006B1C67">
        <w:rPr>
          <w:sz w:val="28"/>
          <w:szCs w:val="28"/>
          <w:lang w:eastAsia="ru-RU"/>
        </w:rPr>
        <w:t>тыс. руб.</w:t>
      </w:r>
      <w:r w:rsidR="006B1C67">
        <w:rPr>
          <w:sz w:val="28"/>
          <w:szCs w:val="28"/>
          <w:lang w:eastAsia="ru-RU"/>
        </w:rPr>
        <w:t xml:space="preserve"> </w:t>
      </w:r>
    </w:p>
    <w:p w14:paraId="3413F9CA" w14:textId="35581872" w:rsidR="004F5A91" w:rsidRDefault="00081FD4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информации администрации городского округа</w:t>
      </w:r>
      <w:r w:rsidR="004F5A91">
        <w:rPr>
          <w:sz w:val="28"/>
          <w:szCs w:val="28"/>
          <w:lang w:eastAsia="ru-RU"/>
        </w:rPr>
        <w:t xml:space="preserve"> в 202</w:t>
      </w:r>
      <w:r w:rsidR="001C3093">
        <w:rPr>
          <w:sz w:val="28"/>
          <w:szCs w:val="28"/>
          <w:lang w:eastAsia="ru-RU"/>
        </w:rPr>
        <w:t>2</w:t>
      </w:r>
      <w:r w:rsidR="004F5A91">
        <w:rPr>
          <w:sz w:val="28"/>
          <w:szCs w:val="28"/>
          <w:lang w:eastAsia="ru-RU"/>
        </w:rPr>
        <w:t xml:space="preserve"> благоустройство общественных территорий городского округа Тольятти </w:t>
      </w:r>
      <w:r w:rsidR="00300963">
        <w:rPr>
          <w:sz w:val="28"/>
          <w:szCs w:val="28"/>
          <w:lang w:eastAsia="ru-RU"/>
        </w:rPr>
        <w:t>выполнены работы на</w:t>
      </w:r>
      <w:r w:rsidR="004F5A91">
        <w:rPr>
          <w:sz w:val="28"/>
          <w:szCs w:val="28"/>
          <w:lang w:eastAsia="ru-RU"/>
        </w:rPr>
        <w:t xml:space="preserve"> следующих объектах:</w:t>
      </w:r>
    </w:p>
    <w:p w14:paraId="7D628F6C" w14:textId="11E76340" w:rsidR="004F5A91" w:rsidRDefault="004F5A91" w:rsidP="00E506D5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76519B">
        <w:rPr>
          <w:sz w:val="28"/>
          <w:szCs w:val="28"/>
        </w:rPr>
        <w:t>Центральная площадь</w:t>
      </w:r>
      <w:r w:rsidR="00E506D5">
        <w:rPr>
          <w:sz w:val="28"/>
          <w:szCs w:val="28"/>
        </w:rPr>
        <w:t xml:space="preserve"> (</w:t>
      </w:r>
      <w:r w:rsidR="0076519B">
        <w:rPr>
          <w:sz w:val="28"/>
          <w:szCs w:val="28"/>
        </w:rPr>
        <w:t>3</w:t>
      </w:r>
      <w:r w:rsidR="00E506D5">
        <w:rPr>
          <w:sz w:val="28"/>
          <w:szCs w:val="28"/>
        </w:rPr>
        <w:t xml:space="preserve"> этап)</w:t>
      </w:r>
      <w:r w:rsidR="00287073">
        <w:rPr>
          <w:sz w:val="28"/>
          <w:szCs w:val="28"/>
          <w:lang w:eastAsia="ru-RU"/>
        </w:rPr>
        <w:t xml:space="preserve"> работы выполнены</w:t>
      </w:r>
      <w:r w:rsidR="00300963">
        <w:rPr>
          <w:sz w:val="28"/>
          <w:szCs w:val="28"/>
          <w:lang w:eastAsia="ru-RU"/>
        </w:rPr>
        <w:t xml:space="preserve"> на сумму </w:t>
      </w:r>
      <w:r w:rsidR="0076519B">
        <w:rPr>
          <w:sz w:val="28"/>
          <w:szCs w:val="28"/>
          <w:lang w:eastAsia="ru-RU"/>
        </w:rPr>
        <w:t>10 200,6</w:t>
      </w:r>
      <w:r w:rsidR="00300963">
        <w:rPr>
          <w:sz w:val="28"/>
          <w:szCs w:val="28"/>
          <w:lang w:eastAsia="ru-RU"/>
        </w:rPr>
        <w:t xml:space="preserve"> тыс. руб.</w:t>
      </w:r>
      <w:r>
        <w:rPr>
          <w:sz w:val="28"/>
          <w:szCs w:val="28"/>
          <w:lang w:eastAsia="ru-RU"/>
        </w:rPr>
        <w:t>;</w:t>
      </w:r>
    </w:p>
    <w:p w14:paraId="492528A8" w14:textId="45A81EEC" w:rsidR="00FB081F" w:rsidRDefault="004F5A91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B87098">
        <w:rPr>
          <w:sz w:val="28"/>
          <w:szCs w:val="28"/>
          <w:lang w:eastAsia="ru-RU"/>
        </w:rPr>
        <w:t xml:space="preserve">- </w:t>
      </w:r>
      <w:r w:rsidR="0076519B">
        <w:rPr>
          <w:sz w:val="28"/>
          <w:szCs w:val="28"/>
        </w:rPr>
        <w:t>Итальянский пляж</w:t>
      </w:r>
      <w:r w:rsidR="004D19DE">
        <w:rPr>
          <w:sz w:val="28"/>
          <w:szCs w:val="28"/>
        </w:rPr>
        <w:t xml:space="preserve"> (1 этап)</w:t>
      </w:r>
      <w:r w:rsidR="00E506D5">
        <w:rPr>
          <w:sz w:val="28"/>
          <w:szCs w:val="28"/>
        </w:rPr>
        <w:t xml:space="preserve"> </w:t>
      </w:r>
      <w:r w:rsidR="00287073">
        <w:rPr>
          <w:sz w:val="28"/>
          <w:szCs w:val="28"/>
          <w:lang w:eastAsia="ru-RU"/>
        </w:rPr>
        <w:t xml:space="preserve">работы выполнены на </w:t>
      </w:r>
      <w:r w:rsidR="00E506D5">
        <w:rPr>
          <w:sz w:val="28"/>
          <w:szCs w:val="28"/>
          <w:lang w:eastAsia="ru-RU"/>
        </w:rPr>
        <w:t>сумму</w:t>
      </w:r>
      <w:r w:rsidR="0076519B">
        <w:rPr>
          <w:sz w:val="28"/>
          <w:szCs w:val="28"/>
          <w:lang w:eastAsia="ru-RU"/>
        </w:rPr>
        <w:t xml:space="preserve"> 799,69 </w:t>
      </w:r>
      <w:r w:rsidR="00287073">
        <w:rPr>
          <w:sz w:val="28"/>
          <w:szCs w:val="28"/>
          <w:lang w:eastAsia="ru-RU"/>
        </w:rPr>
        <w:t>тыс. руб.</w:t>
      </w:r>
      <w:r w:rsidRPr="00B87098">
        <w:rPr>
          <w:sz w:val="28"/>
          <w:szCs w:val="28"/>
          <w:lang w:eastAsia="ru-RU"/>
        </w:rPr>
        <w:t>.</w:t>
      </w:r>
    </w:p>
    <w:p w14:paraId="319589C7" w14:textId="591E3F8D" w:rsidR="00EC3D96" w:rsidRDefault="00EC3D96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76519B">
        <w:rPr>
          <w:sz w:val="28"/>
          <w:szCs w:val="28"/>
        </w:rPr>
        <w:t>Эко-Парк Шлюзово</w:t>
      </w:r>
      <w:r w:rsidR="002B1153">
        <w:rPr>
          <w:sz w:val="28"/>
          <w:szCs w:val="28"/>
        </w:rPr>
        <w:t>й</w:t>
      </w:r>
      <w:r w:rsidR="00E506D5">
        <w:rPr>
          <w:sz w:val="28"/>
          <w:szCs w:val="28"/>
        </w:rPr>
        <w:t xml:space="preserve"> </w:t>
      </w:r>
      <w:r w:rsidR="00287073">
        <w:rPr>
          <w:sz w:val="28"/>
          <w:szCs w:val="28"/>
          <w:lang w:eastAsia="ru-RU"/>
        </w:rPr>
        <w:t xml:space="preserve">работы выполнены на </w:t>
      </w:r>
      <w:r w:rsidR="00E506D5">
        <w:rPr>
          <w:sz w:val="28"/>
          <w:szCs w:val="28"/>
          <w:lang w:eastAsia="ru-RU"/>
        </w:rPr>
        <w:t xml:space="preserve">сумму </w:t>
      </w:r>
      <w:r w:rsidR="0076519B">
        <w:rPr>
          <w:sz w:val="28"/>
          <w:szCs w:val="28"/>
          <w:lang w:eastAsia="ru-RU"/>
        </w:rPr>
        <w:t xml:space="preserve">73 799,3 </w:t>
      </w:r>
      <w:r w:rsidR="00287073">
        <w:rPr>
          <w:sz w:val="28"/>
          <w:szCs w:val="28"/>
          <w:lang w:eastAsia="ru-RU"/>
        </w:rPr>
        <w:t>тыс. руб.</w:t>
      </w:r>
      <w:r>
        <w:rPr>
          <w:sz w:val="28"/>
          <w:szCs w:val="28"/>
          <w:lang w:eastAsia="ru-RU"/>
        </w:rPr>
        <w:t>;</w:t>
      </w:r>
    </w:p>
    <w:p w14:paraId="50D35B7A" w14:textId="469247A7" w:rsidR="00E506D5" w:rsidRDefault="00E506D5" w:rsidP="00E506D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</w:rPr>
        <w:t xml:space="preserve">Сквер </w:t>
      </w:r>
      <w:r w:rsidR="0076519B">
        <w:rPr>
          <w:sz w:val="28"/>
          <w:szCs w:val="28"/>
        </w:rPr>
        <w:t xml:space="preserve">по ул. </w:t>
      </w:r>
      <w:r>
        <w:rPr>
          <w:sz w:val="28"/>
          <w:szCs w:val="28"/>
        </w:rPr>
        <w:t xml:space="preserve">Жилина </w:t>
      </w:r>
      <w:r w:rsidR="0076519B">
        <w:rPr>
          <w:sz w:val="28"/>
          <w:szCs w:val="28"/>
        </w:rPr>
        <w:t xml:space="preserve">(от пл. Свободы до ул. Мира) (2 этап) </w:t>
      </w:r>
      <w:r>
        <w:rPr>
          <w:sz w:val="28"/>
          <w:szCs w:val="28"/>
          <w:lang w:eastAsia="ru-RU"/>
        </w:rPr>
        <w:t xml:space="preserve">работы выполнены на сумму </w:t>
      </w:r>
      <w:r w:rsidR="0076519B">
        <w:rPr>
          <w:sz w:val="28"/>
          <w:szCs w:val="28"/>
          <w:lang w:eastAsia="ru-RU"/>
        </w:rPr>
        <w:t>21 555,5</w:t>
      </w:r>
      <w:r>
        <w:rPr>
          <w:sz w:val="28"/>
          <w:szCs w:val="28"/>
          <w:lang w:eastAsia="ru-RU"/>
        </w:rPr>
        <w:t xml:space="preserve"> тыс. руб.;</w:t>
      </w:r>
    </w:p>
    <w:p w14:paraId="389076AA" w14:textId="0B53DCB7" w:rsidR="000E1AA1" w:rsidRDefault="00287073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Фактические затраты </w:t>
      </w:r>
      <w:r w:rsidR="00FB081F">
        <w:rPr>
          <w:sz w:val="28"/>
          <w:szCs w:val="28"/>
          <w:lang w:eastAsia="ru-RU"/>
        </w:rPr>
        <w:t xml:space="preserve">по благоустройству общественных территорий </w:t>
      </w:r>
      <w:r>
        <w:rPr>
          <w:sz w:val="28"/>
          <w:szCs w:val="28"/>
          <w:lang w:eastAsia="ru-RU"/>
        </w:rPr>
        <w:t>составили</w:t>
      </w:r>
      <w:r w:rsidR="00FB081F">
        <w:rPr>
          <w:sz w:val="28"/>
          <w:szCs w:val="28"/>
          <w:lang w:eastAsia="ru-RU"/>
        </w:rPr>
        <w:t xml:space="preserve"> </w:t>
      </w:r>
      <w:r w:rsidR="0076519B">
        <w:rPr>
          <w:sz w:val="28"/>
          <w:szCs w:val="28"/>
          <w:lang w:eastAsia="ru-RU"/>
        </w:rPr>
        <w:t>106 355</w:t>
      </w:r>
      <w:r w:rsidR="0037150A">
        <w:rPr>
          <w:sz w:val="28"/>
          <w:szCs w:val="28"/>
          <w:lang w:eastAsia="ru-RU"/>
        </w:rPr>
        <w:t xml:space="preserve"> </w:t>
      </w:r>
      <w:r w:rsidR="00FB081F">
        <w:rPr>
          <w:sz w:val="28"/>
          <w:szCs w:val="28"/>
          <w:lang w:eastAsia="ru-RU"/>
        </w:rPr>
        <w:t>тыс.руб.</w:t>
      </w:r>
      <w:r w:rsidR="004F5A91">
        <w:rPr>
          <w:sz w:val="28"/>
          <w:szCs w:val="28"/>
          <w:lang w:eastAsia="ru-RU"/>
        </w:rPr>
        <w:t xml:space="preserve"> </w:t>
      </w:r>
    </w:p>
    <w:p w14:paraId="192537E5" w14:textId="77777777" w:rsidR="005F0785" w:rsidRDefault="005F0785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7A2B45">
        <w:rPr>
          <w:sz w:val="28"/>
          <w:szCs w:val="28"/>
          <w:lang w:eastAsia="ru-RU"/>
        </w:rPr>
        <w:t>остановлением мэрии городского округа Тольятти от 12.08.2013</w:t>
      </w:r>
      <w:r>
        <w:rPr>
          <w:sz w:val="28"/>
          <w:szCs w:val="28"/>
          <w:lang w:eastAsia="ru-RU"/>
        </w:rPr>
        <w:t xml:space="preserve">г. </w:t>
      </w:r>
      <w:r>
        <w:rPr>
          <w:sz w:val="28"/>
          <w:szCs w:val="28"/>
          <w:lang w:eastAsia="ru-RU"/>
        </w:rPr>
        <w:br/>
      </w:r>
      <w:r w:rsidRPr="007A2B45">
        <w:rPr>
          <w:sz w:val="28"/>
          <w:szCs w:val="28"/>
          <w:lang w:eastAsia="ru-RU"/>
        </w:rPr>
        <w:t>№ 2546-п/1 утвержден Порядок принятия решений о разработке, формирования и реализации, оценки эффективности муниципальных программ городского округа Тольятти (далее</w:t>
      </w:r>
      <w:r>
        <w:rPr>
          <w:sz w:val="28"/>
          <w:szCs w:val="28"/>
          <w:lang w:eastAsia="ru-RU"/>
        </w:rPr>
        <w:t xml:space="preserve"> </w:t>
      </w:r>
      <w:r w:rsidRPr="007A2B45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r w:rsidRPr="007A2B45">
        <w:rPr>
          <w:sz w:val="28"/>
          <w:szCs w:val="28"/>
          <w:lang w:eastAsia="ru-RU"/>
        </w:rPr>
        <w:t>Порядок).</w:t>
      </w:r>
    </w:p>
    <w:p w14:paraId="43DE0164" w14:textId="77777777" w:rsidR="005F0785" w:rsidRDefault="005F0785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7A2B45">
        <w:rPr>
          <w:sz w:val="28"/>
          <w:szCs w:val="28"/>
          <w:lang w:eastAsia="ru-RU"/>
        </w:rPr>
        <w:t>Согласно пункту 6.4. Порядка</w:t>
      </w:r>
      <w:r>
        <w:rPr>
          <w:sz w:val="28"/>
          <w:szCs w:val="28"/>
          <w:lang w:eastAsia="ru-RU"/>
        </w:rPr>
        <w:t xml:space="preserve"> Коллегия администрации городского округа </w:t>
      </w:r>
      <w:r w:rsidRPr="00557928">
        <w:rPr>
          <w:sz w:val="28"/>
          <w:szCs w:val="28"/>
          <w:lang w:eastAsia="ru-RU"/>
        </w:rPr>
        <w:t>рассматривает отчет</w:t>
      </w:r>
      <w:r>
        <w:rPr>
          <w:sz w:val="28"/>
          <w:szCs w:val="28"/>
          <w:lang w:eastAsia="ru-RU"/>
        </w:rPr>
        <w:t xml:space="preserve">ы </w:t>
      </w:r>
      <w:r w:rsidRPr="00557928">
        <w:rPr>
          <w:sz w:val="28"/>
          <w:szCs w:val="28"/>
          <w:lang w:eastAsia="ru-RU"/>
        </w:rPr>
        <w:t xml:space="preserve">о реализации муниципальных программ в </w:t>
      </w:r>
      <w:r w:rsidRPr="00557928">
        <w:rPr>
          <w:sz w:val="28"/>
          <w:szCs w:val="28"/>
          <w:lang w:eastAsia="ru-RU"/>
        </w:rPr>
        <w:lastRenderedPageBreak/>
        <w:t>следующие сроки:</w:t>
      </w:r>
      <w:r>
        <w:rPr>
          <w:sz w:val="28"/>
          <w:szCs w:val="28"/>
          <w:lang w:eastAsia="ru-RU"/>
        </w:rPr>
        <w:t xml:space="preserve"> </w:t>
      </w:r>
      <w:r w:rsidRPr="00557928">
        <w:rPr>
          <w:sz w:val="28"/>
          <w:szCs w:val="28"/>
          <w:lang w:eastAsia="ru-RU"/>
        </w:rPr>
        <w:t xml:space="preserve">отчет за год </w:t>
      </w:r>
      <w:r w:rsidRPr="006C5185">
        <w:rPr>
          <w:sz w:val="28"/>
          <w:szCs w:val="28"/>
          <w:lang w:eastAsia="ru-RU"/>
        </w:rPr>
        <w:t>- до 15 марта года</w:t>
      </w:r>
      <w:r w:rsidRPr="00557928">
        <w:rPr>
          <w:sz w:val="28"/>
          <w:szCs w:val="28"/>
          <w:lang w:eastAsia="ru-RU"/>
        </w:rPr>
        <w:t>, следующего за отчетным годом</w:t>
      </w:r>
      <w:r>
        <w:rPr>
          <w:sz w:val="28"/>
          <w:szCs w:val="28"/>
          <w:lang w:eastAsia="ru-RU"/>
        </w:rPr>
        <w:t>.</w:t>
      </w:r>
    </w:p>
    <w:p w14:paraId="36E831D2" w14:textId="77777777" w:rsidR="005F0785" w:rsidRPr="007A2B45" w:rsidRDefault="005F0785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7A2B45">
        <w:rPr>
          <w:sz w:val="28"/>
          <w:szCs w:val="28"/>
          <w:lang w:eastAsia="ru-RU"/>
        </w:rPr>
        <w:t>Пунктом 6.5. Порядка установлено, что отчет включает следующие разделы:</w:t>
      </w:r>
    </w:p>
    <w:p w14:paraId="04CC0CA0" w14:textId="77777777" w:rsidR="005F0785" w:rsidRPr="007A2B45" w:rsidRDefault="005F0785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7A2B45">
        <w:rPr>
          <w:sz w:val="28"/>
          <w:szCs w:val="28"/>
          <w:lang w:eastAsia="ru-RU"/>
        </w:rPr>
        <w:t>I. Анализ достижения целей и задач муниципальной программы.</w:t>
      </w:r>
    </w:p>
    <w:p w14:paraId="230D069B" w14:textId="77777777" w:rsidR="005F0785" w:rsidRPr="007A2B45" w:rsidRDefault="005F0785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7A2B45">
        <w:rPr>
          <w:sz w:val="28"/>
          <w:szCs w:val="28"/>
          <w:lang w:eastAsia="ru-RU"/>
        </w:rPr>
        <w:t>II. Информация о финансировании мероприятий муниципальной программы.</w:t>
      </w:r>
    </w:p>
    <w:p w14:paraId="45C32FCA" w14:textId="77777777" w:rsidR="005F0785" w:rsidRPr="007A2B45" w:rsidRDefault="005F0785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7A2B45">
        <w:rPr>
          <w:sz w:val="28"/>
          <w:szCs w:val="28"/>
          <w:lang w:eastAsia="ru-RU"/>
        </w:rPr>
        <w:t>III. Информация о выполнении мероприятий и достижении плановых значений показателей (индикаторов) муниципальной программы.</w:t>
      </w:r>
    </w:p>
    <w:p w14:paraId="6C0D3D29" w14:textId="77777777" w:rsidR="005F0785" w:rsidRPr="007A2B45" w:rsidRDefault="005F0785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7A2B45">
        <w:rPr>
          <w:sz w:val="28"/>
          <w:szCs w:val="28"/>
          <w:lang w:eastAsia="ru-RU"/>
        </w:rPr>
        <w:t>IV. Оценка эффективности реализации муниципальной программы.</w:t>
      </w:r>
    </w:p>
    <w:p w14:paraId="52F0337F" w14:textId="77777777" w:rsidR="005F0785" w:rsidRPr="007A2B45" w:rsidRDefault="005F0785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7A2B45">
        <w:rPr>
          <w:sz w:val="28"/>
          <w:szCs w:val="28"/>
          <w:lang w:eastAsia="ru-RU"/>
        </w:rPr>
        <w:t>V. Результаты реализации муниципальной программы.</w:t>
      </w:r>
    </w:p>
    <w:p w14:paraId="63F474AA" w14:textId="77777777" w:rsidR="005F0785" w:rsidRDefault="005F0785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7A2B45">
        <w:rPr>
          <w:sz w:val="28"/>
          <w:szCs w:val="28"/>
          <w:lang w:eastAsia="ru-RU"/>
        </w:rPr>
        <w:t>Согласно пункту 6.7</w:t>
      </w:r>
      <w:r>
        <w:rPr>
          <w:sz w:val="28"/>
          <w:szCs w:val="28"/>
          <w:lang w:eastAsia="ru-RU"/>
        </w:rPr>
        <w:t xml:space="preserve">. </w:t>
      </w:r>
      <w:r w:rsidRPr="007A2B45">
        <w:rPr>
          <w:sz w:val="28"/>
          <w:szCs w:val="28"/>
          <w:lang w:eastAsia="ru-RU"/>
        </w:rPr>
        <w:t>Порядка</w:t>
      </w:r>
      <w:r>
        <w:rPr>
          <w:sz w:val="28"/>
          <w:szCs w:val="28"/>
          <w:lang w:eastAsia="ru-RU"/>
        </w:rPr>
        <w:t xml:space="preserve"> о</w:t>
      </w:r>
      <w:r w:rsidRPr="00383350">
        <w:rPr>
          <w:sz w:val="28"/>
          <w:szCs w:val="28"/>
          <w:lang w:eastAsia="ru-RU"/>
        </w:rPr>
        <w:t xml:space="preserve">тчет за год утверждается постановлением администрации </w:t>
      </w:r>
      <w:r w:rsidRPr="006C5185">
        <w:rPr>
          <w:sz w:val="28"/>
          <w:szCs w:val="28"/>
          <w:lang w:eastAsia="ru-RU"/>
        </w:rPr>
        <w:t>в срок до 1 апреля года</w:t>
      </w:r>
      <w:r w:rsidRPr="00383350">
        <w:rPr>
          <w:sz w:val="28"/>
          <w:szCs w:val="28"/>
          <w:lang w:eastAsia="ru-RU"/>
        </w:rPr>
        <w:t xml:space="preserve">, следующего за отчетным периодом, и </w:t>
      </w:r>
      <w:r w:rsidRPr="006C5185">
        <w:rPr>
          <w:sz w:val="28"/>
          <w:szCs w:val="28"/>
          <w:lang w:eastAsia="ru-RU"/>
        </w:rPr>
        <w:t>подлежит размещению на официальном сайте администрации в течение 5 дней</w:t>
      </w:r>
      <w:r w:rsidRPr="00383350">
        <w:rPr>
          <w:sz w:val="28"/>
          <w:szCs w:val="28"/>
          <w:lang w:eastAsia="ru-RU"/>
        </w:rPr>
        <w:t xml:space="preserve"> после издания соответствующего постановления.</w:t>
      </w:r>
    </w:p>
    <w:p w14:paraId="342C7C52" w14:textId="3C18CBF7" w:rsidR="005F0785" w:rsidRDefault="005F0785" w:rsidP="000A7D6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AA66AB">
        <w:rPr>
          <w:sz w:val="28"/>
          <w:szCs w:val="28"/>
          <w:lang w:eastAsia="ru-RU"/>
        </w:rPr>
        <w:t xml:space="preserve">о результатам оценки эффективности реализации муниципальной программы </w:t>
      </w:r>
      <w:r w:rsidRPr="006C5185">
        <w:rPr>
          <w:sz w:val="28"/>
          <w:szCs w:val="28"/>
          <w:lang w:eastAsia="ru-RU"/>
        </w:rPr>
        <w:t>администрация может принять решение о необходимости прекращения или об изменении начиная с очередного финансового года ранее утвержденной муниципальной программы, в том числе необходимости изменения объема бюджетных ассигнований</w:t>
      </w:r>
      <w:r w:rsidRPr="00AA66AB">
        <w:rPr>
          <w:sz w:val="28"/>
          <w:szCs w:val="28"/>
          <w:lang w:eastAsia="ru-RU"/>
        </w:rPr>
        <w:t xml:space="preserve"> на финансовое обеспечение реализации муниципальной программы</w:t>
      </w:r>
      <w:r>
        <w:rPr>
          <w:sz w:val="28"/>
          <w:szCs w:val="28"/>
          <w:lang w:eastAsia="ru-RU"/>
        </w:rPr>
        <w:t xml:space="preserve"> (пункт 6.8. Порядка)</w:t>
      </w:r>
      <w:r w:rsidRPr="00AA66AB">
        <w:rPr>
          <w:sz w:val="28"/>
          <w:szCs w:val="28"/>
          <w:lang w:eastAsia="ru-RU"/>
        </w:rPr>
        <w:t>.</w:t>
      </w:r>
    </w:p>
    <w:p w14:paraId="1E5597ED" w14:textId="7E2F2694" w:rsidR="003306FA" w:rsidRPr="00590AB7" w:rsidRDefault="00590AB7" w:rsidP="00887247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Следует отметить, что </w:t>
      </w:r>
      <w:r>
        <w:rPr>
          <w:rFonts w:eastAsiaTheme="minorHAnsi"/>
          <w:sz w:val="28"/>
          <w:szCs w:val="28"/>
          <w:lang w:eastAsia="en-US"/>
        </w:rPr>
        <w:t xml:space="preserve">постановлением Администрации городского округа Тольятти Самарской области от 14.03.2023 № 866-п/1 "О внесении изменений в постановление администрации городского округа Тольятти от 11.12.2017 </w:t>
      </w:r>
      <w:r w:rsidR="002B6CB0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4013-п/1 "Об утверждении муниципальной программы "Формирование современной городской среды на 2018 - 2024 годы" </w:t>
      </w:r>
      <w:r w:rsidR="003F7A67">
        <w:rPr>
          <w:b/>
          <w:bCs/>
          <w:sz w:val="28"/>
          <w:szCs w:val="28"/>
          <w:lang w:eastAsia="ru-RU"/>
        </w:rPr>
        <w:t>изменен</w:t>
      </w:r>
      <w:r w:rsidRPr="00590AB7">
        <w:rPr>
          <w:b/>
          <w:bCs/>
          <w:sz w:val="28"/>
          <w:szCs w:val="28"/>
          <w:lang w:eastAsia="ru-RU"/>
        </w:rPr>
        <w:t xml:space="preserve"> период реализации муниципальной программы </w:t>
      </w:r>
      <w:r w:rsidR="003F7A67">
        <w:rPr>
          <w:b/>
          <w:bCs/>
          <w:sz w:val="28"/>
          <w:szCs w:val="28"/>
          <w:lang w:eastAsia="ru-RU"/>
        </w:rPr>
        <w:t xml:space="preserve">с 2018 по </w:t>
      </w:r>
      <w:r w:rsidRPr="00590AB7">
        <w:rPr>
          <w:b/>
          <w:bCs/>
          <w:sz w:val="28"/>
          <w:szCs w:val="28"/>
          <w:lang w:eastAsia="ru-RU"/>
        </w:rPr>
        <w:t>2025 года.</w:t>
      </w:r>
      <w:r w:rsidR="003F7A67">
        <w:rPr>
          <w:b/>
          <w:bCs/>
          <w:sz w:val="28"/>
          <w:szCs w:val="28"/>
          <w:lang w:eastAsia="ru-RU"/>
        </w:rPr>
        <w:t xml:space="preserve"> В связи с чем представляется целесообразным в проекте решения Думы учесть данные изменения.</w:t>
      </w:r>
    </w:p>
    <w:p w14:paraId="7C85781C" w14:textId="62E70BDC" w:rsidR="00FC7D7D" w:rsidRDefault="00FC7D7D" w:rsidP="000A7D67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Вопрос «Об информации администрации городского округа Тольятти </w:t>
      </w:r>
      <w:r w:rsidRPr="00A04E70">
        <w:rPr>
          <w:sz w:val="28"/>
          <w:szCs w:val="28"/>
        </w:rPr>
        <w:t>о</w:t>
      </w:r>
      <w:r w:rsidRPr="00812511">
        <w:t xml:space="preserve"> </w:t>
      </w:r>
      <w:r w:rsidR="003353EA" w:rsidRPr="003353EA">
        <w:rPr>
          <w:sz w:val="28"/>
          <w:szCs w:val="28"/>
        </w:rPr>
        <w:t>выполнении</w:t>
      </w:r>
      <w:r w:rsidR="003353EA">
        <w:t xml:space="preserve"> </w:t>
      </w:r>
      <w:r w:rsidRPr="00812511">
        <w:rPr>
          <w:sz w:val="28"/>
          <w:szCs w:val="28"/>
        </w:rPr>
        <w:t>муниципальной программы «Формирование современной городской среды на 2018-202</w:t>
      </w:r>
      <w:r>
        <w:rPr>
          <w:sz w:val="28"/>
          <w:szCs w:val="28"/>
        </w:rPr>
        <w:t>4</w:t>
      </w:r>
      <w:r w:rsidRPr="00812511">
        <w:rPr>
          <w:sz w:val="28"/>
          <w:szCs w:val="28"/>
        </w:rPr>
        <w:t xml:space="preserve"> годы», утвержденной постановлением администрации городского округа Тольятти от 11.12.2017г. № 4013-п/1, </w:t>
      </w:r>
      <w:r w:rsidR="00C84A2D">
        <w:rPr>
          <w:sz w:val="28"/>
          <w:szCs w:val="28"/>
        </w:rPr>
        <w:t>з</w:t>
      </w:r>
      <w:r w:rsidRPr="00812511">
        <w:rPr>
          <w:sz w:val="28"/>
          <w:szCs w:val="28"/>
        </w:rPr>
        <w:t xml:space="preserve">а </w:t>
      </w:r>
      <w:r w:rsidR="003353EA">
        <w:rPr>
          <w:sz w:val="28"/>
          <w:szCs w:val="28"/>
        </w:rPr>
        <w:t>202</w:t>
      </w:r>
      <w:r w:rsidR="00C84A2D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Pr="00812511">
        <w:rPr>
          <w:sz w:val="28"/>
          <w:szCs w:val="28"/>
        </w:rPr>
        <w:t>.</w:t>
      </w:r>
      <w:r>
        <w:rPr>
          <w:sz w:val="28"/>
          <w:szCs w:val="28"/>
        </w:rPr>
        <w:t xml:space="preserve">» включен в план текущей деятельности Думы городского округа на </w:t>
      </w:r>
      <w:r>
        <w:rPr>
          <w:sz w:val="28"/>
          <w:szCs w:val="28"/>
          <w:lang w:val="en-US"/>
        </w:rPr>
        <w:t>I</w:t>
      </w:r>
      <w:r w:rsidR="003353EA">
        <w:rPr>
          <w:sz w:val="28"/>
          <w:szCs w:val="28"/>
          <w:lang w:val="en-US"/>
        </w:rPr>
        <w:t>I</w:t>
      </w:r>
      <w:r w:rsidRPr="00A04E70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202</w:t>
      </w:r>
      <w:r w:rsidR="00C84A2D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решением Думы городского округа от 2</w:t>
      </w:r>
      <w:r w:rsidR="00C84A2D">
        <w:rPr>
          <w:sz w:val="28"/>
          <w:szCs w:val="28"/>
        </w:rPr>
        <w:t>9</w:t>
      </w:r>
      <w:r w:rsidR="003353EA">
        <w:rPr>
          <w:sz w:val="28"/>
          <w:szCs w:val="28"/>
        </w:rPr>
        <w:t>.03</w:t>
      </w:r>
      <w:r>
        <w:rPr>
          <w:sz w:val="28"/>
          <w:szCs w:val="28"/>
        </w:rPr>
        <w:t>.20</w:t>
      </w:r>
      <w:r w:rsidR="00D34BC8">
        <w:rPr>
          <w:sz w:val="28"/>
          <w:szCs w:val="28"/>
        </w:rPr>
        <w:t>2</w:t>
      </w:r>
      <w:r w:rsidR="00C84A2D">
        <w:rPr>
          <w:sz w:val="28"/>
          <w:szCs w:val="28"/>
        </w:rPr>
        <w:t>3</w:t>
      </w:r>
      <w:r w:rsidR="003353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№ </w:t>
      </w:r>
      <w:r w:rsidR="00403ACB">
        <w:rPr>
          <w:sz w:val="28"/>
          <w:szCs w:val="28"/>
        </w:rPr>
        <w:t>1</w:t>
      </w:r>
      <w:r w:rsidR="00C84A2D">
        <w:rPr>
          <w:sz w:val="28"/>
          <w:szCs w:val="28"/>
        </w:rPr>
        <w:t>519</w:t>
      </w:r>
      <w:r>
        <w:rPr>
          <w:sz w:val="28"/>
          <w:szCs w:val="28"/>
        </w:rPr>
        <w:t xml:space="preserve"> со сроком рассмотрения – </w:t>
      </w:r>
      <w:r w:rsidR="00C84A2D">
        <w:rPr>
          <w:b/>
          <w:sz w:val="28"/>
          <w:szCs w:val="28"/>
        </w:rPr>
        <w:t>26</w:t>
      </w:r>
      <w:r w:rsidRPr="003353EA">
        <w:rPr>
          <w:b/>
          <w:sz w:val="28"/>
          <w:szCs w:val="28"/>
        </w:rPr>
        <w:t>.0</w:t>
      </w:r>
      <w:r w:rsidR="00C84A2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.202</w:t>
      </w:r>
      <w:r w:rsidR="00C84A2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г.</w:t>
      </w:r>
    </w:p>
    <w:p w14:paraId="275DD65D" w14:textId="77777777" w:rsidR="004B132A" w:rsidRPr="007C4870" w:rsidRDefault="004B132A" w:rsidP="000A7D67">
      <w:pPr>
        <w:spacing w:line="276" w:lineRule="auto"/>
        <w:ind w:firstLine="709"/>
        <w:jc w:val="both"/>
        <w:rPr>
          <w:rFonts w:eastAsia="Lucida Sans Unicode"/>
          <w:sz w:val="28"/>
          <w:szCs w:val="28"/>
          <w:lang w:bidi="ru-RU"/>
        </w:rPr>
      </w:pPr>
      <w:r w:rsidRPr="007C4870">
        <w:rPr>
          <w:rFonts w:eastAsia="Lucida Sans Unicode"/>
          <w:sz w:val="28"/>
          <w:szCs w:val="28"/>
          <w:lang w:bidi="ru-RU"/>
        </w:rPr>
        <w:t xml:space="preserve">В соответствии с </w:t>
      </w:r>
      <w:r>
        <w:rPr>
          <w:rFonts w:eastAsia="Lucida Sans Unicode"/>
          <w:sz w:val="28"/>
          <w:szCs w:val="28"/>
          <w:lang w:bidi="ru-RU"/>
        </w:rPr>
        <w:t xml:space="preserve">пунктом </w:t>
      </w:r>
      <w:r w:rsidRPr="007C4870">
        <w:rPr>
          <w:rFonts w:eastAsia="Lucida Sans Unicode"/>
          <w:sz w:val="28"/>
          <w:szCs w:val="28"/>
          <w:lang w:bidi="ru-RU"/>
        </w:rPr>
        <w:t>9</w:t>
      </w:r>
      <w:r>
        <w:rPr>
          <w:rFonts w:eastAsia="Lucida Sans Unicode"/>
          <w:sz w:val="28"/>
          <w:szCs w:val="28"/>
          <w:lang w:bidi="ru-RU"/>
        </w:rPr>
        <w:t xml:space="preserve"> части 1 статьи </w:t>
      </w:r>
      <w:r w:rsidRPr="007C4870">
        <w:rPr>
          <w:rFonts w:eastAsia="Lucida Sans Unicode"/>
          <w:sz w:val="28"/>
          <w:szCs w:val="28"/>
          <w:lang w:bidi="ru-RU"/>
        </w:rPr>
        <w:t xml:space="preserve">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</w:t>
      </w:r>
      <w:r w:rsidRPr="007C4870">
        <w:rPr>
          <w:rFonts w:eastAsia="Lucida Sans Unicode"/>
          <w:sz w:val="28"/>
          <w:szCs w:val="28"/>
          <w:lang w:bidi="ru-RU"/>
        </w:rPr>
        <w:lastRenderedPageBreak/>
        <w:t>местного самоуправления полномочий по решению вопросов местного значения. 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14:paraId="55F581EE" w14:textId="77777777" w:rsidR="004B132A" w:rsidRPr="001A6A29" w:rsidRDefault="004B132A" w:rsidP="000A7D6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A6A29">
        <w:rPr>
          <w:rFonts w:eastAsia="Lucida Sans Unicode"/>
          <w:sz w:val="28"/>
          <w:szCs w:val="28"/>
          <w:lang w:bidi="ru-RU"/>
        </w:rPr>
        <w:t>Согласно части 2 статьи 77 Ре</w:t>
      </w:r>
      <w:r w:rsidR="004D19DE">
        <w:rPr>
          <w:rFonts w:eastAsia="Lucida Sans Unicode"/>
          <w:sz w:val="28"/>
          <w:szCs w:val="28"/>
          <w:lang w:bidi="ru-RU"/>
        </w:rPr>
        <w:t>гламента Думы городского округа</w:t>
      </w:r>
      <w:r w:rsidRPr="001A6A29">
        <w:rPr>
          <w:rFonts w:eastAsia="Lucida Sans Unicode"/>
          <w:sz w:val="28"/>
          <w:szCs w:val="28"/>
          <w:lang w:bidi="ru-RU"/>
        </w:rPr>
        <w:t xml:space="preserve"> п</w:t>
      </w:r>
      <w:r w:rsidRPr="001A6A29">
        <w:rPr>
          <w:sz w:val="28"/>
          <w:szCs w:val="28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14:paraId="468660A0" w14:textId="77777777" w:rsidR="004B132A" w:rsidRPr="001A6A29" w:rsidRDefault="004B132A" w:rsidP="000A7D6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1A6A29">
        <w:rPr>
          <w:rFonts w:eastAsia="Calibri"/>
          <w:sz w:val="28"/>
          <w:szCs w:val="28"/>
          <w:lang w:eastAsia="ru-RU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14:paraId="2C35B9CF" w14:textId="77777777" w:rsidR="004B132A" w:rsidRPr="007C4870" w:rsidRDefault="004B132A" w:rsidP="000A7D67">
      <w:pPr>
        <w:tabs>
          <w:tab w:val="left" w:pos="-28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C4870">
        <w:rPr>
          <w:sz w:val="28"/>
          <w:szCs w:val="28"/>
        </w:rPr>
        <w:t xml:space="preserve">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</w:t>
      </w:r>
      <w:r>
        <w:rPr>
          <w:sz w:val="28"/>
          <w:szCs w:val="28"/>
        </w:rPr>
        <w:t>главы городского округа и администрации городского округа</w:t>
      </w:r>
      <w:r w:rsidRPr="007C4870">
        <w:rPr>
          <w:sz w:val="28"/>
          <w:szCs w:val="28"/>
        </w:rPr>
        <w:t>.</w:t>
      </w:r>
    </w:p>
    <w:p w14:paraId="24261251" w14:textId="77777777" w:rsidR="004B132A" w:rsidRPr="007C4870" w:rsidRDefault="004B132A" w:rsidP="000A7D67">
      <w:pPr>
        <w:autoSpaceDE w:val="0"/>
        <w:spacing w:line="276" w:lineRule="auto"/>
        <w:ind w:firstLine="709"/>
        <w:jc w:val="both"/>
        <w:rPr>
          <w:rFonts w:eastAsia="Lucida Sans Unicode" w:cs="Tahoma"/>
          <w:bCs/>
          <w:sz w:val="28"/>
          <w:szCs w:val="28"/>
          <w:lang w:bidi="ru-RU"/>
        </w:rPr>
      </w:pPr>
      <w:r w:rsidRPr="007C4870">
        <w:rPr>
          <w:rFonts w:eastAsia="Lucida Sans Unicode"/>
          <w:sz w:val="28"/>
          <w:szCs w:val="28"/>
          <w:lang w:bidi="ru-RU"/>
        </w:rPr>
        <w:t>Рассматриваемый вопрос относится к предметам ведения постоянной комиссии по городскому хозяйству.</w:t>
      </w:r>
    </w:p>
    <w:p w14:paraId="63997847" w14:textId="77777777" w:rsidR="004B132A" w:rsidRPr="00FA2B1B" w:rsidRDefault="004B132A" w:rsidP="000A7D67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FA2B1B">
        <w:rPr>
          <w:b/>
          <w:bCs/>
          <w:sz w:val="28"/>
          <w:szCs w:val="28"/>
        </w:rPr>
        <w:t>Вывод: вопрос относится к компетенции Думы и может быть рассмотрен на её заседании.</w:t>
      </w:r>
    </w:p>
    <w:p w14:paraId="11A8273E" w14:textId="77777777" w:rsidR="002E336D" w:rsidRDefault="002E336D" w:rsidP="000A7D67">
      <w:pPr>
        <w:spacing w:line="276" w:lineRule="auto"/>
        <w:ind w:firstLine="709"/>
        <w:rPr>
          <w:b/>
          <w:bCs/>
          <w:sz w:val="28"/>
          <w:szCs w:val="28"/>
        </w:rPr>
      </w:pPr>
    </w:p>
    <w:p w14:paraId="7AF63B21" w14:textId="77777777" w:rsidR="00D917FC" w:rsidRPr="00423BBC" w:rsidRDefault="00D34BC8" w:rsidP="000A7D67">
      <w:pPr>
        <w:spacing w:line="276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Начальник</w:t>
      </w:r>
    </w:p>
    <w:p w14:paraId="53475760" w14:textId="77777777" w:rsidR="00D917FC" w:rsidRPr="00423BBC" w:rsidRDefault="00D917FC" w:rsidP="00423BBC">
      <w:pPr>
        <w:rPr>
          <w:b/>
          <w:bCs/>
          <w:sz w:val="28"/>
          <w:szCs w:val="28"/>
        </w:rPr>
      </w:pPr>
      <w:r w:rsidRPr="00423BBC">
        <w:rPr>
          <w:b/>
          <w:bCs/>
          <w:sz w:val="28"/>
          <w:szCs w:val="28"/>
        </w:rPr>
        <w:t xml:space="preserve">юридического </w:t>
      </w:r>
      <w:r w:rsidR="00D34BC8">
        <w:rPr>
          <w:b/>
          <w:bCs/>
          <w:sz w:val="28"/>
          <w:szCs w:val="28"/>
        </w:rPr>
        <w:t>отдела</w:t>
      </w:r>
      <w:r w:rsidRPr="00423BBC">
        <w:rPr>
          <w:b/>
          <w:bCs/>
          <w:sz w:val="28"/>
          <w:szCs w:val="28"/>
        </w:rPr>
        <w:t xml:space="preserve">                </w:t>
      </w:r>
      <w:r w:rsidRPr="00423BBC">
        <w:rPr>
          <w:b/>
          <w:bCs/>
          <w:sz w:val="28"/>
          <w:szCs w:val="28"/>
        </w:rPr>
        <w:tab/>
        <w:t xml:space="preserve">        </w:t>
      </w:r>
      <w:r w:rsidR="0080268D" w:rsidRPr="00423BBC">
        <w:rPr>
          <w:b/>
          <w:bCs/>
          <w:sz w:val="28"/>
          <w:szCs w:val="28"/>
        </w:rPr>
        <w:tab/>
      </w:r>
      <w:r w:rsidR="0080268D" w:rsidRPr="00423BBC">
        <w:rPr>
          <w:b/>
          <w:bCs/>
          <w:sz w:val="28"/>
          <w:szCs w:val="28"/>
        </w:rPr>
        <w:tab/>
      </w:r>
      <w:r w:rsidRPr="00423BBC">
        <w:rPr>
          <w:b/>
          <w:bCs/>
          <w:sz w:val="28"/>
          <w:szCs w:val="28"/>
        </w:rPr>
        <w:tab/>
      </w:r>
      <w:r w:rsidR="0080268D" w:rsidRPr="00423BBC">
        <w:rPr>
          <w:b/>
          <w:bCs/>
          <w:sz w:val="28"/>
          <w:szCs w:val="28"/>
        </w:rPr>
        <w:t xml:space="preserve"> </w:t>
      </w:r>
      <w:r w:rsidR="00D34BC8">
        <w:rPr>
          <w:b/>
          <w:bCs/>
          <w:sz w:val="28"/>
          <w:szCs w:val="28"/>
        </w:rPr>
        <w:t>Е</w:t>
      </w:r>
      <w:r w:rsidR="002650B4">
        <w:rPr>
          <w:b/>
          <w:bCs/>
          <w:sz w:val="28"/>
          <w:szCs w:val="28"/>
        </w:rPr>
        <w:t xml:space="preserve">.В. </w:t>
      </w:r>
      <w:r w:rsidR="00D34BC8">
        <w:rPr>
          <w:b/>
          <w:bCs/>
          <w:sz w:val="28"/>
          <w:szCs w:val="28"/>
        </w:rPr>
        <w:t>Смирнова</w:t>
      </w:r>
    </w:p>
    <w:p w14:paraId="72EFD769" w14:textId="77777777" w:rsidR="000A7D67" w:rsidRDefault="000A7D67" w:rsidP="00E26622">
      <w:pPr>
        <w:jc w:val="both"/>
        <w:rPr>
          <w:color w:val="000000"/>
          <w:lang w:eastAsia="ru-RU"/>
        </w:rPr>
      </w:pPr>
    </w:p>
    <w:p w14:paraId="1160D2F3" w14:textId="77777777" w:rsidR="00DA1B9E" w:rsidRDefault="00DA1B9E" w:rsidP="00E26622">
      <w:pPr>
        <w:jc w:val="both"/>
        <w:rPr>
          <w:color w:val="000000"/>
          <w:lang w:eastAsia="ru-RU"/>
        </w:rPr>
      </w:pPr>
    </w:p>
    <w:p w14:paraId="1E3AD120" w14:textId="77777777" w:rsidR="00DA1B9E" w:rsidRDefault="00DA1B9E" w:rsidP="00E26622">
      <w:pPr>
        <w:jc w:val="both"/>
        <w:rPr>
          <w:color w:val="000000"/>
          <w:lang w:eastAsia="ru-RU"/>
        </w:rPr>
      </w:pPr>
    </w:p>
    <w:p w14:paraId="24308B8C" w14:textId="77777777" w:rsidR="00DA1B9E" w:rsidRDefault="00DA1B9E" w:rsidP="00E26622">
      <w:pPr>
        <w:jc w:val="both"/>
        <w:rPr>
          <w:color w:val="000000"/>
          <w:lang w:eastAsia="ru-RU"/>
        </w:rPr>
      </w:pPr>
    </w:p>
    <w:p w14:paraId="6C928627" w14:textId="77777777" w:rsidR="00DA1B9E" w:rsidRDefault="00DA1B9E" w:rsidP="00E26622">
      <w:pPr>
        <w:jc w:val="both"/>
        <w:rPr>
          <w:color w:val="000000"/>
          <w:lang w:eastAsia="ru-RU"/>
        </w:rPr>
      </w:pPr>
    </w:p>
    <w:p w14:paraId="2061DA44" w14:textId="77777777" w:rsidR="00DA1B9E" w:rsidRDefault="00DA1B9E" w:rsidP="00E26622">
      <w:pPr>
        <w:jc w:val="both"/>
        <w:rPr>
          <w:color w:val="000000"/>
          <w:lang w:eastAsia="ru-RU"/>
        </w:rPr>
      </w:pPr>
    </w:p>
    <w:p w14:paraId="2989CE4E" w14:textId="77777777" w:rsidR="00DA1B9E" w:rsidRDefault="00DA1B9E" w:rsidP="00E26622">
      <w:pPr>
        <w:jc w:val="both"/>
        <w:rPr>
          <w:color w:val="000000"/>
          <w:lang w:eastAsia="ru-RU"/>
        </w:rPr>
      </w:pPr>
    </w:p>
    <w:p w14:paraId="23695408" w14:textId="77777777" w:rsidR="00DA1B9E" w:rsidRDefault="00DA1B9E" w:rsidP="00E26622">
      <w:pPr>
        <w:jc w:val="both"/>
        <w:rPr>
          <w:color w:val="000000"/>
          <w:lang w:eastAsia="ru-RU"/>
        </w:rPr>
      </w:pPr>
    </w:p>
    <w:p w14:paraId="3DD78E32" w14:textId="77777777" w:rsidR="00DA1B9E" w:rsidRDefault="00DA1B9E" w:rsidP="00E26622">
      <w:pPr>
        <w:jc w:val="both"/>
        <w:rPr>
          <w:color w:val="000000"/>
          <w:lang w:eastAsia="ru-RU"/>
        </w:rPr>
      </w:pPr>
    </w:p>
    <w:p w14:paraId="1795F091" w14:textId="77777777" w:rsidR="00DA1B9E" w:rsidRDefault="00DA1B9E" w:rsidP="00E26622">
      <w:pPr>
        <w:jc w:val="both"/>
        <w:rPr>
          <w:color w:val="000000"/>
          <w:lang w:eastAsia="ru-RU"/>
        </w:rPr>
      </w:pPr>
    </w:p>
    <w:p w14:paraId="5DAC037B" w14:textId="77777777" w:rsidR="00DA1B9E" w:rsidRDefault="00DA1B9E" w:rsidP="00E26622">
      <w:pPr>
        <w:jc w:val="both"/>
        <w:rPr>
          <w:color w:val="000000"/>
          <w:lang w:eastAsia="ru-RU"/>
        </w:rPr>
      </w:pPr>
    </w:p>
    <w:p w14:paraId="7627D9AB" w14:textId="6E3AB7D9" w:rsidR="002E336D" w:rsidRDefault="00CD6F79" w:rsidP="00E26622">
      <w:p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Майорова</w:t>
      </w:r>
    </w:p>
    <w:p w14:paraId="71D65F24" w14:textId="77777777" w:rsidR="00423BBC" w:rsidRPr="00423BBC" w:rsidRDefault="00423BBC" w:rsidP="00E26622">
      <w:p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28-35-03</w:t>
      </w:r>
    </w:p>
    <w:sectPr w:rsidR="00423BBC" w:rsidRPr="00423BBC" w:rsidSect="008A0E84">
      <w:headerReference w:type="default" r:id="rId11"/>
      <w:footnotePr>
        <w:pos w:val="beneathText"/>
      </w:footnotePr>
      <w:pgSz w:w="11905" w:h="16837"/>
      <w:pgMar w:top="1134" w:right="850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06388" w14:textId="77777777" w:rsidR="0066705A" w:rsidRDefault="0066705A" w:rsidP="006244C0">
      <w:r>
        <w:separator/>
      </w:r>
    </w:p>
  </w:endnote>
  <w:endnote w:type="continuationSeparator" w:id="0">
    <w:p w14:paraId="1E0B4751" w14:textId="77777777" w:rsidR="0066705A" w:rsidRDefault="0066705A" w:rsidP="0062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BD99A" w14:textId="77777777" w:rsidR="0066705A" w:rsidRDefault="0066705A" w:rsidP="006244C0">
      <w:r>
        <w:separator/>
      </w:r>
    </w:p>
  </w:footnote>
  <w:footnote w:type="continuationSeparator" w:id="0">
    <w:p w14:paraId="69712102" w14:textId="77777777" w:rsidR="0066705A" w:rsidRDefault="0066705A" w:rsidP="00624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10005"/>
      <w:docPartObj>
        <w:docPartGallery w:val="Page Numbers (Top of Page)"/>
        <w:docPartUnique/>
      </w:docPartObj>
    </w:sdtPr>
    <w:sdtEndPr/>
    <w:sdtContent>
      <w:p w14:paraId="0A980C35" w14:textId="77777777" w:rsidR="00BD14A4" w:rsidRDefault="00BD14A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75C">
          <w:rPr>
            <w:noProof/>
          </w:rPr>
          <w:t>2</w:t>
        </w:r>
        <w:r>
          <w:fldChar w:fldCharType="end"/>
        </w:r>
      </w:p>
    </w:sdtContent>
  </w:sdt>
  <w:p w14:paraId="0618FB57" w14:textId="77777777" w:rsidR="00BD14A4" w:rsidRDefault="00BD14A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33DA"/>
    <w:multiLevelType w:val="hybridMultilevel"/>
    <w:tmpl w:val="19DA02F8"/>
    <w:lvl w:ilvl="0" w:tplc="7FB485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283F05"/>
    <w:multiLevelType w:val="hybridMultilevel"/>
    <w:tmpl w:val="2A32352A"/>
    <w:lvl w:ilvl="0" w:tplc="0EBECB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34520C"/>
    <w:multiLevelType w:val="hybridMultilevel"/>
    <w:tmpl w:val="38B6F780"/>
    <w:lvl w:ilvl="0" w:tplc="587CE1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4A2C9F"/>
    <w:multiLevelType w:val="hybridMultilevel"/>
    <w:tmpl w:val="DFEC1CF4"/>
    <w:lvl w:ilvl="0" w:tplc="628E63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1FA6641"/>
    <w:multiLevelType w:val="hybridMultilevel"/>
    <w:tmpl w:val="502ADBF4"/>
    <w:lvl w:ilvl="0" w:tplc="182A81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77"/>
    <w:rsid w:val="00011CA7"/>
    <w:rsid w:val="00013386"/>
    <w:rsid w:val="00014337"/>
    <w:rsid w:val="000166F3"/>
    <w:rsid w:val="00016915"/>
    <w:rsid w:val="000264A6"/>
    <w:rsid w:val="00026CD8"/>
    <w:rsid w:val="00034734"/>
    <w:rsid w:val="000401D3"/>
    <w:rsid w:val="00042354"/>
    <w:rsid w:val="000432D5"/>
    <w:rsid w:val="00045556"/>
    <w:rsid w:val="00045806"/>
    <w:rsid w:val="0005331C"/>
    <w:rsid w:val="000577D7"/>
    <w:rsid w:val="000723D9"/>
    <w:rsid w:val="00073A9C"/>
    <w:rsid w:val="00080D22"/>
    <w:rsid w:val="00081FD4"/>
    <w:rsid w:val="00093E81"/>
    <w:rsid w:val="00094739"/>
    <w:rsid w:val="00094B98"/>
    <w:rsid w:val="000954BF"/>
    <w:rsid w:val="000A0E87"/>
    <w:rsid w:val="000A4B53"/>
    <w:rsid w:val="000A7D67"/>
    <w:rsid w:val="000A7E28"/>
    <w:rsid w:val="000B1768"/>
    <w:rsid w:val="000B3CE9"/>
    <w:rsid w:val="000B3FA2"/>
    <w:rsid w:val="000C4DD9"/>
    <w:rsid w:val="000D1589"/>
    <w:rsid w:val="000D3D9B"/>
    <w:rsid w:val="000D5997"/>
    <w:rsid w:val="000E1262"/>
    <w:rsid w:val="000E1AA1"/>
    <w:rsid w:val="000E3D55"/>
    <w:rsid w:val="000E69B0"/>
    <w:rsid w:val="0012310C"/>
    <w:rsid w:val="00124EA1"/>
    <w:rsid w:val="001335E3"/>
    <w:rsid w:val="001418A8"/>
    <w:rsid w:val="00142160"/>
    <w:rsid w:val="0014759A"/>
    <w:rsid w:val="0016774A"/>
    <w:rsid w:val="00180884"/>
    <w:rsid w:val="001943F3"/>
    <w:rsid w:val="001962D4"/>
    <w:rsid w:val="00196F2A"/>
    <w:rsid w:val="001A6C30"/>
    <w:rsid w:val="001A7CF4"/>
    <w:rsid w:val="001B41C0"/>
    <w:rsid w:val="001B439A"/>
    <w:rsid w:val="001B43D0"/>
    <w:rsid w:val="001B570A"/>
    <w:rsid w:val="001C1424"/>
    <w:rsid w:val="001C3093"/>
    <w:rsid w:val="001C3298"/>
    <w:rsid w:val="001D4D23"/>
    <w:rsid w:val="001E6379"/>
    <w:rsid w:val="001E66EE"/>
    <w:rsid w:val="00201CEF"/>
    <w:rsid w:val="00215831"/>
    <w:rsid w:val="0021685D"/>
    <w:rsid w:val="00216CC0"/>
    <w:rsid w:val="00220A33"/>
    <w:rsid w:val="00220C0F"/>
    <w:rsid w:val="002235B1"/>
    <w:rsid w:val="002628C5"/>
    <w:rsid w:val="00262EFC"/>
    <w:rsid w:val="00263DA0"/>
    <w:rsid w:val="002650B4"/>
    <w:rsid w:val="00287073"/>
    <w:rsid w:val="002A4960"/>
    <w:rsid w:val="002A50DD"/>
    <w:rsid w:val="002A50F8"/>
    <w:rsid w:val="002B1153"/>
    <w:rsid w:val="002B2D6F"/>
    <w:rsid w:val="002B6CB0"/>
    <w:rsid w:val="002C6134"/>
    <w:rsid w:val="002D3394"/>
    <w:rsid w:val="002E102E"/>
    <w:rsid w:val="002E336D"/>
    <w:rsid w:val="002E6939"/>
    <w:rsid w:val="002F0848"/>
    <w:rsid w:val="002F1933"/>
    <w:rsid w:val="002F1A5F"/>
    <w:rsid w:val="00300963"/>
    <w:rsid w:val="003019C9"/>
    <w:rsid w:val="00305EFD"/>
    <w:rsid w:val="00314DC1"/>
    <w:rsid w:val="00317F40"/>
    <w:rsid w:val="00321378"/>
    <w:rsid w:val="003306FA"/>
    <w:rsid w:val="003319DC"/>
    <w:rsid w:val="003353EA"/>
    <w:rsid w:val="00336C3D"/>
    <w:rsid w:val="003428D6"/>
    <w:rsid w:val="00351AA5"/>
    <w:rsid w:val="0037150A"/>
    <w:rsid w:val="0037364D"/>
    <w:rsid w:val="0038000E"/>
    <w:rsid w:val="00386F94"/>
    <w:rsid w:val="00387EC7"/>
    <w:rsid w:val="003A1920"/>
    <w:rsid w:val="003A5A6E"/>
    <w:rsid w:val="003A73AE"/>
    <w:rsid w:val="003B24C7"/>
    <w:rsid w:val="003B2681"/>
    <w:rsid w:val="003B5DF2"/>
    <w:rsid w:val="003C646E"/>
    <w:rsid w:val="003D3958"/>
    <w:rsid w:val="003D402F"/>
    <w:rsid w:val="003E26B2"/>
    <w:rsid w:val="003E4F1F"/>
    <w:rsid w:val="003E631C"/>
    <w:rsid w:val="003E667F"/>
    <w:rsid w:val="003F3559"/>
    <w:rsid w:val="003F3E28"/>
    <w:rsid w:val="003F7A67"/>
    <w:rsid w:val="00400E0A"/>
    <w:rsid w:val="0040275C"/>
    <w:rsid w:val="0040391A"/>
    <w:rsid w:val="00403ACB"/>
    <w:rsid w:val="0040708C"/>
    <w:rsid w:val="00421FE7"/>
    <w:rsid w:val="00423BBC"/>
    <w:rsid w:val="00433E6C"/>
    <w:rsid w:val="00434407"/>
    <w:rsid w:val="00443377"/>
    <w:rsid w:val="00445F9E"/>
    <w:rsid w:val="00450496"/>
    <w:rsid w:val="00451ADE"/>
    <w:rsid w:val="00452159"/>
    <w:rsid w:val="00453FC6"/>
    <w:rsid w:val="00464674"/>
    <w:rsid w:val="004703D6"/>
    <w:rsid w:val="00472EA1"/>
    <w:rsid w:val="00482149"/>
    <w:rsid w:val="00491D7B"/>
    <w:rsid w:val="004A467A"/>
    <w:rsid w:val="004B0E1B"/>
    <w:rsid w:val="004B132A"/>
    <w:rsid w:val="004B47DC"/>
    <w:rsid w:val="004C215C"/>
    <w:rsid w:val="004C3442"/>
    <w:rsid w:val="004D19DE"/>
    <w:rsid w:val="004D3E1A"/>
    <w:rsid w:val="004E1869"/>
    <w:rsid w:val="004E62DB"/>
    <w:rsid w:val="004F5A91"/>
    <w:rsid w:val="00502F6B"/>
    <w:rsid w:val="00511D3D"/>
    <w:rsid w:val="00512AE8"/>
    <w:rsid w:val="00521077"/>
    <w:rsid w:val="00521ED3"/>
    <w:rsid w:val="0052728F"/>
    <w:rsid w:val="00531F74"/>
    <w:rsid w:val="005406DE"/>
    <w:rsid w:val="005410A0"/>
    <w:rsid w:val="005626BD"/>
    <w:rsid w:val="00572DB1"/>
    <w:rsid w:val="00573027"/>
    <w:rsid w:val="00573E32"/>
    <w:rsid w:val="005867C8"/>
    <w:rsid w:val="005867DB"/>
    <w:rsid w:val="00590AB7"/>
    <w:rsid w:val="00597D98"/>
    <w:rsid w:val="005A481B"/>
    <w:rsid w:val="005A696A"/>
    <w:rsid w:val="005B09A0"/>
    <w:rsid w:val="005B6731"/>
    <w:rsid w:val="005C0191"/>
    <w:rsid w:val="005C03F7"/>
    <w:rsid w:val="005C467C"/>
    <w:rsid w:val="005C6F4E"/>
    <w:rsid w:val="005C720E"/>
    <w:rsid w:val="005D45ED"/>
    <w:rsid w:val="005D7766"/>
    <w:rsid w:val="005E017A"/>
    <w:rsid w:val="005E58A6"/>
    <w:rsid w:val="005F0785"/>
    <w:rsid w:val="005F2E0D"/>
    <w:rsid w:val="005F52D5"/>
    <w:rsid w:val="005F5340"/>
    <w:rsid w:val="006007A6"/>
    <w:rsid w:val="006121C6"/>
    <w:rsid w:val="00612A3D"/>
    <w:rsid w:val="006244C0"/>
    <w:rsid w:val="00625921"/>
    <w:rsid w:val="0063043B"/>
    <w:rsid w:val="006333F8"/>
    <w:rsid w:val="006356B9"/>
    <w:rsid w:val="00636B06"/>
    <w:rsid w:val="00640B51"/>
    <w:rsid w:val="00641A01"/>
    <w:rsid w:val="0064280A"/>
    <w:rsid w:val="0064744F"/>
    <w:rsid w:val="00651D7F"/>
    <w:rsid w:val="006553C4"/>
    <w:rsid w:val="006648A0"/>
    <w:rsid w:val="0066705A"/>
    <w:rsid w:val="00681177"/>
    <w:rsid w:val="00687E50"/>
    <w:rsid w:val="006A1C07"/>
    <w:rsid w:val="006A7B6F"/>
    <w:rsid w:val="006B1C67"/>
    <w:rsid w:val="006C138B"/>
    <w:rsid w:val="006C1491"/>
    <w:rsid w:val="006C3243"/>
    <w:rsid w:val="006C3C2B"/>
    <w:rsid w:val="006D0E4D"/>
    <w:rsid w:val="006D68D9"/>
    <w:rsid w:val="006E00F5"/>
    <w:rsid w:val="006E576A"/>
    <w:rsid w:val="006F04E1"/>
    <w:rsid w:val="006F1567"/>
    <w:rsid w:val="006F36A8"/>
    <w:rsid w:val="006F76FA"/>
    <w:rsid w:val="0070752A"/>
    <w:rsid w:val="00707E3F"/>
    <w:rsid w:val="0071061A"/>
    <w:rsid w:val="0071561C"/>
    <w:rsid w:val="00735BED"/>
    <w:rsid w:val="007415C1"/>
    <w:rsid w:val="0074261F"/>
    <w:rsid w:val="007461D0"/>
    <w:rsid w:val="0075391C"/>
    <w:rsid w:val="00755402"/>
    <w:rsid w:val="00755976"/>
    <w:rsid w:val="00756F6F"/>
    <w:rsid w:val="0076313A"/>
    <w:rsid w:val="0076519B"/>
    <w:rsid w:val="007662BC"/>
    <w:rsid w:val="00767B6A"/>
    <w:rsid w:val="007736D3"/>
    <w:rsid w:val="0077480B"/>
    <w:rsid w:val="00775624"/>
    <w:rsid w:val="0078261E"/>
    <w:rsid w:val="007852B1"/>
    <w:rsid w:val="00794E28"/>
    <w:rsid w:val="007A24DD"/>
    <w:rsid w:val="007A3880"/>
    <w:rsid w:val="007A74CA"/>
    <w:rsid w:val="007B773D"/>
    <w:rsid w:val="007C1513"/>
    <w:rsid w:val="007C35CF"/>
    <w:rsid w:val="007C402A"/>
    <w:rsid w:val="007C4870"/>
    <w:rsid w:val="007D4095"/>
    <w:rsid w:val="007D42A8"/>
    <w:rsid w:val="007D7A96"/>
    <w:rsid w:val="007F7679"/>
    <w:rsid w:val="00801709"/>
    <w:rsid w:val="0080268D"/>
    <w:rsid w:val="008039B4"/>
    <w:rsid w:val="00812511"/>
    <w:rsid w:val="00814CBA"/>
    <w:rsid w:val="00825708"/>
    <w:rsid w:val="00831466"/>
    <w:rsid w:val="008359A6"/>
    <w:rsid w:val="00835B58"/>
    <w:rsid w:val="008373C1"/>
    <w:rsid w:val="00843571"/>
    <w:rsid w:val="00852AE6"/>
    <w:rsid w:val="00856F38"/>
    <w:rsid w:val="00857A78"/>
    <w:rsid w:val="008735F0"/>
    <w:rsid w:val="008736D9"/>
    <w:rsid w:val="0087375D"/>
    <w:rsid w:val="00885427"/>
    <w:rsid w:val="00887247"/>
    <w:rsid w:val="008935A4"/>
    <w:rsid w:val="008A0E84"/>
    <w:rsid w:val="008A4AC7"/>
    <w:rsid w:val="008A6A3A"/>
    <w:rsid w:val="008A74F7"/>
    <w:rsid w:val="008B6CA4"/>
    <w:rsid w:val="008C1FA1"/>
    <w:rsid w:val="008C20D6"/>
    <w:rsid w:val="008D1A0E"/>
    <w:rsid w:val="008E0B9F"/>
    <w:rsid w:val="008E41E1"/>
    <w:rsid w:val="008E4EA9"/>
    <w:rsid w:val="008F316B"/>
    <w:rsid w:val="008F3487"/>
    <w:rsid w:val="008F3563"/>
    <w:rsid w:val="008F476D"/>
    <w:rsid w:val="008F4B09"/>
    <w:rsid w:val="00912BAD"/>
    <w:rsid w:val="00912D74"/>
    <w:rsid w:val="00921652"/>
    <w:rsid w:val="00924ADE"/>
    <w:rsid w:val="00931CDE"/>
    <w:rsid w:val="00932BAC"/>
    <w:rsid w:val="00934172"/>
    <w:rsid w:val="00935FEC"/>
    <w:rsid w:val="00944D37"/>
    <w:rsid w:val="00954CDC"/>
    <w:rsid w:val="00956064"/>
    <w:rsid w:val="00957E04"/>
    <w:rsid w:val="0096309A"/>
    <w:rsid w:val="0096524F"/>
    <w:rsid w:val="00966B52"/>
    <w:rsid w:val="00970EB9"/>
    <w:rsid w:val="00980562"/>
    <w:rsid w:val="009840C6"/>
    <w:rsid w:val="00985816"/>
    <w:rsid w:val="00987ACE"/>
    <w:rsid w:val="00991C56"/>
    <w:rsid w:val="009957EF"/>
    <w:rsid w:val="00996B9B"/>
    <w:rsid w:val="009A077C"/>
    <w:rsid w:val="009A2440"/>
    <w:rsid w:val="009A334F"/>
    <w:rsid w:val="009B05C2"/>
    <w:rsid w:val="009B0BE3"/>
    <w:rsid w:val="009B1DC4"/>
    <w:rsid w:val="009B538D"/>
    <w:rsid w:val="009B6BA4"/>
    <w:rsid w:val="009C278A"/>
    <w:rsid w:val="009C64AD"/>
    <w:rsid w:val="009D7B02"/>
    <w:rsid w:val="009E3519"/>
    <w:rsid w:val="009E4F4F"/>
    <w:rsid w:val="009E551B"/>
    <w:rsid w:val="009E5DE4"/>
    <w:rsid w:val="009F3204"/>
    <w:rsid w:val="009F4B2B"/>
    <w:rsid w:val="00A01881"/>
    <w:rsid w:val="00A04E70"/>
    <w:rsid w:val="00A30CE0"/>
    <w:rsid w:val="00A33E81"/>
    <w:rsid w:val="00A355A0"/>
    <w:rsid w:val="00A36A62"/>
    <w:rsid w:val="00A418A1"/>
    <w:rsid w:val="00A45275"/>
    <w:rsid w:val="00A509EE"/>
    <w:rsid w:val="00A82780"/>
    <w:rsid w:val="00A90142"/>
    <w:rsid w:val="00A956CE"/>
    <w:rsid w:val="00AA145F"/>
    <w:rsid w:val="00AA6833"/>
    <w:rsid w:val="00AB414B"/>
    <w:rsid w:val="00AB49BE"/>
    <w:rsid w:val="00AC3622"/>
    <w:rsid w:val="00AC4E5F"/>
    <w:rsid w:val="00AD0B31"/>
    <w:rsid w:val="00AD5988"/>
    <w:rsid w:val="00AD6B02"/>
    <w:rsid w:val="00AE186B"/>
    <w:rsid w:val="00AE788A"/>
    <w:rsid w:val="00AF2237"/>
    <w:rsid w:val="00AF328B"/>
    <w:rsid w:val="00AF5321"/>
    <w:rsid w:val="00B00C4F"/>
    <w:rsid w:val="00B1007E"/>
    <w:rsid w:val="00B14BD4"/>
    <w:rsid w:val="00B265FB"/>
    <w:rsid w:val="00B30551"/>
    <w:rsid w:val="00B32DF1"/>
    <w:rsid w:val="00B37EED"/>
    <w:rsid w:val="00B42B03"/>
    <w:rsid w:val="00B43290"/>
    <w:rsid w:val="00B46880"/>
    <w:rsid w:val="00B46917"/>
    <w:rsid w:val="00B54B5D"/>
    <w:rsid w:val="00B610F4"/>
    <w:rsid w:val="00B63808"/>
    <w:rsid w:val="00B76611"/>
    <w:rsid w:val="00B85056"/>
    <w:rsid w:val="00B87098"/>
    <w:rsid w:val="00B910D3"/>
    <w:rsid w:val="00B92C9A"/>
    <w:rsid w:val="00BA07A0"/>
    <w:rsid w:val="00BA315B"/>
    <w:rsid w:val="00BA52AD"/>
    <w:rsid w:val="00BA59EB"/>
    <w:rsid w:val="00BB0E97"/>
    <w:rsid w:val="00BB7385"/>
    <w:rsid w:val="00BC3BF0"/>
    <w:rsid w:val="00BD14A4"/>
    <w:rsid w:val="00BD3F04"/>
    <w:rsid w:val="00BD63A0"/>
    <w:rsid w:val="00BD69C2"/>
    <w:rsid w:val="00BE1DA2"/>
    <w:rsid w:val="00BE4D0A"/>
    <w:rsid w:val="00C01B01"/>
    <w:rsid w:val="00C074A3"/>
    <w:rsid w:val="00C17B9B"/>
    <w:rsid w:val="00C212CE"/>
    <w:rsid w:val="00C21847"/>
    <w:rsid w:val="00C267E8"/>
    <w:rsid w:val="00C33D05"/>
    <w:rsid w:val="00C34F3E"/>
    <w:rsid w:val="00C4382E"/>
    <w:rsid w:val="00C51478"/>
    <w:rsid w:val="00C5242B"/>
    <w:rsid w:val="00C52E73"/>
    <w:rsid w:val="00C641B4"/>
    <w:rsid w:val="00C6455E"/>
    <w:rsid w:val="00C671A8"/>
    <w:rsid w:val="00C70524"/>
    <w:rsid w:val="00C719EE"/>
    <w:rsid w:val="00C82267"/>
    <w:rsid w:val="00C84A2D"/>
    <w:rsid w:val="00C85F07"/>
    <w:rsid w:val="00C87128"/>
    <w:rsid w:val="00C92A1B"/>
    <w:rsid w:val="00CA5FC3"/>
    <w:rsid w:val="00CB20E7"/>
    <w:rsid w:val="00CB404A"/>
    <w:rsid w:val="00CB40B2"/>
    <w:rsid w:val="00CB42FB"/>
    <w:rsid w:val="00CB46CB"/>
    <w:rsid w:val="00CB69D0"/>
    <w:rsid w:val="00CD1997"/>
    <w:rsid w:val="00CD6F79"/>
    <w:rsid w:val="00CD7C50"/>
    <w:rsid w:val="00CE1D3D"/>
    <w:rsid w:val="00CE2F18"/>
    <w:rsid w:val="00CE470B"/>
    <w:rsid w:val="00CE650F"/>
    <w:rsid w:val="00CE7177"/>
    <w:rsid w:val="00CF019A"/>
    <w:rsid w:val="00CF31A1"/>
    <w:rsid w:val="00CF4467"/>
    <w:rsid w:val="00D0555C"/>
    <w:rsid w:val="00D1496F"/>
    <w:rsid w:val="00D24295"/>
    <w:rsid w:val="00D320B0"/>
    <w:rsid w:val="00D330AF"/>
    <w:rsid w:val="00D34BC8"/>
    <w:rsid w:val="00D36516"/>
    <w:rsid w:val="00D44FB0"/>
    <w:rsid w:val="00D5164C"/>
    <w:rsid w:val="00D540A4"/>
    <w:rsid w:val="00D540D0"/>
    <w:rsid w:val="00D5435C"/>
    <w:rsid w:val="00D66EC6"/>
    <w:rsid w:val="00D71CF0"/>
    <w:rsid w:val="00D76776"/>
    <w:rsid w:val="00D81630"/>
    <w:rsid w:val="00D90977"/>
    <w:rsid w:val="00D917FC"/>
    <w:rsid w:val="00D94E14"/>
    <w:rsid w:val="00DA1B9E"/>
    <w:rsid w:val="00DA2A48"/>
    <w:rsid w:val="00DA42F9"/>
    <w:rsid w:val="00DA5397"/>
    <w:rsid w:val="00DB2AC1"/>
    <w:rsid w:val="00DC64FE"/>
    <w:rsid w:val="00DE02F6"/>
    <w:rsid w:val="00DE1230"/>
    <w:rsid w:val="00DE15BF"/>
    <w:rsid w:val="00DE7570"/>
    <w:rsid w:val="00DF27E1"/>
    <w:rsid w:val="00E00F7A"/>
    <w:rsid w:val="00E0304D"/>
    <w:rsid w:val="00E04616"/>
    <w:rsid w:val="00E06E09"/>
    <w:rsid w:val="00E07801"/>
    <w:rsid w:val="00E101AA"/>
    <w:rsid w:val="00E11D35"/>
    <w:rsid w:val="00E12138"/>
    <w:rsid w:val="00E26622"/>
    <w:rsid w:val="00E33FB7"/>
    <w:rsid w:val="00E359FF"/>
    <w:rsid w:val="00E43FE1"/>
    <w:rsid w:val="00E47450"/>
    <w:rsid w:val="00E47B94"/>
    <w:rsid w:val="00E506D5"/>
    <w:rsid w:val="00E60E5E"/>
    <w:rsid w:val="00E66CD6"/>
    <w:rsid w:val="00E81A65"/>
    <w:rsid w:val="00E81EC4"/>
    <w:rsid w:val="00E9346F"/>
    <w:rsid w:val="00EA2AB1"/>
    <w:rsid w:val="00EA34BA"/>
    <w:rsid w:val="00EA49D9"/>
    <w:rsid w:val="00EA5CA1"/>
    <w:rsid w:val="00EA78BE"/>
    <w:rsid w:val="00EB467B"/>
    <w:rsid w:val="00EB6630"/>
    <w:rsid w:val="00EC0C82"/>
    <w:rsid w:val="00EC3D96"/>
    <w:rsid w:val="00EC4093"/>
    <w:rsid w:val="00EC70C3"/>
    <w:rsid w:val="00ED06E5"/>
    <w:rsid w:val="00ED1633"/>
    <w:rsid w:val="00ED30B9"/>
    <w:rsid w:val="00ED5AC8"/>
    <w:rsid w:val="00EE1696"/>
    <w:rsid w:val="00EF7762"/>
    <w:rsid w:val="00F01B07"/>
    <w:rsid w:val="00F13022"/>
    <w:rsid w:val="00F15A1A"/>
    <w:rsid w:val="00F23C49"/>
    <w:rsid w:val="00F2479F"/>
    <w:rsid w:val="00F27641"/>
    <w:rsid w:val="00F40B73"/>
    <w:rsid w:val="00F4518E"/>
    <w:rsid w:val="00F54586"/>
    <w:rsid w:val="00F61B09"/>
    <w:rsid w:val="00F701CE"/>
    <w:rsid w:val="00F7345E"/>
    <w:rsid w:val="00F74366"/>
    <w:rsid w:val="00F82003"/>
    <w:rsid w:val="00F83CB8"/>
    <w:rsid w:val="00F841C8"/>
    <w:rsid w:val="00F848AE"/>
    <w:rsid w:val="00F8629B"/>
    <w:rsid w:val="00F92AFE"/>
    <w:rsid w:val="00FA2B1B"/>
    <w:rsid w:val="00FA42C0"/>
    <w:rsid w:val="00FA51FA"/>
    <w:rsid w:val="00FA77D8"/>
    <w:rsid w:val="00FB081F"/>
    <w:rsid w:val="00FB6A13"/>
    <w:rsid w:val="00FC100D"/>
    <w:rsid w:val="00FC59EB"/>
    <w:rsid w:val="00FC7D7D"/>
    <w:rsid w:val="00FD61EC"/>
    <w:rsid w:val="00FE34DD"/>
    <w:rsid w:val="00FE61F1"/>
    <w:rsid w:val="00FF165B"/>
    <w:rsid w:val="00FF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C91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7FC"/>
    <w:pPr>
      <w:spacing w:after="60"/>
      <w:ind w:left="720"/>
      <w:jc w:val="both"/>
    </w:pPr>
  </w:style>
  <w:style w:type="paragraph" w:customStyle="1" w:styleId="ConsPlusNormal">
    <w:name w:val="ConsPlusNormal"/>
    <w:next w:val="a"/>
    <w:rsid w:val="00D917F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1">
    <w:name w:val="Абзац списка1"/>
    <w:basedOn w:val="a"/>
    <w:rsid w:val="00D917FC"/>
    <w:pPr>
      <w:suppressAutoHyphens w:val="0"/>
      <w:ind w:left="720"/>
    </w:pPr>
    <w:rPr>
      <w:rFonts w:eastAsia="Calibri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7364D"/>
    <w:pPr>
      <w:suppressAutoHyphens w:val="0"/>
      <w:spacing w:after="120" w:line="480" w:lineRule="auto"/>
      <w:ind w:firstLine="709"/>
      <w:jc w:val="both"/>
    </w:pPr>
    <w:rPr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7364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Без интервала Знак"/>
    <w:link w:val="a5"/>
    <w:locked/>
    <w:rsid w:val="0037364D"/>
  </w:style>
  <w:style w:type="paragraph" w:styleId="a5">
    <w:name w:val="No Spacing"/>
    <w:link w:val="a4"/>
    <w:qFormat/>
    <w:rsid w:val="0037364D"/>
    <w:pPr>
      <w:spacing w:after="0" w:line="240" w:lineRule="auto"/>
    </w:pPr>
  </w:style>
  <w:style w:type="paragraph" w:styleId="a6">
    <w:name w:val="Body Text Indent"/>
    <w:basedOn w:val="a"/>
    <w:link w:val="a7"/>
    <w:uiPriority w:val="99"/>
    <w:semiHidden/>
    <w:unhideWhenUsed/>
    <w:rsid w:val="00E2662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266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Title"/>
    <w:basedOn w:val="a"/>
    <w:link w:val="a9"/>
    <w:qFormat/>
    <w:rsid w:val="001962D4"/>
    <w:pPr>
      <w:suppressAutoHyphens w:val="0"/>
      <w:jc w:val="center"/>
    </w:pPr>
    <w:rPr>
      <w:sz w:val="28"/>
      <w:lang w:eastAsia="ru-RU"/>
    </w:rPr>
  </w:style>
  <w:style w:type="character" w:customStyle="1" w:styleId="a9">
    <w:name w:val="Название Знак"/>
    <w:basedOn w:val="a0"/>
    <w:link w:val="a8"/>
    <w:rsid w:val="001962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572D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2DB1"/>
    <w:rPr>
      <w:rFonts w:ascii="Tahoma" w:eastAsia="Times New Roman" w:hAnsi="Tahoma" w:cs="Tahoma"/>
      <w:sz w:val="16"/>
      <w:szCs w:val="16"/>
      <w:lang w:eastAsia="ar-SA"/>
    </w:rPr>
  </w:style>
  <w:style w:type="character" w:styleId="af0">
    <w:name w:val="Hyperlink"/>
    <w:basedOn w:val="a0"/>
    <w:uiPriority w:val="99"/>
    <w:semiHidden/>
    <w:unhideWhenUsed/>
    <w:rsid w:val="00735B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7FC"/>
    <w:pPr>
      <w:spacing w:after="60"/>
      <w:ind w:left="720"/>
      <w:jc w:val="both"/>
    </w:pPr>
  </w:style>
  <w:style w:type="paragraph" w:customStyle="1" w:styleId="ConsPlusNormal">
    <w:name w:val="ConsPlusNormal"/>
    <w:next w:val="a"/>
    <w:rsid w:val="00D917F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1">
    <w:name w:val="Абзац списка1"/>
    <w:basedOn w:val="a"/>
    <w:rsid w:val="00D917FC"/>
    <w:pPr>
      <w:suppressAutoHyphens w:val="0"/>
      <w:ind w:left="720"/>
    </w:pPr>
    <w:rPr>
      <w:rFonts w:eastAsia="Calibri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7364D"/>
    <w:pPr>
      <w:suppressAutoHyphens w:val="0"/>
      <w:spacing w:after="120" w:line="480" w:lineRule="auto"/>
      <w:ind w:firstLine="709"/>
      <w:jc w:val="both"/>
    </w:pPr>
    <w:rPr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7364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Без интервала Знак"/>
    <w:link w:val="a5"/>
    <w:locked/>
    <w:rsid w:val="0037364D"/>
  </w:style>
  <w:style w:type="paragraph" w:styleId="a5">
    <w:name w:val="No Spacing"/>
    <w:link w:val="a4"/>
    <w:qFormat/>
    <w:rsid w:val="0037364D"/>
    <w:pPr>
      <w:spacing w:after="0" w:line="240" w:lineRule="auto"/>
    </w:pPr>
  </w:style>
  <w:style w:type="paragraph" w:styleId="a6">
    <w:name w:val="Body Text Indent"/>
    <w:basedOn w:val="a"/>
    <w:link w:val="a7"/>
    <w:uiPriority w:val="99"/>
    <w:semiHidden/>
    <w:unhideWhenUsed/>
    <w:rsid w:val="00E2662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266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Title"/>
    <w:basedOn w:val="a"/>
    <w:link w:val="a9"/>
    <w:qFormat/>
    <w:rsid w:val="001962D4"/>
    <w:pPr>
      <w:suppressAutoHyphens w:val="0"/>
      <w:jc w:val="center"/>
    </w:pPr>
    <w:rPr>
      <w:sz w:val="28"/>
      <w:lang w:eastAsia="ru-RU"/>
    </w:rPr>
  </w:style>
  <w:style w:type="character" w:customStyle="1" w:styleId="a9">
    <w:name w:val="Название Знак"/>
    <w:basedOn w:val="a0"/>
    <w:link w:val="a8"/>
    <w:rsid w:val="001962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572D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2DB1"/>
    <w:rPr>
      <w:rFonts w:ascii="Tahoma" w:eastAsia="Times New Roman" w:hAnsi="Tahoma" w:cs="Tahoma"/>
      <w:sz w:val="16"/>
      <w:szCs w:val="16"/>
      <w:lang w:eastAsia="ar-SA"/>
    </w:rPr>
  </w:style>
  <w:style w:type="character" w:styleId="af0">
    <w:name w:val="Hyperlink"/>
    <w:basedOn w:val="a0"/>
    <w:uiPriority w:val="99"/>
    <w:semiHidden/>
    <w:unhideWhenUsed/>
    <w:rsid w:val="00735B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3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DE6A56B2647FD2D0FCD52A77B011A2F168AB4613857AB4227C8815029FB6082BCB0147A393903B4F404F02A71F3ADEC28FB3364899E92BD5D8C9CBCEX0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0A6B8FC0A4D7E6DB185CD9333997FC2DE2B75BD7FBF66B212D51F28513AB02D61D8FBCF46BBB4D167E7463DC183A2D3698C981BD6DBE7E56DF58o1U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DF607-731D-4F8D-ACA4-6FA086CF3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1566</Words>
  <Characters>8931</Characters>
  <Application>Microsoft Office Word</Application>
  <DocSecurity>4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Романова</dc:creator>
  <cp:lastModifiedBy>Елена Е. Филатова</cp:lastModifiedBy>
  <cp:revision>2</cp:revision>
  <cp:lastPrinted>2023-04-19T05:32:00Z</cp:lastPrinted>
  <dcterms:created xsi:type="dcterms:W3CDTF">2023-04-19T10:28:00Z</dcterms:created>
  <dcterms:modified xsi:type="dcterms:W3CDTF">2023-04-19T10:28:00Z</dcterms:modified>
</cp:coreProperties>
</file>