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99D" w:rsidRPr="007A499D" w:rsidRDefault="007A499D" w:rsidP="007A499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A499D" w:rsidRPr="007A499D" w:rsidRDefault="007A499D" w:rsidP="007A499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A499D" w:rsidRPr="007A499D" w:rsidRDefault="007A499D" w:rsidP="007A499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A499D" w:rsidRPr="007A499D" w:rsidRDefault="007A499D" w:rsidP="007A499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A499D" w:rsidRPr="007A499D" w:rsidRDefault="007A499D" w:rsidP="007A499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A499D" w:rsidRPr="007A499D" w:rsidRDefault="007A499D" w:rsidP="007A499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A499D" w:rsidRPr="007A499D" w:rsidRDefault="007A499D" w:rsidP="007A499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A499D" w:rsidRPr="007A499D" w:rsidRDefault="007A499D" w:rsidP="007A499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A499D" w:rsidRPr="007A499D" w:rsidRDefault="007A499D" w:rsidP="007A499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A499D" w:rsidRPr="007A499D" w:rsidRDefault="007A499D" w:rsidP="007A499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A499D" w:rsidRPr="007A499D" w:rsidRDefault="007A499D" w:rsidP="007A499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36"/>
          <w:szCs w:val="36"/>
        </w:rPr>
      </w:pPr>
    </w:p>
    <w:p w:rsidR="007A499D" w:rsidRPr="007A499D" w:rsidRDefault="007A499D" w:rsidP="007A499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06.02.2024</w:t>
      </w:r>
      <w:r w:rsidRPr="007A499D">
        <w:rPr>
          <w:rFonts w:ascii="Times New Roman" w:eastAsia="Calibri" w:hAnsi="Times New Roman" w:cs="Times New Roman"/>
          <w:sz w:val="28"/>
          <w:szCs w:val="28"/>
        </w:rPr>
        <w:tab/>
      </w:r>
      <w:r w:rsidRPr="007A499D">
        <w:rPr>
          <w:rFonts w:ascii="Times New Roman" w:eastAsia="Calibri" w:hAnsi="Times New Roman" w:cs="Times New Roman"/>
          <w:sz w:val="28"/>
          <w:szCs w:val="28"/>
        </w:rPr>
        <w:tab/>
      </w:r>
      <w:r w:rsidRPr="007A499D">
        <w:rPr>
          <w:rFonts w:ascii="Times New Roman" w:eastAsia="Calibri" w:hAnsi="Times New Roman" w:cs="Times New Roman"/>
          <w:sz w:val="28"/>
          <w:szCs w:val="28"/>
        </w:rPr>
        <w:tab/>
      </w:r>
      <w:r w:rsidRPr="007A499D">
        <w:rPr>
          <w:rFonts w:ascii="Times New Roman" w:eastAsia="Calibri" w:hAnsi="Times New Roman" w:cs="Times New Roman"/>
          <w:sz w:val="28"/>
          <w:szCs w:val="28"/>
        </w:rPr>
        <w:tab/>
      </w:r>
      <w:r w:rsidRPr="007A499D">
        <w:rPr>
          <w:rFonts w:ascii="Times New Roman" w:eastAsia="Calibri" w:hAnsi="Times New Roman" w:cs="Times New Roman"/>
          <w:sz w:val="28"/>
          <w:szCs w:val="28"/>
        </w:rPr>
        <w:tab/>
      </w:r>
      <w:r w:rsidRPr="007A499D">
        <w:rPr>
          <w:rFonts w:ascii="Times New Roman" w:eastAsia="Calibri" w:hAnsi="Times New Roman" w:cs="Times New Roman"/>
          <w:sz w:val="28"/>
          <w:szCs w:val="28"/>
        </w:rPr>
        <w:tab/>
      </w:r>
      <w:r w:rsidRPr="007A499D">
        <w:rPr>
          <w:rFonts w:ascii="Times New Roman" w:eastAsia="Calibri" w:hAnsi="Times New Roman" w:cs="Times New Roman"/>
          <w:sz w:val="28"/>
          <w:szCs w:val="28"/>
        </w:rPr>
        <w:tab/>
      </w:r>
      <w:r w:rsidRPr="00030BF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  23  </w:t>
      </w:r>
      <w:r w:rsidRPr="00030BF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</w:r>
      <w:r w:rsidRPr="007A499D">
        <w:rPr>
          <w:rFonts w:ascii="Times New Roman" w:eastAsia="Calibri" w:hAnsi="Times New Roman" w:cs="Times New Roman"/>
          <w:sz w:val="28"/>
          <w:szCs w:val="28"/>
        </w:rPr>
        <w:tab/>
      </w:r>
    </w:p>
    <w:p w:rsidR="007A499D" w:rsidRPr="007A499D" w:rsidRDefault="007A499D" w:rsidP="007A499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A499D" w:rsidRPr="007A499D" w:rsidRDefault="007A499D" w:rsidP="007A499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499D" w:rsidRPr="007A499D" w:rsidRDefault="007A499D" w:rsidP="007A499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499D" w:rsidRPr="007A499D" w:rsidRDefault="007A499D" w:rsidP="007A499D">
      <w:pPr>
        <w:suppressAutoHyphens/>
        <w:spacing w:after="0" w:line="3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499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</w:t>
      </w:r>
      <w:r w:rsidRPr="007A4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 </w:t>
      </w:r>
      <w:proofErr w:type="gramStart"/>
      <w:r w:rsidRPr="007A4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отчете</w:t>
      </w:r>
      <w:proofErr w:type="gramEnd"/>
      <w:r w:rsidRPr="007A4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работе постоянной комиссии по контролю, </w:t>
      </w:r>
    </w:p>
    <w:p w:rsidR="007A499D" w:rsidRPr="007A499D" w:rsidRDefault="007A499D" w:rsidP="007A499D">
      <w:pPr>
        <w:suppressAutoHyphens/>
        <w:spacing w:after="0" w:line="3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4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общественной безопасности и соблюдению депутатской этики </w:t>
      </w:r>
    </w:p>
    <w:p w:rsidR="007A499D" w:rsidRDefault="007A499D" w:rsidP="007A499D">
      <w:pPr>
        <w:suppressAutoHyphens/>
        <w:spacing w:after="0" w:line="3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4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Думы городского округа Тольятти за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7A4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410ADC" w:rsidRPr="007A499D" w:rsidRDefault="00410ADC" w:rsidP="007A499D">
      <w:pPr>
        <w:suppressAutoHyphens/>
        <w:spacing w:after="0" w:line="30" w:lineRule="atLeast"/>
        <w:jc w:val="center"/>
        <w:rPr>
          <w:rFonts w:ascii="Times New Roman" w:eastAsia="Times New Roman" w:hAnsi="Times New Roman" w:cs="Times New Roman"/>
          <w:b/>
          <w:sz w:val="4"/>
          <w:szCs w:val="4"/>
          <w:lang w:eastAsia="ru-RU"/>
        </w:rPr>
      </w:pPr>
    </w:p>
    <w:p w:rsidR="007A499D" w:rsidRDefault="007A499D" w:rsidP="007A499D">
      <w:pPr>
        <w:suppressAutoHyphens/>
        <w:spacing w:after="0" w:line="30" w:lineRule="atLeast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668A4" w:rsidRPr="007A499D" w:rsidRDefault="004668A4" w:rsidP="007A499D">
      <w:pPr>
        <w:suppressAutoHyphens/>
        <w:spacing w:after="0" w:line="30" w:lineRule="atLeast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A499D" w:rsidRPr="007A499D" w:rsidRDefault="004668A4" w:rsidP="004668A4">
      <w:pPr>
        <w:suppressAutoHyphens/>
        <w:spacing w:after="0" w:line="3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68A4">
        <w:rPr>
          <w:rFonts w:ascii="Times New Roman" w:eastAsia="Calibri" w:hAnsi="Times New Roman" w:cs="Times New Roman"/>
          <w:sz w:val="28"/>
          <w:szCs w:val="28"/>
        </w:rPr>
        <w:t xml:space="preserve">Заслушав отчет о работе постоянной комиссии по контролю, общественной безопасности и соблюдению депутатской этики Думы городского округа Тольятти </w:t>
      </w:r>
      <w:r>
        <w:rPr>
          <w:rFonts w:ascii="Times New Roman" w:eastAsia="Calibri" w:hAnsi="Times New Roman" w:cs="Times New Roman"/>
          <w:sz w:val="28"/>
          <w:szCs w:val="28"/>
        </w:rPr>
        <w:t>за 2023</w:t>
      </w:r>
      <w:r w:rsidRPr="004668A4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4668A4">
        <w:rPr>
          <w:rFonts w:ascii="Times New Roman" w:eastAsia="Calibri" w:hAnsi="Times New Roman" w:cs="Times New Roman"/>
          <w:bCs/>
          <w:sz w:val="28"/>
          <w:szCs w:val="28"/>
        </w:rPr>
        <w:t>, комиссия</w:t>
      </w:r>
    </w:p>
    <w:p w:rsidR="007A499D" w:rsidRPr="007A499D" w:rsidRDefault="007A499D" w:rsidP="007A499D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499D" w:rsidRPr="007A499D" w:rsidRDefault="007A499D" w:rsidP="007A499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A499D">
        <w:rPr>
          <w:rFonts w:ascii="Times New Roman" w:eastAsia="Calibri" w:hAnsi="Times New Roman" w:cs="Times New Roman"/>
          <w:sz w:val="28"/>
          <w:szCs w:val="28"/>
        </w:rPr>
        <w:t>РЕШИЛА:</w:t>
      </w:r>
    </w:p>
    <w:p w:rsidR="007A499D" w:rsidRPr="007A499D" w:rsidRDefault="007A499D" w:rsidP="007A499D">
      <w:pPr>
        <w:tabs>
          <w:tab w:val="left" w:pos="851"/>
        </w:tabs>
        <w:suppressAutoHyphens/>
        <w:spacing w:after="0" w:line="3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499D" w:rsidRPr="007A499D" w:rsidRDefault="007A499D" w:rsidP="00962DAB">
      <w:pPr>
        <w:numPr>
          <w:ilvl w:val="0"/>
          <w:numId w:val="16"/>
        </w:numPr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7A499D">
        <w:rPr>
          <w:rFonts w:ascii="Times New Roman" w:eastAsia="Calibri" w:hAnsi="Times New Roman" w:cs="Times New Roman"/>
          <w:sz w:val="28"/>
          <w:szCs w:val="28"/>
        </w:rPr>
        <w:t>Рекомендовать Думе</w:t>
      </w:r>
      <w:r w:rsidRPr="007A49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городского округа Тольятти </w:t>
      </w:r>
      <w:r w:rsidR="00962DAB" w:rsidRPr="00962DAB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EA7B67">
        <w:rPr>
          <w:rFonts w:ascii="Times New Roman" w:eastAsia="Calibri" w:hAnsi="Times New Roman" w:cs="Times New Roman"/>
          <w:sz w:val="28"/>
          <w:szCs w:val="28"/>
          <w:lang w:eastAsia="ru-RU"/>
        </w:rPr>
        <w:t>ринять проект решения Думы</w:t>
      </w:r>
      <w:r w:rsidR="00EA7B67" w:rsidRPr="00EA7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A7B67" w:rsidRPr="007A499D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городского округа Тольятти</w:t>
      </w:r>
      <w:r w:rsidR="00EA7B67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962DAB" w:rsidRPr="00962D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подготовленный </w:t>
      </w:r>
      <w:r w:rsidR="00824B6E">
        <w:rPr>
          <w:rFonts w:ascii="Times New Roman" w:eastAsia="Calibri" w:hAnsi="Times New Roman" w:cs="Times New Roman"/>
          <w:sz w:val="28"/>
          <w:szCs w:val="28"/>
        </w:rPr>
        <w:t>постоянной комиссией</w:t>
      </w:r>
      <w:r w:rsidR="00824B6E" w:rsidRPr="004668A4">
        <w:rPr>
          <w:rFonts w:ascii="Times New Roman" w:eastAsia="Calibri" w:hAnsi="Times New Roman" w:cs="Times New Roman"/>
          <w:sz w:val="28"/>
          <w:szCs w:val="28"/>
        </w:rPr>
        <w:t xml:space="preserve"> по контролю, общественной безопасности и соблюдению депутатской этики Думы городского округа Тольятти</w:t>
      </w:r>
      <w:r w:rsidR="00962DAB" w:rsidRPr="00962DAB">
        <w:rPr>
          <w:rFonts w:ascii="Times New Roman" w:eastAsia="Calibri" w:hAnsi="Times New Roman" w:cs="Times New Roman"/>
          <w:sz w:val="28"/>
          <w:szCs w:val="28"/>
          <w:lang w:eastAsia="ru-RU"/>
        </w:rPr>
        <w:t>, согласно приложению</w:t>
      </w:r>
      <w:r w:rsidRPr="007A499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7A499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A499D" w:rsidRPr="007A499D" w:rsidRDefault="007A499D" w:rsidP="00962DA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A499D">
        <w:rPr>
          <w:rFonts w:ascii="Times New Roman" w:eastAsia="Calibri" w:hAnsi="Times New Roman" w:cs="Times New Roman"/>
          <w:sz w:val="28"/>
          <w:szCs w:val="28"/>
        </w:rPr>
        <w:t>2. </w:t>
      </w:r>
      <w:proofErr w:type="gramStart"/>
      <w:r w:rsidRPr="007A499D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7A499D">
        <w:rPr>
          <w:rFonts w:ascii="Times New Roman" w:eastAsia="Calibri" w:hAnsi="Times New Roman" w:cs="Times New Roman"/>
          <w:sz w:val="28"/>
          <w:szCs w:val="28"/>
        </w:rPr>
        <w:t xml:space="preserve"> выполнением настоящего решения возложить на председателя постоянной комиссии по контролю, общественной безопасности и соблюдению депутатской этики Думы</w:t>
      </w:r>
      <w:r w:rsidRPr="007A499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городского округа Тольятти</w:t>
      </w:r>
      <w:r w:rsidRPr="007A499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A499D" w:rsidRPr="007A499D" w:rsidRDefault="007A499D" w:rsidP="00962DAB">
      <w:pPr>
        <w:suppressAutoHyphens/>
        <w:spacing w:after="0" w:line="30" w:lineRule="atLeast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7A499D" w:rsidRPr="007A499D" w:rsidRDefault="007A499D" w:rsidP="007A499D">
      <w:pPr>
        <w:suppressAutoHyphens/>
        <w:spacing w:after="0" w:line="3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7A499D" w:rsidRPr="007A499D" w:rsidRDefault="007A499D" w:rsidP="007A499D">
      <w:pPr>
        <w:suppressAutoHyphens/>
        <w:spacing w:after="0" w:line="3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7A499D" w:rsidRPr="007A499D" w:rsidRDefault="007A499D" w:rsidP="007A499D">
      <w:pPr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A499D">
        <w:rPr>
          <w:rFonts w:ascii="Times New Roman" w:eastAsia="Calibri" w:hAnsi="Times New Roman" w:cs="Times New Roman"/>
          <w:sz w:val="28"/>
          <w:szCs w:val="28"/>
          <w:lang w:eastAsia="ru-RU"/>
        </w:rPr>
        <w:t>Председатель комиссии</w:t>
      </w:r>
      <w:r w:rsidRPr="007A499D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7A499D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7A499D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                             А.А. </w:t>
      </w:r>
      <w:r w:rsidRPr="007A499D">
        <w:rPr>
          <w:rFonts w:ascii="Times New Roman" w:eastAsia="Calibri" w:hAnsi="Times New Roman" w:cs="Times New Roman"/>
          <w:sz w:val="28"/>
          <w:szCs w:val="28"/>
        </w:rPr>
        <w:t>Шарков</w:t>
      </w:r>
    </w:p>
    <w:p w:rsidR="007A499D" w:rsidRPr="007A499D" w:rsidRDefault="007A499D" w:rsidP="007A499D">
      <w:pPr>
        <w:suppressAutoHyphens/>
        <w:rPr>
          <w:rFonts w:ascii="Times New Roman" w:eastAsia="Calibri" w:hAnsi="Times New Roman" w:cs="Times New Roman"/>
          <w:sz w:val="28"/>
          <w:szCs w:val="28"/>
        </w:rPr>
      </w:pPr>
    </w:p>
    <w:p w:rsidR="007A499D" w:rsidRPr="007A499D" w:rsidRDefault="007A499D" w:rsidP="007A499D"/>
    <w:p w:rsidR="007A499D" w:rsidRDefault="007A499D" w:rsidP="00DD455B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C6CA5" w:rsidRDefault="003C6CA5" w:rsidP="00DD455B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F13AE" w:rsidRPr="00CF13AE" w:rsidRDefault="00CF13AE" w:rsidP="00CF13AE">
      <w:pPr>
        <w:tabs>
          <w:tab w:val="left" w:pos="4395"/>
        </w:tabs>
        <w:spacing w:after="0" w:line="240" w:lineRule="auto"/>
        <w:ind w:left="623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13A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</w:t>
      </w:r>
    </w:p>
    <w:p w:rsidR="00CF13AE" w:rsidRPr="00CF13AE" w:rsidRDefault="00CF13AE" w:rsidP="00CF13AE">
      <w:pPr>
        <w:tabs>
          <w:tab w:val="left" w:pos="4395"/>
        </w:tabs>
        <w:spacing w:after="0" w:line="240" w:lineRule="auto"/>
        <w:ind w:left="623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13AE">
        <w:rPr>
          <w:rFonts w:ascii="Times New Roman" w:eastAsia="Times New Roman" w:hAnsi="Times New Roman"/>
          <w:sz w:val="24"/>
          <w:szCs w:val="24"/>
          <w:lang w:eastAsia="ru-RU"/>
        </w:rPr>
        <w:t>к решению комиссии</w:t>
      </w:r>
    </w:p>
    <w:p w:rsidR="00CF13AE" w:rsidRDefault="00CF13AE" w:rsidP="00CF13AE">
      <w:pPr>
        <w:tabs>
          <w:tab w:val="left" w:pos="4395"/>
        </w:tabs>
        <w:spacing w:after="0" w:line="240" w:lineRule="auto"/>
        <w:ind w:left="623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13AE">
        <w:rPr>
          <w:rFonts w:ascii="Times New Roman" w:eastAsia="Times New Roman" w:hAnsi="Times New Roman"/>
          <w:sz w:val="24"/>
          <w:szCs w:val="24"/>
          <w:lang w:eastAsia="ru-RU"/>
        </w:rPr>
        <w:t>по контролю, общественной безопасности и соблюдению депутатской этики Думы</w:t>
      </w:r>
    </w:p>
    <w:p w:rsidR="00CF13AE" w:rsidRPr="00CF13AE" w:rsidRDefault="00CF13AE" w:rsidP="00CF13AE">
      <w:pPr>
        <w:tabs>
          <w:tab w:val="left" w:pos="4395"/>
        </w:tabs>
        <w:spacing w:after="0" w:line="240" w:lineRule="auto"/>
        <w:ind w:left="623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 Тольятти</w:t>
      </w:r>
    </w:p>
    <w:p w:rsidR="00C10B1B" w:rsidRDefault="00CF13AE" w:rsidP="00544A12">
      <w:pPr>
        <w:spacing w:after="0" w:line="240" w:lineRule="auto"/>
        <w:ind w:left="6237" w:hanging="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06.02.2024 </w:t>
      </w:r>
      <w:r w:rsidRPr="00030B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№ 23</w:t>
      </w:r>
    </w:p>
    <w:p w:rsidR="00544A12" w:rsidRDefault="00544A12" w:rsidP="00544A12">
      <w:pPr>
        <w:spacing w:after="0" w:line="240" w:lineRule="auto"/>
        <w:ind w:left="6237" w:hanging="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4A12" w:rsidRPr="00AB5EAD" w:rsidRDefault="00127830" w:rsidP="00544A12">
      <w:pPr>
        <w:spacing w:after="0" w:line="240" w:lineRule="auto"/>
        <w:ind w:left="6237" w:hanging="7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AB5E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Проект решения Думы</w:t>
      </w:r>
    </w:p>
    <w:p w:rsidR="00AB5EAD" w:rsidRPr="00AB5EAD" w:rsidRDefault="00AB5EAD" w:rsidP="006C12C8">
      <w:pPr>
        <w:keepNext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:rsidR="001251DD" w:rsidRPr="001251DD" w:rsidRDefault="001251DD" w:rsidP="00544A1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1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</w:t>
      </w:r>
      <w:proofErr w:type="gramStart"/>
      <w:r w:rsidRPr="001251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отчете</w:t>
      </w:r>
      <w:proofErr w:type="gramEnd"/>
      <w:r w:rsidRPr="001251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работе </w:t>
      </w:r>
      <w:r w:rsidRPr="001251DD">
        <w:rPr>
          <w:rFonts w:ascii="Times New Roman" w:hAnsi="Times New Roman" w:cs="Times New Roman"/>
          <w:b/>
          <w:sz w:val="28"/>
          <w:szCs w:val="28"/>
        </w:rPr>
        <w:t xml:space="preserve">постоянной комиссии по контролю, </w:t>
      </w:r>
    </w:p>
    <w:p w:rsidR="001251DD" w:rsidRPr="001251DD" w:rsidRDefault="001251DD" w:rsidP="00544A1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51DD">
        <w:rPr>
          <w:rFonts w:ascii="Times New Roman" w:hAnsi="Times New Roman" w:cs="Times New Roman"/>
          <w:b/>
          <w:sz w:val="28"/>
          <w:szCs w:val="28"/>
        </w:rPr>
        <w:t xml:space="preserve">общественной безопасности и соблюдению депутатской этики </w:t>
      </w:r>
    </w:p>
    <w:p w:rsidR="001251DD" w:rsidRPr="001251DD" w:rsidRDefault="001251DD" w:rsidP="00544A12">
      <w:pPr>
        <w:snapToGri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51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Думы го</w:t>
      </w:r>
      <w:r w:rsidR="007510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родского округа </w:t>
      </w:r>
      <w:r w:rsidR="00544A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Тольятти за 2023</w:t>
      </w:r>
      <w:r w:rsidRPr="001251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6C12C8" w:rsidRPr="006C12C8" w:rsidRDefault="006C12C8" w:rsidP="00544A12">
      <w:pPr>
        <w:tabs>
          <w:tab w:val="left" w:pos="142"/>
        </w:tabs>
        <w:snapToGrid w:val="0"/>
        <w:spacing w:after="0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6C12C8" w:rsidRPr="006C12C8" w:rsidRDefault="006C12C8" w:rsidP="00544A12">
      <w:pPr>
        <w:tabs>
          <w:tab w:val="left" w:pos="142"/>
        </w:tabs>
        <w:snapToGrid w:val="0"/>
        <w:spacing w:after="0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6C12C8" w:rsidRPr="004179D1" w:rsidRDefault="006C12C8" w:rsidP="00544A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Рассмотрев </w:t>
      </w:r>
      <w:r w:rsidRPr="004179D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отчет </w:t>
      </w:r>
      <w:r w:rsidR="001251DD" w:rsidRPr="004179D1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работе постоянной комиссии по контролю, общественной безопасности и соблюдению депутатской этики Думы г</w:t>
      </w:r>
      <w:r w:rsidR="00C417AB" w:rsidRPr="004179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44A1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родского округа Тольятти за 2023</w:t>
      </w:r>
      <w:r w:rsidR="001251DD" w:rsidRPr="00417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417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95A3B" w:rsidRPr="00495A3B">
        <w:rPr>
          <w:rFonts w:ascii="Times New Roman" w:eastAsia="Calibri" w:hAnsi="Times New Roman" w:cs="Times New Roman"/>
          <w:sz w:val="28"/>
          <w:szCs w:val="28"/>
          <w:lang w:eastAsia="ru-RU"/>
        </w:rPr>
        <w:t>руководствуясь Уставом городского округа Тольятти</w:t>
      </w:r>
      <w:r w:rsidR="0049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179D1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</w:t>
      </w:r>
    </w:p>
    <w:p w:rsidR="006C12C8" w:rsidRPr="004179D1" w:rsidRDefault="006C12C8" w:rsidP="00C5369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6C12C8" w:rsidRPr="004179D1" w:rsidRDefault="006C12C8" w:rsidP="00C536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4179D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РЕШИЛА:</w:t>
      </w:r>
    </w:p>
    <w:p w:rsidR="006C12C8" w:rsidRPr="004179D1" w:rsidRDefault="006C12C8" w:rsidP="00C5369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 CYR"/>
          <w:bCs/>
          <w:iCs/>
          <w:sz w:val="24"/>
          <w:szCs w:val="24"/>
          <w:lang w:eastAsia="ru-RU"/>
        </w:rPr>
      </w:pPr>
    </w:p>
    <w:p w:rsidR="006C12C8" w:rsidRPr="006C12C8" w:rsidRDefault="006C12C8" w:rsidP="00544A12">
      <w:pPr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17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отчет </w:t>
      </w:r>
      <w:r w:rsidRPr="004179D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о работе постоянной комиссии по </w:t>
      </w:r>
      <w:r w:rsidR="001251DD" w:rsidRPr="004179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контролю, общественной безопасности и соблюдению депутатской этики</w:t>
      </w:r>
      <w:r w:rsidR="001251DD" w:rsidRPr="004179D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4179D1">
        <w:rPr>
          <w:rFonts w:ascii="Times New Roman" w:eastAsia="Times New Roman" w:hAnsi="Times New Roman" w:cs="Arial"/>
          <w:sz w:val="28"/>
          <w:szCs w:val="28"/>
          <w:lang w:eastAsia="ru-RU"/>
        </w:rPr>
        <w:t>Думы г</w:t>
      </w:r>
      <w:r w:rsidR="00C417AB" w:rsidRPr="004179D1">
        <w:rPr>
          <w:rFonts w:ascii="Times New Roman" w:eastAsia="Times New Roman" w:hAnsi="Times New Roman" w:cs="Arial"/>
          <w:sz w:val="28"/>
          <w:szCs w:val="28"/>
          <w:lang w:eastAsia="ru-RU"/>
        </w:rPr>
        <w:t>о</w:t>
      </w:r>
      <w:r w:rsidR="00544A12">
        <w:rPr>
          <w:rFonts w:ascii="Times New Roman" w:eastAsia="Times New Roman" w:hAnsi="Times New Roman" w:cs="Arial"/>
          <w:sz w:val="28"/>
          <w:szCs w:val="28"/>
          <w:lang w:eastAsia="ru-RU"/>
        </w:rPr>
        <w:t>родского округа Тольятти за 2023</w:t>
      </w:r>
      <w:r w:rsidRPr="004179D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год</w:t>
      </w:r>
      <w:r w:rsidRPr="00417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</w:t>
      </w:r>
      <w:r w:rsidRPr="004179D1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</w:p>
    <w:p w:rsidR="006C12C8" w:rsidRPr="006C12C8" w:rsidRDefault="006C12C8" w:rsidP="00C5369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6C12C8" w:rsidRDefault="006C12C8" w:rsidP="00C5369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1251DD" w:rsidRPr="006C12C8" w:rsidRDefault="001251DD" w:rsidP="00C5369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6C12C8" w:rsidRPr="006C12C8" w:rsidRDefault="00127830" w:rsidP="00C53692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Председатель Думы      </w:t>
      </w:r>
      <w:r w:rsidR="006C12C8" w:rsidRPr="006C12C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                                                           </w:t>
      </w:r>
      <w:r w:rsidR="00CC1E6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  </w:t>
      </w:r>
      <w:r w:rsidR="001251D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 </w:t>
      </w:r>
      <w:r w:rsidR="006C12C8" w:rsidRPr="006C12C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CC1E6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С.Ю. </w:t>
      </w:r>
      <w:proofErr w:type="spellStart"/>
      <w:r w:rsidR="00CC1E62">
        <w:rPr>
          <w:rFonts w:ascii="Times New Roman" w:eastAsia="Times New Roman" w:hAnsi="Times New Roman" w:cs="Arial"/>
          <w:sz w:val="28"/>
          <w:szCs w:val="28"/>
          <w:lang w:eastAsia="ru-RU"/>
        </w:rPr>
        <w:t>Рузанов</w:t>
      </w:r>
      <w:proofErr w:type="spellEnd"/>
    </w:p>
    <w:p w:rsidR="00495A3B" w:rsidRDefault="00495A3B" w:rsidP="00C53692">
      <w:pPr>
        <w:spacing w:after="0" w:line="240" w:lineRule="auto"/>
        <w:ind w:left="6946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95A3B" w:rsidRPr="00495A3B" w:rsidRDefault="00495A3B" w:rsidP="00495A3B">
      <w:pPr>
        <w:widowControl w:val="0"/>
        <w:autoSpaceDE w:val="0"/>
        <w:autoSpaceDN w:val="0"/>
        <w:adjustRightInd w:val="0"/>
        <w:spacing w:after="0" w:line="240" w:lineRule="auto"/>
        <w:ind w:right="175"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95A3B" w:rsidRPr="00495A3B" w:rsidRDefault="00495A3B" w:rsidP="00495A3B">
      <w:pPr>
        <w:widowControl w:val="0"/>
        <w:autoSpaceDE w:val="0"/>
        <w:autoSpaceDN w:val="0"/>
        <w:adjustRightInd w:val="0"/>
        <w:spacing w:after="0" w:line="240" w:lineRule="auto"/>
        <w:ind w:right="175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95A3B" w:rsidRDefault="00495A3B" w:rsidP="00C53692">
      <w:pPr>
        <w:spacing w:after="0" w:line="240" w:lineRule="auto"/>
        <w:ind w:left="6946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F45E5D" w:rsidRPr="00F45E5D" w:rsidRDefault="006C12C8" w:rsidP="00C53692">
      <w:pPr>
        <w:spacing w:after="0" w:line="240" w:lineRule="auto"/>
        <w:ind w:left="6946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6C12C8">
        <w:rPr>
          <w:rFonts w:ascii="Times New Roman" w:eastAsia="Times New Roman" w:hAnsi="Times New Roman" w:cs="Arial"/>
          <w:sz w:val="28"/>
          <w:szCs w:val="28"/>
          <w:lang w:eastAsia="ru-RU"/>
        </w:rPr>
        <w:br w:type="page"/>
      </w:r>
    </w:p>
    <w:p w:rsidR="00CB3C87" w:rsidRPr="00127830" w:rsidRDefault="00CB3C87" w:rsidP="00127830">
      <w:pPr>
        <w:shd w:val="clear" w:color="auto" w:fill="FFFFFF"/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/>
        </w:rPr>
      </w:pPr>
      <w:r w:rsidRPr="00127830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/>
        </w:rPr>
        <w:lastRenderedPageBreak/>
        <w:t>Приложение</w:t>
      </w:r>
    </w:p>
    <w:p w:rsidR="00CB3C87" w:rsidRPr="00127830" w:rsidRDefault="00CB3C87" w:rsidP="00127830">
      <w:pPr>
        <w:shd w:val="clear" w:color="auto" w:fill="FFFFFF"/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/>
        </w:rPr>
      </w:pPr>
      <w:r w:rsidRPr="00127830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/>
        </w:rPr>
        <w:t>к решению Думы</w:t>
      </w:r>
    </w:p>
    <w:p w:rsidR="00CB3C87" w:rsidRPr="00127830" w:rsidRDefault="00127830" w:rsidP="00127830">
      <w:pPr>
        <w:shd w:val="clear" w:color="auto" w:fill="FFFFFF"/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/>
        </w:rPr>
        <w:t>от 06.02.2024</w:t>
      </w:r>
      <w:r w:rsidR="00CB3C87" w:rsidRPr="00127830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/>
        </w:rPr>
        <w:t xml:space="preserve"> _____</w:t>
      </w:r>
    </w:p>
    <w:p w:rsidR="00CB3C87" w:rsidRPr="00127830" w:rsidRDefault="00CB3C87" w:rsidP="00127830">
      <w:pPr>
        <w:shd w:val="clear" w:color="auto" w:fill="FFFFFF"/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</w:pPr>
    </w:p>
    <w:p w:rsidR="00617C54" w:rsidRPr="002D0A4C" w:rsidRDefault="00617C54" w:rsidP="00617C5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D0A4C">
        <w:rPr>
          <w:rFonts w:ascii="Times New Roman" w:eastAsia="Calibri" w:hAnsi="Times New Roman" w:cs="Times New Roman"/>
          <w:b/>
          <w:sz w:val="28"/>
          <w:szCs w:val="28"/>
        </w:rPr>
        <w:t>ОТЧЕТ</w:t>
      </w:r>
    </w:p>
    <w:p w:rsidR="00617C54" w:rsidRPr="002D0A4C" w:rsidRDefault="00617C54" w:rsidP="00617C5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D0A4C">
        <w:rPr>
          <w:rFonts w:ascii="Times New Roman" w:eastAsia="Calibri" w:hAnsi="Times New Roman" w:cs="Times New Roman"/>
          <w:b/>
          <w:sz w:val="28"/>
          <w:szCs w:val="28"/>
        </w:rPr>
        <w:t xml:space="preserve">О РАБОТЕ ПОСТОЯННОЙ КОМИССИИ ПО КОНТРОЛЮ, </w:t>
      </w:r>
    </w:p>
    <w:p w:rsidR="00617C54" w:rsidRPr="00617C54" w:rsidRDefault="00617C54" w:rsidP="00617C5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D0A4C">
        <w:rPr>
          <w:rFonts w:ascii="Times New Roman" w:eastAsia="Calibri" w:hAnsi="Times New Roman" w:cs="Times New Roman"/>
          <w:b/>
          <w:sz w:val="28"/>
          <w:szCs w:val="28"/>
        </w:rPr>
        <w:t>ОБЩЕСТВЕННОЙ БЕЗОПАСНОСТИ И СОБ</w:t>
      </w:r>
      <w:r w:rsidR="00127830">
        <w:rPr>
          <w:rFonts w:ascii="Times New Roman" w:eastAsia="Calibri" w:hAnsi="Times New Roman" w:cs="Times New Roman"/>
          <w:b/>
          <w:sz w:val="28"/>
          <w:szCs w:val="28"/>
        </w:rPr>
        <w:t xml:space="preserve">ЛЮДЕНИЮ ДЕПУТАТСКОЙ ЭТИКИ ДУМЫ </w:t>
      </w:r>
      <w:r w:rsidRPr="002D0A4C">
        <w:rPr>
          <w:rFonts w:ascii="Times New Roman" w:eastAsia="Calibri" w:hAnsi="Times New Roman" w:cs="Times New Roman"/>
          <w:b/>
          <w:sz w:val="28"/>
          <w:szCs w:val="28"/>
        </w:rPr>
        <w:t>ГО</w:t>
      </w:r>
      <w:r w:rsidR="00127830">
        <w:rPr>
          <w:rFonts w:ascii="Times New Roman" w:eastAsia="Calibri" w:hAnsi="Times New Roman" w:cs="Times New Roman"/>
          <w:b/>
          <w:sz w:val="28"/>
          <w:szCs w:val="28"/>
        </w:rPr>
        <w:t>РОДСКОГО ОКРУГА ТОЛЬЯТТИ ЗА 2023</w:t>
      </w:r>
      <w:r w:rsidRPr="002D0A4C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:rsidR="00F45E5D" w:rsidRPr="00F45E5D" w:rsidRDefault="00F45E5D" w:rsidP="0012783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E5D" w:rsidRPr="00C53692" w:rsidRDefault="00F45E5D" w:rsidP="00127830">
      <w:pPr>
        <w:pStyle w:val="aa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69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комиссии</w:t>
      </w:r>
    </w:p>
    <w:p w:rsidR="00F45E5D" w:rsidRPr="00F45E5D" w:rsidRDefault="00F45E5D" w:rsidP="00127830">
      <w:pPr>
        <w:spacing w:after="0" w:line="240" w:lineRule="auto"/>
        <w:ind w:left="10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E5D" w:rsidRPr="006E2B6D" w:rsidRDefault="00AB5EAD" w:rsidP="001278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0</w:t>
      </w:r>
      <w:r w:rsidR="005A5CDE" w:rsidRPr="005A5CD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127830">
        <w:rPr>
          <w:rFonts w:ascii="Times New Roman" w:eastAsia="Times New Roman" w:hAnsi="Times New Roman" w:cs="Times New Roman"/>
          <w:sz w:val="28"/>
          <w:szCs w:val="28"/>
          <w:lang w:eastAsia="ru-RU"/>
        </w:rPr>
        <w:t>.2023</w:t>
      </w:r>
      <w:r w:rsidR="005A5CDE" w:rsidRPr="005A5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E5D" w:rsidRPr="005A5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</w:t>
      </w:r>
      <w:r w:rsidR="00F45E5D"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комиссии</w:t>
      </w:r>
      <w:r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r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VII</w:t>
      </w:r>
      <w:r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созыв)</w:t>
      </w:r>
      <w:r w:rsidR="00151C70"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27830"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входили</w:t>
      </w:r>
      <w:r w:rsidR="000D0E9E"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45E5D"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депутаты Думы городског</w:t>
      </w:r>
      <w:r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округа Тольятти</w:t>
      </w:r>
      <w:r w:rsidR="00F45E5D"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C53692" w:rsidRPr="006E2B6D" w:rsidRDefault="00482690" w:rsidP="00AB5EAD">
      <w:pPr>
        <w:pStyle w:val="aa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Турков П.В.</w:t>
      </w:r>
      <w:r w:rsidR="00C53692"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председатель комиссии;</w:t>
      </w:r>
    </w:p>
    <w:p w:rsidR="00773C9B" w:rsidRPr="006E2B6D" w:rsidRDefault="00482690" w:rsidP="00AB5EAD">
      <w:pPr>
        <w:pStyle w:val="aa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Остудин</w:t>
      </w:r>
      <w:proofErr w:type="spellEnd"/>
      <w:r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Н.И.</w:t>
      </w:r>
      <w:r w:rsidR="00C53692"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член комиссии;</w:t>
      </w:r>
      <w:r w:rsidR="00773C9B"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084F90" w:rsidRPr="006E2B6D" w:rsidRDefault="00482690" w:rsidP="00AB5EAD">
      <w:pPr>
        <w:pStyle w:val="aa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Подоляко</w:t>
      </w:r>
      <w:proofErr w:type="spellEnd"/>
      <w:r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В.И.</w:t>
      </w:r>
      <w:r w:rsidR="00773C9B"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член комиссии;</w:t>
      </w:r>
      <w:r w:rsidR="00084F90"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084F90" w:rsidRPr="006E2B6D" w:rsidRDefault="00482690" w:rsidP="00AB5EAD">
      <w:pPr>
        <w:pStyle w:val="aa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Митковский</w:t>
      </w:r>
      <w:proofErr w:type="spellEnd"/>
      <w:r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П.Б.</w:t>
      </w:r>
      <w:r w:rsidR="00084F90"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член комиссии;</w:t>
      </w:r>
    </w:p>
    <w:p w:rsidR="00084F90" w:rsidRPr="006E2B6D" w:rsidRDefault="00482690" w:rsidP="00AB5EAD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Лыткин И.В.</w:t>
      </w:r>
      <w:r w:rsidR="00084F90"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член комиссии.</w:t>
      </w:r>
    </w:p>
    <w:p w:rsidR="00084F90" w:rsidRPr="006E2B6D" w:rsidRDefault="00482690" w:rsidP="00AB5EAD">
      <w:pPr>
        <w:pStyle w:val="aa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Денисов А.В.</w:t>
      </w:r>
      <w:r w:rsidR="00084F90"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член комиссии;</w:t>
      </w:r>
    </w:p>
    <w:p w:rsidR="00773C9B" w:rsidRPr="006E2B6D" w:rsidRDefault="00482690" w:rsidP="00AB5EAD">
      <w:pPr>
        <w:pStyle w:val="aa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Никонорова</w:t>
      </w:r>
      <w:proofErr w:type="spellEnd"/>
      <w:r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Т.А.</w:t>
      </w:r>
      <w:r w:rsidR="00AB5EAD"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</w:t>
      </w:r>
      <w:r w:rsidR="00084F90"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член комиссии.</w:t>
      </w:r>
    </w:p>
    <w:p w:rsidR="00F55E62" w:rsidRPr="006E2B6D" w:rsidRDefault="00F55E62" w:rsidP="00F55E62">
      <w:pPr>
        <w:pStyle w:val="aa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55E62" w:rsidRPr="006E2B6D" w:rsidRDefault="003C6CA5" w:rsidP="003C6C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соответствии с решением Думы городского округа Тольятти </w:t>
      </w:r>
      <w:r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от 27.09.2023 № 27 «О составе постоянной комиссии по контролю, общественной безопасности и соблюдению депутатской этики» </w:t>
      </w:r>
      <w:r w:rsidR="00F55E62"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31.12.2023 в состав комиссии (</w:t>
      </w:r>
      <w:r w:rsidR="00F55E62"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VIII</w:t>
      </w:r>
      <w:r w:rsidR="00F55E62"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созыв) входят депутаты Думы городского округа Тольятти:</w:t>
      </w:r>
    </w:p>
    <w:p w:rsidR="00F55E62" w:rsidRPr="006E2B6D" w:rsidRDefault="00F55E62" w:rsidP="00F55E62">
      <w:pPr>
        <w:tabs>
          <w:tab w:val="left" w:pos="1418"/>
        </w:tabs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  </w:t>
      </w:r>
      <w:r w:rsidR="00482690"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Шарков А.А.</w:t>
      </w:r>
      <w:r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D17ED"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председатель</w:t>
      </w:r>
      <w:r w:rsidR="00AD17ED"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комиссии</w:t>
      </w:r>
      <w:r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F55E62" w:rsidRPr="006E2B6D" w:rsidRDefault="00F55E62" w:rsidP="00F55E62">
      <w:pPr>
        <w:tabs>
          <w:tab w:val="left" w:pos="1418"/>
        </w:tabs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  </w:t>
      </w:r>
      <w:proofErr w:type="spellStart"/>
      <w:r w:rsidR="00482690"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Рузанов</w:t>
      </w:r>
      <w:proofErr w:type="spellEnd"/>
      <w:r w:rsidR="00482690"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С.Ю.</w:t>
      </w:r>
      <w:r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член комиссии;</w:t>
      </w:r>
    </w:p>
    <w:p w:rsidR="00F55E62" w:rsidRPr="006E2B6D" w:rsidRDefault="00F55E62" w:rsidP="00F55E62">
      <w:pPr>
        <w:tabs>
          <w:tab w:val="left" w:pos="1418"/>
        </w:tabs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3)   </w:t>
      </w:r>
      <w:proofErr w:type="spellStart"/>
      <w:r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Никонорова</w:t>
      </w:r>
      <w:proofErr w:type="spellEnd"/>
      <w:r w:rsidR="00482690"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Т.А.</w:t>
      </w:r>
      <w:r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член комиссии;</w:t>
      </w:r>
    </w:p>
    <w:p w:rsidR="00F55E62" w:rsidRPr="006E2B6D" w:rsidRDefault="00F55E62" w:rsidP="00F55E62">
      <w:pPr>
        <w:tabs>
          <w:tab w:val="left" w:pos="1418"/>
        </w:tabs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4)   </w:t>
      </w:r>
      <w:r w:rsidR="00482690"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Шевелев Д.В.</w:t>
      </w:r>
      <w:r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член комиссии;</w:t>
      </w:r>
    </w:p>
    <w:p w:rsidR="00F55E62" w:rsidRPr="006E2B6D" w:rsidRDefault="00F55E62" w:rsidP="00F55E62">
      <w:pPr>
        <w:tabs>
          <w:tab w:val="left" w:pos="1418"/>
        </w:tabs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5)   </w:t>
      </w:r>
      <w:proofErr w:type="spellStart"/>
      <w:r w:rsidR="00482690"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Микель</w:t>
      </w:r>
      <w:proofErr w:type="spellEnd"/>
      <w:r w:rsidR="00482690"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Д.Б.</w:t>
      </w:r>
      <w:r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член комиссии;</w:t>
      </w:r>
    </w:p>
    <w:p w:rsidR="00F55E62" w:rsidRPr="006E2B6D" w:rsidRDefault="00F55E62" w:rsidP="00F55E62">
      <w:pPr>
        <w:tabs>
          <w:tab w:val="left" w:pos="1418"/>
        </w:tabs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6)   </w:t>
      </w:r>
      <w:proofErr w:type="spellStart"/>
      <w:r w:rsidR="00482690"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Дорожкин</w:t>
      </w:r>
      <w:proofErr w:type="spellEnd"/>
      <w:r w:rsidR="00482690"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А.В.</w:t>
      </w:r>
      <w:r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член комиссии;</w:t>
      </w:r>
    </w:p>
    <w:p w:rsidR="00F55E62" w:rsidRPr="006E2B6D" w:rsidRDefault="00F55E62" w:rsidP="00F55E62">
      <w:pPr>
        <w:tabs>
          <w:tab w:val="left" w:pos="1418"/>
        </w:tabs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7)   </w:t>
      </w:r>
      <w:proofErr w:type="spellStart"/>
      <w:r w:rsidR="00482690"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Подоляко</w:t>
      </w:r>
      <w:proofErr w:type="spellEnd"/>
      <w:r w:rsidR="00482690"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В.И.</w:t>
      </w:r>
      <w:r w:rsidRPr="006E2B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член комиссии.</w:t>
      </w:r>
    </w:p>
    <w:p w:rsidR="00F55E62" w:rsidRPr="00923519" w:rsidRDefault="00F55E62" w:rsidP="0091342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E5D" w:rsidRPr="004D2FD4" w:rsidRDefault="00F45E5D" w:rsidP="00913425">
      <w:pPr>
        <w:pStyle w:val="aa"/>
        <w:numPr>
          <w:ilvl w:val="0"/>
          <w:numId w:val="12"/>
        </w:num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F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Предметы ведения комиссии</w:t>
      </w:r>
    </w:p>
    <w:p w:rsidR="00C62E57" w:rsidRPr="004D2FD4" w:rsidRDefault="00C62E57" w:rsidP="00913425">
      <w:pPr>
        <w:pStyle w:val="aa"/>
        <w:tabs>
          <w:tab w:val="left" w:pos="0"/>
        </w:tabs>
        <w:spacing w:after="0" w:line="240" w:lineRule="auto"/>
        <w:ind w:left="3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425" w:rsidRPr="00913425" w:rsidRDefault="00913425" w:rsidP="00913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предметам ведения постоянной комиссии по контролю, общественной безопасности и соблюдению депутатской этики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</w:t>
      </w:r>
      <w:r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Тольятти по вопросам, отнесенным к компетенции Думы</w:t>
      </w:r>
      <w:r w:rsidR="00647090" w:rsidRPr="0064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7090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Тольятти</w:t>
      </w:r>
      <w:r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федеральными законами, законами Самарской области, Уставом городского округа Тольятти, относятся вопросы:</w:t>
      </w:r>
    </w:p>
    <w:p w:rsidR="00913425" w:rsidRPr="00913425" w:rsidRDefault="00771E7D" w:rsidP="00913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 </w:t>
      </w:r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предварительное рассмотрение вопросов, касающихся досрочного прекращения полномочий депутата Думы</w:t>
      </w:r>
      <w:r w:rsidR="00647090" w:rsidRPr="0064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7090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Тольятти</w:t>
      </w:r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13425" w:rsidRPr="00913425" w:rsidRDefault="00771E7D" w:rsidP="00913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 </w:t>
      </w:r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 соблюдения правил депутатской этики, в том числе рассмотрение обращений депутатов Думы</w:t>
      </w:r>
      <w:r w:rsidR="00647090" w:rsidRPr="0064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7090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Тольятти</w:t>
      </w:r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председателя Думы</w:t>
      </w:r>
      <w:r w:rsidR="00647090" w:rsidRPr="0064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7090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Тольятти</w:t>
      </w:r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его заместителей, председателей комиссий Думы</w:t>
      </w:r>
      <w:r w:rsidR="00647090" w:rsidRPr="0064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7090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Тольятти</w:t>
      </w:r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избирателей по вопросам, связанным с нарушением депутатами Думы</w:t>
      </w:r>
      <w:r w:rsidR="00647090" w:rsidRPr="0064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7090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Тольятти</w:t>
      </w:r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 депутатской этики, невыполнением депутатами обязанностей, определенных законодательством Российской Федерации о статусе депутата Думы</w:t>
      </w:r>
      <w:r w:rsidR="00647090" w:rsidRPr="0064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7090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Тольятти</w:t>
      </w:r>
      <w:proofErr w:type="gramEnd"/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Регламентом Думы</w:t>
      </w:r>
      <w:r w:rsidR="00647090" w:rsidRPr="0064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7090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Тольятти</w:t>
      </w:r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13425" w:rsidRPr="00913425" w:rsidRDefault="00771E7D" w:rsidP="00913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 </w:t>
      </w:r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вопросы соблюдения депутатами Думы </w:t>
      </w:r>
      <w:r w:rsidR="00647090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Тольятти </w:t>
      </w:r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обязанностей, ограничений и запретов, установленных действующим законодательством;</w:t>
      </w:r>
    </w:p>
    <w:p w:rsidR="00913425" w:rsidRPr="00913425" w:rsidRDefault="00771E7D" w:rsidP="00913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 </w:t>
      </w:r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информации о выявленных нарушениях при проверке достоверности и полноты сведений о доходах, расходах, об имуществе и об обязательствах имущественного характера, представляемых депутатами Думы</w:t>
      </w:r>
      <w:r w:rsidR="00647090" w:rsidRPr="0064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7090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Тольятти</w:t>
      </w:r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13425" w:rsidRPr="00913425" w:rsidRDefault="00771E7D" w:rsidP="00913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 </w:t>
      </w:r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контрольно-счетной палаты городского округа Тольятти и определение порядка ее деятельности;</w:t>
      </w:r>
    </w:p>
    <w:p w:rsidR="00913425" w:rsidRPr="00913425" w:rsidRDefault="00771E7D" w:rsidP="00913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 </w:t>
      </w:r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порядка сообщения о возникновении личной заинтересованности при исполнении должностных обязанностей, которая приводит или может привести к возникновению конфликта интересов, лицами, замещающими муниципальные должности;</w:t>
      </w:r>
    </w:p>
    <w:p w:rsidR="00913425" w:rsidRPr="00913425" w:rsidRDefault="00771E7D" w:rsidP="00913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 </w:t>
      </w:r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денежного вознаграждения должностных лиц контрольно-счетной палаты городского округа Тольятти, замещающих муниципальные должности;</w:t>
      </w:r>
    </w:p>
    <w:p w:rsidR="00913425" w:rsidRPr="00913425" w:rsidRDefault="00771E7D" w:rsidP="00913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 </w:t>
      </w:r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предварительное рассмотрение поступивших в Думу</w:t>
      </w:r>
      <w:r w:rsidR="00647090" w:rsidRPr="0064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7090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Тольятти</w:t>
      </w:r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жалоб на действие (бездействие) контрольно-счетной палаты </w:t>
      </w:r>
      <w:r w:rsidR="00647090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Тольятти </w:t>
      </w:r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разработка рекомендаций для рассмотрения на Совете Думы</w:t>
      </w:r>
      <w:r w:rsidR="00647090" w:rsidRPr="0064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7090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Тольятти</w:t>
      </w:r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13425" w:rsidRPr="00913425" w:rsidRDefault="00771E7D" w:rsidP="00913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 </w:t>
      </w:r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информации и отчетов о проведенных контрольно-счетной палатой</w:t>
      </w:r>
      <w:r w:rsidRPr="00771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Тольятти</w:t>
      </w:r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контрольных и экспертно-аналитических мероприятиях;</w:t>
      </w:r>
    </w:p>
    <w:p w:rsidR="00913425" w:rsidRPr="00913425" w:rsidRDefault="00771E7D" w:rsidP="00913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10) </w:t>
      </w:r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взаимодействия с Государственной Думой Федерального Собрания Российской Федерации и Самарской Губернской Думой по предметам ведения комиссии.</w:t>
      </w:r>
    </w:p>
    <w:p w:rsidR="00913425" w:rsidRPr="00913425" w:rsidRDefault="00913425" w:rsidP="00913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предметам ведения постоянной комиссии по контролю, общественной безопасности и соблюдению депутатской этики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</w:t>
      </w:r>
      <w:r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Тольятти в рамках контроля Думы</w:t>
      </w:r>
      <w:r w:rsidR="00B46631" w:rsidRPr="00B46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6631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Тольятти</w:t>
      </w:r>
      <w:r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исполнением органами местного самоуправления и должностными лицами местного самоуправления полномочий по решению вопросов местного значения относятся вопросы:</w:t>
      </w:r>
    </w:p>
    <w:p w:rsidR="00913425" w:rsidRPr="00913425" w:rsidRDefault="00B46631" w:rsidP="00913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 </w:t>
      </w:r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</w:t>
      </w:r>
      <w:proofErr w:type="gramStart"/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бюджета городского округа Тольятти по направ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лениям деятельности постоянной </w:t>
      </w:r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комиссии;</w:t>
      </w:r>
    </w:p>
    <w:p w:rsidR="00913425" w:rsidRPr="00913425" w:rsidRDefault="00B46631" w:rsidP="00913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 </w:t>
      </w:r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контроля за целевым и эффективным использованием муниципального имущества по направ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лениям деятельности постоянной </w:t>
      </w:r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комиссии;</w:t>
      </w:r>
    </w:p>
    <w:p w:rsidR="00913425" w:rsidRPr="00913425" w:rsidRDefault="00B46631" w:rsidP="00913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 </w:t>
      </w:r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</w:t>
      </w:r>
      <w:proofErr w:type="gramStart"/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осуществлением мер по противодействию коррупции в границах городского округа Тольятти;</w:t>
      </w:r>
    </w:p>
    <w:p w:rsidR="00913425" w:rsidRPr="00913425" w:rsidRDefault="00B46631" w:rsidP="00913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 </w:t>
      </w:r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</w:t>
      </w:r>
      <w:proofErr w:type="gramStart"/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организацией мероприятий по охране общественного порядка в границах городского округа Тольятти;</w:t>
      </w:r>
    </w:p>
    <w:p w:rsidR="00913425" w:rsidRPr="00913425" w:rsidRDefault="00B46631" w:rsidP="00913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 </w:t>
      </w:r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</w:t>
      </w:r>
      <w:proofErr w:type="gramStart"/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оказанием поддержки гражданам и их объединениям, участвующим в охране общественного порядка, созданием условий для деятельности народных дружин;</w:t>
      </w:r>
    </w:p>
    <w:p w:rsidR="00913425" w:rsidRPr="00913425" w:rsidRDefault="00B46631" w:rsidP="00913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 </w:t>
      </w:r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</w:t>
      </w:r>
      <w:proofErr w:type="gramStart"/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организацией мероприятий по обеспечению безопасности дорожного движения в границах городского округа Тольятти;</w:t>
      </w:r>
    </w:p>
    <w:p w:rsidR="00913425" w:rsidRPr="00913425" w:rsidRDefault="00B46631" w:rsidP="00913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 </w:t>
      </w:r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</w:t>
      </w:r>
      <w:proofErr w:type="gramStart"/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организацией мероприятий по предоставлению помещений для работы на обслуживаемом административном участке городского округа Тольятти сотруднику, замещающему должность участкового полиции;</w:t>
      </w:r>
    </w:p>
    <w:p w:rsidR="00913425" w:rsidRPr="00913425" w:rsidRDefault="00B46631" w:rsidP="00913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 </w:t>
      </w:r>
      <w:r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</w:t>
      </w:r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обеспечением первичных мер пожарной безопасности в границах городского округа Тольятти;</w:t>
      </w:r>
    </w:p>
    <w:p w:rsidR="00913425" w:rsidRPr="00913425" w:rsidRDefault="00B46631" w:rsidP="00913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 </w:t>
      </w:r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</w:t>
      </w:r>
      <w:proofErr w:type="gramStart"/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организацией мероприятий по созданию, содержанию и организации деятельности аварийно-спасательных служб и (или) аварийно-спасательных формирований на территории городского округа Тольятти;</w:t>
      </w:r>
    </w:p>
    <w:p w:rsidR="00913425" w:rsidRPr="00913425" w:rsidRDefault="00F46300" w:rsidP="00913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10) </w:t>
      </w:r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</w:t>
      </w:r>
      <w:proofErr w:type="gramStart"/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организацией мероприятий по предупреждению и ликвидации последствий чрезвычайных ситуаций в границах городского округа Тольятти;</w:t>
      </w:r>
    </w:p>
    <w:p w:rsidR="00913425" w:rsidRPr="00913425" w:rsidRDefault="00F46300" w:rsidP="00913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11) </w:t>
      </w:r>
      <w:proofErr w:type="gramStart"/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осуществлением мероприятий по обеспечению безопасности людей на водных объектах, охране их жизни и здоровья;</w:t>
      </w:r>
    </w:p>
    <w:p w:rsidR="00913425" w:rsidRPr="00913425" w:rsidRDefault="00F46300" w:rsidP="00913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12) 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 за</w:t>
      </w:r>
      <w:proofErr w:type="gramEnd"/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организацией и осуществлением мероприятий по мобилизационной подготовке муниципальных предприятий и учреждений, находящихся на территории городского округа Тольятти;</w:t>
      </w:r>
    </w:p>
    <w:p w:rsidR="00913425" w:rsidRPr="00913425" w:rsidRDefault="00F46300" w:rsidP="00913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13) </w:t>
      </w:r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организацией и осуществлением мероприятий по территориальной обороне и гражданской обороне, защите населения и территории городского округа Тольятти 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</w:t>
      </w:r>
      <w:r w:rsidR="0011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апасов материально-технических, </w:t>
      </w:r>
      <w:r w:rsidR="00913425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продовольственных, медицинских и иных средств;</w:t>
      </w:r>
      <w:proofErr w:type="gramEnd"/>
    </w:p>
    <w:p w:rsidR="00913425" w:rsidRPr="00913425" w:rsidRDefault="00913425" w:rsidP="00913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14) осуществление </w:t>
      </w:r>
      <w:proofErr w:type="gramStart"/>
      <w:r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организацией мероприятий по профилактике терроризма и экстремизма, а также за минимизацией и (или) ликвидацией последствий проявления терроризма и экстремизма в границах городского округа Тольятти;</w:t>
      </w:r>
    </w:p>
    <w:p w:rsidR="00913425" w:rsidRPr="00913425" w:rsidRDefault="00913425" w:rsidP="00913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15) осуществление </w:t>
      </w:r>
      <w:proofErr w:type="gramStart"/>
      <w:r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разработкой, утверждением и реализацией муниципальных программ по направлениям деятельности постоянной комиссии;</w:t>
      </w:r>
    </w:p>
    <w:p w:rsidR="00913425" w:rsidRPr="00913425" w:rsidRDefault="00913425" w:rsidP="00913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16) </w:t>
      </w:r>
      <w:proofErr w:type="gramStart"/>
      <w:r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реализацией прав на осуществление мероприятий в сфере профилактики правонарушений, предусмотренных Федеральным законом «Об основах системы профилактики правонарушений в Российской Федерации»;</w:t>
      </w:r>
    </w:p>
    <w:p w:rsidR="00913425" w:rsidRPr="00913425" w:rsidRDefault="00913425" w:rsidP="00913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17) иные вопросы, соответствующие направлению деятельности постоянной комиссии, отнесенные к компетенции Думы федеральными законами, законами Самарской области, Уставом городского округа Тольятти.</w:t>
      </w:r>
    </w:p>
    <w:p w:rsidR="00F213A2" w:rsidRPr="00F45E5D" w:rsidRDefault="00F213A2" w:rsidP="00F45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E5D" w:rsidRPr="00B716DC" w:rsidRDefault="00C53692" w:rsidP="005627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F45E5D" w:rsidRPr="00B71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</w:t>
      </w:r>
      <w:r w:rsidR="00E20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рассмотрения </w:t>
      </w:r>
      <w:r w:rsidR="0040259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вопросов</w:t>
      </w:r>
      <w:r w:rsidR="00F45E5D" w:rsidRPr="00B71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заседаниях комиссии</w:t>
      </w:r>
    </w:p>
    <w:p w:rsidR="00C53692" w:rsidRPr="00B716DC" w:rsidRDefault="00C53692" w:rsidP="00C5369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259B" w:rsidRDefault="0040259B" w:rsidP="00F45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заседаниях комиссии в 2023</w:t>
      </w:r>
      <w:r w:rsidR="00F45E5D" w:rsidRPr="0021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57482F" w:rsidRPr="0021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рассмотрено в целом</w:t>
      </w:r>
      <w:r w:rsidR="00F45E5D" w:rsidRPr="0021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9736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20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вопросов</w:t>
      </w:r>
      <w:r w:rsidR="007C5BE0" w:rsidRPr="0021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45E5D" w:rsidRPr="0021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которых </w:t>
      </w:r>
      <w:r w:rsidR="009A5D8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45E5D" w:rsidRPr="0021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</w:t>
      </w:r>
      <w:r w:rsidR="009A5D84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F45E5D" w:rsidRPr="0021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9A5D84">
        <w:rPr>
          <w:rFonts w:ascii="Times New Roman" w:eastAsia="Times New Roman" w:hAnsi="Times New Roman" w:cs="Times New Roman"/>
          <w:sz w:val="28"/>
          <w:szCs w:val="28"/>
          <w:lang w:eastAsia="ru-RU"/>
        </w:rPr>
        <w:t>28,6</w:t>
      </w:r>
      <w:r w:rsidR="00F45E5D" w:rsidRPr="00212875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  <w:r w:rsidR="00FE120C" w:rsidRPr="0021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внесены</w:t>
      </w:r>
      <w:r w:rsidR="00F45E5D" w:rsidRPr="0021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рассмотрение Думы</w:t>
      </w:r>
      <w:r w:rsidRPr="00402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Тольятти</w:t>
      </w:r>
      <w:r w:rsidR="00BD6A2E" w:rsidRPr="0021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0259B" w:rsidRDefault="0040259B" w:rsidP="00F45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E5D" w:rsidRDefault="00F45E5D" w:rsidP="00F45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рассматриваемых вопросов по </w:t>
      </w:r>
      <w:r w:rsidR="004025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направлениям</w:t>
      </w:r>
      <w:r w:rsidRPr="0021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приведено в таблиц</w:t>
      </w:r>
      <w:r w:rsidR="00DB6EFA" w:rsidRPr="00212875">
        <w:rPr>
          <w:rFonts w:ascii="Times New Roman" w:eastAsia="Times New Roman" w:hAnsi="Times New Roman" w:cs="Times New Roman"/>
          <w:sz w:val="28"/>
          <w:szCs w:val="28"/>
          <w:lang w:eastAsia="ru-RU"/>
        </w:rPr>
        <w:t>е 1, на диаграмме 1.</w:t>
      </w:r>
    </w:p>
    <w:p w:rsidR="00AF30D5" w:rsidRDefault="00AF30D5" w:rsidP="001A466F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A466F" w:rsidRPr="0057482F" w:rsidRDefault="00212875" w:rsidP="001A466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Т</w:t>
      </w:r>
      <w:r w:rsidR="001A466F" w:rsidRPr="0046674C">
        <w:rPr>
          <w:rFonts w:ascii="Times New Roman" w:eastAsia="Calibri" w:hAnsi="Times New Roman" w:cs="Times New Roman"/>
          <w:sz w:val="28"/>
          <w:szCs w:val="28"/>
        </w:rPr>
        <w:t>аблица 1</w:t>
      </w:r>
      <w:r w:rsidR="001A466F" w:rsidRPr="00466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A466F" w:rsidRPr="002C0B14" w:rsidRDefault="001A466F" w:rsidP="001A466F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6"/>
        <w:gridCol w:w="1276"/>
        <w:gridCol w:w="1276"/>
        <w:gridCol w:w="1276"/>
        <w:gridCol w:w="1275"/>
        <w:gridCol w:w="1418"/>
      </w:tblGrid>
      <w:tr w:rsidR="001A466F" w:rsidRPr="0008596C" w:rsidTr="00AE1C93">
        <w:tc>
          <w:tcPr>
            <w:tcW w:w="567" w:type="dxa"/>
            <w:vMerge w:val="restart"/>
            <w:vAlign w:val="center"/>
          </w:tcPr>
          <w:p w:rsidR="001A466F" w:rsidRPr="0008596C" w:rsidRDefault="001A466F" w:rsidP="000859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596C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08596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8596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2126" w:type="dxa"/>
            <w:vMerge w:val="restart"/>
            <w:vAlign w:val="center"/>
          </w:tcPr>
          <w:p w:rsidR="001A466F" w:rsidRPr="0008596C" w:rsidRDefault="001A466F" w:rsidP="000859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596C">
              <w:rPr>
                <w:rFonts w:ascii="Times New Roman" w:eastAsia="Calibri" w:hAnsi="Times New Roman" w:cs="Times New Roman"/>
              </w:rPr>
              <w:t>Наименование направления</w:t>
            </w:r>
          </w:p>
        </w:tc>
        <w:tc>
          <w:tcPr>
            <w:tcW w:w="2552" w:type="dxa"/>
            <w:gridSpan w:val="2"/>
            <w:vAlign w:val="center"/>
          </w:tcPr>
          <w:p w:rsidR="001A466F" w:rsidRPr="0008596C" w:rsidRDefault="001A466F" w:rsidP="000859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596C">
              <w:rPr>
                <w:rFonts w:ascii="Times New Roman" w:eastAsia="Calibri" w:hAnsi="Times New Roman" w:cs="Times New Roman"/>
              </w:rPr>
              <w:t>Рассмотрено вопросов</w:t>
            </w:r>
          </w:p>
        </w:tc>
        <w:tc>
          <w:tcPr>
            <w:tcW w:w="3969" w:type="dxa"/>
            <w:gridSpan w:val="3"/>
            <w:vAlign w:val="center"/>
          </w:tcPr>
          <w:p w:rsidR="0008596C" w:rsidRDefault="0008596C" w:rsidP="000859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596C">
              <w:rPr>
                <w:rFonts w:ascii="Times New Roman" w:eastAsia="Calibri" w:hAnsi="Times New Roman" w:cs="Times New Roman"/>
              </w:rPr>
              <w:t>В</w:t>
            </w:r>
            <w:r w:rsidR="001A466F" w:rsidRPr="0008596C">
              <w:rPr>
                <w:rFonts w:ascii="Times New Roman" w:eastAsia="Calibri" w:hAnsi="Times New Roman" w:cs="Times New Roman"/>
              </w:rPr>
              <w:t xml:space="preserve"> том числе рассмотрено </w:t>
            </w:r>
            <w:r w:rsidR="001A466F" w:rsidRPr="0008596C">
              <w:rPr>
                <w:rFonts w:ascii="Times New Roman" w:eastAsia="Calibri" w:hAnsi="Times New Roman" w:cs="Times New Roman"/>
              </w:rPr>
              <w:br/>
              <w:t>на заседании Думы</w:t>
            </w:r>
          </w:p>
          <w:p w:rsidR="001A466F" w:rsidRPr="0008596C" w:rsidRDefault="0008596C" w:rsidP="000859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596C">
              <w:rPr>
                <w:rFonts w:ascii="Times New Roman" w:eastAsia="Times New Roman" w:hAnsi="Times New Roman" w:cs="Times New Roman"/>
                <w:lang w:eastAsia="ru-RU"/>
              </w:rPr>
              <w:t>городского округа Тольятти</w:t>
            </w:r>
          </w:p>
        </w:tc>
      </w:tr>
      <w:tr w:rsidR="00976C8C" w:rsidRPr="0008596C" w:rsidTr="00AE1C93">
        <w:trPr>
          <w:trHeight w:val="877"/>
        </w:trPr>
        <w:tc>
          <w:tcPr>
            <w:tcW w:w="567" w:type="dxa"/>
            <w:vMerge/>
            <w:vAlign w:val="center"/>
          </w:tcPr>
          <w:p w:rsidR="001A466F" w:rsidRPr="0008596C" w:rsidRDefault="001A466F" w:rsidP="000859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1A466F" w:rsidRPr="0008596C" w:rsidRDefault="001A466F" w:rsidP="000859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1A466F" w:rsidRPr="0008596C" w:rsidRDefault="001A466F" w:rsidP="0008596C">
            <w:pPr>
              <w:spacing w:after="0" w:line="240" w:lineRule="auto"/>
              <w:ind w:right="-47"/>
              <w:jc w:val="center"/>
              <w:rPr>
                <w:rFonts w:ascii="Times New Roman" w:eastAsia="Calibri" w:hAnsi="Times New Roman" w:cs="Times New Roman"/>
              </w:rPr>
            </w:pPr>
            <w:r w:rsidRPr="0008596C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1A466F" w:rsidRPr="0008596C" w:rsidRDefault="001A466F" w:rsidP="0008596C">
            <w:pPr>
              <w:spacing w:after="0" w:line="240" w:lineRule="auto"/>
              <w:ind w:left="-27" w:right="-47"/>
              <w:jc w:val="center"/>
              <w:rPr>
                <w:rFonts w:ascii="Times New Roman" w:eastAsia="Calibri" w:hAnsi="Times New Roman" w:cs="Times New Roman"/>
              </w:rPr>
            </w:pPr>
            <w:r w:rsidRPr="0008596C">
              <w:rPr>
                <w:rFonts w:ascii="Times New Roman" w:eastAsia="Calibri" w:hAnsi="Times New Roman" w:cs="Times New Roman"/>
              </w:rPr>
              <w:t xml:space="preserve">% </w:t>
            </w:r>
            <w:r w:rsidR="00976C8C">
              <w:rPr>
                <w:rFonts w:ascii="Times New Roman" w:eastAsia="Calibri" w:hAnsi="Times New Roman" w:cs="Times New Roman"/>
              </w:rPr>
              <w:br/>
            </w:r>
            <w:r w:rsidRPr="0008596C">
              <w:rPr>
                <w:rFonts w:ascii="Times New Roman" w:eastAsia="Calibri" w:hAnsi="Times New Roman" w:cs="Times New Roman"/>
              </w:rPr>
              <w:t>от общего количества</w:t>
            </w:r>
          </w:p>
        </w:tc>
        <w:tc>
          <w:tcPr>
            <w:tcW w:w="1276" w:type="dxa"/>
            <w:vAlign w:val="center"/>
          </w:tcPr>
          <w:p w:rsidR="001A466F" w:rsidRPr="0008596C" w:rsidRDefault="001A466F" w:rsidP="0008596C">
            <w:pPr>
              <w:spacing w:after="0" w:line="240" w:lineRule="auto"/>
              <w:ind w:right="-47"/>
              <w:jc w:val="center"/>
              <w:rPr>
                <w:rFonts w:ascii="Times New Roman" w:eastAsia="Calibri" w:hAnsi="Times New Roman" w:cs="Times New Roman"/>
              </w:rPr>
            </w:pPr>
            <w:r w:rsidRPr="0008596C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275" w:type="dxa"/>
            <w:vAlign w:val="center"/>
          </w:tcPr>
          <w:p w:rsidR="001A466F" w:rsidRPr="0008596C" w:rsidRDefault="0008596C" w:rsidP="0008596C">
            <w:pPr>
              <w:spacing w:after="0" w:line="240" w:lineRule="auto"/>
              <w:ind w:right="-47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н</w:t>
            </w:r>
            <w:r w:rsidR="001A466F" w:rsidRPr="0008596C">
              <w:rPr>
                <w:rFonts w:ascii="Times New Roman" w:eastAsia="Calibri" w:hAnsi="Times New Roman" w:cs="Times New Roman"/>
              </w:rPr>
              <w:t>орма</w:t>
            </w:r>
            <w:r>
              <w:rPr>
                <w:rFonts w:ascii="Times New Roman" w:eastAsia="Calibri" w:hAnsi="Times New Roman" w:cs="Times New Roman"/>
              </w:rPr>
              <w:t>-</w:t>
            </w:r>
            <w:proofErr w:type="spellStart"/>
            <w:r w:rsidR="001A466F" w:rsidRPr="0008596C">
              <w:rPr>
                <w:rFonts w:ascii="Times New Roman" w:eastAsia="Calibri" w:hAnsi="Times New Roman" w:cs="Times New Roman"/>
              </w:rPr>
              <w:t>тивные</w:t>
            </w:r>
            <w:proofErr w:type="spellEnd"/>
            <w:proofErr w:type="gramEnd"/>
            <w:r w:rsidR="001A466F" w:rsidRPr="0008596C">
              <w:rPr>
                <w:rFonts w:ascii="Times New Roman" w:eastAsia="Calibri" w:hAnsi="Times New Roman" w:cs="Times New Roman"/>
              </w:rPr>
              <w:t xml:space="preserve"> правовые акты</w:t>
            </w:r>
          </w:p>
        </w:tc>
        <w:tc>
          <w:tcPr>
            <w:tcW w:w="1418" w:type="dxa"/>
            <w:vAlign w:val="center"/>
          </w:tcPr>
          <w:p w:rsidR="0061483F" w:rsidRDefault="001A466F" w:rsidP="0061483F">
            <w:pPr>
              <w:spacing w:after="0" w:line="240" w:lineRule="auto"/>
              <w:ind w:right="-47"/>
              <w:jc w:val="center"/>
              <w:rPr>
                <w:rFonts w:ascii="Times New Roman" w:eastAsia="Calibri" w:hAnsi="Times New Roman" w:cs="Times New Roman"/>
              </w:rPr>
            </w:pPr>
            <w:r w:rsidRPr="0008596C">
              <w:rPr>
                <w:rFonts w:ascii="Times New Roman" w:eastAsia="Calibri" w:hAnsi="Times New Roman" w:cs="Times New Roman"/>
              </w:rPr>
              <w:t>иные правовые акты Думы</w:t>
            </w:r>
          </w:p>
          <w:p w:rsidR="001A466F" w:rsidRPr="0008596C" w:rsidRDefault="0061483F" w:rsidP="0061483F">
            <w:pPr>
              <w:spacing w:after="0" w:line="240" w:lineRule="auto"/>
              <w:ind w:right="-47"/>
              <w:jc w:val="center"/>
              <w:rPr>
                <w:rFonts w:ascii="Times New Roman" w:eastAsia="Calibri" w:hAnsi="Times New Roman" w:cs="Times New Roman"/>
              </w:rPr>
            </w:pPr>
            <w:r w:rsidRPr="0008596C">
              <w:rPr>
                <w:rFonts w:ascii="Times New Roman" w:eastAsia="Calibri" w:hAnsi="Times New Roman" w:cs="Times New Roman"/>
              </w:rPr>
              <w:t>(решения)</w:t>
            </w:r>
          </w:p>
        </w:tc>
      </w:tr>
      <w:tr w:rsidR="00AE1C93" w:rsidRPr="00212875" w:rsidTr="00AE1C93">
        <w:tc>
          <w:tcPr>
            <w:tcW w:w="567" w:type="dxa"/>
          </w:tcPr>
          <w:p w:rsidR="001A466F" w:rsidRPr="00212875" w:rsidRDefault="001A466F" w:rsidP="002C6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875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</w:tcPr>
          <w:p w:rsidR="001A466F" w:rsidRPr="00212875" w:rsidRDefault="001A466F" w:rsidP="002C6C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Общественная безопасность</w:t>
            </w:r>
          </w:p>
        </w:tc>
        <w:tc>
          <w:tcPr>
            <w:tcW w:w="1276" w:type="dxa"/>
            <w:vAlign w:val="center"/>
          </w:tcPr>
          <w:p w:rsidR="001A466F" w:rsidRPr="00212875" w:rsidRDefault="00E56639" w:rsidP="00AE1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1A466F" w:rsidRPr="00212875" w:rsidRDefault="00181476" w:rsidP="00AE1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276" w:type="dxa"/>
            <w:vAlign w:val="center"/>
          </w:tcPr>
          <w:p w:rsidR="001A466F" w:rsidRPr="0002078D" w:rsidRDefault="0002078D" w:rsidP="00AE1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vAlign w:val="center"/>
          </w:tcPr>
          <w:p w:rsidR="001A466F" w:rsidRPr="00212875" w:rsidRDefault="00212875" w:rsidP="00AE1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87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1A466F" w:rsidRPr="00212875" w:rsidRDefault="00F9736A" w:rsidP="00AE1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AE1C93" w:rsidRPr="00212875" w:rsidTr="00AE1C93">
        <w:tc>
          <w:tcPr>
            <w:tcW w:w="567" w:type="dxa"/>
          </w:tcPr>
          <w:p w:rsidR="001A466F" w:rsidRPr="00212875" w:rsidRDefault="001A466F" w:rsidP="002C6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875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</w:tcPr>
          <w:p w:rsidR="001A466F" w:rsidRPr="00212875" w:rsidRDefault="001A466F" w:rsidP="002C6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связанные с деятельностью контрольно-счетной палаты</w:t>
            </w:r>
            <w:r w:rsidR="00507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Тольятти</w:t>
            </w:r>
          </w:p>
        </w:tc>
        <w:tc>
          <w:tcPr>
            <w:tcW w:w="1276" w:type="dxa"/>
            <w:vAlign w:val="center"/>
          </w:tcPr>
          <w:p w:rsidR="001A466F" w:rsidRPr="00212875" w:rsidRDefault="00E56639" w:rsidP="00AE1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1A466F" w:rsidRPr="00212875" w:rsidRDefault="00181476" w:rsidP="00AE1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32,7</w:t>
            </w:r>
          </w:p>
        </w:tc>
        <w:tc>
          <w:tcPr>
            <w:tcW w:w="1276" w:type="dxa"/>
            <w:vAlign w:val="center"/>
          </w:tcPr>
          <w:p w:rsidR="001A466F" w:rsidRPr="0002078D" w:rsidRDefault="0061483F" w:rsidP="00AE1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:rsidR="001A466F" w:rsidRPr="00212875" w:rsidRDefault="0061483F" w:rsidP="00AE1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1A466F" w:rsidRPr="00212875" w:rsidRDefault="00F9736A" w:rsidP="00AE1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E1C93" w:rsidRPr="00212875" w:rsidTr="00AE1C93">
        <w:tc>
          <w:tcPr>
            <w:tcW w:w="567" w:type="dxa"/>
          </w:tcPr>
          <w:p w:rsidR="001A466F" w:rsidRPr="00212875" w:rsidRDefault="001A466F" w:rsidP="002C6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875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6" w:type="dxa"/>
          </w:tcPr>
          <w:p w:rsidR="001A466F" w:rsidRPr="00976C8C" w:rsidRDefault="0050756E" w:rsidP="002C6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(</w:t>
            </w:r>
            <w:r w:rsidR="001A466F" w:rsidRPr="0021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ежегодный отчет главы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Тольятти</w:t>
            </w:r>
            <w:r w:rsidR="001A466F" w:rsidRPr="0021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A466F" w:rsidRPr="0021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планы работы</w:t>
            </w:r>
            <w:r w:rsidR="0097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комиссии</w:t>
            </w:r>
            <w:r w:rsidR="001A466F" w:rsidRPr="0021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976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F02F8" w:rsidRPr="0021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комиссии</w:t>
            </w:r>
            <w:r w:rsidR="001A466F" w:rsidRPr="0021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F02F8" w:rsidRPr="0021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="001A466F" w:rsidRPr="0021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</w:t>
            </w:r>
            <w:r w:rsidR="00181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vAlign w:val="center"/>
          </w:tcPr>
          <w:p w:rsidR="001A466F" w:rsidRPr="0002078D" w:rsidRDefault="00E56639" w:rsidP="00AE1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  <w:vAlign w:val="center"/>
          </w:tcPr>
          <w:p w:rsidR="001A466F" w:rsidRPr="00212875" w:rsidRDefault="00181476" w:rsidP="00AE1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1276" w:type="dxa"/>
            <w:vAlign w:val="center"/>
          </w:tcPr>
          <w:p w:rsidR="001A466F" w:rsidRPr="00212875" w:rsidRDefault="00C21B8B" w:rsidP="00AE1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vAlign w:val="center"/>
          </w:tcPr>
          <w:p w:rsidR="001A466F" w:rsidRPr="00212875" w:rsidRDefault="00C21B8B" w:rsidP="00AE1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1A466F" w:rsidRPr="00212875" w:rsidRDefault="00B41D4E" w:rsidP="00AE1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E56639" w:rsidRPr="00181476" w:rsidTr="00C9062C">
        <w:tc>
          <w:tcPr>
            <w:tcW w:w="2693" w:type="dxa"/>
            <w:gridSpan w:val="2"/>
          </w:tcPr>
          <w:p w:rsidR="00E56639" w:rsidRPr="00181476" w:rsidRDefault="00E56639" w:rsidP="00E56639">
            <w:pPr>
              <w:tabs>
                <w:tab w:val="center" w:pos="159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1476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E56639" w:rsidRPr="00181476" w:rsidRDefault="00E56639" w:rsidP="00AE1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1476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76" w:type="dxa"/>
          </w:tcPr>
          <w:p w:rsidR="00E56639" w:rsidRPr="00181476" w:rsidRDefault="00E56639" w:rsidP="00AE1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1476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E56639" w:rsidRPr="00181476" w:rsidRDefault="00B41D4E" w:rsidP="00AE1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5" w:type="dxa"/>
          </w:tcPr>
          <w:p w:rsidR="00E56639" w:rsidRPr="00181476" w:rsidRDefault="00C21B8B" w:rsidP="00AE1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56639" w:rsidRPr="00181476" w:rsidRDefault="00B41D4E" w:rsidP="00AE1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</w:tbl>
    <w:p w:rsidR="008F2E8F" w:rsidRPr="00B41D4E" w:rsidRDefault="001A466F" w:rsidP="00B41D4E">
      <w:pPr>
        <w:spacing w:before="240"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D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Диаграмма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1</w:t>
      </w:r>
    </w:p>
    <w:p w:rsidR="008F2E8F" w:rsidRPr="00086A7C" w:rsidRDefault="008F2E8F" w:rsidP="00FF02F8">
      <w:pPr>
        <w:pStyle w:val="aa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E8F" w:rsidRDefault="008F2E8F" w:rsidP="008F2E8F">
      <w:pPr>
        <w:autoSpaceDE w:val="0"/>
        <w:autoSpaceDN w:val="0"/>
        <w:adjustRightInd w:val="0"/>
        <w:jc w:val="both"/>
        <w:rPr>
          <w:noProof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5E5C0A3" wp14:editId="5A1BD334">
            <wp:extent cx="5553075" cy="2476500"/>
            <wp:effectExtent l="0" t="0" r="0" b="0"/>
            <wp:docPr id="3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C5BE0" w:rsidRPr="00B716DC" w:rsidRDefault="008F2E8F" w:rsidP="007730BF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45E5D" w:rsidRPr="004D2FD4">
        <w:rPr>
          <w:rFonts w:ascii="Times New Roman" w:eastAsia="Times New Roman" w:hAnsi="Times New Roman" w:cs="Times New Roman"/>
          <w:sz w:val="28"/>
          <w:szCs w:val="28"/>
          <w:lang w:eastAsia="ru-RU"/>
        </w:rPr>
        <w:t>з наиболее значимых вопрос</w:t>
      </w:r>
      <w:r w:rsidR="007C5BE0" w:rsidRPr="004D2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ов, рассмотренных на </w:t>
      </w:r>
      <w:r w:rsidR="00753B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заседаниях </w:t>
      </w:r>
      <w:r w:rsidR="00753B7E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постоянной комиссии по контролю, общественной безопасности и соблюдению депутатской этики</w:t>
      </w:r>
      <w:r w:rsidR="00753B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</w:t>
      </w:r>
      <w:r w:rsidR="00753B7E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Тольятти</w:t>
      </w:r>
      <w:r w:rsidR="00F45E5D" w:rsidRPr="004D2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C5BE0" w:rsidRPr="004D2FD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отметить следующие:</w:t>
      </w:r>
    </w:p>
    <w:p w:rsidR="003A44E6" w:rsidRPr="00595D99" w:rsidRDefault="003A44E6" w:rsidP="00753B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6DC">
        <w:rPr>
          <w:rFonts w:ascii="Times New Roman" w:eastAsia="Calibri" w:hAnsi="Times New Roman" w:cs="Times New Roman"/>
          <w:sz w:val="28"/>
          <w:szCs w:val="28"/>
        </w:rPr>
        <w:t>- о</w:t>
      </w:r>
      <w:r w:rsidR="00BD6A2E" w:rsidRPr="00B716DC">
        <w:rPr>
          <w:rFonts w:ascii="Times New Roman" w:eastAsia="Calibri" w:hAnsi="Times New Roman" w:cs="Times New Roman"/>
          <w:sz w:val="28"/>
          <w:szCs w:val="28"/>
        </w:rPr>
        <w:t xml:space="preserve">б отчете о </w:t>
      </w:r>
      <w:r w:rsidRPr="00B716DC">
        <w:rPr>
          <w:rFonts w:ascii="Times New Roman" w:eastAsia="Calibri" w:hAnsi="Times New Roman" w:cs="Times New Roman"/>
          <w:sz w:val="28"/>
          <w:szCs w:val="28"/>
        </w:rPr>
        <w:t xml:space="preserve"> деятельности Управления</w:t>
      </w:r>
      <w:r w:rsidRPr="00595D99">
        <w:rPr>
          <w:rFonts w:ascii="Times New Roman" w:eastAsia="Calibri" w:hAnsi="Times New Roman" w:cs="Times New Roman"/>
          <w:sz w:val="28"/>
          <w:szCs w:val="28"/>
        </w:rPr>
        <w:t xml:space="preserve"> Министерства внутренних дел Российской Феде</w:t>
      </w:r>
      <w:r w:rsidR="00753B7E">
        <w:rPr>
          <w:rFonts w:ascii="Times New Roman" w:eastAsia="Calibri" w:hAnsi="Times New Roman" w:cs="Times New Roman"/>
          <w:sz w:val="28"/>
          <w:szCs w:val="28"/>
        </w:rPr>
        <w:t>рации по городу Тольятти за 202</w:t>
      </w:r>
      <w:r w:rsidR="008806D0">
        <w:rPr>
          <w:rFonts w:ascii="Times New Roman" w:eastAsia="Calibri" w:hAnsi="Times New Roman" w:cs="Times New Roman"/>
          <w:sz w:val="28"/>
          <w:szCs w:val="28"/>
        </w:rPr>
        <w:t>2</w:t>
      </w:r>
      <w:r w:rsidR="008C1657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595D9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806D0" w:rsidRDefault="008806D0" w:rsidP="008806D0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595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iCs/>
          <w:sz w:val="28"/>
          <w:szCs w:val="28"/>
        </w:rPr>
        <w:t>о</w:t>
      </w:r>
      <w:r w:rsidRPr="00595D99">
        <w:rPr>
          <w:rFonts w:ascii="Times New Roman" w:hAnsi="Times New Roman"/>
          <w:iCs/>
          <w:sz w:val="28"/>
          <w:szCs w:val="28"/>
        </w:rPr>
        <w:t xml:space="preserve"> </w:t>
      </w:r>
      <w:r w:rsidRPr="008806D0">
        <w:rPr>
          <w:rFonts w:ascii="Times New Roman" w:hAnsi="Times New Roman"/>
          <w:iCs/>
          <w:sz w:val="28"/>
          <w:szCs w:val="28"/>
        </w:rPr>
        <w:t>ежегодном отчете глав</w:t>
      </w:r>
      <w:r>
        <w:rPr>
          <w:rFonts w:ascii="Times New Roman" w:hAnsi="Times New Roman"/>
          <w:iCs/>
          <w:sz w:val="28"/>
          <w:szCs w:val="28"/>
        </w:rPr>
        <w:t xml:space="preserve">ы городского округа Тольятти о </w:t>
      </w:r>
      <w:r w:rsidRPr="008806D0">
        <w:rPr>
          <w:rFonts w:ascii="Times New Roman" w:hAnsi="Times New Roman"/>
          <w:iCs/>
          <w:sz w:val="28"/>
          <w:szCs w:val="28"/>
        </w:rPr>
        <w:t>результатах его деятельност</w:t>
      </w:r>
      <w:r>
        <w:rPr>
          <w:rFonts w:ascii="Times New Roman" w:hAnsi="Times New Roman"/>
          <w:iCs/>
          <w:sz w:val="28"/>
          <w:szCs w:val="28"/>
        </w:rPr>
        <w:t xml:space="preserve">и и деятельности администрации </w:t>
      </w:r>
      <w:r w:rsidRPr="008806D0">
        <w:rPr>
          <w:rFonts w:ascii="Times New Roman" w:hAnsi="Times New Roman"/>
          <w:iCs/>
          <w:sz w:val="28"/>
          <w:szCs w:val="28"/>
        </w:rPr>
        <w:t>городск</w:t>
      </w:r>
      <w:r>
        <w:rPr>
          <w:rFonts w:ascii="Times New Roman" w:hAnsi="Times New Roman"/>
          <w:iCs/>
          <w:sz w:val="28"/>
          <w:szCs w:val="28"/>
        </w:rPr>
        <w:t xml:space="preserve">ого округа Тольятти за 2022 год </w:t>
      </w:r>
      <w:r w:rsidRPr="008806D0">
        <w:rPr>
          <w:rFonts w:ascii="Times New Roman" w:hAnsi="Times New Roman"/>
          <w:iCs/>
          <w:sz w:val="28"/>
          <w:szCs w:val="28"/>
        </w:rPr>
        <w:t>(в части предметов ведения постоянной комиссии по контролю, общественной безопасности и соблюдению депутатской этики</w:t>
      </w:r>
      <w:r w:rsidRPr="00880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</w:t>
      </w:r>
      <w:r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Тольятти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iCs/>
          <w:sz w:val="28"/>
          <w:szCs w:val="28"/>
        </w:rPr>
        <w:t>;</w:t>
      </w:r>
    </w:p>
    <w:p w:rsidR="00C23028" w:rsidRPr="00153D30" w:rsidRDefault="00C23028" w:rsidP="00C230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53D3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о внесении изменений в Перечень знаковых и социально значимых мест городского округа Тольятти, утвержденный решением Думы городского округа Тольятти от 17.06.2015 № 750;</w:t>
      </w:r>
    </w:p>
    <w:p w:rsidR="00753B7E" w:rsidRPr="00153D30" w:rsidRDefault="00753B7E" w:rsidP="00753B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53D3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об отчете о деятельности контрольно-счетной палаты городского округа Тольятти за 202</w:t>
      </w:r>
      <w:r w:rsidR="008806D0" w:rsidRPr="00153D3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</w:t>
      </w:r>
      <w:r w:rsidRPr="00153D3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год;</w:t>
      </w:r>
    </w:p>
    <w:p w:rsidR="008806D0" w:rsidRPr="00153D30" w:rsidRDefault="008806D0" w:rsidP="008806D0">
      <w:pPr>
        <w:spacing w:after="0" w:line="240" w:lineRule="auto"/>
        <w:ind w:firstLine="709"/>
        <w:jc w:val="both"/>
        <w:rPr>
          <w:rFonts w:ascii="Times New Roman" w:hAnsi="Times New Roman"/>
          <w:iCs/>
          <w:color w:val="000000" w:themeColor="text1"/>
          <w:sz w:val="28"/>
          <w:szCs w:val="28"/>
        </w:rPr>
      </w:pPr>
      <w:r w:rsidRPr="00153D3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- </w:t>
      </w:r>
      <w:r w:rsidRPr="00153D30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ar-SA"/>
        </w:rPr>
        <w:t xml:space="preserve">об отчетах контрольно-счетной палаты городского округа Тольятти по </w:t>
      </w:r>
      <w:r w:rsidRPr="00153D3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проведенным контрольным и экспертно-аналитическим мероприятиям; </w:t>
      </w:r>
    </w:p>
    <w:p w:rsidR="00C23028" w:rsidRPr="00153D30" w:rsidRDefault="00C23028" w:rsidP="00C230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53D3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об информации администрации  городского округа Тольятти о ходе исполнения мер поддержки участников СВО и членам их семей в городском округе Тольятти;</w:t>
      </w:r>
    </w:p>
    <w:p w:rsidR="00C23028" w:rsidRPr="00153D30" w:rsidRDefault="00C23028" w:rsidP="00C230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53D3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 рассмотрение информации администрации городского округа Тольятти о выполнении мероприятий муниципальных программ за 2022 год (по предметам ведения постоянной комиссии по контролю, общественной безопасности и соблюдению депутатской этики</w:t>
      </w:r>
      <w:r w:rsidRPr="00153D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Думы городского округа Тольятти</w:t>
      </w:r>
      <w:r w:rsidRPr="00153D3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);</w:t>
      </w:r>
    </w:p>
    <w:p w:rsidR="00C23028" w:rsidRPr="00153D30" w:rsidRDefault="00C23028" w:rsidP="00C230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53D3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о проекте муниципальной программы «Профилактика наркомании населения городского округа Тольятти на 2024-2030 годы».</w:t>
      </w:r>
    </w:p>
    <w:p w:rsidR="00C23028" w:rsidRPr="00153D30" w:rsidRDefault="00C23028" w:rsidP="00C230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990104" w:rsidRDefault="00F9736A" w:rsidP="009A459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3F7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 xml:space="preserve">В рамках вопросов ведения </w:t>
      </w:r>
      <w:r w:rsidR="00990104" w:rsidRPr="00813F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постоянной комиссией по контролю, общественной безопасности и соблюдению депутатской этики </w:t>
      </w:r>
      <w:r w:rsidR="00990104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</w:t>
      </w:r>
      <w:r w:rsidR="00990104" w:rsidRPr="0091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Тольятти</w:t>
      </w:r>
      <w:r w:rsidRPr="004D2FD4">
        <w:rPr>
          <w:rFonts w:ascii="Times New Roman" w:eastAsia="Calibri" w:hAnsi="Times New Roman" w:cs="Times New Roman"/>
          <w:sz w:val="28"/>
          <w:szCs w:val="28"/>
        </w:rPr>
        <w:t xml:space="preserve"> было </w:t>
      </w:r>
      <w:r w:rsidR="00C761FE">
        <w:rPr>
          <w:rFonts w:ascii="Times New Roman" w:eastAsia="Calibri" w:hAnsi="Times New Roman" w:cs="Times New Roman"/>
          <w:sz w:val="28"/>
          <w:szCs w:val="28"/>
        </w:rPr>
        <w:t xml:space="preserve">подготовлено и </w:t>
      </w:r>
      <w:r w:rsidRPr="004D2FD4">
        <w:rPr>
          <w:rFonts w:ascii="Times New Roman" w:eastAsia="Calibri" w:hAnsi="Times New Roman" w:cs="Times New Roman"/>
          <w:sz w:val="28"/>
          <w:szCs w:val="28"/>
        </w:rPr>
        <w:t>ра</w:t>
      </w:r>
      <w:r w:rsidR="00990104">
        <w:rPr>
          <w:rFonts w:ascii="Times New Roman" w:eastAsia="Calibri" w:hAnsi="Times New Roman" w:cs="Times New Roman"/>
          <w:sz w:val="28"/>
          <w:szCs w:val="28"/>
        </w:rPr>
        <w:t>ссмотрено 4</w:t>
      </w:r>
      <w:r w:rsidR="00F04994" w:rsidRPr="004D2FD4">
        <w:rPr>
          <w:rFonts w:ascii="Times New Roman" w:eastAsia="Calibri" w:hAnsi="Times New Roman" w:cs="Times New Roman"/>
          <w:sz w:val="28"/>
          <w:szCs w:val="28"/>
        </w:rPr>
        <w:t xml:space="preserve"> обращения депутатов </w:t>
      </w:r>
      <w:r w:rsidR="00990104">
        <w:rPr>
          <w:rFonts w:ascii="Times New Roman" w:eastAsia="Calibri" w:hAnsi="Times New Roman" w:cs="Times New Roman"/>
          <w:sz w:val="28"/>
          <w:szCs w:val="28"/>
        </w:rPr>
        <w:t xml:space="preserve">Думы городского округа Тольятти в Правительство Самарской области, Самарскую Губернскую Думу, к главе городского округа Тольятти. </w:t>
      </w:r>
    </w:p>
    <w:p w:rsidR="00990104" w:rsidRDefault="00990104" w:rsidP="00F9736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45E5D" w:rsidRPr="00F45E5D" w:rsidRDefault="00F45E5D" w:rsidP="00F45E5D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71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Проведение заседаний комиссии</w:t>
      </w:r>
    </w:p>
    <w:p w:rsidR="00DB6EFA" w:rsidRPr="00C330F5" w:rsidRDefault="00780F79" w:rsidP="006E2B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6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990104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году проведено 12</w:t>
      </w:r>
      <w:r w:rsidR="00F45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заседаний</w:t>
      </w:r>
      <w:r w:rsidRPr="00DB6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6EFA" w:rsidRPr="00DB6EF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="00990104" w:rsidRPr="0099010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990104" w:rsidRPr="009901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контролю, общественной безопасности и соблюдению депутатской этики Думы городского округа Тольятти</w:t>
      </w:r>
      <w:r w:rsidR="00DB6EFA" w:rsidRPr="009901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F3275C" w:rsidRPr="009901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Pr="009901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итога</w:t>
      </w:r>
      <w:r w:rsidR="00AE3F03" w:rsidRPr="009901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 заседаний комиссией принято </w:t>
      </w:r>
      <w:r w:rsidR="00DC7F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DC7F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E3F0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34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решений</w:t>
      </w:r>
      <w:r w:rsidRPr="00DB6E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B6EFA">
        <w:rPr>
          <w:rFonts w:ascii="Times New Roman" w:hAnsi="Times New Roman"/>
          <w:sz w:val="28"/>
          <w:szCs w:val="28"/>
        </w:rPr>
        <w:t xml:space="preserve"> </w:t>
      </w:r>
      <w:r w:rsidR="00756CEC">
        <w:rPr>
          <w:rFonts w:ascii="Times New Roman" w:hAnsi="Times New Roman"/>
          <w:sz w:val="28"/>
          <w:szCs w:val="28"/>
        </w:rPr>
        <w:t>Кворум имелся на всех заседани</w:t>
      </w:r>
      <w:r w:rsidR="00BD31D7">
        <w:rPr>
          <w:rFonts w:ascii="Times New Roman" w:hAnsi="Times New Roman"/>
          <w:sz w:val="28"/>
          <w:szCs w:val="28"/>
        </w:rPr>
        <w:t>ях</w:t>
      </w:r>
      <w:r w:rsidR="00756CEC">
        <w:rPr>
          <w:rFonts w:ascii="Times New Roman" w:hAnsi="Times New Roman"/>
          <w:sz w:val="28"/>
          <w:szCs w:val="28"/>
        </w:rPr>
        <w:t xml:space="preserve"> комиссии.</w:t>
      </w:r>
    </w:p>
    <w:p w:rsidR="00C53692" w:rsidRDefault="00C53692" w:rsidP="006E2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0301" w:rsidRPr="006E2B6D" w:rsidRDefault="00600301" w:rsidP="006E2B6D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6E2B6D">
        <w:rPr>
          <w:rFonts w:ascii="Times New Roman" w:hAnsi="Times New Roman"/>
          <w:color w:val="000000" w:themeColor="text1"/>
          <w:sz w:val="28"/>
          <w:szCs w:val="28"/>
        </w:rPr>
        <w:t>5. Анализ деятельности рабочих групп,</w:t>
      </w:r>
    </w:p>
    <w:p w:rsidR="00600301" w:rsidRPr="006E2B6D" w:rsidRDefault="00600301" w:rsidP="006E2B6D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6E2B6D">
        <w:rPr>
          <w:rFonts w:ascii="Times New Roman" w:hAnsi="Times New Roman"/>
          <w:color w:val="000000" w:themeColor="text1"/>
          <w:sz w:val="28"/>
          <w:szCs w:val="28"/>
        </w:rPr>
        <w:t>созданных</w:t>
      </w:r>
      <w:proofErr w:type="gramEnd"/>
      <w:r w:rsidRPr="006E2B6D">
        <w:rPr>
          <w:rFonts w:ascii="Times New Roman" w:hAnsi="Times New Roman"/>
          <w:color w:val="000000" w:themeColor="text1"/>
          <w:sz w:val="28"/>
          <w:szCs w:val="28"/>
        </w:rPr>
        <w:t xml:space="preserve"> по вопросам ведения комиссии</w:t>
      </w:r>
    </w:p>
    <w:p w:rsidR="006E2B6D" w:rsidRPr="006E2B6D" w:rsidRDefault="006E2B6D" w:rsidP="006E2B6D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600301" w:rsidRPr="006E2B6D" w:rsidRDefault="00600301" w:rsidP="006E2B6D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E2B6D">
        <w:rPr>
          <w:rFonts w:ascii="Times New Roman" w:hAnsi="Times New Roman"/>
          <w:color w:val="000000" w:themeColor="text1"/>
          <w:sz w:val="28"/>
          <w:szCs w:val="28"/>
        </w:rPr>
        <w:t>В 2023 году по вопросам ведения комиссии рабочие группы не проводились.</w:t>
      </w:r>
    </w:p>
    <w:p w:rsidR="006E2B6D" w:rsidRPr="006E2B6D" w:rsidRDefault="006E2B6D" w:rsidP="006E2B6D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E10B9" w:rsidRDefault="00600301" w:rsidP="006E2B6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E10B9" w:rsidRPr="002E10B9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Проведение иных мероприятий комиссии</w:t>
      </w:r>
    </w:p>
    <w:p w:rsidR="00595D99" w:rsidRDefault="00595D99" w:rsidP="006E2B6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7EC9" w:rsidRPr="00153D30" w:rsidRDefault="00595D99" w:rsidP="006E2B6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оперативного решения </w:t>
      </w:r>
      <w:r w:rsidRPr="00162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вопросов и подготовки к проведению мероприятий комиссии за отчетный период </w:t>
      </w:r>
      <w:r w:rsidR="00030B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проведено 10</w:t>
      </w:r>
      <w:r w:rsidR="00153D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30B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рабочих совещаний</w:t>
      </w:r>
      <w:bookmarkStart w:id="0" w:name="_GoBack"/>
      <w:bookmarkEnd w:id="0"/>
      <w:r w:rsidRPr="00153D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участие</w:t>
      </w:r>
      <w:r w:rsidR="00AE3F03" w:rsidRPr="00153D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 депутатов</w:t>
      </w:r>
      <w:r w:rsidR="00C330F5" w:rsidRPr="00153D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Думы городского округа Тольятти</w:t>
      </w:r>
      <w:r w:rsidR="00AE3F03" w:rsidRPr="00153D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специалистов </w:t>
      </w:r>
      <w:r w:rsidR="00C330F5" w:rsidRPr="00153D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аппарата </w:t>
      </w:r>
      <w:r w:rsidR="00AE3F03" w:rsidRPr="00153D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Думы</w:t>
      </w:r>
      <w:r w:rsidR="00C330F5" w:rsidRPr="00153D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городского округа Тольятти</w:t>
      </w:r>
      <w:r w:rsidRPr="00153D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C330F5" w:rsidRPr="00153D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администрации городского округа Тольятти, </w:t>
      </w:r>
      <w:r w:rsidRPr="00153D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заинтересованных организаций и лиц. </w:t>
      </w:r>
    </w:p>
    <w:p w:rsidR="007908E9" w:rsidRDefault="007908E9" w:rsidP="0033277F">
      <w:pPr>
        <w:jc w:val="right"/>
        <w:rPr>
          <w:rFonts w:ascii="Times New Roman" w:hAnsi="Times New Roman"/>
          <w:sz w:val="28"/>
          <w:szCs w:val="28"/>
        </w:rPr>
      </w:pPr>
    </w:p>
    <w:p w:rsidR="007908E9" w:rsidRDefault="007B3F74" w:rsidP="00C923F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</w:t>
      </w:r>
    </w:p>
    <w:p w:rsidR="007B3F74" w:rsidRDefault="007B3F74" w:rsidP="00C923FA">
      <w:pPr>
        <w:jc w:val="center"/>
        <w:rPr>
          <w:rFonts w:ascii="Times New Roman" w:hAnsi="Times New Roman"/>
          <w:sz w:val="28"/>
          <w:szCs w:val="28"/>
        </w:rPr>
      </w:pPr>
    </w:p>
    <w:p w:rsidR="007908E9" w:rsidRDefault="007908E9" w:rsidP="0033277F">
      <w:pPr>
        <w:jc w:val="right"/>
        <w:rPr>
          <w:rFonts w:ascii="Times New Roman" w:hAnsi="Times New Roman"/>
          <w:sz w:val="28"/>
          <w:szCs w:val="28"/>
        </w:rPr>
      </w:pPr>
    </w:p>
    <w:p w:rsidR="007908E9" w:rsidRDefault="007908E9" w:rsidP="0033277F">
      <w:pPr>
        <w:jc w:val="right"/>
        <w:rPr>
          <w:rFonts w:ascii="Times New Roman" w:hAnsi="Times New Roman"/>
          <w:sz w:val="28"/>
          <w:szCs w:val="28"/>
        </w:rPr>
      </w:pPr>
    </w:p>
    <w:p w:rsidR="007908E9" w:rsidRDefault="007908E9" w:rsidP="0033277F">
      <w:pPr>
        <w:jc w:val="right"/>
        <w:rPr>
          <w:rFonts w:ascii="Times New Roman" w:hAnsi="Times New Roman"/>
          <w:sz w:val="28"/>
          <w:szCs w:val="28"/>
        </w:rPr>
      </w:pPr>
    </w:p>
    <w:p w:rsidR="007908E9" w:rsidRDefault="007908E9" w:rsidP="0033277F">
      <w:pPr>
        <w:jc w:val="right"/>
        <w:rPr>
          <w:rFonts w:ascii="Times New Roman" w:hAnsi="Times New Roman"/>
          <w:sz w:val="28"/>
          <w:szCs w:val="28"/>
        </w:rPr>
      </w:pPr>
    </w:p>
    <w:p w:rsidR="0033277F" w:rsidRPr="007B4E3E" w:rsidRDefault="0033277F" w:rsidP="007B4E3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3277F" w:rsidRPr="007B4E3E" w:rsidSect="00CF13AE">
      <w:headerReference w:type="even" r:id="rId10"/>
      <w:headerReference w:type="default" r:id="rId11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B08" w:rsidRDefault="00313B08" w:rsidP="006C12C8">
      <w:pPr>
        <w:spacing w:after="0" w:line="240" w:lineRule="auto"/>
      </w:pPr>
      <w:r>
        <w:separator/>
      </w:r>
    </w:p>
  </w:endnote>
  <w:endnote w:type="continuationSeparator" w:id="0">
    <w:p w:rsidR="00313B08" w:rsidRDefault="00313B08" w:rsidP="006C1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B08" w:rsidRDefault="00313B08" w:rsidP="006C12C8">
      <w:pPr>
        <w:spacing w:after="0" w:line="240" w:lineRule="auto"/>
      </w:pPr>
      <w:r>
        <w:separator/>
      </w:r>
    </w:p>
  </w:footnote>
  <w:footnote w:type="continuationSeparator" w:id="0">
    <w:p w:rsidR="00313B08" w:rsidRDefault="00313B08" w:rsidP="006C12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59F" w:rsidRDefault="0084759F" w:rsidP="008E17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759F" w:rsidRDefault="0084759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305338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CF13AE" w:rsidRPr="00CF13AE" w:rsidRDefault="00CF13AE">
        <w:pPr>
          <w:pStyle w:val="a3"/>
          <w:jc w:val="center"/>
          <w:rPr>
            <w:sz w:val="20"/>
            <w:szCs w:val="20"/>
          </w:rPr>
        </w:pPr>
        <w:r w:rsidRPr="00CF13AE">
          <w:rPr>
            <w:sz w:val="20"/>
            <w:szCs w:val="20"/>
          </w:rPr>
          <w:fldChar w:fldCharType="begin"/>
        </w:r>
        <w:r w:rsidRPr="00CF13AE">
          <w:rPr>
            <w:sz w:val="20"/>
            <w:szCs w:val="20"/>
          </w:rPr>
          <w:instrText>PAGE   \* MERGEFORMAT</w:instrText>
        </w:r>
        <w:r w:rsidRPr="00CF13AE">
          <w:rPr>
            <w:sz w:val="20"/>
            <w:szCs w:val="20"/>
          </w:rPr>
          <w:fldChar w:fldCharType="separate"/>
        </w:r>
        <w:r w:rsidR="00030BF1">
          <w:rPr>
            <w:noProof/>
            <w:sz w:val="20"/>
            <w:szCs w:val="20"/>
          </w:rPr>
          <w:t>8</w:t>
        </w:r>
        <w:r w:rsidRPr="00CF13AE">
          <w:rPr>
            <w:sz w:val="20"/>
            <w:szCs w:val="20"/>
          </w:rPr>
          <w:fldChar w:fldCharType="end"/>
        </w:r>
      </w:p>
    </w:sdtContent>
  </w:sdt>
  <w:p w:rsidR="0084759F" w:rsidRDefault="0084759F" w:rsidP="00660B59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>
    <w:nsid w:val="2FF46930"/>
    <w:multiLevelType w:val="hybridMultilevel"/>
    <w:tmpl w:val="0F94E976"/>
    <w:lvl w:ilvl="0" w:tplc="841CAF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2005E91"/>
    <w:multiLevelType w:val="hybridMultilevel"/>
    <w:tmpl w:val="680280F6"/>
    <w:lvl w:ilvl="0" w:tplc="E4701E80">
      <w:start w:val="4"/>
      <w:numFmt w:val="bullet"/>
      <w:lvlText w:val=""/>
      <w:lvlJc w:val="left"/>
      <w:pPr>
        <w:ind w:left="53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100" w:hanging="360"/>
      </w:pPr>
      <w:rPr>
        <w:rFonts w:ascii="Wingdings" w:hAnsi="Wingdings" w:hint="default"/>
      </w:rPr>
    </w:lvl>
  </w:abstractNum>
  <w:abstractNum w:abstractNumId="3">
    <w:nsid w:val="3B9B5BC2"/>
    <w:multiLevelType w:val="hybridMultilevel"/>
    <w:tmpl w:val="9A449604"/>
    <w:lvl w:ilvl="0" w:tplc="5A5E6442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461A248A"/>
    <w:multiLevelType w:val="hybridMultilevel"/>
    <w:tmpl w:val="805CC436"/>
    <w:lvl w:ilvl="0" w:tplc="2516246A">
      <w:start w:val="4"/>
      <w:numFmt w:val="bullet"/>
      <w:lvlText w:val=""/>
      <w:lvlJc w:val="left"/>
      <w:pPr>
        <w:ind w:left="53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9" w:hanging="360"/>
      </w:pPr>
      <w:rPr>
        <w:rFonts w:ascii="Wingdings" w:hAnsi="Wingdings" w:hint="default"/>
      </w:rPr>
    </w:lvl>
  </w:abstractNum>
  <w:abstractNum w:abstractNumId="5">
    <w:nsid w:val="47CA5FC3"/>
    <w:multiLevelType w:val="hybridMultilevel"/>
    <w:tmpl w:val="BD805922"/>
    <w:lvl w:ilvl="0" w:tplc="0D8CF398">
      <w:start w:val="4"/>
      <w:numFmt w:val="bullet"/>
      <w:lvlText w:val=""/>
      <w:lvlJc w:val="left"/>
      <w:pPr>
        <w:ind w:left="53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100" w:hanging="360"/>
      </w:pPr>
      <w:rPr>
        <w:rFonts w:ascii="Wingdings" w:hAnsi="Wingdings" w:hint="default"/>
      </w:rPr>
    </w:lvl>
  </w:abstractNum>
  <w:abstractNum w:abstractNumId="6">
    <w:nsid w:val="5B6A3AC4"/>
    <w:multiLevelType w:val="hybridMultilevel"/>
    <w:tmpl w:val="29087618"/>
    <w:lvl w:ilvl="0" w:tplc="951E37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D9483780">
      <w:numFmt w:val="bullet"/>
      <w:lvlText w:val=""/>
      <w:lvlJc w:val="left"/>
      <w:pPr>
        <w:ind w:left="1789" w:hanging="360"/>
      </w:pPr>
      <w:rPr>
        <w:rFonts w:ascii="Symbol" w:eastAsia="Times New Roman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CB55BC7"/>
    <w:multiLevelType w:val="hybridMultilevel"/>
    <w:tmpl w:val="77C664D0"/>
    <w:lvl w:ilvl="0" w:tplc="AD2C03A8">
      <w:start w:val="4"/>
      <w:numFmt w:val="bullet"/>
      <w:lvlText w:val=""/>
      <w:lvlJc w:val="left"/>
      <w:pPr>
        <w:ind w:left="52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7412F5"/>
    <w:multiLevelType w:val="hybridMultilevel"/>
    <w:tmpl w:val="2EE0CC78"/>
    <w:lvl w:ilvl="0" w:tplc="9666473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724985"/>
    <w:multiLevelType w:val="hybridMultilevel"/>
    <w:tmpl w:val="2B0CC37C"/>
    <w:lvl w:ilvl="0" w:tplc="C4FCA5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CAE0DB9"/>
    <w:multiLevelType w:val="hybridMultilevel"/>
    <w:tmpl w:val="0D7E1AF4"/>
    <w:lvl w:ilvl="0" w:tplc="951E379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D9483780">
      <w:numFmt w:val="bullet"/>
      <w:lvlText w:val=""/>
      <w:lvlJc w:val="left"/>
      <w:pPr>
        <w:ind w:left="1789" w:hanging="360"/>
      </w:pPr>
      <w:rPr>
        <w:rFonts w:ascii="Symbol" w:eastAsia="Times New Roman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2493CC2"/>
    <w:multiLevelType w:val="hybridMultilevel"/>
    <w:tmpl w:val="1C70709C"/>
    <w:lvl w:ilvl="0" w:tplc="CA9C663A">
      <w:start w:val="1"/>
      <w:numFmt w:val="decimal"/>
      <w:lvlText w:val="%1."/>
      <w:lvlJc w:val="left"/>
      <w:pPr>
        <w:ind w:left="1125" w:hanging="360"/>
      </w:p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>
      <w:start w:val="1"/>
      <w:numFmt w:val="lowerRoman"/>
      <w:lvlText w:val="%6."/>
      <w:lvlJc w:val="right"/>
      <w:pPr>
        <w:ind w:left="4725" w:hanging="180"/>
      </w:pPr>
    </w:lvl>
    <w:lvl w:ilvl="6" w:tplc="0419000F">
      <w:start w:val="1"/>
      <w:numFmt w:val="decimal"/>
      <w:lvlText w:val="%7."/>
      <w:lvlJc w:val="left"/>
      <w:pPr>
        <w:ind w:left="5445" w:hanging="360"/>
      </w:pPr>
    </w:lvl>
    <w:lvl w:ilvl="7" w:tplc="04190019">
      <w:start w:val="1"/>
      <w:numFmt w:val="lowerLetter"/>
      <w:lvlText w:val="%8."/>
      <w:lvlJc w:val="left"/>
      <w:pPr>
        <w:ind w:left="6165" w:hanging="360"/>
      </w:pPr>
    </w:lvl>
    <w:lvl w:ilvl="8" w:tplc="0419001B">
      <w:start w:val="1"/>
      <w:numFmt w:val="lowerRoman"/>
      <w:lvlText w:val="%9."/>
      <w:lvlJc w:val="right"/>
      <w:pPr>
        <w:ind w:left="6885" w:hanging="180"/>
      </w:pPr>
    </w:lvl>
  </w:abstractNum>
  <w:abstractNum w:abstractNumId="12">
    <w:nsid w:val="732D5957"/>
    <w:multiLevelType w:val="hybridMultilevel"/>
    <w:tmpl w:val="67B2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4B17C1"/>
    <w:multiLevelType w:val="hybridMultilevel"/>
    <w:tmpl w:val="16B21E1E"/>
    <w:lvl w:ilvl="0" w:tplc="AF84F972">
      <w:start w:val="4"/>
      <w:numFmt w:val="bullet"/>
      <w:lvlText w:val=""/>
      <w:lvlJc w:val="left"/>
      <w:pPr>
        <w:ind w:left="53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100" w:hanging="360"/>
      </w:pPr>
      <w:rPr>
        <w:rFonts w:ascii="Wingdings" w:hAnsi="Wingdings" w:hint="default"/>
      </w:rPr>
    </w:lvl>
  </w:abstractNum>
  <w:abstractNum w:abstractNumId="14">
    <w:nsid w:val="786051F2"/>
    <w:multiLevelType w:val="hybridMultilevel"/>
    <w:tmpl w:val="A6E8A188"/>
    <w:lvl w:ilvl="0" w:tplc="AD2C03A8">
      <w:start w:val="4"/>
      <w:numFmt w:val="bullet"/>
      <w:lvlText w:val=""/>
      <w:lvlJc w:val="left"/>
      <w:pPr>
        <w:ind w:left="52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40" w:hanging="360"/>
      </w:pPr>
      <w:rPr>
        <w:rFonts w:ascii="Wingdings" w:hAnsi="Wingdings" w:hint="default"/>
      </w:rPr>
    </w:lvl>
  </w:abstractNum>
  <w:abstractNum w:abstractNumId="15">
    <w:nsid w:val="78C87293"/>
    <w:multiLevelType w:val="hybridMultilevel"/>
    <w:tmpl w:val="9EF470EA"/>
    <w:lvl w:ilvl="0" w:tplc="80B0798E">
      <w:start w:val="1"/>
      <w:numFmt w:val="decimal"/>
      <w:lvlText w:val="%1."/>
      <w:lvlJc w:val="left"/>
      <w:pPr>
        <w:ind w:left="3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260" w:hanging="360"/>
      </w:pPr>
    </w:lvl>
    <w:lvl w:ilvl="2" w:tplc="0419001B" w:tentative="1">
      <w:start w:val="1"/>
      <w:numFmt w:val="lowerRoman"/>
      <w:lvlText w:val="%3."/>
      <w:lvlJc w:val="right"/>
      <w:pPr>
        <w:ind w:left="4980" w:hanging="180"/>
      </w:pPr>
    </w:lvl>
    <w:lvl w:ilvl="3" w:tplc="0419000F" w:tentative="1">
      <w:start w:val="1"/>
      <w:numFmt w:val="decimal"/>
      <w:lvlText w:val="%4."/>
      <w:lvlJc w:val="left"/>
      <w:pPr>
        <w:ind w:left="5700" w:hanging="360"/>
      </w:pPr>
    </w:lvl>
    <w:lvl w:ilvl="4" w:tplc="04190019" w:tentative="1">
      <w:start w:val="1"/>
      <w:numFmt w:val="lowerLetter"/>
      <w:lvlText w:val="%5."/>
      <w:lvlJc w:val="left"/>
      <w:pPr>
        <w:ind w:left="6420" w:hanging="360"/>
      </w:pPr>
    </w:lvl>
    <w:lvl w:ilvl="5" w:tplc="0419001B" w:tentative="1">
      <w:start w:val="1"/>
      <w:numFmt w:val="lowerRoman"/>
      <w:lvlText w:val="%6."/>
      <w:lvlJc w:val="right"/>
      <w:pPr>
        <w:ind w:left="7140" w:hanging="180"/>
      </w:pPr>
    </w:lvl>
    <w:lvl w:ilvl="6" w:tplc="0419000F" w:tentative="1">
      <w:start w:val="1"/>
      <w:numFmt w:val="decimal"/>
      <w:lvlText w:val="%7."/>
      <w:lvlJc w:val="left"/>
      <w:pPr>
        <w:ind w:left="7860" w:hanging="360"/>
      </w:pPr>
    </w:lvl>
    <w:lvl w:ilvl="7" w:tplc="04190019" w:tentative="1">
      <w:start w:val="1"/>
      <w:numFmt w:val="lowerLetter"/>
      <w:lvlText w:val="%8."/>
      <w:lvlJc w:val="left"/>
      <w:pPr>
        <w:ind w:left="8580" w:hanging="360"/>
      </w:pPr>
    </w:lvl>
    <w:lvl w:ilvl="8" w:tplc="0419001B" w:tentative="1">
      <w:start w:val="1"/>
      <w:numFmt w:val="lowerRoman"/>
      <w:lvlText w:val="%9."/>
      <w:lvlJc w:val="right"/>
      <w:pPr>
        <w:ind w:left="9300" w:hanging="180"/>
      </w:pPr>
    </w:lvl>
  </w:abstractNum>
  <w:num w:numId="1">
    <w:abstractNumId w:val="12"/>
  </w:num>
  <w:num w:numId="2">
    <w:abstractNumId w:val="1"/>
  </w:num>
  <w:num w:numId="3">
    <w:abstractNumId w:val="9"/>
  </w:num>
  <w:num w:numId="4">
    <w:abstractNumId w:val="10"/>
  </w:num>
  <w:num w:numId="5">
    <w:abstractNumId w:val="3"/>
  </w:num>
  <w:num w:numId="6">
    <w:abstractNumId w:val="4"/>
  </w:num>
  <w:num w:numId="7">
    <w:abstractNumId w:val="5"/>
  </w:num>
  <w:num w:numId="8">
    <w:abstractNumId w:val="2"/>
  </w:num>
  <w:num w:numId="9">
    <w:abstractNumId w:val="13"/>
  </w:num>
  <w:num w:numId="10">
    <w:abstractNumId w:val="14"/>
  </w:num>
  <w:num w:numId="11">
    <w:abstractNumId w:val="7"/>
  </w:num>
  <w:num w:numId="12">
    <w:abstractNumId w:val="15"/>
  </w:num>
  <w:num w:numId="13">
    <w:abstractNumId w:val="8"/>
  </w:num>
  <w:num w:numId="14">
    <w:abstractNumId w:val="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640"/>
    <w:rsid w:val="00006652"/>
    <w:rsid w:val="000145C8"/>
    <w:rsid w:val="00017CC2"/>
    <w:rsid w:val="0002078D"/>
    <w:rsid w:val="00030BF1"/>
    <w:rsid w:val="00044DDB"/>
    <w:rsid w:val="000705CB"/>
    <w:rsid w:val="000712D8"/>
    <w:rsid w:val="00084F90"/>
    <w:rsid w:val="0008596C"/>
    <w:rsid w:val="00085F9D"/>
    <w:rsid w:val="00086A7C"/>
    <w:rsid w:val="00087468"/>
    <w:rsid w:val="000A15CC"/>
    <w:rsid w:val="000A6724"/>
    <w:rsid w:val="000A7B1A"/>
    <w:rsid w:val="000B5809"/>
    <w:rsid w:val="000D0E9E"/>
    <w:rsid w:val="000D200F"/>
    <w:rsid w:val="000D26DD"/>
    <w:rsid w:val="000F166B"/>
    <w:rsid w:val="0011626F"/>
    <w:rsid w:val="001206CB"/>
    <w:rsid w:val="001251DD"/>
    <w:rsid w:val="00127830"/>
    <w:rsid w:val="00140D06"/>
    <w:rsid w:val="00142CD6"/>
    <w:rsid w:val="00151C70"/>
    <w:rsid w:val="00153D30"/>
    <w:rsid w:val="00154B25"/>
    <w:rsid w:val="00156226"/>
    <w:rsid w:val="00162A82"/>
    <w:rsid w:val="00163E8C"/>
    <w:rsid w:val="00181476"/>
    <w:rsid w:val="001A466F"/>
    <w:rsid w:val="001B3743"/>
    <w:rsid w:val="001B4B40"/>
    <w:rsid w:val="001C2D4F"/>
    <w:rsid w:val="00212875"/>
    <w:rsid w:val="00237443"/>
    <w:rsid w:val="00272532"/>
    <w:rsid w:val="002B1471"/>
    <w:rsid w:val="002C0B14"/>
    <w:rsid w:val="002C52D1"/>
    <w:rsid w:val="002C6B52"/>
    <w:rsid w:val="002C6C1E"/>
    <w:rsid w:val="002C7957"/>
    <w:rsid w:val="002D0A4C"/>
    <w:rsid w:val="002E10B9"/>
    <w:rsid w:val="002F3859"/>
    <w:rsid w:val="00300FCF"/>
    <w:rsid w:val="00306555"/>
    <w:rsid w:val="00313B08"/>
    <w:rsid w:val="003239A4"/>
    <w:rsid w:val="0033277F"/>
    <w:rsid w:val="00337AC7"/>
    <w:rsid w:val="00340C5C"/>
    <w:rsid w:val="00350D19"/>
    <w:rsid w:val="00367C02"/>
    <w:rsid w:val="003707E2"/>
    <w:rsid w:val="0037739E"/>
    <w:rsid w:val="003954ED"/>
    <w:rsid w:val="003A44E6"/>
    <w:rsid w:val="003C473D"/>
    <w:rsid w:val="003C6CA5"/>
    <w:rsid w:val="003D4BB5"/>
    <w:rsid w:val="003E219B"/>
    <w:rsid w:val="0040259B"/>
    <w:rsid w:val="00405B9F"/>
    <w:rsid w:val="00410ADC"/>
    <w:rsid w:val="004177B3"/>
    <w:rsid w:val="004179D1"/>
    <w:rsid w:val="00436E0A"/>
    <w:rsid w:val="004655B9"/>
    <w:rsid w:val="0046674C"/>
    <w:rsid w:val="004668A4"/>
    <w:rsid w:val="00482690"/>
    <w:rsid w:val="00491BDB"/>
    <w:rsid w:val="00495956"/>
    <w:rsid w:val="00495A3B"/>
    <w:rsid w:val="004A29AD"/>
    <w:rsid w:val="004A4CF7"/>
    <w:rsid w:val="004B10E5"/>
    <w:rsid w:val="004D2FD4"/>
    <w:rsid w:val="004D4B19"/>
    <w:rsid w:val="0050756E"/>
    <w:rsid w:val="00507E77"/>
    <w:rsid w:val="0053301F"/>
    <w:rsid w:val="00544A12"/>
    <w:rsid w:val="00553743"/>
    <w:rsid w:val="00562385"/>
    <w:rsid w:val="00562706"/>
    <w:rsid w:val="00565F16"/>
    <w:rsid w:val="0057482F"/>
    <w:rsid w:val="00577EC9"/>
    <w:rsid w:val="00595D99"/>
    <w:rsid w:val="005A3B00"/>
    <w:rsid w:val="005A5CDE"/>
    <w:rsid w:val="005A6C0E"/>
    <w:rsid w:val="005D005F"/>
    <w:rsid w:val="005D5872"/>
    <w:rsid w:val="005D7093"/>
    <w:rsid w:val="005E1526"/>
    <w:rsid w:val="005E4785"/>
    <w:rsid w:val="005F760B"/>
    <w:rsid w:val="00600301"/>
    <w:rsid w:val="006111CE"/>
    <w:rsid w:val="0061483F"/>
    <w:rsid w:val="00617C54"/>
    <w:rsid w:val="00617D32"/>
    <w:rsid w:val="00624786"/>
    <w:rsid w:val="006426D3"/>
    <w:rsid w:val="00647090"/>
    <w:rsid w:val="00651668"/>
    <w:rsid w:val="00660B59"/>
    <w:rsid w:val="00677A4C"/>
    <w:rsid w:val="0068281E"/>
    <w:rsid w:val="00694F9B"/>
    <w:rsid w:val="0069577D"/>
    <w:rsid w:val="006957D3"/>
    <w:rsid w:val="006C12C8"/>
    <w:rsid w:val="006C37D7"/>
    <w:rsid w:val="006E1F4F"/>
    <w:rsid w:val="006E2B6D"/>
    <w:rsid w:val="006F5C2A"/>
    <w:rsid w:val="00712323"/>
    <w:rsid w:val="00714FB2"/>
    <w:rsid w:val="00722222"/>
    <w:rsid w:val="00732EB3"/>
    <w:rsid w:val="007510E5"/>
    <w:rsid w:val="00753B7E"/>
    <w:rsid w:val="00756CEC"/>
    <w:rsid w:val="007631E6"/>
    <w:rsid w:val="00771B0E"/>
    <w:rsid w:val="00771E7D"/>
    <w:rsid w:val="007730BF"/>
    <w:rsid w:val="00773C9B"/>
    <w:rsid w:val="00777A7E"/>
    <w:rsid w:val="00780F79"/>
    <w:rsid w:val="007814FE"/>
    <w:rsid w:val="007908E9"/>
    <w:rsid w:val="00794D17"/>
    <w:rsid w:val="007A499D"/>
    <w:rsid w:val="007A71A2"/>
    <w:rsid w:val="007B23B8"/>
    <w:rsid w:val="007B3F74"/>
    <w:rsid w:val="007B4E3E"/>
    <w:rsid w:val="007B6646"/>
    <w:rsid w:val="007C43B6"/>
    <w:rsid w:val="007C45CD"/>
    <w:rsid w:val="007C5BE0"/>
    <w:rsid w:val="0080641F"/>
    <w:rsid w:val="00813F7C"/>
    <w:rsid w:val="008177BA"/>
    <w:rsid w:val="0082212B"/>
    <w:rsid w:val="00824B6E"/>
    <w:rsid w:val="00833F3B"/>
    <w:rsid w:val="00835E80"/>
    <w:rsid w:val="0084759F"/>
    <w:rsid w:val="008806D0"/>
    <w:rsid w:val="008819F5"/>
    <w:rsid w:val="00884B91"/>
    <w:rsid w:val="008B2BBE"/>
    <w:rsid w:val="008C1657"/>
    <w:rsid w:val="008D0C98"/>
    <w:rsid w:val="008E17D5"/>
    <w:rsid w:val="008E6322"/>
    <w:rsid w:val="008F2E8F"/>
    <w:rsid w:val="00904F5C"/>
    <w:rsid w:val="009069A0"/>
    <w:rsid w:val="00913425"/>
    <w:rsid w:val="00920C9B"/>
    <w:rsid w:val="00923519"/>
    <w:rsid w:val="009243F6"/>
    <w:rsid w:val="00927C63"/>
    <w:rsid w:val="00934FE6"/>
    <w:rsid w:val="009622E4"/>
    <w:rsid w:val="00962DAB"/>
    <w:rsid w:val="00965D4B"/>
    <w:rsid w:val="0096691B"/>
    <w:rsid w:val="00976C8C"/>
    <w:rsid w:val="00977BF1"/>
    <w:rsid w:val="00990104"/>
    <w:rsid w:val="009910A2"/>
    <w:rsid w:val="009A08B7"/>
    <w:rsid w:val="009A2DE4"/>
    <w:rsid w:val="009A459B"/>
    <w:rsid w:val="009A5C94"/>
    <w:rsid w:val="009A5D84"/>
    <w:rsid w:val="009B5471"/>
    <w:rsid w:val="009C0C4C"/>
    <w:rsid w:val="009D6C45"/>
    <w:rsid w:val="009E4DE9"/>
    <w:rsid w:val="00A130D9"/>
    <w:rsid w:val="00A23A16"/>
    <w:rsid w:val="00A34F31"/>
    <w:rsid w:val="00A45F6C"/>
    <w:rsid w:val="00A45FCA"/>
    <w:rsid w:val="00A53965"/>
    <w:rsid w:val="00A603F7"/>
    <w:rsid w:val="00A72543"/>
    <w:rsid w:val="00A72E6B"/>
    <w:rsid w:val="00AB5EAD"/>
    <w:rsid w:val="00AC7F3B"/>
    <w:rsid w:val="00AD17ED"/>
    <w:rsid w:val="00AE1C93"/>
    <w:rsid w:val="00AE3F03"/>
    <w:rsid w:val="00AE426E"/>
    <w:rsid w:val="00AE53DA"/>
    <w:rsid w:val="00AF30D5"/>
    <w:rsid w:val="00B011B8"/>
    <w:rsid w:val="00B133C2"/>
    <w:rsid w:val="00B30BEE"/>
    <w:rsid w:val="00B41D4E"/>
    <w:rsid w:val="00B44D4E"/>
    <w:rsid w:val="00B44E28"/>
    <w:rsid w:val="00B46631"/>
    <w:rsid w:val="00B716DC"/>
    <w:rsid w:val="00BA7E7C"/>
    <w:rsid w:val="00BB38A1"/>
    <w:rsid w:val="00BC15BE"/>
    <w:rsid w:val="00BD31D7"/>
    <w:rsid w:val="00BD4324"/>
    <w:rsid w:val="00BD6A2E"/>
    <w:rsid w:val="00BE3706"/>
    <w:rsid w:val="00BE7707"/>
    <w:rsid w:val="00C047F1"/>
    <w:rsid w:val="00C10B1B"/>
    <w:rsid w:val="00C21B8B"/>
    <w:rsid w:val="00C23028"/>
    <w:rsid w:val="00C330F5"/>
    <w:rsid w:val="00C37DAD"/>
    <w:rsid w:val="00C417AB"/>
    <w:rsid w:val="00C43357"/>
    <w:rsid w:val="00C53692"/>
    <w:rsid w:val="00C53D5D"/>
    <w:rsid w:val="00C57B51"/>
    <w:rsid w:val="00C6189B"/>
    <w:rsid w:val="00C62E57"/>
    <w:rsid w:val="00C725EF"/>
    <w:rsid w:val="00C761FE"/>
    <w:rsid w:val="00C76AB3"/>
    <w:rsid w:val="00C777FA"/>
    <w:rsid w:val="00C80640"/>
    <w:rsid w:val="00C923FA"/>
    <w:rsid w:val="00C9374B"/>
    <w:rsid w:val="00CA0034"/>
    <w:rsid w:val="00CB3C87"/>
    <w:rsid w:val="00CB7CB3"/>
    <w:rsid w:val="00CC0FC9"/>
    <w:rsid w:val="00CC1E62"/>
    <w:rsid w:val="00CD6DE7"/>
    <w:rsid w:val="00CE4B60"/>
    <w:rsid w:val="00CF13AE"/>
    <w:rsid w:val="00D0092D"/>
    <w:rsid w:val="00D11EEF"/>
    <w:rsid w:val="00D12E6C"/>
    <w:rsid w:val="00D15840"/>
    <w:rsid w:val="00D16CB9"/>
    <w:rsid w:val="00D3304D"/>
    <w:rsid w:val="00D45C74"/>
    <w:rsid w:val="00D63D85"/>
    <w:rsid w:val="00D736DD"/>
    <w:rsid w:val="00D753B4"/>
    <w:rsid w:val="00D8466A"/>
    <w:rsid w:val="00D849B1"/>
    <w:rsid w:val="00D84CDA"/>
    <w:rsid w:val="00DA0D0D"/>
    <w:rsid w:val="00DB6EFA"/>
    <w:rsid w:val="00DC3771"/>
    <w:rsid w:val="00DC7F61"/>
    <w:rsid w:val="00DD455B"/>
    <w:rsid w:val="00DE5E3F"/>
    <w:rsid w:val="00DF0DFE"/>
    <w:rsid w:val="00E16412"/>
    <w:rsid w:val="00E204A1"/>
    <w:rsid w:val="00E204E0"/>
    <w:rsid w:val="00E26D73"/>
    <w:rsid w:val="00E31478"/>
    <w:rsid w:val="00E52F62"/>
    <w:rsid w:val="00E56639"/>
    <w:rsid w:val="00E61EDC"/>
    <w:rsid w:val="00E74EC5"/>
    <w:rsid w:val="00EA525B"/>
    <w:rsid w:val="00EA7B67"/>
    <w:rsid w:val="00EB4165"/>
    <w:rsid w:val="00ED5184"/>
    <w:rsid w:val="00ED6AC5"/>
    <w:rsid w:val="00F04994"/>
    <w:rsid w:val="00F11FA0"/>
    <w:rsid w:val="00F14699"/>
    <w:rsid w:val="00F213A2"/>
    <w:rsid w:val="00F2250D"/>
    <w:rsid w:val="00F3275C"/>
    <w:rsid w:val="00F32DD0"/>
    <w:rsid w:val="00F35DAC"/>
    <w:rsid w:val="00F36909"/>
    <w:rsid w:val="00F43554"/>
    <w:rsid w:val="00F448D2"/>
    <w:rsid w:val="00F45AAF"/>
    <w:rsid w:val="00F45E5D"/>
    <w:rsid w:val="00F46300"/>
    <w:rsid w:val="00F55E62"/>
    <w:rsid w:val="00F67BCA"/>
    <w:rsid w:val="00F70BD9"/>
    <w:rsid w:val="00F72EB7"/>
    <w:rsid w:val="00F74482"/>
    <w:rsid w:val="00F74854"/>
    <w:rsid w:val="00F855EC"/>
    <w:rsid w:val="00F85E54"/>
    <w:rsid w:val="00F9736A"/>
    <w:rsid w:val="00FD28AA"/>
    <w:rsid w:val="00FE120C"/>
    <w:rsid w:val="00FF0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B4E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12C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C12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C12C8"/>
  </w:style>
  <w:style w:type="paragraph" w:styleId="a6">
    <w:name w:val="footer"/>
    <w:basedOn w:val="a"/>
    <w:link w:val="a7"/>
    <w:uiPriority w:val="99"/>
    <w:unhideWhenUsed/>
    <w:rsid w:val="006C12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C12C8"/>
  </w:style>
  <w:style w:type="paragraph" w:styleId="a8">
    <w:name w:val="Balloon Text"/>
    <w:basedOn w:val="a"/>
    <w:link w:val="a9"/>
    <w:uiPriority w:val="99"/>
    <w:semiHidden/>
    <w:unhideWhenUsed/>
    <w:rsid w:val="004655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55B9"/>
    <w:rPr>
      <w:rFonts w:ascii="Tahoma" w:hAnsi="Tahoma" w:cs="Tahoma"/>
      <w:sz w:val="16"/>
      <w:szCs w:val="16"/>
    </w:rPr>
  </w:style>
  <w:style w:type="paragraph" w:styleId="aa">
    <w:name w:val="List Paragraph"/>
    <w:aliases w:val="Абзац списка основной"/>
    <w:basedOn w:val="a"/>
    <w:link w:val="ab"/>
    <w:uiPriority w:val="34"/>
    <w:qFormat/>
    <w:rsid w:val="00151C70"/>
    <w:pPr>
      <w:ind w:left="720"/>
      <w:contextualSpacing/>
    </w:pPr>
  </w:style>
  <w:style w:type="paragraph" w:customStyle="1" w:styleId="Style11">
    <w:name w:val="Style11"/>
    <w:basedOn w:val="a"/>
    <w:rsid w:val="00D3304D"/>
    <w:pPr>
      <w:widowControl w:val="0"/>
      <w:autoSpaceDE w:val="0"/>
      <w:autoSpaceDN w:val="0"/>
      <w:adjustRightInd w:val="0"/>
      <w:spacing w:after="0" w:line="487" w:lineRule="exact"/>
      <w:ind w:firstLine="70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b">
    <w:name w:val="Абзац списка Знак"/>
    <w:aliases w:val="Абзац списка основной Знак"/>
    <w:link w:val="aa"/>
    <w:uiPriority w:val="34"/>
    <w:locked/>
    <w:rsid w:val="0033277F"/>
  </w:style>
  <w:style w:type="character" w:styleId="ac">
    <w:name w:val="Emphasis"/>
    <w:basedOn w:val="a0"/>
    <w:uiPriority w:val="20"/>
    <w:qFormat/>
    <w:rsid w:val="00162A82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7B4E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Body Text 3"/>
    <w:basedOn w:val="a"/>
    <w:link w:val="30"/>
    <w:uiPriority w:val="99"/>
    <w:semiHidden/>
    <w:unhideWhenUsed/>
    <w:rsid w:val="007908E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908E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B4E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12C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C12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C12C8"/>
  </w:style>
  <w:style w:type="paragraph" w:styleId="a6">
    <w:name w:val="footer"/>
    <w:basedOn w:val="a"/>
    <w:link w:val="a7"/>
    <w:uiPriority w:val="99"/>
    <w:unhideWhenUsed/>
    <w:rsid w:val="006C12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C12C8"/>
  </w:style>
  <w:style w:type="paragraph" w:styleId="a8">
    <w:name w:val="Balloon Text"/>
    <w:basedOn w:val="a"/>
    <w:link w:val="a9"/>
    <w:uiPriority w:val="99"/>
    <w:semiHidden/>
    <w:unhideWhenUsed/>
    <w:rsid w:val="004655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55B9"/>
    <w:rPr>
      <w:rFonts w:ascii="Tahoma" w:hAnsi="Tahoma" w:cs="Tahoma"/>
      <w:sz w:val="16"/>
      <w:szCs w:val="16"/>
    </w:rPr>
  </w:style>
  <w:style w:type="paragraph" w:styleId="aa">
    <w:name w:val="List Paragraph"/>
    <w:aliases w:val="Абзац списка основной"/>
    <w:basedOn w:val="a"/>
    <w:link w:val="ab"/>
    <w:uiPriority w:val="34"/>
    <w:qFormat/>
    <w:rsid w:val="00151C70"/>
    <w:pPr>
      <w:ind w:left="720"/>
      <w:contextualSpacing/>
    </w:pPr>
  </w:style>
  <w:style w:type="paragraph" w:customStyle="1" w:styleId="Style11">
    <w:name w:val="Style11"/>
    <w:basedOn w:val="a"/>
    <w:rsid w:val="00D3304D"/>
    <w:pPr>
      <w:widowControl w:val="0"/>
      <w:autoSpaceDE w:val="0"/>
      <w:autoSpaceDN w:val="0"/>
      <w:adjustRightInd w:val="0"/>
      <w:spacing w:after="0" w:line="487" w:lineRule="exact"/>
      <w:ind w:firstLine="70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b">
    <w:name w:val="Абзац списка Знак"/>
    <w:aliases w:val="Абзац списка основной Знак"/>
    <w:link w:val="aa"/>
    <w:uiPriority w:val="34"/>
    <w:locked/>
    <w:rsid w:val="0033277F"/>
  </w:style>
  <w:style w:type="character" w:styleId="ac">
    <w:name w:val="Emphasis"/>
    <w:basedOn w:val="a0"/>
    <w:uiPriority w:val="20"/>
    <w:qFormat/>
    <w:rsid w:val="00162A82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7B4E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Body Text 3"/>
    <w:basedOn w:val="a"/>
    <w:link w:val="30"/>
    <w:uiPriority w:val="99"/>
    <w:semiHidden/>
    <w:unhideWhenUsed/>
    <w:rsid w:val="007908E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908E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0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Лист1!$B$2</c:f>
              <c:strCache>
                <c:ptCount val="1"/>
                <c:pt idx="0">
                  <c:v>Диаграмма</c:v>
                </c:pt>
              </c:strCache>
            </c:strRef>
          </c:tx>
          <c:explosion val="25"/>
          <c:dLbls>
            <c:dLbl>
              <c:idx val="0"/>
              <c:layout/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 sz="110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Общественная безопасность </a:t>
                    </a:r>
                  </a:p>
                  <a:p>
                    <a:pPr>
                      <a:defRPr/>
                    </a:pPr>
                    <a:r>
                      <a:rPr lang="ru-RU" sz="110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16,3% </a:t>
                    </a:r>
                  </a:p>
                </c:rich>
              </c:tx>
              <c:spPr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 sz="110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Вопросы, связанные с деятельностью КСП</a:t>
                    </a:r>
                  </a:p>
                  <a:p>
                    <a:pPr>
                      <a:defRPr/>
                    </a:pPr>
                    <a:r>
                      <a:rPr lang="ru-RU" sz="110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32,7%</a:t>
                    </a:r>
                  </a:p>
                </c:rich>
              </c:tx>
              <c:spPr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 sz="110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Иные вопросы </a:t>
                    </a:r>
                  </a:p>
                  <a:p>
                    <a:pPr>
                      <a:defRPr/>
                    </a:pPr>
                    <a:r>
                      <a:rPr lang="ru-RU" sz="110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51,0%</a:t>
                    </a:r>
                  </a:p>
                </c:rich>
              </c:tx>
              <c:spPr/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Лист1!$A$3:$A$5</c:f>
              <c:strCache>
                <c:ptCount val="3"/>
                <c:pt idx="0">
                  <c:v>Общественная безопасность</c:v>
                </c:pt>
                <c:pt idx="1">
                  <c:v>Вопросы, связанные с деятельностью КСП</c:v>
                </c:pt>
                <c:pt idx="2">
                  <c:v>Иные вопросы</c:v>
                </c:pt>
              </c:strCache>
            </c:strRef>
          </c:cat>
          <c:val>
            <c:numRef>
              <c:f>Лист1!$B$3:$B$5</c:f>
              <c:numCache>
                <c:formatCode>0.0%</c:formatCode>
                <c:ptCount val="3"/>
                <c:pt idx="0">
                  <c:v>0.16300000000000001</c:v>
                </c:pt>
                <c:pt idx="1">
                  <c:v>0.32700000000000001</c:v>
                </c:pt>
                <c:pt idx="2">
                  <c:v>0.51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noFill/>
        <a:ln w="25395">
          <a:noFill/>
        </a:ln>
      </c:spPr>
    </c:plotArea>
    <c:plotVisOnly val="1"/>
    <c:dispBlanksAs val="zero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FE657-62AF-4F11-B7C8-A12FCA0F1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1849</Words>
  <Characters>10543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В. Богданова</dc:creator>
  <cp:lastModifiedBy>Наталья Г. Новичкова</cp:lastModifiedBy>
  <cp:revision>3</cp:revision>
  <cp:lastPrinted>2024-02-02T04:43:00Z</cp:lastPrinted>
  <dcterms:created xsi:type="dcterms:W3CDTF">2024-02-02T05:00:00Z</dcterms:created>
  <dcterms:modified xsi:type="dcterms:W3CDTF">2024-02-02T08:56:00Z</dcterms:modified>
</cp:coreProperties>
</file>