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D9B" w:rsidRDefault="001C2D9B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1C2D9B" w:rsidRDefault="001C2D9B">
      <w:pPr>
        <w:pStyle w:val="ConsPlusNormal"/>
        <w:jc w:val="both"/>
        <w:outlineLvl w:val="0"/>
      </w:pPr>
    </w:p>
    <w:p w:rsidR="001C2D9B" w:rsidRDefault="001C2D9B">
      <w:pPr>
        <w:pStyle w:val="ConsPlusTitle"/>
        <w:jc w:val="center"/>
        <w:outlineLvl w:val="0"/>
      </w:pPr>
      <w:r>
        <w:t>МЭРИЯ ГОРОДСКОГО ОКРУГА ТОЛЬЯТТИ</w:t>
      </w:r>
    </w:p>
    <w:p w:rsidR="001C2D9B" w:rsidRDefault="001C2D9B">
      <w:pPr>
        <w:pStyle w:val="ConsPlusTitle"/>
        <w:jc w:val="center"/>
      </w:pPr>
      <w:r>
        <w:t>САМАРСКОЙ ОБЛАСТИ</w:t>
      </w:r>
    </w:p>
    <w:p w:rsidR="001C2D9B" w:rsidRDefault="001C2D9B">
      <w:pPr>
        <w:pStyle w:val="ConsPlusTitle"/>
        <w:jc w:val="center"/>
      </w:pPr>
    </w:p>
    <w:p w:rsidR="001C2D9B" w:rsidRDefault="001C2D9B">
      <w:pPr>
        <w:pStyle w:val="ConsPlusTitle"/>
        <w:jc w:val="center"/>
      </w:pPr>
      <w:r>
        <w:t>ПОСТАНОВЛЕНИЕ</w:t>
      </w:r>
    </w:p>
    <w:p w:rsidR="001C2D9B" w:rsidRDefault="001C2D9B">
      <w:pPr>
        <w:pStyle w:val="ConsPlusTitle"/>
        <w:jc w:val="center"/>
      </w:pPr>
      <w:r>
        <w:t>от 21 августа 2014 г. N 3124-п/1</w:t>
      </w:r>
    </w:p>
    <w:p w:rsidR="001C2D9B" w:rsidRDefault="001C2D9B">
      <w:pPr>
        <w:pStyle w:val="ConsPlusTitle"/>
        <w:jc w:val="center"/>
      </w:pPr>
    </w:p>
    <w:p w:rsidR="001C2D9B" w:rsidRDefault="001C2D9B">
      <w:pPr>
        <w:pStyle w:val="ConsPlusTitle"/>
        <w:jc w:val="center"/>
      </w:pPr>
      <w:r>
        <w:t>ОБ УТВЕРЖДЕНИИ ПОЛОЖЕНИЯ О ПРЕДСТАВЛЕНИИ</w:t>
      </w:r>
    </w:p>
    <w:p w:rsidR="001C2D9B" w:rsidRDefault="001C2D9B">
      <w:pPr>
        <w:pStyle w:val="ConsPlusTitle"/>
        <w:jc w:val="center"/>
      </w:pPr>
      <w:r>
        <w:t>ГРАЖДАНАМИ, ПРЕТЕНДУЮЩИМИ НА ЗАМЕЩЕНИЕ ДОЛЖНОСТЕЙ</w:t>
      </w:r>
    </w:p>
    <w:p w:rsidR="001C2D9B" w:rsidRDefault="001C2D9B">
      <w:pPr>
        <w:pStyle w:val="ConsPlusTitle"/>
        <w:jc w:val="center"/>
      </w:pPr>
      <w:r>
        <w:t>МУНИЦИПАЛЬНОЙ СЛУЖБЫ В ОРГАНАХ МЕСТНОГО САМОУПРАВЛЕНИЯ</w:t>
      </w:r>
    </w:p>
    <w:p w:rsidR="001C2D9B" w:rsidRDefault="001C2D9B">
      <w:pPr>
        <w:pStyle w:val="ConsPlusTitle"/>
        <w:jc w:val="center"/>
      </w:pPr>
      <w:r>
        <w:t>ГОРОДСКОГО ОКРУГА ТОЛЬЯТТИ, И МУНИЦИПАЛЬНЫМИ СЛУЖАЩИМИ</w:t>
      </w:r>
    </w:p>
    <w:p w:rsidR="001C2D9B" w:rsidRDefault="001C2D9B">
      <w:pPr>
        <w:pStyle w:val="ConsPlusTitle"/>
        <w:jc w:val="center"/>
      </w:pPr>
      <w:r>
        <w:t>ОРГАНОВ МЕСТНОГО САМОУПРАВЛЕНИЯ ГОРОДСКОГО ОКРУГА ТОЛЬЯТТИ</w:t>
      </w:r>
    </w:p>
    <w:p w:rsidR="001C2D9B" w:rsidRDefault="001C2D9B">
      <w:pPr>
        <w:pStyle w:val="ConsPlusTitle"/>
        <w:jc w:val="center"/>
      </w:pPr>
      <w:r>
        <w:t>СВЕДЕНИЙ О ДОХОДАХ, ОБ ИМУЩЕСТВЕ И ОБЯЗАТЕЛЬСТВАХ</w:t>
      </w:r>
    </w:p>
    <w:p w:rsidR="001C2D9B" w:rsidRDefault="001C2D9B">
      <w:pPr>
        <w:pStyle w:val="ConsPlusTitle"/>
        <w:jc w:val="center"/>
      </w:pPr>
      <w:r>
        <w:t>ИМУЩЕСТВЕННОГО ХАРАКТЕРА, А ТАКЖЕ СВЕДЕНИЙ О ДОХОДАХ,</w:t>
      </w:r>
    </w:p>
    <w:p w:rsidR="001C2D9B" w:rsidRDefault="001C2D9B">
      <w:pPr>
        <w:pStyle w:val="ConsPlusTitle"/>
        <w:jc w:val="center"/>
      </w:pPr>
      <w:r>
        <w:t>ОБ ИМУЩЕСТВЕ И ОБЯЗАТЕЛЬСТВАХ ИМУЩЕСТВЕННОГО ХАРАКТЕРА</w:t>
      </w:r>
    </w:p>
    <w:p w:rsidR="001C2D9B" w:rsidRDefault="001C2D9B">
      <w:pPr>
        <w:pStyle w:val="ConsPlusTitle"/>
        <w:jc w:val="center"/>
      </w:pPr>
      <w:r>
        <w:t>СВОИХ СУПРУГИ (СУПРУГА) И НЕСОВЕРШЕННОЛЕТНИХ ДЕТЕЙ</w:t>
      </w:r>
    </w:p>
    <w:p w:rsidR="001C2D9B" w:rsidRDefault="001C2D9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C2D9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C2D9B" w:rsidRDefault="001C2D9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C2D9B" w:rsidRDefault="001C2D9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C2D9B" w:rsidRDefault="001C2D9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C2D9B" w:rsidRDefault="001C2D9B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Мэрии городского округа Тольятти Самарской области</w:t>
            </w:r>
            <w:proofErr w:type="gramEnd"/>
          </w:p>
          <w:p w:rsidR="001C2D9B" w:rsidRDefault="001C2D9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04.12.2014 </w:t>
            </w:r>
            <w:hyperlink r:id="rId6">
              <w:r>
                <w:rPr>
                  <w:color w:val="0000FF"/>
                </w:rPr>
                <w:t>N 4567-п/1</w:t>
              </w:r>
            </w:hyperlink>
            <w:r>
              <w:rPr>
                <w:color w:val="392C69"/>
              </w:rPr>
              <w:t xml:space="preserve">, от 02.12.2015 </w:t>
            </w:r>
            <w:hyperlink r:id="rId7">
              <w:r>
                <w:rPr>
                  <w:color w:val="0000FF"/>
                </w:rPr>
                <w:t>N 3894-п/1</w:t>
              </w:r>
            </w:hyperlink>
            <w:r>
              <w:rPr>
                <w:color w:val="392C69"/>
              </w:rPr>
              <w:t>,</w:t>
            </w:r>
          </w:p>
          <w:p w:rsidR="001C2D9B" w:rsidRDefault="001C2D9B">
            <w:pPr>
              <w:pStyle w:val="ConsPlusNormal"/>
              <w:jc w:val="center"/>
            </w:pPr>
            <w:r>
              <w:rPr>
                <w:color w:val="392C69"/>
              </w:rPr>
              <w:t>Постановлений Администрации городского округа Тольятти Самарской области</w:t>
            </w:r>
          </w:p>
          <w:p w:rsidR="001C2D9B" w:rsidRDefault="001C2D9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06.03.2018 </w:t>
            </w:r>
            <w:hyperlink r:id="rId8">
              <w:r>
                <w:rPr>
                  <w:color w:val="0000FF"/>
                </w:rPr>
                <w:t>N 726-п/1</w:t>
              </w:r>
            </w:hyperlink>
            <w:r>
              <w:rPr>
                <w:color w:val="392C69"/>
              </w:rPr>
              <w:t xml:space="preserve">, от 19.11.2020 </w:t>
            </w:r>
            <w:hyperlink r:id="rId9">
              <w:r>
                <w:rPr>
                  <w:color w:val="0000FF"/>
                </w:rPr>
                <w:t>N 3515-п/1</w:t>
              </w:r>
            </w:hyperlink>
            <w:r>
              <w:rPr>
                <w:color w:val="392C69"/>
              </w:rPr>
              <w:t xml:space="preserve">, от 27.03.2024 </w:t>
            </w:r>
            <w:hyperlink r:id="rId10">
              <w:r>
                <w:rPr>
                  <w:color w:val="0000FF"/>
                </w:rPr>
                <w:t>N 536-п/1</w:t>
              </w:r>
            </w:hyperlink>
            <w:r>
              <w:rPr>
                <w:color w:val="392C69"/>
              </w:rPr>
              <w:t>,</w:t>
            </w:r>
          </w:p>
          <w:p w:rsidR="001C2D9B" w:rsidRDefault="001C2D9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28.04.2026 </w:t>
            </w:r>
            <w:hyperlink r:id="rId11">
              <w:r>
                <w:rPr>
                  <w:color w:val="0000FF"/>
                </w:rPr>
                <w:t>N 1109-п/1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C2D9B" w:rsidRDefault="001C2D9B">
            <w:pPr>
              <w:pStyle w:val="ConsPlusNormal"/>
            </w:pPr>
          </w:p>
        </w:tc>
      </w:tr>
    </w:tbl>
    <w:p w:rsidR="001C2D9B" w:rsidRDefault="001C2D9B">
      <w:pPr>
        <w:pStyle w:val="ConsPlusNormal"/>
        <w:jc w:val="both"/>
      </w:pPr>
    </w:p>
    <w:p w:rsidR="001C2D9B" w:rsidRDefault="001C2D9B">
      <w:pPr>
        <w:pStyle w:val="ConsPlusNormal"/>
        <w:ind w:firstLine="540"/>
        <w:jc w:val="both"/>
      </w:pPr>
      <w:proofErr w:type="gramStart"/>
      <w:r>
        <w:t xml:space="preserve">В целях совершенствования муниципальных правовых актов, в соответствии с Федеральным </w:t>
      </w:r>
      <w:hyperlink r:id="rId12">
        <w:r>
          <w:rPr>
            <w:color w:val="0000FF"/>
          </w:rPr>
          <w:t>законом</w:t>
        </w:r>
      </w:hyperlink>
      <w:r>
        <w:t xml:space="preserve"> от 25.12.2008 N 273-ФЗ "О противодействии коррупции", Федеральным </w:t>
      </w:r>
      <w:hyperlink r:id="rId13">
        <w:r>
          <w:rPr>
            <w:color w:val="0000FF"/>
          </w:rPr>
          <w:t>законом</w:t>
        </w:r>
      </w:hyperlink>
      <w:r>
        <w:t xml:space="preserve"> от 02.03.2007 N 25-ФЗ "О муниципальной службе в Российской Федерации", </w:t>
      </w:r>
      <w:hyperlink r:id="rId14">
        <w:r>
          <w:rPr>
            <w:color w:val="0000FF"/>
          </w:rPr>
          <w:t>Указом</w:t>
        </w:r>
      </w:hyperlink>
      <w:r>
        <w:t xml:space="preserve"> Президента Российской Федерации от 18.05.2009 N 559 "О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</w:t>
      </w:r>
      <w:proofErr w:type="gramEnd"/>
      <w:r>
        <w:t xml:space="preserve"> характера", руководствуясь </w:t>
      </w:r>
      <w:hyperlink r:id="rId15">
        <w:r>
          <w:rPr>
            <w:color w:val="0000FF"/>
          </w:rPr>
          <w:t>Уставом</w:t>
        </w:r>
      </w:hyperlink>
      <w:r>
        <w:t xml:space="preserve"> городского округа Тольятти, мэрия городского округа Тольятти постановляет:</w:t>
      </w:r>
    </w:p>
    <w:p w:rsidR="001C2D9B" w:rsidRDefault="001C2D9B">
      <w:pPr>
        <w:pStyle w:val="ConsPlusNormal"/>
        <w:spacing w:before="220"/>
        <w:ind w:firstLine="540"/>
        <w:jc w:val="both"/>
      </w:pPr>
      <w:r>
        <w:t xml:space="preserve">1. </w:t>
      </w:r>
      <w:proofErr w:type="gramStart"/>
      <w:r>
        <w:t xml:space="preserve">Утвердить прилагаемое </w:t>
      </w:r>
      <w:hyperlink w:anchor="P53">
        <w:r>
          <w:rPr>
            <w:color w:val="0000FF"/>
          </w:rPr>
          <w:t>Положение</w:t>
        </w:r>
      </w:hyperlink>
      <w:r>
        <w:t xml:space="preserve"> о представлении гражданами, претендующими на замещение должностей муниципальной службы в органах местного самоуправления городского округа Тольятти, и муниципальными служащими органов местного самоуправления городского округа Тольятти сведений о доходах,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супруги (супруга) и несовершеннолетних детей.</w:t>
      </w:r>
      <w:proofErr w:type="gramEnd"/>
    </w:p>
    <w:p w:rsidR="001C2D9B" w:rsidRDefault="001C2D9B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1C2D9B" w:rsidRDefault="001C2D9B">
      <w:pPr>
        <w:pStyle w:val="ConsPlusNormal"/>
        <w:spacing w:before="220"/>
        <w:ind w:firstLine="540"/>
        <w:jc w:val="both"/>
      </w:pPr>
      <w:r>
        <w:t xml:space="preserve">2.1. </w:t>
      </w:r>
      <w:hyperlink r:id="rId16">
        <w:proofErr w:type="gramStart"/>
        <w:r>
          <w:rPr>
            <w:color w:val="0000FF"/>
          </w:rPr>
          <w:t>Постановление</w:t>
        </w:r>
      </w:hyperlink>
      <w:r>
        <w:t xml:space="preserve"> мэрии городского округа Тольятти от 29.03.2010 N 710-п/1 "Об утверждении Положения о представлении гражданами, претендующими на замещение должностей муниципальной службы в органах местного самоуправления городского округа Тольятти, и муниципальными служащими органов местного самоуправления городского округа Тольятти сведений о доходах,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супруги</w:t>
      </w:r>
      <w:proofErr w:type="gramEnd"/>
      <w:r>
        <w:t xml:space="preserve"> (супруга) и несовершеннолетних детей" (газета "Городские ведомости" от 03.04.2010, N 35);</w:t>
      </w:r>
    </w:p>
    <w:p w:rsidR="001C2D9B" w:rsidRDefault="001C2D9B">
      <w:pPr>
        <w:pStyle w:val="ConsPlusNormal"/>
        <w:spacing w:before="220"/>
        <w:ind w:firstLine="540"/>
        <w:jc w:val="both"/>
      </w:pPr>
      <w:r>
        <w:t xml:space="preserve">2.2. </w:t>
      </w:r>
      <w:proofErr w:type="gramStart"/>
      <w:r>
        <w:t xml:space="preserve">Постановление мэрии городского округа Тольятти от 07.12.2010 N 3587-п/1 "О внесении изменений в Постановление мэрии городского округа Тольятти от 29.03.2010 N 710-п/1 "Об </w:t>
      </w:r>
      <w:r>
        <w:lastRenderedPageBreak/>
        <w:t>утверждении Положения о представлении гражданами, претендующими на замещение должностей муниципальной службы в органах местного самоуправления городского округа Тольятти, и муниципальными служащими органов местного самоуправления городского округа Тольятти сведений о доходах, об имуществе и обязательствах имущественного</w:t>
      </w:r>
      <w:proofErr w:type="gramEnd"/>
      <w:r>
        <w:t xml:space="preserve"> характера, а также сведений о доходах, об имуществе и обязательствах имущественного характера своих супруги (супруга) и несовершеннолетних детей" (газета "Городские ведомости" от 14.12.2010, N 141);</w:t>
      </w:r>
    </w:p>
    <w:p w:rsidR="001C2D9B" w:rsidRDefault="001C2D9B">
      <w:pPr>
        <w:pStyle w:val="ConsPlusNormal"/>
        <w:spacing w:before="220"/>
        <w:ind w:firstLine="540"/>
        <w:jc w:val="both"/>
      </w:pPr>
      <w:r>
        <w:t xml:space="preserve">2.3. </w:t>
      </w:r>
      <w:hyperlink r:id="rId17">
        <w:proofErr w:type="gramStart"/>
        <w:r>
          <w:rPr>
            <w:color w:val="0000FF"/>
          </w:rPr>
          <w:t>Постановление</w:t>
        </w:r>
      </w:hyperlink>
      <w:r>
        <w:t xml:space="preserve"> мэрии городского округа Тольятти от 12.04.2011 N 1105-п/1 "О внесении изменений в Постановление мэрии городского округа Тольятти от 29.03.2010 N 710-п/1 "Об утверждении Положения о представлении гражданами, претендующими на замещение должностей муниципальной службы в органах местного самоуправления городского округа Тольятти, и муниципальными служащими органов местного самоуправления городского округа Тольятти сведений о доходах, об имуществе и обязательствах имущественного</w:t>
      </w:r>
      <w:proofErr w:type="gramEnd"/>
      <w:r>
        <w:t xml:space="preserve"> характера, а также сведений о доходах, об имуществе и обязательствах имущественного характера своих супруги (супруга) и несовершеннолетних детей" (газета "Городские ведомости" от 14.04.2011, N 38);</w:t>
      </w:r>
    </w:p>
    <w:p w:rsidR="001C2D9B" w:rsidRDefault="001C2D9B">
      <w:pPr>
        <w:pStyle w:val="ConsPlusNormal"/>
        <w:spacing w:before="220"/>
        <w:ind w:firstLine="540"/>
        <w:jc w:val="both"/>
      </w:pPr>
      <w:r>
        <w:t xml:space="preserve">2.4. </w:t>
      </w:r>
      <w:hyperlink r:id="rId18">
        <w:proofErr w:type="gramStart"/>
        <w:r>
          <w:rPr>
            <w:color w:val="0000FF"/>
          </w:rPr>
          <w:t>Постановление</w:t>
        </w:r>
      </w:hyperlink>
      <w:r>
        <w:t xml:space="preserve"> мэрии городского округа Тольятти от 19.03.2012 N 830-п/1 "О внесении изменений в Постановление мэрии городского округа Тольятти от 29.03.2010 N 710-п/1 "Об утверждении Положения о представлении гражданами, претендующими на замещение должностей муниципальной службы в органах местного самоуправления городского округа Тольятти, и муниципальными служащими органов местного самоуправления городского округа Тольятти сведений о доходах, об имуществе и обязательствах имущественного</w:t>
      </w:r>
      <w:proofErr w:type="gramEnd"/>
      <w:r>
        <w:t xml:space="preserve"> характера, а также сведений о доходах, об имуществе и обязательствах имущественного характера своих супруги (супруга) и несовершеннолетних детей" (газета "Городские ведомости" от 27.03.2012, N 30);</w:t>
      </w:r>
    </w:p>
    <w:p w:rsidR="001C2D9B" w:rsidRDefault="001C2D9B">
      <w:pPr>
        <w:pStyle w:val="ConsPlusNormal"/>
        <w:spacing w:before="220"/>
        <w:ind w:firstLine="540"/>
        <w:jc w:val="both"/>
      </w:pPr>
      <w:r>
        <w:t xml:space="preserve">2.5. </w:t>
      </w:r>
      <w:hyperlink r:id="rId19">
        <w:proofErr w:type="gramStart"/>
        <w:r>
          <w:rPr>
            <w:color w:val="0000FF"/>
          </w:rPr>
          <w:t>Постановление</w:t>
        </w:r>
      </w:hyperlink>
      <w:r>
        <w:t xml:space="preserve"> мэрии городского округа Тольятти от 15.10.2012 N 2879-п/1 "О внесении изменений в Постановление мэрии городского округа Тольятти от 29.03.2010 N 710-п/1 "Об утверждении Положения о представлении гражданами, претендующими на замещение должностей муниципальной службы в органах местного самоуправления городского округа Тольятти, и муниципальными служащими органов местного самоуправления городского округа Тольятти сведений о доходах, об имуществе и обязательствах имущественного</w:t>
      </w:r>
      <w:proofErr w:type="gramEnd"/>
      <w:r>
        <w:t xml:space="preserve"> характера, а также сведений о доходах, об имуществе и обязательствах имущественного характера своих супруги (супруга) и несовершеннолетних детей" (газета "Городские ведомости" от 20.10.2012, N 115);</w:t>
      </w:r>
    </w:p>
    <w:p w:rsidR="001C2D9B" w:rsidRDefault="001C2D9B">
      <w:pPr>
        <w:pStyle w:val="ConsPlusNormal"/>
        <w:spacing w:before="220"/>
        <w:ind w:firstLine="540"/>
        <w:jc w:val="both"/>
      </w:pPr>
      <w:r>
        <w:t xml:space="preserve">2.6. </w:t>
      </w:r>
      <w:hyperlink r:id="rId20">
        <w:proofErr w:type="gramStart"/>
        <w:r>
          <w:rPr>
            <w:color w:val="0000FF"/>
          </w:rPr>
          <w:t>Постановление</w:t>
        </w:r>
      </w:hyperlink>
      <w:r>
        <w:t xml:space="preserve"> мэрии городского округа Тольятти от 07.12.2012 N 3447-п/1 "О внесении изменений в Постановление мэрии городского округа Тольятти от 29.03.2010 N 710-п/1 "Об утверждении Положения о представлении гражданами, претендующими на замещение должностей муниципальной службы в органах местного самоуправления городского округа Тольятти, и муниципальными служащими органов местного самоуправления городского округа Тольятти сведений о доходах, об имуществе и обязательствах имущественного</w:t>
      </w:r>
      <w:proofErr w:type="gramEnd"/>
      <w:r>
        <w:t xml:space="preserve"> характера, а также сведений о доходах, об имуществе и обязательствах имущественного характера своих супруги (супруга) и несовершеннолетних детей" (газета "Городские ведомости" от 08.12.2012, N 133);</w:t>
      </w:r>
    </w:p>
    <w:p w:rsidR="001C2D9B" w:rsidRDefault="001C2D9B">
      <w:pPr>
        <w:pStyle w:val="ConsPlusNormal"/>
        <w:spacing w:before="220"/>
        <w:ind w:firstLine="540"/>
        <w:jc w:val="both"/>
      </w:pPr>
      <w:r>
        <w:t xml:space="preserve">2.7. </w:t>
      </w:r>
      <w:hyperlink r:id="rId21">
        <w:proofErr w:type="gramStart"/>
        <w:r>
          <w:rPr>
            <w:color w:val="0000FF"/>
          </w:rPr>
          <w:t>Постановление</w:t>
        </w:r>
      </w:hyperlink>
      <w:r>
        <w:t xml:space="preserve"> мэрии городского округа Тольятти от 29.05.2013 N 1719-п/1 "О внесении изменений в Постановление мэрии городского округа Тольятти от 29.03.2010 N 710-п/1 "Об утверждении Положения о представлении гражданами, претендующими на замещение должностей муниципальной службы в органах местного самоуправления городского округа Тольятти, и муниципальными служащими органов местного самоуправления городского округа Тольятти сведений о доходах, об имуществе и обязательствах имущественного</w:t>
      </w:r>
      <w:proofErr w:type="gramEnd"/>
      <w:r>
        <w:t xml:space="preserve"> характера, а также сведений о доходах, об имуществе и обязательствах имущественного характера своих супруги (супруга) и несовершеннолетних детей" (газета "Городские ведомости" от 04.06.2013, N 40);</w:t>
      </w:r>
    </w:p>
    <w:p w:rsidR="001C2D9B" w:rsidRDefault="001C2D9B">
      <w:pPr>
        <w:pStyle w:val="ConsPlusNormal"/>
        <w:spacing w:before="220"/>
        <w:ind w:firstLine="540"/>
        <w:jc w:val="both"/>
      </w:pPr>
      <w:r>
        <w:t xml:space="preserve">2.8. </w:t>
      </w:r>
      <w:hyperlink r:id="rId22">
        <w:proofErr w:type="gramStart"/>
        <w:r>
          <w:rPr>
            <w:color w:val="0000FF"/>
          </w:rPr>
          <w:t>Постановление</w:t>
        </w:r>
      </w:hyperlink>
      <w:r>
        <w:t xml:space="preserve"> мэрии городского округа Тольятти от 12.09.2013 N 2837-п/1 "О внесении изменений в Постановление мэрии городского округа Тольятти от 29.03.2010 N 710-п/1 "Об утверждении Положения о представлении гражданами, претендующими на замещение </w:t>
      </w:r>
      <w:r>
        <w:lastRenderedPageBreak/>
        <w:t>должностей муниципальной службы в органах местного самоуправления городского округа Тольятти, и муниципальными служащими органов местного самоуправления городского округа Тольятти сведений о доходах, об имуществе и обязательствах имущественного</w:t>
      </w:r>
      <w:proofErr w:type="gramEnd"/>
      <w:r>
        <w:t xml:space="preserve"> характера, а также сведений о доходах, об имуществе и обязательствах имущественного характера своих супруги (супруга) и несовершеннолетних детей" (газета "Городские ведомости" от 20.09.2013, N 71).</w:t>
      </w:r>
    </w:p>
    <w:p w:rsidR="001C2D9B" w:rsidRDefault="001C2D9B">
      <w:pPr>
        <w:pStyle w:val="ConsPlusNormal"/>
        <w:spacing w:before="220"/>
        <w:ind w:firstLine="540"/>
        <w:jc w:val="both"/>
      </w:pPr>
      <w:r>
        <w:t>3. Руководителю Управления муниципальной службы и кадровой политики администрации городского округа Тольятти Лучина Л.В., руководителю Департамента финансов администрации городского округа Тольятти Гильгулину Г.В. ознакомить муниципальных служащих органов администрации городского округа Тольятти и Департамента финансов администрации городского округа Тольятти, соответственно, с настоящим Постановлением под личную подпись.</w:t>
      </w:r>
    </w:p>
    <w:p w:rsidR="001C2D9B" w:rsidRDefault="001C2D9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3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Тольятти Самарской области от 06.03.2018 N 726-п/1)</w:t>
      </w:r>
    </w:p>
    <w:p w:rsidR="001C2D9B" w:rsidRDefault="001C2D9B">
      <w:pPr>
        <w:pStyle w:val="ConsPlusNormal"/>
        <w:spacing w:before="220"/>
        <w:ind w:firstLine="540"/>
        <w:jc w:val="both"/>
      </w:pPr>
      <w:r>
        <w:t>4. Руководителям органов местного самоуправления городского округа Тольятти, за исключением администрации городского округа Тольятти, рекомендовать ознакомить муниципальных служащих указанных органов местного самоуправления с настоящим Постановлением под личную подпись.</w:t>
      </w:r>
    </w:p>
    <w:p w:rsidR="001C2D9B" w:rsidRDefault="001C2D9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Тольятти Самарской области от 06.03.2018 N 726-п/1)</w:t>
      </w:r>
    </w:p>
    <w:p w:rsidR="001C2D9B" w:rsidRDefault="001C2D9B">
      <w:pPr>
        <w:pStyle w:val="ConsPlusNormal"/>
        <w:spacing w:before="220"/>
        <w:ind w:firstLine="540"/>
        <w:jc w:val="both"/>
      </w:pPr>
      <w:r>
        <w:t>5. Управлению по оргработе и связям с общественностью мэрии городского округа Тольятти (Алексеев А.А.) опубликовать настоящее Постановление в газете "Городские ведомости".</w:t>
      </w:r>
    </w:p>
    <w:p w:rsidR="001C2D9B" w:rsidRDefault="001C2D9B">
      <w:pPr>
        <w:pStyle w:val="ConsPlusNormal"/>
        <w:spacing w:before="220"/>
        <w:ind w:firstLine="540"/>
        <w:jc w:val="both"/>
      </w:pPr>
      <w:r>
        <w:t xml:space="preserve">6. Утратил силу. - </w:t>
      </w:r>
      <w:hyperlink r:id="rId25">
        <w:r>
          <w:rPr>
            <w:color w:val="0000FF"/>
          </w:rPr>
          <w:t>Постановление</w:t>
        </w:r>
      </w:hyperlink>
      <w:r>
        <w:t xml:space="preserve"> Администрации городского округа Тольятти Самарской области от 06.03.2018 N 726-п/1.</w:t>
      </w:r>
    </w:p>
    <w:p w:rsidR="001C2D9B" w:rsidRDefault="001C2D9B">
      <w:pPr>
        <w:pStyle w:val="ConsPlusNormal"/>
        <w:jc w:val="both"/>
      </w:pPr>
    </w:p>
    <w:p w:rsidR="001C2D9B" w:rsidRDefault="001C2D9B">
      <w:pPr>
        <w:pStyle w:val="ConsPlusNormal"/>
        <w:jc w:val="right"/>
      </w:pPr>
      <w:r>
        <w:t>Мэр</w:t>
      </w:r>
    </w:p>
    <w:p w:rsidR="001C2D9B" w:rsidRDefault="001C2D9B">
      <w:pPr>
        <w:pStyle w:val="ConsPlusNormal"/>
        <w:jc w:val="right"/>
      </w:pPr>
      <w:r>
        <w:t>С.И.АНДРЕЕВ</w:t>
      </w:r>
    </w:p>
    <w:p w:rsidR="001C2D9B" w:rsidRDefault="001C2D9B">
      <w:pPr>
        <w:pStyle w:val="ConsPlusNormal"/>
        <w:jc w:val="both"/>
      </w:pPr>
    </w:p>
    <w:p w:rsidR="001C2D9B" w:rsidRDefault="001C2D9B">
      <w:pPr>
        <w:pStyle w:val="ConsPlusNormal"/>
        <w:jc w:val="both"/>
      </w:pPr>
    </w:p>
    <w:p w:rsidR="001C2D9B" w:rsidRDefault="001C2D9B">
      <w:pPr>
        <w:pStyle w:val="ConsPlusNormal"/>
        <w:jc w:val="both"/>
      </w:pPr>
    </w:p>
    <w:p w:rsidR="001C2D9B" w:rsidRDefault="001C2D9B">
      <w:pPr>
        <w:pStyle w:val="ConsPlusNormal"/>
        <w:jc w:val="both"/>
      </w:pPr>
    </w:p>
    <w:p w:rsidR="001C2D9B" w:rsidRDefault="001C2D9B">
      <w:pPr>
        <w:pStyle w:val="ConsPlusNormal"/>
        <w:jc w:val="both"/>
      </w:pPr>
    </w:p>
    <w:p w:rsidR="001C2D9B" w:rsidRDefault="001C2D9B">
      <w:pPr>
        <w:pStyle w:val="ConsPlusNormal"/>
        <w:jc w:val="right"/>
        <w:outlineLvl w:val="0"/>
      </w:pPr>
      <w:r>
        <w:t>Утверждено</w:t>
      </w:r>
    </w:p>
    <w:p w:rsidR="001C2D9B" w:rsidRDefault="001C2D9B">
      <w:pPr>
        <w:pStyle w:val="ConsPlusNormal"/>
        <w:jc w:val="right"/>
      </w:pPr>
      <w:r>
        <w:t>Постановлением</w:t>
      </w:r>
    </w:p>
    <w:p w:rsidR="001C2D9B" w:rsidRDefault="001C2D9B">
      <w:pPr>
        <w:pStyle w:val="ConsPlusNormal"/>
        <w:jc w:val="right"/>
      </w:pPr>
      <w:r>
        <w:t>мэрии городского округа Тольятти</w:t>
      </w:r>
    </w:p>
    <w:p w:rsidR="001C2D9B" w:rsidRDefault="001C2D9B">
      <w:pPr>
        <w:pStyle w:val="ConsPlusNormal"/>
        <w:jc w:val="right"/>
      </w:pPr>
      <w:r>
        <w:t>от 21 августа 2014 г. N 3124-п/1</w:t>
      </w:r>
    </w:p>
    <w:p w:rsidR="001C2D9B" w:rsidRDefault="001C2D9B">
      <w:pPr>
        <w:pStyle w:val="ConsPlusNormal"/>
        <w:jc w:val="both"/>
      </w:pPr>
    </w:p>
    <w:p w:rsidR="001C2D9B" w:rsidRDefault="001C2D9B">
      <w:pPr>
        <w:pStyle w:val="ConsPlusTitle"/>
        <w:jc w:val="center"/>
      </w:pPr>
      <w:bookmarkStart w:id="0" w:name="P53"/>
      <w:bookmarkEnd w:id="0"/>
      <w:r>
        <w:t>ПОЛОЖЕНИЕ</w:t>
      </w:r>
    </w:p>
    <w:p w:rsidR="001C2D9B" w:rsidRDefault="001C2D9B">
      <w:pPr>
        <w:pStyle w:val="ConsPlusTitle"/>
        <w:jc w:val="center"/>
      </w:pPr>
      <w:r>
        <w:t>О ПРЕДСТАВЛЕНИИ ГРАЖДАНАМИ, ПРЕТЕНДУЮЩИМИ</w:t>
      </w:r>
    </w:p>
    <w:p w:rsidR="001C2D9B" w:rsidRDefault="001C2D9B">
      <w:pPr>
        <w:pStyle w:val="ConsPlusTitle"/>
        <w:jc w:val="center"/>
      </w:pPr>
      <w:r>
        <w:t>НА ЗАМЕЩЕНИЕ ДОЛЖНОСТЕЙ МУНИЦИПАЛЬНОЙ СЛУЖБЫ В ОРГАНАХ</w:t>
      </w:r>
    </w:p>
    <w:p w:rsidR="001C2D9B" w:rsidRDefault="001C2D9B">
      <w:pPr>
        <w:pStyle w:val="ConsPlusTitle"/>
        <w:jc w:val="center"/>
      </w:pPr>
      <w:r>
        <w:t>МЕСТНОГО САМОУПРАВЛЕНИЯ ГОРОДСКОГО ОКРУГА ТОЛЬЯТТИ,</w:t>
      </w:r>
    </w:p>
    <w:p w:rsidR="001C2D9B" w:rsidRDefault="001C2D9B">
      <w:pPr>
        <w:pStyle w:val="ConsPlusTitle"/>
        <w:jc w:val="center"/>
      </w:pPr>
      <w:r>
        <w:t>И МУНИЦИПАЛЬНЫМИ СЛУЖАЩИМИ ОРГАНОВ МЕСТНОГО САМОУПРАВЛЕНИЯ</w:t>
      </w:r>
    </w:p>
    <w:p w:rsidR="001C2D9B" w:rsidRDefault="001C2D9B">
      <w:pPr>
        <w:pStyle w:val="ConsPlusTitle"/>
        <w:jc w:val="center"/>
      </w:pPr>
      <w:r>
        <w:t>ГОРОДСКОГО ОКРУГА ТОЛЬЯТТИ СВЕДЕНИЙ О ДОХОДАХ, ОБ ИМУЩЕСТВЕ</w:t>
      </w:r>
    </w:p>
    <w:p w:rsidR="001C2D9B" w:rsidRDefault="001C2D9B">
      <w:pPr>
        <w:pStyle w:val="ConsPlusTitle"/>
        <w:jc w:val="center"/>
      </w:pPr>
      <w:r>
        <w:t xml:space="preserve">И </w:t>
      </w:r>
      <w:proofErr w:type="gramStart"/>
      <w:r>
        <w:t>ОБЯЗАТЕЛЬСТВАХ</w:t>
      </w:r>
      <w:proofErr w:type="gramEnd"/>
      <w:r>
        <w:t xml:space="preserve"> ИМУЩЕСТВЕННОГО ХАРАКТЕРА, А ТАКЖЕ СВЕДЕНИЙ</w:t>
      </w:r>
    </w:p>
    <w:p w:rsidR="001C2D9B" w:rsidRDefault="001C2D9B">
      <w:pPr>
        <w:pStyle w:val="ConsPlusTitle"/>
        <w:jc w:val="center"/>
      </w:pPr>
      <w:r>
        <w:t xml:space="preserve">О ДОХОДАХ, ОБ ИМУЩЕСТВЕ И ОБЯЗАТЕЛЬСТВАХ </w:t>
      </w:r>
      <w:proofErr w:type="gramStart"/>
      <w:r>
        <w:t>ИМУЩЕСТВЕННОГО</w:t>
      </w:r>
      <w:proofErr w:type="gramEnd"/>
    </w:p>
    <w:p w:rsidR="001C2D9B" w:rsidRDefault="001C2D9B">
      <w:pPr>
        <w:pStyle w:val="ConsPlusTitle"/>
        <w:jc w:val="center"/>
      </w:pPr>
      <w:r>
        <w:t xml:space="preserve">ХАРАКТЕРА </w:t>
      </w:r>
      <w:proofErr w:type="gramStart"/>
      <w:r>
        <w:t>СВОИХ</w:t>
      </w:r>
      <w:proofErr w:type="gramEnd"/>
      <w:r>
        <w:t xml:space="preserve"> СУПРУГИ (СУПРУГА)</w:t>
      </w:r>
    </w:p>
    <w:p w:rsidR="001C2D9B" w:rsidRDefault="001C2D9B">
      <w:pPr>
        <w:pStyle w:val="ConsPlusTitle"/>
        <w:jc w:val="center"/>
      </w:pPr>
      <w:r>
        <w:t>И НЕСОВЕРШЕННОЛЕТНИХ ДЕТЕЙ</w:t>
      </w:r>
    </w:p>
    <w:p w:rsidR="001C2D9B" w:rsidRDefault="001C2D9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C2D9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C2D9B" w:rsidRDefault="001C2D9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C2D9B" w:rsidRDefault="001C2D9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C2D9B" w:rsidRDefault="001C2D9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C2D9B" w:rsidRDefault="001C2D9B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Мэрии городского округа Тольятти Самарской области</w:t>
            </w:r>
            <w:proofErr w:type="gramEnd"/>
          </w:p>
          <w:p w:rsidR="001C2D9B" w:rsidRDefault="001C2D9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04.12.2014 </w:t>
            </w:r>
            <w:hyperlink r:id="rId26">
              <w:r>
                <w:rPr>
                  <w:color w:val="0000FF"/>
                </w:rPr>
                <w:t>N 4567-п/1</w:t>
              </w:r>
            </w:hyperlink>
            <w:r>
              <w:rPr>
                <w:color w:val="392C69"/>
              </w:rPr>
              <w:t xml:space="preserve">, от 02.12.2015 </w:t>
            </w:r>
            <w:hyperlink r:id="rId27">
              <w:r>
                <w:rPr>
                  <w:color w:val="0000FF"/>
                </w:rPr>
                <w:t>N 3894-п/1</w:t>
              </w:r>
            </w:hyperlink>
            <w:r>
              <w:rPr>
                <w:color w:val="392C69"/>
              </w:rPr>
              <w:t>,</w:t>
            </w:r>
          </w:p>
          <w:p w:rsidR="001C2D9B" w:rsidRDefault="001C2D9B">
            <w:pPr>
              <w:pStyle w:val="ConsPlusNormal"/>
              <w:jc w:val="center"/>
            </w:pPr>
            <w:r>
              <w:rPr>
                <w:color w:val="392C69"/>
              </w:rPr>
              <w:t>Постановлений Администрации городского округа Тольятти Самарской области</w:t>
            </w:r>
          </w:p>
          <w:p w:rsidR="001C2D9B" w:rsidRDefault="001C2D9B">
            <w:pPr>
              <w:pStyle w:val="ConsPlusNormal"/>
              <w:jc w:val="center"/>
            </w:pPr>
            <w:r>
              <w:rPr>
                <w:color w:val="392C69"/>
              </w:rPr>
              <w:lastRenderedPageBreak/>
              <w:t xml:space="preserve">от 06.03.2018 </w:t>
            </w:r>
            <w:hyperlink r:id="rId28">
              <w:r>
                <w:rPr>
                  <w:color w:val="0000FF"/>
                </w:rPr>
                <w:t>N 726-п/1</w:t>
              </w:r>
            </w:hyperlink>
            <w:r>
              <w:rPr>
                <w:color w:val="392C69"/>
              </w:rPr>
              <w:t xml:space="preserve">, от 19.11.2020 </w:t>
            </w:r>
            <w:hyperlink r:id="rId29">
              <w:r>
                <w:rPr>
                  <w:color w:val="0000FF"/>
                </w:rPr>
                <w:t>N 3515-п/1</w:t>
              </w:r>
            </w:hyperlink>
            <w:r>
              <w:rPr>
                <w:color w:val="392C69"/>
              </w:rPr>
              <w:t xml:space="preserve">, от 27.03.2024 </w:t>
            </w:r>
            <w:hyperlink r:id="rId30">
              <w:r>
                <w:rPr>
                  <w:color w:val="0000FF"/>
                </w:rPr>
                <w:t>N 536-п/1</w:t>
              </w:r>
            </w:hyperlink>
            <w:r>
              <w:rPr>
                <w:color w:val="392C69"/>
              </w:rPr>
              <w:t>,</w:t>
            </w:r>
          </w:p>
          <w:p w:rsidR="001C2D9B" w:rsidRDefault="001C2D9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28.04.2026 </w:t>
            </w:r>
            <w:hyperlink r:id="rId31">
              <w:r>
                <w:rPr>
                  <w:color w:val="0000FF"/>
                </w:rPr>
                <w:t>N 1109-п/1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C2D9B" w:rsidRDefault="001C2D9B">
            <w:pPr>
              <w:pStyle w:val="ConsPlusNormal"/>
            </w:pPr>
          </w:p>
        </w:tc>
      </w:tr>
    </w:tbl>
    <w:p w:rsidR="001C2D9B" w:rsidRDefault="001C2D9B">
      <w:pPr>
        <w:pStyle w:val="ConsPlusNormal"/>
        <w:jc w:val="both"/>
      </w:pPr>
    </w:p>
    <w:p w:rsidR="001C2D9B" w:rsidRDefault="001C2D9B">
      <w:pPr>
        <w:pStyle w:val="ConsPlusNormal"/>
        <w:ind w:firstLine="540"/>
        <w:jc w:val="both"/>
      </w:pPr>
      <w:r>
        <w:t xml:space="preserve">1. </w:t>
      </w:r>
      <w:proofErr w:type="gramStart"/>
      <w:r>
        <w:t>Настоящим Положением определяется порядок представления гражданами, претендующими на замещение должностей муниципальной службы в органах местного самоуправления городского округа Тольятти (далее - ОМС), и муниципальными служащими, замещающими должности муниципальной службы в ОМС, сведений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(далее - сведения о</w:t>
      </w:r>
      <w:proofErr w:type="gramEnd"/>
      <w:r>
        <w:t xml:space="preserve"> </w:t>
      </w:r>
      <w:proofErr w:type="gramStart"/>
      <w:r>
        <w:t>доходах</w:t>
      </w:r>
      <w:proofErr w:type="gramEnd"/>
      <w:r>
        <w:t>, об имуществе и обязательствах имущественного характера).</w:t>
      </w:r>
    </w:p>
    <w:p w:rsidR="001C2D9B" w:rsidRDefault="001C2D9B">
      <w:pPr>
        <w:pStyle w:val="ConsPlusNormal"/>
        <w:spacing w:before="220"/>
        <w:ind w:firstLine="540"/>
        <w:jc w:val="both"/>
      </w:pPr>
      <w:r>
        <w:t>Федеральными законами обязанность представлять сведения о доходах, об имуществе и обязательствах имущественного характера возлагается:</w:t>
      </w:r>
    </w:p>
    <w:p w:rsidR="001C2D9B" w:rsidRDefault="001C2D9B">
      <w:pPr>
        <w:pStyle w:val="ConsPlusNormal"/>
        <w:jc w:val="both"/>
      </w:pPr>
      <w:r>
        <w:t xml:space="preserve">(в ред. </w:t>
      </w:r>
      <w:hyperlink r:id="rId32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Тольятти Самарской области от 28.04.2026 N 1109-п/1)</w:t>
      </w:r>
    </w:p>
    <w:p w:rsidR="001C2D9B" w:rsidRDefault="001C2D9B">
      <w:pPr>
        <w:pStyle w:val="ConsPlusNormal"/>
        <w:spacing w:before="220"/>
        <w:ind w:firstLine="540"/>
        <w:jc w:val="both"/>
      </w:pPr>
      <w:r>
        <w:t>- на граждан, претендующих на замещение должностей муниципальной службы в ОМС, включенных в соответствующий перечень;</w:t>
      </w:r>
    </w:p>
    <w:p w:rsidR="001C2D9B" w:rsidRDefault="001C2D9B">
      <w:pPr>
        <w:pStyle w:val="ConsPlusNormal"/>
        <w:jc w:val="both"/>
      </w:pPr>
      <w:r>
        <w:t xml:space="preserve">(в ред. </w:t>
      </w:r>
      <w:hyperlink r:id="rId33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Тольятти Самарской области от 28.04.2026 N 1109-п/1)</w:t>
      </w:r>
    </w:p>
    <w:p w:rsidR="001C2D9B" w:rsidRDefault="001C2D9B">
      <w:pPr>
        <w:pStyle w:val="ConsPlusNormal"/>
        <w:spacing w:before="220"/>
        <w:ind w:firstLine="540"/>
        <w:jc w:val="both"/>
      </w:pPr>
      <w:r>
        <w:t>- на муниципальных служащих, претендующих на замещение должностей муниципальной службы в ОМС, включенных в соответствующий перечень;</w:t>
      </w:r>
    </w:p>
    <w:p w:rsidR="001C2D9B" w:rsidRDefault="001C2D9B">
      <w:pPr>
        <w:pStyle w:val="ConsPlusNormal"/>
        <w:jc w:val="both"/>
      </w:pPr>
      <w:r>
        <w:t xml:space="preserve">(в ред. </w:t>
      </w:r>
      <w:hyperlink r:id="rId34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Тольятти Самарской области от 28.04.2026 N 1109-п/1)</w:t>
      </w:r>
    </w:p>
    <w:p w:rsidR="001C2D9B" w:rsidRDefault="001C2D9B">
      <w:pPr>
        <w:pStyle w:val="ConsPlusNormal"/>
        <w:spacing w:before="220"/>
        <w:ind w:firstLine="540"/>
        <w:jc w:val="both"/>
      </w:pPr>
      <w:r>
        <w:t xml:space="preserve">- на муниципальных служащих, замещающих должности муниципальной службы, включенные в соответствующий перечень, в случае возникновения оснований для представления сведений о расходах в соответствии с Федеральным </w:t>
      </w:r>
      <w:hyperlink r:id="rId35">
        <w:r>
          <w:rPr>
            <w:color w:val="0000FF"/>
          </w:rPr>
          <w:t>законом</w:t>
        </w:r>
      </w:hyperlink>
      <w:r>
        <w:t xml:space="preserve"> от 3 декабря 2012 N 230-ФЗ "О </w:t>
      </w:r>
      <w:proofErr w:type="gramStart"/>
      <w:r>
        <w:t>контроле за</w:t>
      </w:r>
      <w:proofErr w:type="gramEnd"/>
      <w:r>
        <w:t xml:space="preserve"> соответствием расходов лиц, замещающих государственные должности, и иных лиц их доходам".</w:t>
      </w:r>
    </w:p>
    <w:p w:rsidR="001C2D9B" w:rsidRDefault="001C2D9B">
      <w:pPr>
        <w:pStyle w:val="ConsPlusNormal"/>
        <w:jc w:val="both"/>
      </w:pPr>
      <w:r>
        <w:t xml:space="preserve">(в ред. </w:t>
      </w:r>
      <w:hyperlink r:id="rId36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Тольятти Самарской области от 28.04.2026 N 1109-п/1)</w:t>
      </w:r>
    </w:p>
    <w:p w:rsidR="001C2D9B" w:rsidRDefault="001C2D9B">
      <w:pPr>
        <w:pStyle w:val="ConsPlusNormal"/>
        <w:spacing w:before="220"/>
        <w:ind w:firstLine="540"/>
        <w:jc w:val="both"/>
      </w:pPr>
      <w:proofErr w:type="gramStart"/>
      <w:r>
        <w:t>Перечень должностей муниципальной службы в ОМС,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(далее - Перечень), утверждается постановлением администрации городского округа Тольятти.</w:t>
      </w:r>
      <w:proofErr w:type="gramEnd"/>
    </w:p>
    <w:p w:rsidR="001C2D9B" w:rsidRDefault="001C2D9B">
      <w:pPr>
        <w:pStyle w:val="ConsPlusNormal"/>
        <w:jc w:val="both"/>
      </w:pPr>
      <w:r>
        <w:t xml:space="preserve">(в ред. </w:t>
      </w:r>
      <w:hyperlink r:id="rId37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Тольятти Самарской области от 28.04.2026 N 1109-п/1)</w:t>
      </w:r>
    </w:p>
    <w:p w:rsidR="001C2D9B" w:rsidRDefault="001C2D9B">
      <w:pPr>
        <w:pStyle w:val="ConsPlusNormal"/>
        <w:spacing w:before="220"/>
        <w:ind w:firstLine="540"/>
        <w:jc w:val="both"/>
      </w:pPr>
      <w:bookmarkStart w:id="1" w:name="P81"/>
      <w:bookmarkEnd w:id="1"/>
      <w:r>
        <w:t xml:space="preserve">2. </w:t>
      </w:r>
      <w:proofErr w:type="gramStart"/>
      <w:r>
        <w:t>Сведения о доходах, об имуществе и обязательствах имущественного характера представляются по утвержденной Президентом Российской Федерации форме справки, заполненной с использованием специального программного обеспечения "Справки БК", размещенного на официальном сайте Президента Российской Федерации,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информационно-телекоммуникационной сети Интернет.</w:t>
      </w:r>
      <w:proofErr w:type="gramEnd"/>
    </w:p>
    <w:p w:rsidR="001C2D9B" w:rsidRDefault="001C2D9B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 в ред. </w:t>
      </w:r>
      <w:hyperlink r:id="rId38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Тольятти Самарской области от 19.11.2020 N 3515-п/1)</w:t>
      </w:r>
    </w:p>
    <w:p w:rsidR="001C2D9B" w:rsidRDefault="001C2D9B">
      <w:pPr>
        <w:pStyle w:val="ConsPlusNormal"/>
        <w:spacing w:before="220"/>
        <w:ind w:firstLine="540"/>
        <w:jc w:val="both"/>
      </w:pPr>
      <w:r>
        <w:lastRenderedPageBreak/>
        <w:t>3. Сведения о доходах, об имуществе и обязательствах имущественного характера представляются представителю нанимателя (работодателю).</w:t>
      </w:r>
    </w:p>
    <w:p w:rsidR="001C2D9B" w:rsidRDefault="001C2D9B">
      <w:pPr>
        <w:pStyle w:val="ConsPlusNormal"/>
        <w:spacing w:before="220"/>
        <w:ind w:firstLine="540"/>
        <w:jc w:val="both"/>
      </w:pPr>
      <w:bookmarkStart w:id="2" w:name="P84"/>
      <w:bookmarkEnd w:id="2"/>
      <w:r>
        <w:t>4. Сроки представления сведений о доходах, об имуществе и обязательствах имущественного характера:</w:t>
      </w:r>
    </w:p>
    <w:p w:rsidR="001C2D9B" w:rsidRDefault="001C2D9B">
      <w:pPr>
        <w:pStyle w:val="ConsPlusNormal"/>
        <w:spacing w:before="220"/>
        <w:ind w:firstLine="540"/>
        <w:jc w:val="both"/>
      </w:pPr>
      <w:bookmarkStart w:id="3" w:name="P85"/>
      <w:bookmarkEnd w:id="3"/>
      <w:r>
        <w:t>а) гражданами, претендующими на замещение должностей муниципальной службы в ОМС, включенных в Перечень (далее - гражданин), муниципальными служащими, претендующими на замещение должностей муниципальной службы в ОМС, включенных в Перечень (далее - кандидат на должность, назначаемый в порядке перевода), - при назначении на должности муниципальной службы в ОМС, включенные в Перечень;</w:t>
      </w:r>
    </w:p>
    <w:p w:rsidR="001C2D9B" w:rsidRDefault="001C2D9B">
      <w:pPr>
        <w:pStyle w:val="ConsPlusNormal"/>
        <w:spacing w:before="220"/>
        <w:ind w:firstLine="540"/>
        <w:jc w:val="both"/>
      </w:pPr>
      <w:bookmarkStart w:id="4" w:name="P86"/>
      <w:bookmarkEnd w:id="4"/>
      <w:proofErr w:type="gramStart"/>
      <w:r>
        <w:t xml:space="preserve">б) муниципальными служащими, замещающими должности муниципальной службы, включенные в Перечень, в случае возникновения оснований для представления сведений о расходах в соответствии с Федеральным </w:t>
      </w:r>
      <w:hyperlink r:id="rId39">
        <w:r>
          <w:rPr>
            <w:color w:val="0000FF"/>
          </w:rPr>
          <w:t>законом</w:t>
        </w:r>
      </w:hyperlink>
      <w:r>
        <w:t xml:space="preserve"> от 3 декабря 2012 N 230-ФЗ "О контроле за соответствием расходов лиц, замещающих государственные должности, и иных лиц их доходам" (далее - муниципальные служащие), - не позднее 30 апреля года, следующего за годом, в котором возникли такие основания.</w:t>
      </w:r>
      <w:proofErr w:type="gramEnd"/>
    </w:p>
    <w:p w:rsidR="001C2D9B" w:rsidRDefault="001C2D9B">
      <w:pPr>
        <w:pStyle w:val="ConsPlusNormal"/>
        <w:jc w:val="both"/>
      </w:pPr>
      <w:r>
        <w:t xml:space="preserve">(п. 4 в ред. </w:t>
      </w:r>
      <w:hyperlink r:id="rId40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Тольятти Самарской области от 28.04.2026 N 1109-п/1)</w:t>
      </w:r>
    </w:p>
    <w:p w:rsidR="001C2D9B" w:rsidRDefault="001C2D9B">
      <w:pPr>
        <w:pStyle w:val="ConsPlusNormal"/>
        <w:spacing w:before="220"/>
        <w:ind w:firstLine="540"/>
        <w:jc w:val="both"/>
      </w:pPr>
      <w:r>
        <w:t xml:space="preserve">5 - 6. Утратили силу. - </w:t>
      </w:r>
      <w:hyperlink r:id="rId41">
        <w:r>
          <w:rPr>
            <w:color w:val="0000FF"/>
          </w:rPr>
          <w:t>Постановление</w:t>
        </w:r>
      </w:hyperlink>
      <w:r>
        <w:t xml:space="preserve"> Мэрии городского округа Тольятти Самарской области от 02.12.2015 N 3894-п/1.</w:t>
      </w:r>
    </w:p>
    <w:p w:rsidR="001C2D9B" w:rsidRDefault="001C2D9B">
      <w:pPr>
        <w:pStyle w:val="ConsPlusNormal"/>
        <w:spacing w:before="220"/>
        <w:ind w:firstLine="540"/>
        <w:jc w:val="both"/>
      </w:pPr>
      <w:r>
        <w:t xml:space="preserve">7. Муниципальный служащий, замещающий должность муниципальной службы, не включенную в Перечень, и претендующий на замещение должности муниципальной службы, включенной в этот Перечень, представляет сведения о доходах, об имуществе и обязательствах имущественного характера в соответствии с </w:t>
      </w:r>
      <w:hyperlink w:anchor="P81">
        <w:r>
          <w:rPr>
            <w:color w:val="0000FF"/>
          </w:rPr>
          <w:t>пунктом 2</w:t>
        </w:r>
      </w:hyperlink>
      <w:r>
        <w:t xml:space="preserve">, </w:t>
      </w:r>
      <w:hyperlink w:anchor="P84">
        <w:r>
          <w:rPr>
            <w:color w:val="0000FF"/>
          </w:rPr>
          <w:t>подпунктом "а" пункта 4</w:t>
        </w:r>
      </w:hyperlink>
      <w:r>
        <w:t xml:space="preserve"> настоящего Положения.</w:t>
      </w:r>
    </w:p>
    <w:p w:rsidR="001C2D9B" w:rsidRDefault="001C2D9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2">
        <w:r>
          <w:rPr>
            <w:color w:val="0000FF"/>
          </w:rPr>
          <w:t>Постановления</w:t>
        </w:r>
      </w:hyperlink>
      <w:r>
        <w:t xml:space="preserve"> Мэрии городского округа Тольятти Самарской области от 02.12.2015 N 3894-п/1)</w:t>
      </w:r>
    </w:p>
    <w:p w:rsidR="001C2D9B" w:rsidRDefault="001C2D9B">
      <w:pPr>
        <w:pStyle w:val="ConsPlusNormal"/>
        <w:spacing w:before="220"/>
        <w:ind w:firstLine="540"/>
        <w:jc w:val="both"/>
      </w:pPr>
      <w:r>
        <w:t xml:space="preserve">8. </w:t>
      </w:r>
      <w:proofErr w:type="gramStart"/>
      <w:r>
        <w:t>В случае если гражданин, муниципальный служащий или кандидат на должность, назначаемый в порядке перевода, обнаружил, что в представленных им представителю нанимателя (работодателю)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они вправе представить уточненные сведения в порядке, установленном настоящим Положением.</w:t>
      </w:r>
      <w:proofErr w:type="gramEnd"/>
    </w:p>
    <w:p w:rsidR="001C2D9B" w:rsidRDefault="001C2D9B">
      <w:pPr>
        <w:pStyle w:val="ConsPlusNormal"/>
        <w:spacing w:before="220"/>
        <w:ind w:firstLine="540"/>
        <w:jc w:val="both"/>
      </w:pPr>
      <w:r>
        <w:t xml:space="preserve">Муниципальный служащий может представить уточненные сведения в течение одного месяца после окончания срока, указанного в </w:t>
      </w:r>
      <w:hyperlink w:anchor="P86">
        <w:r>
          <w:rPr>
            <w:color w:val="0000FF"/>
          </w:rPr>
          <w:t>подпункте "б" пункта 4</w:t>
        </w:r>
      </w:hyperlink>
      <w:r>
        <w:t xml:space="preserve"> настоящего Положения.</w:t>
      </w:r>
    </w:p>
    <w:p w:rsidR="001C2D9B" w:rsidRDefault="001C2D9B">
      <w:pPr>
        <w:pStyle w:val="ConsPlusNormal"/>
        <w:spacing w:before="220"/>
        <w:ind w:firstLine="540"/>
        <w:jc w:val="both"/>
      </w:pPr>
      <w:r>
        <w:t xml:space="preserve">Гражданин, назначаемый на должность муниципальной службы в ОМС, включенную в Перечень, кандидат на должность, назначаемый в порядке перевода, могут представить уточненные сведения в течение одного месяца со дня представления сведений в соответствии с </w:t>
      </w:r>
      <w:hyperlink w:anchor="P85">
        <w:r>
          <w:rPr>
            <w:color w:val="0000FF"/>
          </w:rPr>
          <w:t>подпунктом "а" пункта 4</w:t>
        </w:r>
      </w:hyperlink>
      <w:r>
        <w:t xml:space="preserve"> настоящего Положения.</w:t>
      </w:r>
    </w:p>
    <w:p w:rsidR="001C2D9B" w:rsidRDefault="001C2D9B">
      <w:pPr>
        <w:pStyle w:val="ConsPlusNormal"/>
        <w:jc w:val="both"/>
      </w:pPr>
      <w:r>
        <w:t xml:space="preserve">(п. 8 в ред. </w:t>
      </w:r>
      <w:hyperlink r:id="rId43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Тольятти Самарской области от 28.04.2026 N 1109-п/1)</w:t>
      </w:r>
    </w:p>
    <w:p w:rsidR="001C2D9B" w:rsidRDefault="001C2D9B">
      <w:pPr>
        <w:pStyle w:val="ConsPlusNormal"/>
        <w:spacing w:before="220"/>
        <w:ind w:firstLine="540"/>
        <w:jc w:val="both"/>
      </w:pPr>
      <w:r>
        <w:t>9. В случае непредставления по объективным причинам муниципальным служащим, кандидатом на должность, назначаемым в порядке перевода, сведений о доходах, об имуществе и обязательствах имущественного характера супруги (супруга) и несовершеннолетних детей данный факт подлежит рассмотрению на соответствующей комиссии по соблюдению требований к служебному поведению муниципальных служащих и урегулированию конфликта интересов.</w:t>
      </w:r>
    </w:p>
    <w:p w:rsidR="001C2D9B" w:rsidRDefault="001C2D9B">
      <w:pPr>
        <w:pStyle w:val="ConsPlusNormal"/>
        <w:jc w:val="both"/>
      </w:pPr>
      <w:r>
        <w:t xml:space="preserve">(в ред. </w:t>
      </w:r>
      <w:hyperlink r:id="rId44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Тольятти Самарской области от </w:t>
      </w:r>
      <w:r>
        <w:lastRenderedPageBreak/>
        <w:t>28.04.2026 N 1109-п/1)</w:t>
      </w:r>
    </w:p>
    <w:p w:rsidR="001C2D9B" w:rsidRDefault="001C2D9B">
      <w:pPr>
        <w:pStyle w:val="ConsPlusNormal"/>
        <w:spacing w:before="220"/>
        <w:ind w:firstLine="540"/>
        <w:jc w:val="both"/>
      </w:pPr>
      <w:proofErr w:type="gramStart"/>
      <w:r>
        <w:t xml:space="preserve">В случае возникновения не зависящих от муниципального служащего обстоятельств, определенных в </w:t>
      </w:r>
      <w:hyperlink r:id="rId45">
        <w:r>
          <w:rPr>
            <w:color w:val="0000FF"/>
          </w:rPr>
          <w:t>части 4 статьи 13</w:t>
        </w:r>
      </w:hyperlink>
      <w:r>
        <w:t xml:space="preserve"> Федерального закона от 25.12.2008 N 273-ФЗ "О противодействии коррупции" (далее - Федеральный закон N 273-ФЗ), препятствующих представлению им сведений о доходах, об имуществе и обязательствах имущественного характера, он обязан в течение трех рабочих дней со дня, когда ему стало известно о возникновении не зависящих от него</w:t>
      </w:r>
      <w:proofErr w:type="gramEnd"/>
      <w:r>
        <w:t xml:space="preserve"> обстоятельств, подать в соответствующую комиссию по соблюдению требований к служебному поведению муниципальных служащих и урегулированию конфликта интересов уведомление об этом на бумажном носителе или в форме электронного документа с приложением документов, иных материалов и (или) информации (при наличии), подтверждающих факт наступления не зависящих от муниципального служащего обстоятельств. В случае если указанные обстоятельства препятствуют подаче уведомления об этом в установленный срок, такое уведомление должно быть подано не позднее десяти рабочих дней со дня прекращения указанных обстоятельств.</w:t>
      </w:r>
    </w:p>
    <w:p w:rsidR="001C2D9B" w:rsidRDefault="001C2D9B">
      <w:pPr>
        <w:pStyle w:val="ConsPlusNormal"/>
        <w:jc w:val="both"/>
      </w:pPr>
      <w:r>
        <w:t>(</w:t>
      </w:r>
      <w:proofErr w:type="gramStart"/>
      <w:r>
        <w:t>а</w:t>
      </w:r>
      <w:proofErr w:type="gramEnd"/>
      <w:r>
        <w:t xml:space="preserve">бзац введен </w:t>
      </w:r>
      <w:hyperlink r:id="rId46">
        <w:r>
          <w:rPr>
            <w:color w:val="0000FF"/>
          </w:rPr>
          <w:t>Постановлением</w:t>
        </w:r>
      </w:hyperlink>
      <w:r>
        <w:t xml:space="preserve"> Администрации городского округа Тольятти Самарской области от 27.03.2024 N 536-п/1)</w:t>
      </w:r>
    </w:p>
    <w:p w:rsidR="001C2D9B" w:rsidRDefault="001C2D9B">
      <w:pPr>
        <w:pStyle w:val="ConsPlusNormal"/>
        <w:spacing w:before="220"/>
        <w:ind w:firstLine="540"/>
        <w:jc w:val="both"/>
      </w:pPr>
      <w:r>
        <w:t>10. Проверка достоверности и полноты сведений о доходах, об имуществе и обязательствах имущественного характера, представленных в соответствии с настоящим Положением гражданином и муниципальным служащим, осуществляется в соответствии с действующим законодательством.</w:t>
      </w:r>
    </w:p>
    <w:p w:rsidR="001C2D9B" w:rsidRDefault="001C2D9B">
      <w:pPr>
        <w:pStyle w:val="ConsPlusNormal"/>
        <w:spacing w:before="220"/>
        <w:ind w:firstLine="540"/>
        <w:jc w:val="both"/>
      </w:pPr>
      <w:r>
        <w:t>11. Сведения о доходах, об имуществе и обязательствах имущественного характера, представляемые в соответствии с настоящим Положением гражданином и муниципальным служащим, являются сведениями конфиденциального характера, если федеральным законом они не отнесены к сведениям, составляющим государственную тайну.</w:t>
      </w:r>
    </w:p>
    <w:p w:rsidR="001C2D9B" w:rsidRDefault="001C2D9B">
      <w:pPr>
        <w:pStyle w:val="ConsPlusNormal"/>
        <w:spacing w:before="220"/>
        <w:ind w:firstLine="540"/>
        <w:jc w:val="both"/>
      </w:pPr>
      <w:r>
        <w:t xml:space="preserve">12. Утратил силу. - </w:t>
      </w:r>
      <w:hyperlink r:id="rId47">
        <w:r>
          <w:rPr>
            <w:color w:val="0000FF"/>
          </w:rPr>
          <w:t>Постановление</w:t>
        </w:r>
      </w:hyperlink>
      <w:r>
        <w:t xml:space="preserve"> Администрации городского округа Тольятти Самарской области от 28.04.2026 N 1109-п/1.</w:t>
      </w:r>
    </w:p>
    <w:p w:rsidR="001C2D9B" w:rsidRDefault="001C2D9B">
      <w:pPr>
        <w:pStyle w:val="ConsPlusNormal"/>
        <w:spacing w:before="220"/>
        <w:ind w:firstLine="540"/>
        <w:jc w:val="both"/>
      </w:pPr>
      <w:r>
        <w:t>13. Муниципальные служащие, в должностные обязанности которых входит работа со сведениями о доходах, об имуществе и обязательствах имущественного характера, виновные в их разглашении или использовании в целях, не предусмотренных действующим законодательством, несут ответственность в соответствии с действующим законодательством.</w:t>
      </w:r>
    </w:p>
    <w:p w:rsidR="001C2D9B" w:rsidRDefault="001C2D9B">
      <w:pPr>
        <w:pStyle w:val="ConsPlusNormal"/>
        <w:spacing w:before="220"/>
        <w:ind w:firstLine="540"/>
        <w:jc w:val="both"/>
      </w:pPr>
      <w:r>
        <w:t>14. Сведения о доходах, об имуществе и обязательствах имущественного характера, представленные в соответствии с настоящим Положением, и информация о результатах проверки достоверности и полноты этих сведений (решение соответствующей комиссии по соблюдению требований к служебному поведению муниципальных служащих и урегулированию конфликта интересов) приобщаются к личному делу муниципального служащего.</w:t>
      </w:r>
    </w:p>
    <w:p w:rsidR="001C2D9B" w:rsidRDefault="001C2D9B">
      <w:pPr>
        <w:pStyle w:val="ConsPlusNormal"/>
        <w:spacing w:before="220"/>
        <w:ind w:firstLine="540"/>
        <w:jc w:val="both"/>
      </w:pPr>
      <w:proofErr w:type="gramStart"/>
      <w:r>
        <w:t>В случае если гражданин или кандидат на должность, назначаемый в порядке перевода, представившие представителю нанимателя (работодателю)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детей, не были назначены на должность муниципальной службы, эти сведения возвращаются им по их письменному заявлению вместе с другими</w:t>
      </w:r>
      <w:proofErr w:type="gramEnd"/>
      <w:r>
        <w:t xml:space="preserve"> документами.</w:t>
      </w:r>
    </w:p>
    <w:p w:rsidR="001C2D9B" w:rsidRDefault="001C2D9B">
      <w:pPr>
        <w:pStyle w:val="ConsPlusNormal"/>
        <w:jc w:val="both"/>
      </w:pPr>
      <w:r>
        <w:t xml:space="preserve">(п. 14 в ред. </w:t>
      </w:r>
      <w:hyperlink r:id="rId48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Тольятти Самарской области от 28.04.2026 N 1109-п/1)</w:t>
      </w:r>
    </w:p>
    <w:p w:rsidR="001C2D9B" w:rsidRDefault="001C2D9B">
      <w:pPr>
        <w:pStyle w:val="ConsPlusNormal"/>
        <w:spacing w:before="220"/>
        <w:ind w:firstLine="540"/>
        <w:jc w:val="both"/>
      </w:pPr>
      <w:bookmarkStart w:id="5" w:name="P106"/>
      <w:bookmarkEnd w:id="5"/>
      <w:r>
        <w:t xml:space="preserve">15. Непредставление муниципальным служащим сведений о доходах, об имуществе и обязательствах имущественного характера, предусмотренных Федеральным </w:t>
      </w:r>
      <w:hyperlink r:id="rId49">
        <w:r>
          <w:rPr>
            <w:color w:val="0000FF"/>
          </w:rPr>
          <w:t>законом</w:t>
        </w:r>
      </w:hyperlink>
      <w:r>
        <w:t xml:space="preserve"> N 273-ФЗ, в случае, если представление таких сведений обязательно, либо представление заведомо неполных сведений является правонарушением, влекущим увольнение муниципального служащего с </w:t>
      </w:r>
      <w:r>
        <w:lastRenderedPageBreak/>
        <w:t>муниципальной службы, за исключением случаев, установленных федеральными законами.</w:t>
      </w:r>
    </w:p>
    <w:p w:rsidR="001C2D9B" w:rsidRDefault="001C2D9B">
      <w:pPr>
        <w:pStyle w:val="ConsPlusNormal"/>
        <w:spacing w:before="220"/>
        <w:ind w:firstLine="540"/>
        <w:jc w:val="both"/>
      </w:pPr>
      <w:r>
        <w:t xml:space="preserve">Представление муниципальным служащим заведомо недостоверных сведений, указанных в </w:t>
      </w:r>
      <w:hyperlink w:anchor="P106">
        <w:r>
          <w:rPr>
            <w:color w:val="0000FF"/>
          </w:rPr>
          <w:t>абзаце первом</w:t>
        </w:r>
      </w:hyperlink>
      <w:r>
        <w:t xml:space="preserve"> настоящего пункта, является правонарушением, влекущим увольнение муниципального служащего с муниципальной службы.</w:t>
      </w:r>
    </w:p>
    <w:p w:rsidR="001C2D9B" w:rsidRDefault="001C2D9B">
      <w:pPr>
        <w:pStyle w:val="ConsPlusNormal"/>
        <w:spacing w:before="220"/>
        <w:ind w:firstLine="540"/>
        <w:jc w:val="both"/>
      </w:pPr>
      <w:r>
        <w:t>Непредставление сведений о доходах, об имуществе и обязательствах имущественного характера, представление заведомо неполных сведений, за исключением случаев, установленных федеральными законами, либо представление заведомо недостоверных сведений является основанием для отказа в приеме указанного гражданина, кандидата на должность, назначаемого в порядке перевода, на соответствующую должность муниципальной службы в ОМС.</w:t>
      </w:r>
    </w:p>
    <w:p w:rsidR="001C2D9B" w:rsidRDefault="001C2D9B">
      <w:pPr>
        <w:pStyle w:val="ConsPlusNormal"/>
        <w:spacing w:before="220"/>
        <w:ind w:firstLine="540"/>
        <w:jc w:val="both"/>
      </w:pPr>
      <w:r>
        <w:t xml:space="preserve">Муниципальный служащий освобождается от ответственности за непредставление сведений о доходах, об имуществе и обязательствах имущественного характера в случае, если неисполнение указанной обязанности признается следствием не зависящих от него обстоятельств в порядке, предусмотренном </w:t>
      </w:r>
      <w:hyperlink r:id="rId50">
        <w:r>
          <w:rPr>
            <w:color w:val="0000FF"/>
          </w:rPr>
          <w:t>частями 3</w:t>
        </w:r>
      </w:hyperlink>
      <w:r>
        <w:t xml:space="preserve"> - </w:t>
      </w:r>
      <w:hyperlink r:id="rId51">
        <w:r>
          <w:rPr>
            <w:color w:val="0000FF"/>
          </w:rPr>
          <w:t>6 статьи 13</w:t>
        </w:r>
      </w:hyperlink>
      <w:r>
        <w:t xml:space="preserve"> Федерального закона N 273-ФЗ.</w:t>
      </w:r>
    </w:p>
    <w:p w:rsidR="001C2D9B" w:rsidRDefault="001C2D9B">
      <w:pPr>
        <w:pStyle w:val="ConsPlusNormal"/>
        <w:jc w:val="both"/>
      </w:pPr>
      <w:r>
        <w:t xml:space="preserve">(п. 15 в ред. </w:t>
      </w:r>
      <w:hyperlink r:id="rId52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Тольятти Самарской области от 28.04.2026 N 1109-п/1)</w:t>
      </w:r>
    </w:p>
    <w:p w:rsidR="001C2D9B" w:rsidRDefault="001C2D9B">
      <w:pPr>
        <w:pStyle w:val="ConsPlusNormal"/>
        <w:jc w:val="both"/>
      </w:pPr>
    </w:p>
    <w:p w:rsidR="001C2D9B" w:rsidRDefault="001C2D9B">
      <w:pPr>
        <w:pStyle w:val="ConsPlusNormal"/>
        <w:jc w:val="both"/>
      </w:pPr>
    </w:p>
    <w:p w:rsidR="001C2D9B" w:rsidRDefault="001C2D9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014A1" w:rsidRDefault="008014A1">
      <w:bookmarkStart w:id="6" w:name="_GoBack"/>
      <w:bookmarkEnd w:id="6"/>
    </w:p>
    <w:sectPr w:rsidR="008014A1" w:rsidSect="00AD63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D9B"/>
    <w:rsid w:val="001C2D9B"/>
    <w:rsid w:val="00801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C2D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C2D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C2D9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C2D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C2D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C2D9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23291&amp;dst=42" TargetMode="External"/><Relationship Id="rId18" Type="http://schemas.openxmlformats.org/officeDocument/2006/relationships/hyperlink" Target="https://login.consultant.ru/link/?req=doc&amp;base=RLAW256&amp;n=41377" TargetMode="External"/><Relationship Id="rId26" Type="http://schemas.openxmlformats.org/officeDocument/2006/relationships/hyperlink" Target="https://login.consultant.ru/link/?req=doc&amp;base=RLAW256&amp;n=65091&amp;dst=100006" TargetMode="External"/><Relationship Id="rId39" Type="http://schemas.openxmlformats.org/officeDocument/2006/relationships/hyperlink" Target="https://login.consultant.ru/link/?req=doc&amp;base=LAW&amp;n=532962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AW256&amp;n=50957" TargetMode="External"/><Relationship Id="rId34" Type="http://schemas.openxmlformats.org/officeDocument/2006/relationships/hyperlink" Target="https://login.consultant.ru/link/?req=doc&amp;base=RLAW256&amp;n=213259&amp;dst=100010" TargetMode="External"/><Relationship Id="rId42" Type="http://schemas.openxmlformats.org/officeDocument/2006/relationships/hyperlink" Target="https://login.consultant.ru/link/?req=doc&amp;base=RLAW256&amp;n=76257&amp;dst=100014" TargetMode="External"/><Relationship Id="rId47" Type="http://schemas.openxmlformats.org/officeDocument/2006/relationships/hyperlink" Target="https://login.consultant.ru/link/?req=doc&amp;base=RLAW256&amp;n=213259&amp;dst=100023" TargetMode="External"/><Relationship Id="rId50" Type="http://schemas.openxmlformats.org/officeDocument/2006/relationships/hyperlink" Target="https://login.consultant.ru/link/?req=doc&amp;base=LAW&amp;n=532963&amp;dst=336" TargetMode="External"/><Relationship Id="rId7" Type="http://schemas.openxmlformats.org/officeDocument/2006/relationships/hyperlink" Target="https://login.consultant.ru/link/?req=doc&amp;base=RLAW256&amp;n=76257&amp;dst=100005" TargetMode="External"/><Relationship Id="rId12" Type="http://schemas.openxmlformats.org/officeDocument/2006/relationships/hyperlink" Target="https://login.consultant.ru/link/?req=doc&amp;base=LAW&amp;n=532963&amp;dst=100132" TargetMode="External"/><Relationship Id="rId17" Type="http://schemas.openxmlformats.org/officeDocument/2006/relationships/hyperlink" Target="https://login.consultant.ru/link/?req=doc&amp;base=RLAW256&amp;n=34732" TargetMode="External"/><Relationship Id="rId25" Type="http://schemas.openxmlformats.org/officeDocument/2006/relationships/hyperlink" Target="https://login.consultant.ru/link/?req=doc&amp;base=RLAW256&amp;n=103685&amp;dst=100010" TargetMode="External"/><Relationship Id="rId33" Type="http://schemas.openxmlformats.org/officeDocument/2006/relationships/hyperlink" Target="https://login.consultant.ru/link/?req=doc&amp;base=RLAW256&amp;n=213259&amp;dst=100009" TargetMode="External"/><Relationship Id="rId38" Type="http://schemas.openxmlformats.org/officeDocument/2006/relationships/hyperlink" Target="https://login.consultant.ru/link/?req=doc&amp;base=RLAW256&amp;n=137630&amp;dst=100005" TargetMode="External"/><Relationship Id="rId46" Type="http://schemas.openxmlformats.org/officeDocument/2006/relationships/hyperlink" Target="https://login.consultant.ru/link/?req=doc&amp;base=RLAW256&amp;n=181505&amp;dst=100006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256&amp;n=28258" TargetMode="External"/><Relationship Id="rId20" Type="http://schemas.openxmlformats.org/officeDocument/2006/relationships/hyperlink" Target="https://login.consultant.ru/link/?req=doc&amp;base=RLAW256&amp;n=47016" TargetMode="External"/><Relationship Id="rId29" Type="http://schemas.openxmlformats.org/officeDocument/2006/relationships/hyperlink" Target="https://login.consultant.ru/link/?req=doc&amp;base=RLAW256&amp;n=137630&amp;dst=100005" TargetMode="External"/><Relationship Id="rId41" Type="http://schemas.openxmlformats.org/officeDocument/2006/relationships/hyperlink" Target="https://login.consultant.ru/link/?req=doc&amp;base=RLAW256&amp;n=76257&amp;dst=100013" TargetMode="External"/><Relationship Id="rId54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256&amp;n=65091&amp;dst=100005" TargetMode="External"/><Relationship Id="rId11" Type="http://schemas.openxmlformats.org/officeDocument/2006/relationships/hyperlink" Target="https://login.consultant.ru/link/?req=doc&amp;base=RLAW256&amp;n=213259&amp;dst=100005" TargetMode="External"/><Relationship Id="rId24" Type="http://schemas.openxmlformats.org/officeDocument/2006/relationships/hyperlink" Target="https://login.consultant.ru/link/?req=doc&amp;base=RLAW256&amp;n=103685&amp;dst=100009" TargetMode="External"/><Relationship Id="rId32" Type="http://schemas.openxmlformats.org/officeDocument/2006/relationships/hyperlink" Target="https://login.consultant.ru/link/?req=doc&amp;base=RLAW256&amp;n=213259&amp;dst=100007" TargetMode="External"/><Relationship Id="rId37" Type="http://schemas.openxmlformats.org/officeDocument/2006/relationships/hyperlink" Target="https://login.consultant.ru/link/?req=doc&amp;base=RLAW256&amp;n=213259&amp;dst=100012" TargetMode="External"/><Relationship Id="rId40" Type="http://schemas.openxmlformats.org/officeDocument/2006/relationships/hyperlink" Target="https://login.consultant.ru/link/?req=doc&amp;base=RLAW256&amp;n=213259&amp;dst=100013" TargetMode="External"/><Relationship Id="rId45" Type="http://schemas.openxmlformats.org/officeDocument/2006/relationships/hyperlink" Target="https://login.consultant.ru/link/?req=doc&amp;base=LAW&amp;n=532963&amp;dst=337" TargetMode="External"/><Relationship Id="rId53" Type="http://schemas.openxmlformats.org/officeDocument/2006/relationships/fontTable" Target="fontTable.xm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RLAW256&amp;n=209240&amp;dst=101709" TargetMode="External"/><Relationship Id="rId23" Type="http://schemas.openxmlformats.org/officeDocument/2006/relationships/hyperlink" Target="https://login.consultant.ru/link/?req=doc&amp;base=RLAW256&amp;n=103685&amp;dst=100007" TargetMode="External"/><Relationship Id="rId28" Type="http://schemas.openxmlformats.org/officeDocument/2006/relationships/hyperlink" Target="https://login.consultant.ru/link/?req=doc&amp;base=RLAW256&amp;n=103685&amp;dst=100011" TargetMode="External"/><Relationship Id="rId36" Type="http://schemas.openxmlformats.org/officeDocument/2006/relationships/hyperlink" Target="https://login.consultant.ru/link/?req=doc&amp;base=RLAW256&amp;n=213259&amp;dst=100011" TargetMode="External"/><Relationship Id="rId49" Type="http://schemas.openxmlformats.org/officeDocument/2006/relationships/hyperlink" Target="https://login.consultant.ru/link/?req=doc&amp;base=LAW&amp;n=532963" TargetMode="External"/><Relationship Id="rId10" Type="http://schemas.openxmlformats.org/officeDocument/2006/relationships/hyperlink" Target="https://login.consultant.ru/link/?req=doc&amp;base=RLAW256&amp;n=181505&amp;dst=100005" TargetMode="External"/><Relationship Id="rId19" Type="http://schemas.openxmlformats.org/officeDocument/2006/relationships/hyperlink" Target="https://login.consultant.ru/link/?req=doc&amp;base=RLAW256&amp;n=45851" TargetMode="External"/><Relationship Id="rId31" Type="http://schemas.openxmlformats.org/officeDocument/2006/relationships/hyperlink" Target="https://login.consultant.ru/link/?req=doc&amp;base=RLAW256&amp;n=213259&amp;dst=100005" TargetMode="External"/><Relationship Id="rId44" Type="http://schemas.openxmlformats.org/officeDocument/2006/relationships/hyperlink" Target="https://login.consultant.ru/link/?req=doc&amp;base=RLAW256&amp;n=213259&amp;dst=100021" TargetMode="External"/><Relationship Id="rId52" Type="http://schemas.openxmlformats.org/officeDocument/2006/relationships/hyperlink" Target="https://login.consultant.ru/link/?req=doc&amp;base=RLAW256&amp;n=213259&amp;dst=10002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256&amp;n=137630&amp;dst=100005" TargetMode="External"/><Relationship Id="rId14" Type="http://schemas.openxmlformats.org/officeDocument/2006/relationships/hyperlink" Target="https://login.consultant.ru/link/?req=doc&amp;base=LAW&amp;n=523918&amp;dst=100014" TargetMode="External"/><Relationship Id="rId22" Type="http://schemas.openxmlformats.org/officeDocument/2006/relationships/hyperlink" Target="https://login.consultant.ru/link/?req=doc&amp;base=RLAW256&amp;n=53374" TargetMode="External"/><Relationship Id="rId27" Type="http://schemas.openxmlformats.org/officeDocument/2006/relationships/hyperlink" Target="https://login.consultant.ru/link/?req=doc&amp;base=RLAW256&amp;n=76257&amp;dst=100005" TargetMode="External"/><Relationship Id="rId30" Type="http://schemas.openxmlformats.org/officeDocument/2006/relationships/hyperlink" Target="https://login.consultant.ru/link/?req=doc&amp;base=RLAW256&amp;n=181505&amp;dst=100005" TargetMode="External"/><Relationship Id="rId35" Type="http://schemas.openxmlformats.org/officeDocument/2006/relationships/hyperlink" Target="https://login.consultant.ru/link/?req=doc&amp;base=LAW&amp;n=532962" TargetMode="External"/><Relationship Id="rId43" Type="http://schemas.openxmlformats.org/officeDocument/2006/relationships/hyperlink" Target="https://login.consultant.ru/link/?req=doc&amp;base=RLAW256&amp;n=213259&amp;dst=100017" TargetMode="External"/><Relationship Id="rId48" Type="http://schemas.openxmlformats.org/officeDocument/2006/relationships/hyperlink" Target="https://login.consultant.ru/link/?req=doc&amp;base=RLAW256&amp;n=213259&amp;dst=100024" TargetMode="External"/><Relationship Id="rId8" Type="http://schemas.openxmlformats.org/officeDocument/2006/relationships/hyperlink" Target="https://login.consultant.ru/link/?req=doc&amp;base=RLAW256&amp;n=103685&amp;dst=100005" TargetMode="External"/><Relationship Id="rId51" Type="http://schemas.openxmlformats.org/officeDocument/2006/relationships/hyperlink" Target="https://login.consultant.ru/link/?req=doc&amp;base=LAW&amp;n=532963&amp;dst=33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3732</Words>
  <Characters>21273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Роза М. Гайнуллова</dc:creator>
  <cp:lastModifiedBy>Роза М. Гайнуллова</cp:lastModifiedBy>
  <cp:revision>1</cp:revision>
  <dcterms:created xsi:type="dcterms:W3CDTF">2026-10-09T09:37:00Z</dcterms:created>
  <dcterms:modified xsi:type="dcterms:W3CDTF">2026-10-09T09:38:00Z</dcterms:modified>
</cp:coreProperties>
</file>