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C4" w:rsidRDefault="00A249C4" w:rsidP="00A249C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249C4" w:rsidRDefault="00A249C4" w:rsidP="00D629FB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1C6C99" w:rsidRPr="007F3311" w:rsidRDefault="00FB491D" w:rsidP="00D019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311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1C6C99" w:rsidRPr="007F3311" w:rsidRDefault="00FB491D" w:rsidP="00D019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31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1C6C99" w:rsidRPr="007F3311">
        <w:rPr>
          <w:rFonts w:ascii="Times New Roman" w:hAnsi="Times New Roman" w:cs="Times New Roman"/>
          <w:b/>
          <w:sz w:val="26"/>
          <w:szCs w:val="26"/>
        </w:rPr>
        <w:t>проведенному аудиту эффективности закупок товаров, работ,</w:t>
      </w:r>
    </w:p>
    <w:p w:rsidR="00FB491D" w:rsidRPr="007F3311" w:rsidRDefault="001C6C99" w:rsidP="00D019A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b/>
          <w:sz w:val="26"/>
          <w:szCs w:val="26"/>
        </w:rPr>
        <w:t xml:space="preserve">услуг для муниципальных нужд за </w:t>
      </w:r>
      <w:r w:rsidR="006C603C" w:rsidRPr="007F3311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7F3311">
        <w:rPr>
          <w:rFonts w:ascii="Times New Roman" w:hAnsi="Times New Roman" w:cs="Times New Roman"/>
          <w:b/>
          <w:sz w:val="26"/>
          <w:szCs w:val="26"/>
        </w:rPr>
        <w:t xml:space="preserve"> квартал 2014 года</w:t>
      </w:r>
    </w:p>
    <w:p w:rsidR="00FB491D" w:rsidRPr="007F3311" w:rsidRDefault="00FB491D" w:rsidP="00D019A7">
      <w:pPr>
        <w:pStyle w:val="21"/>
        <w:ind w:firstLine="567"/>
        <w:rPr>
          <w:sz w:val="26"/>
          <w:szCs w:val="26"/>
        </w:rPr>
      </w:pPr>
    </w:p>
    <w:p w:rsidR="00CE28DF" w:rsidRPr="007F3311" w:rsidRDefault="00CE28DF" w:rsidP="00D019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b/>
          <w:sz w:val="26"/>
          <w:szCs w:val="26"/>
        </w:rPr>
        <w:t>1.</w:t>
      </w:r>
      <w:r w:rsidRPr="007F3311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="00FB491D" w:rsidRPr="007F3311">
        <w:rPr>
          <w:rFonts w:ascii="Times New Roman" w:hAnsi="Times New Roman" w:cs="Times New Roman"/>
          <w:b/>
          <w:sz w:val="26"/>
          <w:szCs w:val="26"/>
        </w:rPr>
        <w:t xml:space="preserve">Основание    для   проведения   </w:t>
      </w:r>
      <w:r w:rsidR="00192E79" w:rsidRPr="007F3311">
        <w:rPr>
          <w:rFonts w:ascii="Times New Roman" w:hAnsi="Times New Roman" w:cs="Times New Roman"/>
          <w:b/>
          <w:sz w:val="26"/>
          <w:szCs w:val="26"/>
        </w:rPr>
        <w:t>аудита</w:t>
      </w:r>
      <w:r w:rsidR="00FB491D" w:rsidRPr="007F331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F3311">
        <w:rPr>
          <w:rFonts w:ascii="Times New Roman" w:hAnsi="Times New Roman" w:cs="Times New Roman"/>
          <w:sz w:val="26"/>
          <w:szCs w:val="26"/>
        </w:rPr>
        <w:t xml:space="preserve">план работы </w:t>
      </w:r>
      <w:r w:rsidRPr="007F3311">
        <w:rPr>
          <w:rFonts w:ascii="Times New Roman" w:hAnsi="Times New Roman" w:cs="Times New Roman"/>
          <w:bCs/>
          <w:sz w:val="26"/>
          <w:szCs w:val="26"/>
        </w:rPr>
        <w:t xml:space="preserve">контрольно-счетной палаты городского округа Тольятти на </w:t>
      </w:r>
      <w:r w:rsidRPr="007F3311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7F3311">
        <w:rPr>
          <w:rFonts w:ascii="Times New Roman" w:hAnsi="Times New Roman" w:cs="Times New Roman"/>
          <w:bCs/>
          <w:sz w:val="26"/>
          <w:szCs w:val="26"/>
        </w:rPr>
        <w:t>-</w:t>
      </w:r>
      <w:r w:rsidRPr="007F3311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7F3311">
        <w:rPr>
          <w:rFonts w:ascii="Times New Roman" w:hAnsi="Times New Roman" w:cs="Times New Roman"/>
          <w:bCs/>
          <w:sz w:val="26"/>
          <w:szCs w:val="26"/>
        </w:rPr>
        <w:t xml:space="preserve"> квартал 2014 года, утвержденный </w:t>
      </w:r>
      <w:r w:rsidR="003B0022" w:rsidRPr="007F3311">
        <w:rPr>
          <w:rFonts w:ascii="Times New Roman" w:hAnsi="Times New Roman" w:cs="Times New Roman"/>
          <w:bCs/>
          <w:sz w:val="26"/>
          <w:szCs w:val="26"/>
        </w:rPr>
        <w:t>распоряжением председателя</w:t>
      </w:r>
      <w:r w:rsidRPr="007F3311">
        <w:rPr>
          <w:rFonts w:ascii="Times New Roman" w:hAnsi="Times New Roman" w:cs="Times New Roman"/>
          <w:bCs/>
          <w:sz w:val="26"/>
          <w:szCs w:val="26"/>
        </w:rPr>
        <w:t xml:space="preserve"> контрольно-счетной палат</w:t>
      </w:r>
      <w:r w:rsidR="00D019A7" w:rsidRPr="007F3311">
        <w:rPr>
          <w:rFonts w:ascii="Times New Roman" w:hAnsi="Times New Roman" w:cs="Times New Roman"/>
          <w:bCs/>
          <w:sz w:val="26"/>
          <w:szCs w:val="26"/>
        </w:rPr>
        <w:t xml:space="preserve">ы  городского округа Тольятти </w:t>
      </w:r>
      <w:r w:rsidRPr="007F3311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3B0022" w:rsidRPr="007F3311">
        <w:rPr>
          <w:rFonts w:ascii="Times New Roman" w:hAnsi="Times New Roman" w:cs="Times New Roman"/>
          <w:bCs/>
          <w:sz w:val="26"/>
          <w:szCs w:val="26"/>
        </w:rPr>
        <w:t>13</w:t>
      </w:r>
      <w:r w:rsidRPr="007F3311">
        <w:rPr>
          <w:rFonts w:ascii="Times New Roman" w:hAnsi="Times New Roman" w:cs="Times New Roman"/>
          <w:bCs/>
          <w:sz w:val="26"/>
          <w:szCs w:val="26"/>
        </w:rPr>
        <w:t xml:space="preserve">.03.2014 № </w:t>
      </w:r>
      <w:r w:rsidR="003B0022" w:rsidRPr="007F3311">
        <w:rPr>
          <w:rFonts w:ascii="Times New Roman" w:hAnsi="Times New Roman" w:cs="Times New Roman"/>
          <w:bCs/>
          <w:sz w:val="26"/>
          <w:szCs w:val="26"/>
        </w:rPr>
        <w:t>5</w:t>
      </w:r>
    </w:p>
    <w:p w:rsidR="00FB491D" w:rsidRPr="007F3311" w:rsidRDefault="00FB491D" w:rsidP="00D019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311">
        <w:rPr>
          <w:rFonts w:ascii="Times New Roman" w:hAnsi="Times New Roman" w:cs="Times New Roman"/>
          <w:b/>
          <w:sz w:val="26"/>
          <w:szCs w:val="26"/>
        </w:rPr>
        <w:t>2.</w:t>
      </w:r>
      <w:r w:rsidR="00CE28DF" w:rsidRPr="007F3311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Pr="007F3311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 w:rsidR="00CE28DF" w:rsidRPr="007F3311">
        <w:rPr>
          <w:rFonts w:ascii="Times New Roman" w:hAnsi="Times New Roman" w:cs="Times New Roman"/>
          <w:b/>
          <w:sz w:val="26"/>
          <w:szCs w:val="26"/>
        </w:rPr>
        <w:t>аудита</w:t>
      </w:r>
      <w:r w:rsidRPr="007F3311">
        <w:rPr>
          <w:rFonts w:ascii="Times New Roman" w:hAnsi="Times New Roman" w:cs="Times New Roman"/>
          <w:b/>
          <w:sz w:val="26"/>
          <w:szCs w:val="26"/>
        </w:rPr>
        <w:t>:</w:t>
      </w:r>
      <w:r w:rsidR="002A50EB" w:rsidRPr="007F33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0022" w:rsidRPr="007F3311">
        <w:rPr>
          <w:rFonts w:ascii="Times New Roman" w:hAnsi="Times New Roman" w:cs="Times New Roman"/>
          <w:sz w:val="26"/>
          <w:szCs w:val="26"/>
        </w:rPr>
        <w:t>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</w:t>
      </w:r>
      <w:r w:rsidRPr="007F3311">
        <w:rPr>
          <w:rFonts w:ascii="Times New Roman" w:hAnsi="Times New Roman" w:cs="Times New Roman"/>
          <w:sz w:val="26"/>
          <w:szCs w:val="26"/>
        </w:rPr>
        <w:t>.</w:t>
      </w:r>
    </w:p>
    <w:p w:rsidR="00947C48" w:rsidRPr="007F3311" w:rsidRDefault="00FB491D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gramStart"/>
      <w:r w:rsidRPr="007F3311">
        <w:rPr>
          <w:rFonts w:ascii="Times New Roman" w:hAnsi="Times New Roman" w:cs="Times New Roman"/>
          <w:b/>
          <w:sz w:val="26"/>
          <w:szCs w:val="26"/>
        </w:rPr>
        <w:t xml:space="preserve">Объект </w:t>
      </w:r>
      <w:r w:rsidR="00192E79" w:rsidRPr="007F3311">
        <w:rPr>
          <w:rFonts w:ascii="Times New Roman" w:hAnsi="Times New Roman" w:cs="Times New Roman"/>
          <w:b/>
          <w:sz w:val="26"/>
          <w:szCs w:val="26"/>
        </w:rPr>
        <w:t>аудита</w:t>
      </w:r>
      <w:r w:rsidRPr="007F3311">
        <w:rPr>
          <w:rFonts w:ascii="Times New Roman" w:hAnsi="Times New Roman" w:cs="Times New Roman"/>
          <w:sz w:val="26"/>
          <w:szCs w:val="26"/>
        </w:rPr>
        <w:t xml:space="preserve">: </w:t>
      </w:r>
      <w:r w:rsidR="00947C48" w:rsidRPr="007F3311">
        <w:rPr>
          <w:rFonts w:ascii="Times New Roman" w:hAnsi="Times New Roman" w:cs="Times New Roman"/>
          <w:bCs/>
          <w:sz w:val="26"/>
          <w:szCs w:val="26"/>
        </w:rPr>
        <w:t xml:space="preserve">информация, размещённая в единой информационной системе в сфере закупок, указанная в части 3 статьи 4 Федерального закона </w:t>
      </w:r>
      <w:r w:rsidR="00C47096" w:rsidRPr="007F3311">
        <w:rPr>
          <w:rFonts w:ascii="Times New Roman" w:hAnsi="Times New Roman" w:cs="Times New Roman"/>
          <w:bCs/>
          <w:sz w:val="26"/>
          <w:szCs w:val="26"/>
        </w:rPr>
        <w:t xml:space="preserve">от 05.04.2013 </w:t>
      </w:r>
      <w:r w:rsidR="00947C48" w:rsidRPr="007F3311">
        <w:rPr>
          <w:rFonts w:ascii="Times New Roman" w:hAnsi="Times New Roman" w:cs="Times New Roman"/>
          <w:bCs/>
          <w:sz w:val="26"/>
          <w:szCs w:val="26"/>
        </w:rPr>
        <w:t>№ 44-ФЗ</w:t>
      </w:r>
      <w:r w:rsidR="00C47096" w:rsidRPr="007F3311">
        <w:t xml:space="preserve"> «</w:t>
      </w:r>
      <w:r w:rsidR="00C47096" w:rsidRPr="007F3311">
        <w:rPr>
          <w:rFonts w:ascii="Times New Roman" w:hAnsi="Times New Roman" w:cs="Times New Roman"/>
          <w:bCs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 w:rsidR="00947C48" w:rsidRPr="007F3311">
        <w:rPr>
          <w:rFonts w:ascii="Times New Roman" w:hAnsi="Times New Roman" w:cs="Times New Roman"/>
          <w:bCs/>
          <w:sz w:val="26"/>
          <w:szCs w:val="26"/>
        </w:rPr>
        <w:t xml:space="preserve">, с использованием официального сайта </w:t>
      </w:r>
      <w:hyperlink r:id="rId9" w:history="1">
        <w:r w:rsidR="00B676C9" w:rsidRPr="007F3311">
          <w:rPr>
            <w:rStyle w:val="afa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www.zakupki.gov.ru</w:t>
        </w:r>
      </w:hyperlink>
      <w:r w:rsidR="00B676C9" w:rsidRPr="007F33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947C48" w:rsidRPr="007F3311">
        <w:rPr>
          <w:rFonts w:ascii="Times New Roman" w:hAnsi="Times New Roman" w:cs="Times New Roman"/>
          <w:bCs/>
          <w:sz w:val="26"/>
          <w:szCs w:val="26"/>
        </w:rPr>
        <w:t xml:space="preserve"> и сайта городского округа Тольятти </w:t>
      </w:r>
      <w:hyperlink r:id="rId10" w:history="1">
        <w:r w:rsidR="00947C48" w:rsidRPr="007F3311">
          <w:rPr>
            <w:rStyle w:val="afa"/>
            <w:rFonts w:ascii="Times New Roman" w:hAnsi="Times New Roman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="00947C48" w:rsidRPr="007F3311">
          <w:rPr>
            <w:rStyle w:val="afa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="00947C48" w:rsidRPr="007F3311">
          <w:rPr>
            <w:rStyle w:val="afa"/>
            <w:rFonts w:ascii="Times New Roman" w:hAnsi="Times New Roman"/>
            <w:bCs/>
            <w:color w:val="000000" w:themeColor="text1"/>
            <w:sz w:val="26"/>
            <w:szCs w:val="26"/>
            <w:u w:val="none"/>
            <w:lang w:val="en-US"/>
          </w:rPr>
          <w:t>mz</w:t>
        </w:r>
        <w:proofErr w:type="spellEnd"/>
        <w:r w:rsidR="00947C48" w:rsidRPr="007F3311">
          <w:rPr>
            <w:rStyle w:val="afa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="00947C48" w:rsidRPr="007F3311">
          <w:rPr>
            <w:rStyle w:val="afa"/>
            <w:rFonts w:ascii="Times New Roman" w:hAnsi="Times New Roman"/>
            <w:bCs/>
            <w:color w:val="000000" w:themeColor="text1"/>
            <w:sz w:val="26"/>
            <w:szCs w:val="26"/>
            <w:u w:val="none"/>
            <w:lang w:val="en-US"/>
          </w:rPr>
          <w:t>tgl</w:t>
        </w:r>
        <w:proofErr w:type="spellEnd"/>
        <w:r w:rsidR="00947C48" w:rsidRPr="007F3311">
          <w:rPr>
            <w:rStyle w:val="afa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="00947C48" w:rsidRPr="007F3311">
          <w:rPr>
            <w:rStyle w:val="afa"/>
            <w:rFonts w:ascii="Times New Roman" w:hAnsi="Times New Roman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="00947C48" w:rsidRPr="007F33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947C48" w:rsidRPr="007F3311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</w:t>
      </w:r>
      <w:proofErr w:type="gramEnd"/>
      <w:r w:rsidR="00947C48" w:rsidRPr="007F3311">
        <w:rPr>
          <w:rFonts w:ascii="Times New Roman" w:hAnsi="Times New Roman" w:cs="Times New Roman"/>
          <w:bCs/>
          <w:sz w:val="26"/>
          <w:szCs w:val="26"/>
        </w:rPr>
        <w:t xml:space="preserve"> сети «Интернет».</w:t>
      </w:r>
    </w:p>
    <w:p w:rsidR="00FB491D" w:rsidRPr="007F3311" w:rsidRDefault="00947C48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3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B491D" w:rsidRPr="007F3311">
        <w:rPr>
          <w:rFonts w:ascii="Times New Roman" w:hAnsi="Times New Roman" w:cs="Times New Roman"/>
          <w:b/>
          <w:sz w:val="26"/>
          <w:szCs w:val="26"/>
        </w:rPr>
        <w:t xml:space="preserve">4. Срок проведения </w:t>
      </w:r>
      <w:r w:rsidR="003B0022" w:rsidRPr="007F3311">
        <w:rPr>
          <w:rFonts w:ascii="Times New Roman" w:hAnsi="Times New Roman" w:cs="Times New Roman"/>
          <w:b/>
          <w:sz w:val="26"/>
          <w:szCs w:val="26"/>
        </w:rPr>
        <w:t>аудита</w:t>
      </w:r>
      <w:r w:rsidR="00FB491D" w:rsidRPr="007F3311">
        <w:rPr>
          <w:rFonts w:ascii="Times New Roman" w:hAnsi="Times New Roman" w:cs="Times New Roman"/>
          <w:b/>
          <w:sz w:val="26"/>
          <w:szCs w:val="26"/>
        </w:rPr>
        <w:t>:</w:t>
      </w:r>
      <w:r w:rsidR="00FB491D" w:rsidRPr="007F3311">
        <w:rPr>
          <w:rFonts w:ascii="Times New Roman" w:hAnsi="Times New Roman" w:cs="Times New Roman"/>
          <w:sz w:val="26"/>
          <w:szCs w:val="26"/>
        </w:rPr>
        <w:t xml:space="preserve"> начало </w:t>
      </w:r>
      <w:r w:rsidR="00192E79" w:rsidRPr="007F3311">
        <w:rPr>
          <w:rFonts w:ascii="Times New Roman" w:hAnsi="Times New Roman" w:cs="Times New Roman"/>
          <w:sz w:val="26"/>
          <w:szCs w:val="26"/>
        </w:rPr>
        <w:t>проведения аудита</w:t>
      </w:r>
      <w:r w:rsidR="00FB491D" w:rsidRPr="007F3311">
        <w:rPr>
          <w:rFonts w:ascii="Times New Roman" w:hAnsi="Times New Roman" w:cs="Times New Roman"/>
          <w:sz w:val="26"/>
          <w:szCs w:val="26"/>
        </w:rPr>
        <w:t xml:space="preserve">  </w:t>
      </w:r>
      <w:r w:rsidRPr="007F3311">
        <w:rPr>
          <w:rFonts w:ascii="Times New Roman" w:hAnsi="Times New Roman" w:cs="Times New Roman"/>
          <w:sz w:val="26"/>
          <w:szCs w:val="26"/>
        </w:rPr>
        <w:t xml:space="preserve">      </w:t>
      </w:r>
      <w:r w:rsidR="006C603C" w:rsidRPr="007F3311">
        <w:rPr>
          <w:rFonts w:ascii="Times New Roman" w:hAnsi="Times New Roman" w:cs="Times New Roman"/>
          <w:sz w:val="26"/>
          <w:szCs w:val="26"/>
        </w:rPr>
        <w:t>01.04</w:t>
      </w:r>
      <w:r w:rsidR="003B0022" w:rsidRPr="007F3311">
        <w:rPr>
          <w:rFonts w:ascii="Times New Roman" w:hAnsi="Times New Roman" w:cs="Times New Roman"/>
          <w:sz w:val="26"/>
          <w:szCs w:val="26"/>
        </w:rPr>
        <w:t>.</w:t>
      </w:r>
      <w:r w:rsidR="00FB491D" w:rsidRPr="007F3311">
        <w:rPr>
          <w:rFonts w:ascii="Times New Roman" w:hAnsi="Times New Roman" w:cs="Times New Roman"/>
          <w:sz w:val="26"/>
          <w:szCs w:val="26"/>
        </w:rPr>
        <w:t>201</w:t>
      </w:r>
      <w:r w:rsidR="003B0022" w:rsidRPr="007F3311">
        <w:rPr>
          <w:rFonts w:ascii="Times New Roman" w:hAnsi="Times New Roman" w:cs="Times New Roman"/>
          <w:sz w:val="26"/>
          <w:szCs w:val="26"/>
        </w:rPr>
        <w:t>4</w:t>
      </w:r>
    </w:p>
    <w:p w:rsidR="00FB491D" w:rsidRPr="007F3311" w:rsidRDefault="002A50EB" w:rsidP="00D019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31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92E79" w:rsidRPr="007F331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F3311">
        <w:rPr>
          <w:rFonts w:ascii="Times New Roman" w:hAnsi="Times New Roman" w:cs="Times New Roman"/>
          <w:sz w:val="26"/>
          <w:szCs w:val="26"/>
        </w:rPr>
        <w:t xml:space="preserve"> </w:t>
      </w:r>
      <w:r w:rsidR="00FB491D" w:rsidRPr="007F3311">
        <w:rPr>
          <w:rFonts w:ascii="Times New Roman" w:hAnsi="Times New Roman" w:cs="Times New Roman"/>
          <w:sz w:val="26"/>
          <w:szCs w:val="26"/>
        </w:rPr>
        <w:t xml:space="preserve">окончание </w:t>
      </w:r>
      <w:r w:rsidR="00192E79" w:rsidRPr="007F3311">
        <w:rPr>
          <w:rFonts w:ascii="Times New Roman" w:hAnsi="Times New Roman" w:cs="Times New Roman"/>
          <w:sz w:val="26"/>
          <w:szCs w:val="26"/>
        </w:rPr>
        <w:t xml:space="preserve">проведения аудита </w:t>
      </w:r>
      <w:r w:rsidR="00FB491D" w:rsidRPr="007F3311">
        <w:rPr>
          <w:rFonts w:ascii="Times New Roman" w:hAnsi="Times New Roman" w:cs="Times New Roman"/>
          <w:sz w:val="26"/>
          <w:szCs w:val="26"/>
        </w:rPr>
        <w:t xml:space="preserve"> </w:t>
      </w:r>
      <w:r w:rsidR="006C603C" w:rsidRPr="007F3311">
        <w:rPr>
          <w:rFonts w:ascii="Times New Roman" w:hAnsi="Times New Roman" w:cs="Times New Roman"/>
          <w:sz w:val="26"/>
          <w:szCs w:val="26"/>
        </w:rPr>
        <w:t>30.06</w:t>
      </w:r>
      <w:r w:rsidR="00192E79" w:rsidRPr="007F3311">
        <w:rPr>
          <w:rFonts w:ascii="Times New Roman" w:hAnsi="Times New Roman" w:cs="Times New Roman"/>
          <w:sz w:val="26"/>
          <w:szCs w:val="26"/>
        </w:rPr>
        <w:t>.</w:t>
      </w:r>
      <w:r w:rsidR="00FB491D" w:rsidRPr="007F3311">
        <w:rPr>
          <w:rFonts w:ascii="Times New Roman" w:hAnsi="Times New Roman" w:cs="Times New Roman"/>
          <w:sz w:val="26"/>
          <w:szCs w:val="26"/>
        </w:rPr>
        <w:t>201</w:t>
      </w:r>
      <w:r w:rsidR="00192E79" w:rsidRPr="007F3311">
        <w:rPr>
          <w:rFonts w:ascii="Times New Roman" w:hAnsi="Times New Roman" w:cs="Times New Roman"/>
          <w:sz w:val="26"/>
          <w:szCs w:val="26"/>
        </w:rPr>
        <w:t>4</w:t>
      </w:r>
      <w:r w:rsidR="00FB491D" w:rsidRPr="007F3311">
        <w:rPr>
          <w:rFonts w:ascii="Times New Roman" w:hAnsi="Times New Roman" w:cs="Times New Roman"/>
          <w:b/>
          <w:sz w:val="26"/>
          <w:szCs w:val="26"/>
        </w:rPr>
        <w:t>.</w:t>
      </w:r>
    </w:p>
    <w:p w:rsidR="0043546C" w:rsidRPr="007F3311" w:rsidRDefault="00D019A7" w:rsidP="00D01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311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FB491D" w:rsidRPr="007F3311">
        <w:rPr>
          <w:rFonts w:ascii="Times New Roman" w:hAnsi="Times New Roman" w:cs="Times New Roman"/>
          <w:b/>
          <w:sz w:val="26"/>
          <w:szCs w:val="26"/>
        </w:rPr>
        <w:t xml:space="preserve">Результаты </w:t>
      </w:r>
      <w:r w:rsidR="00BF2554" w:rsidRPr="007F3311">
        <w:rPr>
          <w:rFonts w:ascii="Times New Roman" w:hAnsi="Times New Roman" w:cs="Times New Roman"/>
          <w:b/>
          <w:sz w:val="26"/>
          <w:szCs w:val="26"/>
        </w:rPr>
        <w:t>проведенного аудита</w:t>
      </w:r>
      <w:r w:rsidR="00FB491D" w:rsidRPr="007F3311">
        <w:rPr>
          <w:rFonts w:ascii="Times New Roman" w:hAnsi="Times New Roman" w:cs="Times New Roman"/>
          <w:b/>
          <w:sz w:val="26"/>
          <w:szCs w:val="26"/>
        </w:rPr>
        <w:t>:</w:t>
      </w:r>
    </w:p>
    <w:p w:rsidR="00430FC8" w:rsidRPr="007F3311" w:rsidRDefault="00430FC8" w:rsidP="00D01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311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BF2554" w:rsidRPr="007F3311">
        <w:rPr>
          <w:rFonts w:ascii="Times New Roman" w:hAnsi="Times New Roman" w:cs="Times New Roman"/>
          <w:sz w:val="26"/>
          <w:szCs w:val="26"/>
        </w:rPr>
        <w:t>проведения аудита эффективности закупок товаров, работ, услуг для муниципальных нужд</w:t>
      </w:r>
      <w:r w:rsidR="00E51187" w:rsidRPr="007F3311">
        <w:rPr>
          <w:rFonts w:ascii="Times New Roman" w:hAnsi="Times New Roman" w:cs="Times New Roman"/>
          <w:sz w:val="26"/>
          <w:szCs w:val="26"/>
        </w:rPr>
        <w:t xml:space="preserve"> (далее – аудит)</w:t>
      </w:r>
      <w:r w:rsidR="00BF2554" w:rsidRPr="007F3311">
        <w:rPr>
          <w:rFonts w:ascii="Times New Roman" w:hAnsi="Times New Roman" w:cs="Times New Roman"/>
          <w:sz w:val="26"/>
          <w:szCs w:val="26"/>
        </w:rPr>
        <w:t xml:space="preserve"> в</w:t>
      </w:r>
      <w:r w:rsidR="006F28A8" w:rsidRPr="007F3311">
        <w:rPr>
          <w:rFonts w:ascii="Times New Roman" w:hAnsi="Times New Roman" w:cs="Times New Roman"/>
          <w:sz w:val="26"/>
          <w:szCs w:val="26"/>
        </w:rPr>
        <w:t>о</w:t>
      </w:r>
      <w:r w:rsidR="00BF2554" w:rsidRPr="007F3311">
        <w:rPr>
          <w:rFonts w:ascii="Times New Roman" w:hAnsi="Times New Roman" w:cs="Times New Roman"/>
          <w:sz w:val="26"/>
          <w:szCs w:val="26"/>
        </w:rPr>
        <w:t xml:space="preserve"> </w:t>
      </w:r>
      <w:r w:rsidR="00BF2554" w:rsidRPr="007F331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F28A8" w:rsidRPr="007F331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F2554" w:rsidRPr="007F3311">
        <w:rPr>
          <w:rFonts w:ascii="Times New Roman" w:hAnsi="Times New Roman" w:cs="Times New Roman"/>
          <w:sz w:val="26"/>
          <w:szCs w:val="26"/>
        </w:rPr>
        <w:t xml:space="preserve"> квартале 2014 года</w:t>
      </w:r>
      <w:r w:rsidRPr="007F3311">
        <w:rPr>
          <w:rFonts w:ascii="Times New Roman" w:hAnsi="Times New Roman" w:cs="Times New Roman"/>
          <w:sz w:val="26"/>
          <w:szCs w:val="26"/>
        </w:rPr>
        <w:t xml:space="preserve"> были проверены </w:t>
      </w:r>
      <w:r w:rsidR="00645968" w:rsidRPr="007F3311">
        <w:rPr>
          <w:rFonts w:ascii="Times New Roman" w:hAnsi="Times New Roman" w:cs="Times New Roman"/>
          <w:sz w:val="26"/>
          <w:szCs w:val="26"/>
        </w:rPr>
        <w:t>9</w:t>
      </w:r>
      <w:r w:rsidR="00634260" w:rsidRPr="007F3311">
        <w:rPr>
          <w:rFonts w:ascii="Times New Roman" w:hAnsi="Times New Roman" w:cs="Times New Roman"/>
          <w:sz w:val="26"/>
          <w:szCs w:val="26"/>
        </w:rPr>
        <w:t>2</w:t>
      </w:r>
      <w:r w:rsidR="00402A2A" w:rsidRPr="007F331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F2554" w:rsidRPr="007F3311">
        <w:rPr>
          <w:rFonts w:ascii="Times New Roman" w:hAnsi="Times New Roman" w:cs="Times New Roman"/>
          <w:sz w:val="26"/>
          <w:szCs w:val="26"/>
        </w:rPr>
        <w:t>за</w:t>
      </w:r>
      <w:r w:rsidR="00D629FB" w:rsidRPr="007F331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BF2554" w:rsidRPr="007F3311">
        <w:rPr>
          <w:rFonts w:ascii="Times New Roman" w:hAnsi="Times New Roman" w:cs="Times New Roman"/>
          <w:sz w:val="26"/>
          <w:szCs w:val="26"/>
        </w:rPr>
        <w:t>куп</w:t>
      </w:r>
      <w:r w:rsidR="00645968" w:rsidRPr="007F3311">
        <w:rPr>
          <w:rFonts w:ascii="Times New Roman" w:hAnsi="Times New Roman" w:cs="Times New Roman"/>
          <w:sz w:val="26"/>
          <w:szCs w:val="26"/>
        </w:rPr>
        <w:t>ки</w:t>
      </w:r>
      <w:proofErr w:type="spellEnd"/>
      <w:proofErr w:type="gramEnd"/>
      <w:r w:rsidR="00BF2554" w:rsidRPr="007F3311">
        <w:rPr>
          <w:rFonts w:ascii="Times New Roman" w:hAnsi="Times New Roman" w:cs="Times New Roman"/>
          <w:sz w:val="26"/>
          <w:szCs w:val="26"/>
        </w:rPr>
        <w:t xml:space="preserve">, </w:t>
      </w:r>
      <w:r w:rsidR="00645968" w:rsidRPr="007F3311">
        <w:rPr>
          <w:rFonts w:ascii="Times New Roman" w:hAnsi="Times New Roman" w:cs="Times New Roman"/>
          <w:sz w:val="26"/>
          <w:szCs w:val="26"/>
        </w:rPr>
        <w:t xml:space="preserve"> </w:t>
      </w:r>
      <w:r w:rsidR="006F28A8" w:rsidRPr="007F3311">
        <w:rPr>
          <w:rFonts w:ascii="Times New Roman" w:hAnsi="Times New Roman" w:cs="Times New Roman"/>
          <w:sz w:val="26"/>
          <w:szCs w:val="26"/>
        </w:rPr>
        <w:t>п</w:t>
      </w:r>
      <w:r w:rsidRPr="007F3311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 w:rsidR="00645968" w:rsidRPr="007F3311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E51187" w:rsidRPr="007F3311">
        <w:rPr>
          <w:rFonts w:ascii="Times New Roman" w:hAnsi="Times New Roman" w:cs="Times New Roman"/>
          <w:sz w:val="26"/>
          <w:szCs w:val="26"/>
        </w:rPr>
        <w:t xml:space="preserve">аудита </w:t>
      </w:r>
      <w:r w:rsidR="00634260" w:rsidRPr="007F3311">
        <w:rPr>
          <w:rFonts w:ascii="Times New Roman" w:hAnsi="Times New Roman" w:cs="Times New Roman"/>
          <w:sz w:val="26"/>
          <w:szCs w:val="26"/>
        </w:rPr>
        <w:t xml:space="preserve">по </w:t>
      </w:r>
      <w:r w:rsidR="00645968" w:rsidRPr="007F3311">
        <w:rPr>
          <w:rFonts w:ascii="Times New Roman" w:hAnsi="Times New Roman" w:cs="Times New Roman"/>
          <w:sz w:val="26"/>
          <w:szCs w:val="26"/>
        </w:rPr>
        <w:t xml:space="preserve">30 </w:t>
      </w:r>
      <w:r w:rsidR="00634260" w:rsidRPr="007F3311">
        <w:rPr>
          <w:rFonts w:ascii="Times New Roman" w:hAnsi="Times New Roman" w:cs="Times New Roman"/>
          <w:sz w:val="26"/>
          <w:szCs w:val="26"/>
        </w:rPr>
        <w:t xml:space="preserve">закупкам выявлен ряд </w:t>
      </w:r>
      <w:r w:rsidR="00634260" w:rsidRPr="007F3311">
        <w:rPr>
          <w:rFonts w:ascii="Times New Roman" w:hAnsi="Times New Roman" w:cs="Times New Roman"/>
          <w:sz w:val="26"/>
          <w:szCs w:val="26"/>
          <w:lang w:bidi="ru-RU"/>
        </w:rPr>
        <w:t>отклонений, нарушений и недостатков</w:t>
      </w:r>
      <w:r w:rsidRPr="007F3311">
        <w:rPr>
          <w:rFonts w:ascii="Times New Roman" w:hAnsi="Times New Roman" w:cs="Times New Roman"/>
          <w:sz w:val="26"/>
          <w:szCs w:val="26"/>
        </w:rPr>
        <w:t>.</w:t>
      </w:r>
    </w:p>
    <w:p w:rsidR="00D3339D" w:rsidRPr="007F3311" w:rsidRDefault="00D3339D" w:rsidP="00D01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09A7" w:rsidRPr="007F3311" w:rsidRDefault="00D019A7" w:rsidP="00D01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311">
        <w:rPr>
          <w:rFonts w:ascii="Times New Roman" w:hAnsi="Times New Roman" w:cs="Times New Roman"/>
          <w:b/>
          <w:sz w:val="26"/>
          <w:szCs w:val="26"/>
        </w:rPr>
        <w:t>5.</w:t>
      </w:r>
      <w:r w:rsidR="00E51187" w:rsidRPr="007F3311">
        <w:rPr>
          <w:rFonts w:ascii="Times New Roman" w:hAnsi="Times New Roman" w:cs="Times New Roman"/>
          <w:b/>
          <w:sz w:val="26"/>
          <w:szCs w:val="26"/>
        </w:rPr>
        <w:t>1.</w:t>
      </w:r>
      <w:r w:rsidR="006C603C" w:rsidRPr="007F3311">
        <w:rPr>
          <w:rFonts w:ascii="Times New Roman" w:hAnsi="Times New Roman" w:cs="Times New Roman"/>
          <w:b/>
          <w:sz w:val="26"/>
          <w:szCs w:val="26"/>
        </w:rPr>
        <w:t>Комитет по делам молодежи</w:t>
      </w:r>
      <w:r w:rsidR="00E51187" w:rsidRPr="007F3311">
        <w:rPr>
          <w:rFonts w:ascii="Times New Roman" w:hAnsi="Times New Roman" w:cs="Times New Roman"/>
          <w:b/>
          <w:sz w:val="26"/>
          <w:szCs w:val="26"/>
        </w:rPr>
        <w:t>.</w:t>
      </w:r>
    </w:p>
    <w:p w:rsidR="006C603C" w:rsidRPr="007F3311" w:rsidRDefault="002A50EB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311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E51187" w:rsidRPr="007F3311">
        <w:rPr>
          <w:rFonts w:ascii="Times New Roman" w:hAnsi="Times New Roman" w:cs="Times New Roman"/>
          <w:sz w:val="26"/>
          <w:szCs w:val="26"/>
        </w:rPr>
        <w:t xml:space="preserve">проведения аудита </w:t>
      </w:r>
      <w:r w:rsidR="00645968" w:rsidRPr="007F3311">
        <w:rPr>
          <w:rFonts w:ascii="Times New Roman" w:hAnsi="Times New Roman" w:cs="Times New Roman"/>
          <w:sz w:val="26"/>
          <w:szCs w:val="26"/>
        </w:rPr>
        <w:t>установлены нарушения по следующим закупкам</w:t>
      </w:r>
      <w:r w:rsidR="006C603C" w:rsidRPr="007F3311">
        <w:rPr>
          <w:rFonts w:ascii="Times New Roman" w:hAnsi="Times New Roman" w:cs="Times New Roman"/>
          <w:sz w:val="26"/>
          <w:szCs w:val="26"/>
        </w:rPr>
        <w:t>:</w:t>
      </w:r>
    </w:p>
    <w:p w:rsidR="006C603C" w:rsidRPr="007F3311" w:rsidRDefault="006C603C" w:rsidP="006C60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311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D019A7" w:rsidRPr="007F33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3311">
        <w:rPr>
          <w:rFonts w:ascii="Times New Roman" w:hAnsi="Times New Roman" w:cs="Times New Roman"/>
          <w:b/>
          <w:sz w:val="26"/>
          <w:szCs w:val="26"/>
        </w:rPr>
        <w:t>на перевозку пассажиров и багажа по заказу автомобильным транспортом</w:t>
      </w:r>
      <w:r w:rsidR="00D3339D" w:rsidRPr="007F3311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7F3311">
        <w:rPr>
          <w:rFonts w:ascii="Times New Roman" w:hAnsi="Times New Roman" w:cs="Times New Roman"/>
          <w:sz w:val="26"/>
          <w:szCs w:val="26"/>
        </w:rPr>
        <w:t>извещение о проведении открытого аукциона в электронной форме от 11.04.2014 № 207  на сумму  2 024,0 тыс. руб</w:t>
      </w:r>
      <w:r w:rsidR="00C47096" w:rsidRPr="007F3311">
        <w:rPr>
          <w:rFonts w:ascii="Times New Roman" w:hAnsi="Times New Roman" w:cs="Times New Roman"/>
          <w:sz w:val="26"/>
          <w:szCs w:val="26"/>
        </w:rPr>
        <w:t>.</w:t>
      </w:r>
      <w:r w:rsidR="00D3339D" w:rsidRPr="007F3311">
        <w:rPr>
          <w:rFonts w:ascii="Times New Roman" w:hAnsi="Times New Roman" w:cs="Times New Roman"/>
          <w:sz w:val="26"/>
          <w:szCs w:val="26"/>
        </w:rPr>
        <w:t>)</w:t>
      </w:r>
      <w:r w:rsidR="00D3339D" w:rsidRPr="007F331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676C9" w:rsidRPr="007F3311" w:rsidRDefault="00F471B1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311">
        <w:rPr>
          <w:rFonts w:ascii="Times New Roman" w:hAnsi="Times New Roman" w:cs="Times New Roman"/>
          <w:sz w:val="26"/>
          <w:szCs w:val="26"/>
        </w:rPr>
        <w:t xml:space="preserve">По результатам аудита установлено, что </w:t>
      </w:r>
      <w:r w:rsidR="00C47096" w:rsidRPr="007F3311">
        <w:rPr>
          <w:rFonts w:ascii="Times New Roman" w:hAnsi="Times New Roman" w:cs="Times New Roman"/>
          <w:sz w:val="26"/>
          <w:szCs w:val="26"/>
        </w:rPr>
        <w:t xml:space="preserve">финансовое обеспечение расходов по заявленному коду бюджетной классификации не предусмотрено решением Думы городского округа Тольятти от 18.12.2013 № 140 «О бюджете городского округа Тольятти на 2014 год и на плановый период 2015 и 2016 годов», </w:t>
      </w:r>
      <w:proofErr w:type="gramStart"/>
      <w:r w:rsidR="00C47096" w:rsidRPr="007F3311">
        <w:rPr>
          <w:rFonts w:ascii="Times New Roman" w:hAnsi="Times New Roman" w:cs="Times New Roman"/>
          <w:sz w:val="26"/>
          <w:szCs w:val="26"/>
        </w:rPr>
        <w:t>следовательно</w:t>
      </w:r>
      <w:proofErr w:type="gramEnd"/>
      <w:r w:rsidR="00C47096" w:rsidRPr="007F3311">
        <w:rPr>
          <w:rFonts w:ascii="Times New Roman" w:hAnsi="Times New Roman" w:cs="Times New Roman"/>
          <w:sz w:val="26"/>
          <w:szCs w:val="26"/>
        </w:rPr>
        <w:t xml:space="preserve"> </w:t>
      </w:r>
      <w:r w:rsidR="00C47096" w:rsidRPr="007F3311">
        <w:rPr>
          <w:rFonts w:ascii="Times New Roman" w:hAnsi="Times New Roman" w:cs="Times New Roman"/>
          <w:i/>
          <w:sz w:val="26"/>
          <w:szCs w:val="26"/>
        </w:rPr>
        <w:t>требование п. 3 ст. 7 Федерального закона от № 44-ФЗ о достоверности размещенной в единой информационной системе информации о закупках не соблюдено</w:t>
      </w:r>
      <w:r w:rsidR="00C47096" w:rsidRPr="007F3311">
        <w:rPr>
          <w:rFonts w:ascii="Times New Roman" w:hAnsi="Times New Roman" w:cs="Times New Roman"/>
          <w:sz w:val="26"/>
          <w:szCs w:val="26"/>
        </w:rPr>
        <w:t>.</w:t>
      </w:r>
    </w:p>
    <w:p w:rsidR="008D0998" w:rsidRPr="007F3311" w:rsidRDefault="008D0998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3311">
        <w:rPr>
          <w:rFonts w:ascii="Times New Roman" w:hAnsi="Times New Roman" w:cs="Times New Roman"/>
          <w:sz w:val="26"/>
          <w:szCs w:val="26"/>
        </w:rPr>
        <w:t xml:space="preserve">- </w:t>
      </w:r>
      <w:r w:rsidRPr="007F3311">
        <w:rPr>
          <w:rFonts w:ascii="Times New Roman" w:hAnsi="Times New Roman" w:cs="Times New Roman"/>
          <w:b/>
          <w:sz w:val="26"/>
          <w:szCs w:val="26"/>
        </w:rPr>
        <w:t>на организацию и проведение мероприятий, направленных на развитие молодежной политики</w:t>
      </w:r>
      <w:r w:rsidR="00D3339D" w:rsidRPr="007F3311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7F3311">
        <w:rPr>
          <w:rFonts w:ascii="Times New Roman" w:hAnsi="Times New Roman" w:cs="Times New Roman"/>
          <w:sz w:val="26"/>
          <w:szCs w:val="26"/>
        </w:rPr>
        <w:t>извещение о проведении открытого аукциона в электронной форме от 22.05.2014 № 395 на сумму 200,0 тыс. руб., заказчиком является муниципальное бюджетное учреждение городского округа Тольятти  «Дом молодежных организаций Шанс» (далее – МБУ «Дом молодежных организаций Шанс»</w:t>
      </w:r>
      <w:r w:rsidR="008B15A8" w:rsidRPr="007F3311">
        <w:rPr>
          <w:rFonts w:ascii="Times New Roman" w:hAnsi="Times New Roman" w:cs="Times New Roman"/>
          <w:sz w:val="26"/>
          <w:szCs w:val="26"/>
        </w:rPr>
        <w:t>)</w:t>
      </w:r>
      <w:r w:rsidR="00AC2319" w:rsidRPr="007F3311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AC2319" w:rsidRPr="007F3311">
        <w:rPr>
          <w:rFonts w:ascii="Times New Roman" w:hAnsi="Times New Roman" w:cs="Times New Roman"/>
          <w:b/>
          <w:sz w:val="26"/>
          <w:szCs w:val="26"/>
        </w:rPr>
        <w:t>на</w:t>
      </w:r>
      <w:r w:rsidR="00AC2319" w:rsidRPr="007F3311">
        <w:rPr>
          <w:rFonts w:ascii="Times New Roman" w:hAnsi="Times New Roman" w:cs="Times New Roman"/>
          <w:sz w:val="26"/>
          <w:szCs w:val="26"/>
        </w:rPr>
        <w:t xml:space="preserve"> </w:t>
      </w:r>
      <w:r w:rsidR="00AC2319" w:rsidRPr="007F3311">
        <w:rPr>
          <w:rFonts w:ascii="Times New Roman" w:hAnsi="Times New Roman" w:cs="Times New Roman"/>
          <w:b/>
          <w:sz w:val="26"/>
          <w:szCs w:val="26"/>
        </w:rPr>
        <w:t>оказание услуг по организации и проведению игр КВН (</w:t>
      </w:r>
      <w:r w:rsidR="00AC2319" w:rsidRPr="007F3311">
        <w:rPr>
          <w:rFonts w:ascii="Times New Roman" w:hAnsi="Times New Roman" w:cs="Times New Roman"/>
          <w:sz w:val="26"/>
          <w:szCs w:val="26"/>
        </w:rPr>
        <w:t>извещение о проведении открытого аукциона</w:t>
      </w:r>
      <w:proofErr w:type="gramEnd"/>
      <w:r w:rsidR="00AC2319" w:rsidRPr="007F3311">
        <w:rPr>
          <w:rFonts w:ascii="Times New Roman" w:hAnsi="Times New Roman" w:cs="Times New Roman"/>
          <w:sz w:val="26"/>
          <w:szCs w:val="26"/>
        </w:rPr>
        <w:t xml:space="preserve"> в электронной форме от 15.05.2014 № </w:t>
      </w:r>
      <w:r w:rsidR="00AC2319" w:rsidRPr="007F3311">
        <w:rPr>
          <w:rFonts w:ascii="Times New Roman" w:hAnsi="Times New Roman" w:cs="Times New Roman"/>
          <w:sz w:val="26"/>
          <w:szCs w:val="26"/>
        </w:rPr>
        <w:lastRenderedPageBreak/>
        <w:t>352 на сумму 300,0 тыс. руб.,  заказчиком является МБУ «Дом молодежных организаций Шанс»).</w:t>
      </w:r>
    </w:p>
    <w:p w:rsidR="008D0998" w:rsidRPr="007F3311" w:rsidRDefault="008D0998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По результатам аудита </w:t>
      </w:r>
      <w:r w:rsidR="00AC2319"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закупок </w:t>
      </w:r>
      <w:r w:rsidRPr="007F3311">
        <w:rPr>
          <w:rFonts w:ascii="Times New Roman" w:hAnsi="Times New Roman" w:cs="Times New Roman"/>
          <w:bCs/>
          <w:iCs/>
          <w:sz w:val="26"/>
          <w:szCs w:val="26"/>
        </w:rPr>
        <w:t>установлено, что финансовое обеспечение расходов по заявлен</w:t>
      </w:r>
      <w:r w:rsidR="00AC2319" w:rsidRPr="007F3311">
        <w:rPr>
          <w:rFonts w:ascii="Times New Roman" w:hAnsi="Times New Roman" w:cs="Times New Roman"/>
          <w:bCs/>
          <w:iCs/>
          <w:sz w:val="26"/>
          <w:szCs w:val="26"/>
        </w:rPr>
        <w:t>ным</w:t>
      </w:r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 код</w:t>
      </w:r>
      <w:r w:rsidR="00AC2319" w:rsidRPr="007F3311">
        <w:rPr>
          <w:rFonts w:ascii="Times New Roman" w:hAnsi="Times New Roman" w:cs="Times New Roman"/>
          <w:bCs/>
          <w:iCs/>
          <w:sz w:val="26"/>
          <w:szCs w:val="26"/>
        </w:rPr>
        <w:t>ам</w:t>
      </w:r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 бюджетной классификации не предусмотрено решением Думы городского округа Тольятти от 18.12.2013 № 140 «О бюджете городского округа Тольятти на 2014 год и на плановый период 2015 и 2016 годов»,</w:t>
      </w:r>
      <w:r w:rsidRPr="007F3311">
        <w:t xml:space="preserve"> </w:t>
      </w:r>
      <w:proofErr w:type="gramStart"/>
      <w:r w:rsidRPr="007F3311">
        <w:rPr>
          <w:rFonts w:ascii="Times New Roman" w:hAnsi="Times New Roman" w:cs="Times New Roman"/>
          <w:bCs/>
          <w:iCs/>
          <w:sz w:val="26"/>
          <w:szCs w:val="26"/>
        </w:rPr>
        <w:t>следовательно</w:t>
      </w:r>
      <w:proofErr w:type="gramEnd"/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F3311">
        <w:rPr>
          <w:rFonts w:ascii="Times New Roman" w:hAnsi="Times New Roman" w:cs="Times New Roman"/>
          <w:bCs/>
          <w:i/>
          <w:iCs/>
          <w:sz w:val="26"/>
          <w:szCs w:val="26"/>
        </w:rPr>
        <w:t>требование п. 3 ст. 7 Федерального закона от № 44-ФЗ о достоверности размещенной в единой информационной системе информации о закупках не соблюдено.</w:t>
      </w:r>
    </w:p>
    <w:p w:rsidR="008D0998" w:rsidRPr="007F3311" w:rsidRDefault="008D0998" w:rsidP="008D0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311">
        <w:rPr>
          <w:rFonts w:ascii="Times New Roman" w:hAnsi="Times New Roman" w:cs="Times New Roman"/>
          <w:sz w:val="26"/>
          <w:szCs w:val="26"/>
        </w:rPr>
        <w:t xml:space="preserve">Согласно уставу </w:t>
      </w:r>
      <w:r w:rsidR="008B15A8" w:rsidRPr="007F3311">
        <w:rPr>
          <w:rFonts w:ascii="Times New Roman" w:hAnsi="Times New Roman" w:cs="Times New Roman"/>
          <w:sz w:val="26"/>
          <w:szCs w:val="26"/>
        </w:rPr>
        <w:t>МБУ «Дом молодежных организаций Шанс»</w:t>
      </w:r>
      <w:r w:rsidRPr="007F3311">
        <w:rPr>
          <w:rFonts w:ascii="Times New Roman" w:hAnsi="Times New Roman" w:cs="Times New Roman"/>
          <w:sz w:val="26"/>
          <w:szCs w:val="26"/>
        </w:rPr>
        <w:t xml:space="preserve">, утвержденному распоряжением заместителя мэра городского округа Тольятти от 08.11.2011 № 12020-р/3, учреждение является некоммерческой организацией, созданной </w:t>
      </w:r>
      <w:r w:rsidRPr="007F3311">
        <w:rPr>
          <w:rFonts w:ascii="Times New Roman" w:hAnsi="Times New Roman" w:cs="Times New Roman"/>
          <w:i/>
          <w:sz w:val="26"/>
          <w:szCs w:val="26"/>
        </w:rPr>
        <w:t>для выполнения работ, оказания услуг</w:t>
      </w:r>
      <w:r w:rsidRPr="007F3311">
        <w:rPr>
          <w:rFonts w:ascii="Times New Roman" w:hAnsi="Times New Roman" w:cs="Times New Roman"/>
          <w:sz w:val="26"/>
          <w:szCs w:val="26"/>
        </w:rPr>
        <w:t xml:space="preserve"> в целях обеспечения реализации предусмотренных законодательством Российской Федерации полномочий органов местного самоуправления в сфере молодежной политики, одним из основных </w:t>
      </w:r>
      <w:proofErr w:type="gramStart"/>
      <w:r w:rsidRPr="007F3311">
        <w:rPr>
          <w:rFonts w:ascii="Times New Roman" w:hAnsi="Times New Roman" w:cs="Times New Roman"/>
          <w:sz w:val="26"/>
          <w:szCs w:val="26"/>
        </w:rPr>
        <w:t>видов</w:t>
      </w:r>
      <w:proofErr w:type="gramEnd"/>
      <w:r w:rsidRPr="007F3311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Pr="007F331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F3311">
        <w:rPr>
          <w:rFonts w:ascii="Times New Roman" w:hAnsi="Times New Roman" w:cs="Times New Roman"/>
          <w:sz w:val="26"/>
          <w:szCs w:val="26"/>
        </w:rPr>
        <w:t xml:space="preserve">которого является </w:t>
      </w:r>
      <w:r w:rsidRPr="007F3311">
        <w:rPr>
          <w:rFonts w:ascii="Times New Roman" w:hAnsi="Times New Roman" w:cs="Times New Roman"/>
          <w:i/>
          <w:sz w:val="26"/>
          <w:szCs w:val="26"/>
        </w:rPr>
        <w:t>организация и проведение</w:t>
      </w:r>
      <w:r w:rsidRPr="007F3311">
        <w:rPr>
          <w:rFonts w:ascii="Times New Roman" w:hAnsi="Times New Roman" w:cs="Times New Roman"/>
          <w:sz w:val="26"/>
          <w:szCs w:val="26"/>
        </w:rPr>
        <w:t xml:space="preserve"> досуговых, культурно-массовых мероприятий для молодежи. </w:t>
      </w:r>
      <w:proofErr w:type="gramStart"/>
      <w:r w:rsidRPr="007F3311">
        <w:rPr>
          <w:rFonts w:ascii="Times New Roman" w:hAnsi="Times New Roman" w:cs="Times New Roman"/>
          <w:sz w:val="26"/>
          <w:szCs w:val="26"/>
        </w:rPr>
        <w:t xml:space="preserve">Следовательно, размещение Закупки осуществляется в нарушение норм Бюджетного кодекса Российской Федерации, в нарушение ст. 9.2 Федерального закона от 12.01.1996 № 7-ФЗ «О некоммерческих организациях» (далее – Федеральный закон № 7-ФЗ), </w:t>
      </w:r>
      <w:r w:rsidR="008B15A8" w:rsidRPr="007F3311">
        <w:rPr>
          <w:rFonts w:ascii="Times New Roman" w:hAnsi="Times New Roman" w:cs="Times New Roman"/>
          <w:sz w:val="26"/>
          <w:szCs w:val="26"/>
        </w:rPr>
        <w:t>поскольку МБУ «Дом молодежных организаций Шанс»,</w:t>
      </w:r>
      <w:r w:rsidR="008B15A8" w:rsidRPr="007F3311">
        <w:t xml:space="preserve"> </w:t>
      </w:r>
      <w:r w:rsidR="008B15A8" w:rsidRPr="007F3311">
        <w:rPr>
          <w:rFonts w:ascii="Times New Roman" w:hAnsi="Times New Roman" w:cs="Times New Roman"/>
          <w:sz w:val="26"/>
          <w:szCs w:val="26"/>
        </w:rPr>
        <w:t xml:space="preserve">созданный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молодежной политики, закупает вышеуказанные услуги на стороне. </w:t>
      </w:r>
      <w:proofErr w:type="gramEnd"/>
    </w:p>
    <w:p w:rsidR="009A0567" w:rsidRPr="007F3311" w:rsidRDefault="009A0567" w:rsidP="008D09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3376C" w:rsidRPr="007F3311" w:rsidRDefault="00D3376C" w:rsidP="008D09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311">
        <w:rPr>
          <w:rFonts w:ascii="Times New Roman" w:hAnsi="Times New Roman" w:cs="Times New Roman"/>
          <w:b/>
          <w:sz w:val="26"/>
          <w:szCs w:val="26"/>
        </w:rPr>
        <w:t>5.2. Департамент общественной безопасности мэрии городского округа Тольятти.</w:t>
      </w:r>
    </w:p>
    <w:p w:rsidR="00D3376C" w:rsidRPr="007F3311" w:rsidRDefault="00645968" w:rsidP="008D0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311">
        <w:rPr>
          <w:rFonts w:ascii="Times New Roman" w:hAnsi="Times New Roman" w:cs="Times New Roman"/>
          <w:sz w:val="26"/>
          <w:szCs w:val="26"/>
        </w:rPr>
        <w:t>В ходе проведения аудита установлены нарушения по следующим закупкам</w:t>
      </w:r>
      <w:r w:rsidR="00D3376C" w:rsidRPr="007F3311">
        <w:rPr>
          <w:rFonts w:ascii="Times New Roman" w:hAnsi="Times New Roman" w:cs="Times New Roman"/>
          <w:sz w:val="26"/>
          <w:szCs w:val="26"/>
        </w:rPr>
        <w:t>:</w:t>
      </w:r>
    </w:p>
    <w:p w:rsidR="000770F1" w:rsidRPr="007F3311" w:rsidRDefault="00D3376C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3311">
        <w:rPr>
          <w:rFonts w:ascii="Times New Roman" w:hAnsi="Times New Roman" w:cs="Times New Roman"/>
          <w:sz w:val="26"/>
          <w:szCs w:val="26"/>
        </w:rPr>
        <w:t xml:space="preserve">- </w:t>
      </w:r>
      <w:r w:rsidRPr="007F3311">
        <w:rPr>
          <w:rFonts w:ascii="Times New Roman" w:hAnsi="Times New Roman" w:cs="Times New Roman"/>
          <w:b/>
          <w:sz w:val="26"/>
          <w:szCs w:val="26"/>
        </w:rPr>
        <w:t>на приобретение металлических переносных барьеров, в целях организации обеспечения безопасности граждан при проведении городских массовых мероприятий в рамках муниципальной программы «Профилактика терроризма и экстремизма на территории городского округа Тольятти на 2014-2016 годы»</w:t>
      </w:r>
      <w:r w:rsidR="00AC2319" w:rsidRPr="007F33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339D" w:rsidRPr="007F3311">
        <w:rPr>
          <w:rFonts w:ascii="Times New Roman" w:hAnsi="Times New Roman" w:cs="Times New Roman"/>
          <w:sz w:val="26"/>
          <w:szCs w:val="26"/>
        </w:rPr>
        <w:t>(</w:t>
      </w:r>
      <w:r w:rsidRPr="007F3311">
        <w:rPr>
          <w:rFonts w:ascii="Times New Roman" w:hAnsi="Times New Roman" w:cs="Times New Roman"/>
          <w:sz w:val="26"/>
          <w:szCs w:val="26"/>
        </w:rPr>
        <w:t>извещение о проведении открытого аукциона в электронной форме от 29.04.2014 № 303 на сумму 999,6 тыс. руб., заказчиком является муниципальное казенное учреждение городского округа Тольятти  «Охрана общественного порядка городского</w:t>
      </w:r>
      <w:proofErr w:type="gramEnd"/>
      <w:r w:rsidRPr="007F3311">
        <w:rPr>
          <w:rFonts w:ascii="Times New Roman" w:hAnsi="Times New Roman" w:cs="Times New Roman"/>
          <w:sz w:val="26"/>
          <w:szCs w:val="26"/>
        </w:rPr>
        <w:t xml:space="preserve"> округа Тольятти» (далее – МКУ «ООП»)</w:t>
      </w:r>
      <w:r w:rsidR="00D3339D" w:rsidRPr="007F3311">
        <w:rPr>
          <w:rFonts w:ascii="Times New Roman" w:hAnsi="Times New Roman" w:cs="Times New Roman"/>
          <w:sz w:val="26"/>
          <w:szCs w:val="26"/>
        </w:rPr>
        <w:t>;</w:t>
      </w:r>
    </w:p>
    <w:p w:rsidR="00D3376C" w:rsidRPr="007F3311" w:rsidRDefault="00D3376C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311">
        <w:rPr>
          <w:rFonts w:ascii="Times New Roman" w:hAnsi="Times New Roman" w:cs="Times New Roman"/>
          <w:sz w:val="26"/>
          <w:szCs w:val="26"/>
        </w:rPr>
        <w:t xml:space="preserve">По результатам аудита установлено, что финансовое обеспечение расходов по заявленному коду бюджетной классификации не предусмотрено решением Думы городского округа Тольятти от 18.12.2013 № 140 «О бюджете городского округа Тольятти на 2014 год и на плановый период 2015 и 2016 годов», </w:t>
      </w:r>
      <w:proofErr w:type="gramStart"/>
      <w:r w:rsidRPr="007F3311">
        <w:rPr>
          <w:rFonts w:ascii="Times New Roman" w:hAnsi="Times New Roman" w:cs="Times New Roman"/>
          <w:sz w:val="26"/>
          <w:szCs w:val="26"/>
        </w:rPr>
        <w:t>следовательно</w:t>
      </w:r>
      <w:proofErr w:type="gramEnd"/>
      <w:r w:rsidRPr="007F3311">
        <w:rPr>
          <w:rFonts w:ascii="Times New Roman" w:hAnsi="Times New Roman" w:cs="Times New Roman"/>
          <w:sz w:val="26"/>
          <w:szCs w:val="26"/>
        </w:rPr>
        <w:t xml:space="preserve"> </w:t>
      </w:r>
      <w:r w:rsidRPr="007F3311">
        <w:rPr>
          <w:rFonts w:ascii="Times New Roman" w:hAnsi="Times New Roman" w:cs="Times New Roman"/>
          <w:i/>
          <w:sz w:val="26"/>
          <w:szCs w:val="26"/>
        </w:rPr>
        <w:t>требование п. 3 ст. 7 Федерального закона от № 44-ФЗ о достоверности размещенной в единой информационной системе информации о закупках не соблюдено</w:t>
      </w:r>
      <w:r w:rsidRPr="007F3311">
        <w:rPr>
          <w:rFonts w:ascii="Times New Roman" w:hAnsi="Times New Roman" w:cs="Times New Roman"/>
          <w:sz w:val="26"/>
          <w:szCs w:val="26"/>
        </w:rPr>
        <w:t>.</w:t>
      </w:r>
    </w:p>
    <w:p w:rsidR="00BE1656" w:rsidRPr="007F3311" w:rsidRDefault="00D019A7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311">
        <w:rPr>
          <w:rFonts w:ascii="Times New Roman" w:hAnsi="Times New Roman" w:cs="Times New Roman"/>
          <w:b/>
          <w:sz w:val="26"/>
          <w:szCs w:val="26"/>
        </w:rPr>
        <w:t>5.</w:t>
      </w:r>
      <w:r w:rsidR="00D3376C" w:rsidRPr="007F3311">
        <w:rPr>
          <w:rFonts w:ascii="Times New Roman" w:hAnsi="Times New Roman" w:cs="Times New Roman"/>
          <w:b/>
          <w:sz w:val="26"/>
          <w:szCs w:val="26"/>
        </w:rPr>
        <w:t>3</w:t>
      </w:r>
      <w:r w:rsidR="00BE1656" w:rsidRPr="007F3311">
        <w:rPr>
          <w:rFonts w:ascii="Times New Roman" w:hAnsi="Times New Roman" w:cs="Times New Roman"/>
          <w:b/>
          <w:sz w:val="26"/>
          <w:szCs w:val="26"/>
        </w:rPr>
        <w:t xml:space="preserve">. Департамент </w:t>
      </w:r>
      <w:r w:rsidR="00D3376C" w:rsidRPr="007F3311">
        <w:rPr>
          <w:rFonts w:ascii="Times New Roman" w:hAnsi="Times New Roman" w:cs="Times New Roman"/>
          <w:b/>
          <w:sz w:val="26"/>
          <w:szCs w:val="26"/>
        </w:rPr>
        <w:t>дорожного</w:t>
      </w:r>
      <w:r w:rsidR="00BE1656" w:rsidRPr="007F3311">
        <w:rPr>
          <w:rFonts w:ascii="Times New Roman" w:hAnsi="Times New Roman" w:cs="Times New Roman"/>
          <w:b/>
          <w:sz w:val="26"/>
          <w:szCs w:val="26"/>
        </w:rPr>
        <w:t xml:space="preserve"> хозяйства </w:t>
      </w:r>
      <w:r w:rsidR="00D3376C" w:rsidRPr="007F3311">
        <w:rPr>
          <w:rFonts w:ascii="Times New Roman" w:hAnsi="Times New Roman" w:cs="Times New Roman"/>
          <w:b/>
          <w:sz w:val="26"/>
          <w:szCs w:val="26"/>
        </w:rPr>
        <w:t xml:space="preserve">и транспорта </w:t>
      </w:r>
      <w:r w:rsidR="00BE1656" w:rsidRPr="007F3311">
        <w:rPr>
          <w:rFonts w:ascii="Times New Roman" w:hAnsi="Times New Roman" w:cs="Times New Roman"/>
          <w:b/>
          <w:sz w:val="26"/>
          <w:szCs w:val="26"/>
        </w:rPr>
        <w:t>мэрии городского округа Тольятти.</w:t>
      </w:r>
    </w:p>
    <w:p w:rsidR="00D3376C" w:rsidRPr="007F3311" w:rsidRDefault="00645968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311">
        <w:rPr>
          <w:rFonts w:ascii="Times New Roman" w:hAnsi="Times New Roman" w:cs="Times New Roman"/>
          <w:sz w:val="26"/>
          <w:szCs w:val="26"/>
        </w:rPr>
        <w:t>В ходе проведения аудита установлены нарушения по следующим закупкам</w:t>
      </w:r>
      <w:r w:rsidR="00D3376C" w:rsidRPr="007F3311">
        <w:rPr>
          <w:rFonts w:ascii="Times New Roman" w:hAnsi="Times New Roman" w:cs="Times New Roman"/>
          <w:sz w:val="26"/>
          <w:szCs w:val="26"/>
        </w:rPr>
        <w:t>:</w:t>
      </w:r>
    </w:p>
    <w:p w:rsidR="000715DB" w:rsidRPr="007F3311" w:rsidRDefault="000715DB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31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7F3311">
        <w:rPr>
          <w:rFonts w:ascii="Times New Roman" w:hAnsi="Times New Roman" w:cs="Times New Roman"/>
          <w:b/>
          <w:sz w:val="26"/>
          <w:szCs w:val="26"/>
        </w:rPr>
        <w:t>на выполнение работ по содержанию павильонов остановок общественного транспорта (</w:t>
      </w:r>
      <w:r w:rsidRPr="007F3311">
        <w:rPr>
          <w:rFonts w:ascii="Times New Roman" w:hAnsi="Times New Roman" w:cs="Times New Roman"/>
          <w:sz w:val="26"/>
          <w:szCs w:val="26"/>
        </w:rPr>
        <w:t>извещение о проведении открытого аукциона в электронном виде от 05.05.2014 №  311 на сумму  1 207,05 тыс. руб.);</w:t>
      </w:r>
    </w:p>
    <w:p w:rsidR="000715DB" w:rsidRPr="007F3311" w:rsidRDefault="000715DB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311">
        <w:rPr>
          <w:rFonts w:ascii="Times New Roman" w:hAnsi="Times New Roman" w:cs="Times New Roman"/>
          <w:sz w:val="26"/>
          <w:szCs w:val="26"/>
        </w:rPr>
        <w:t>-</w:t>
      </w:r>
      <w:r w:rsidRPr="007F3311">
        <w:t xml:space="preserve"> </w:t>
      </w:r>
      <w:r w:rsidRPr="007F3311">
        <w:rPr>
          <w:rFonts w:ascii="Times New Roman" w:hAnsi="Times New Roman" w:cs="Times New Roman"/>
          <w:b/>
          <w:sz w:val="26"/>
          <w:szCs w:val="26"/>
        </w:rPr>
        <w:t xml:space="preserve">на выполнение работ по содержанию пешеходных ограждений городского округа Тольятти </w:t>
      </w:r>
      <w:r w:rsidRPr="007F3311">
        <w:rPr>
          <w:rFonts w:ascii="Times New Roman" w:hAnsi="Times New Roman" w:cs="Times New Roman"/>
          <w:sz w:val="26"/>
          <w:szCs w:val="26"/>
        </w:rPr>
        <w:t>(извещение о проведении открытого аукциона в электронном виде от 29.04.2014 №  287 на сумму  1 285,89 тыс. руб.);</w:t>
      </w:r>
    </w:p>
    <w:p w:rsidR="000715DB" w:rsidRPr="007F3311" w:rsidRDefault="000715DB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311">
        <w:rPr>
          <w:rFonts w:ascii="Times New Roman" w:hAnsi="Times New Roman" w:cs="Times New Roman"/>
          <w:b/>
          <w:sz w:val="26"/>
          <w:szCs w:val="26"/>
        </w:rPr>
        <w:t xml:space="preserve">- на выполнение работ по отсыпке автомобильных дорог городского округа Тольятти, расположенных в зоне застройки индивидуальными жилыми домами, </w:t>
      </w:r>
      <w:proofErr w:type="spellStart"/>
      <w:r w:rsidRPr="007F3311">
        <w:rPr>
          <w:rFonts w:ascii="Times New Roman" w:hAnsi="Times New Roman" w:cs="Times New Roman"/>
          <w:b/>
          <w:sz w:val="26"/>
          <w:szCs w:val="26"/>
        </w:rPr>
        <w:t>асфальтогранулятом</w:t>
      </w:r>
      <w:proofErr w:type="spellEnd"/>
      <w:r w:rsidRPr="007F33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3311">
        <w:rPr>
          <w:rFonts w:ascii="Times New Roman" w:hAnsi="Times New Roman" w:cs="Times New Roman"/>
          <w:sz w:val="26"/>
          <w:szCs w:val="26"/>
        </w:rPr>
        <w:t>(извещение о проведении открытого аукциона в электронном виде от 11.04.2014 № 214 на сумму  2 499,98 тыс. руб.);</w:t>
      </w:r>
    </w:p>
    <w:p w:rsidR="000715DB" w:rsidRPr="007F3311" w:rsidRDefault="000715DB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311">
        <w:rPr>
          <w:rFonts w:ascii="Times New Roman" w:hAnsi="Times New Roman" w:cs="Times New Roman"/>
          <w:b/>
          <w:sz w:val="26"/>
          <w:szCs w:val="26"/>
        </w:rPr>
        <w:t xml:space="preserve">- на выполнение работ по устройству искусственных дорожных неровностей </w:t>
      </w:r>
      <w:r w:rsidRPr="007F3311">
        <w:rPr>
          <w:rFonts w:ascii="Times New Roman" w:hAnsi="Times New Roman" w:cs="Times New Roman"/>
          <w:sz w:val="26"/>
          <w:szCs w:val="26"/>
        </w:rPr>
        <w:t>(извещение о проведении открытого аукциона в электронном виде от 16.04.2014 №  242 (номер на ООС – 0142300010014000429) на сумму  275,99 тыс. руб.)</w:t>
      </w:r>
    </w:p>
    <w:p w:rsidR="000715DB" w:rsidRPr="007F3311" w:rsidRDefault="000715DB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311">
        <w:rPr>
          <w:rFonts w:ascii="Times New Roman" w:hAnsi="Times New Roman" w:cs="Times New Roman"/>
          <w:sz w:val="26"/>
          <w:szCs w:val="26"/>
        </w:rPr>
        <w:t xml:space="preserve">- </w:t>
      </w:r>
      <w:r w:rsidRPr="007F3311">
        <w:rPr>
          <w:rFonts w:ascii="Times New Roman" w:hAnsi="Times New Roman" w:cs="Times New Roman"/>
          <w:b/>
          <w:sz w:val="26"/>
          <w:szCs w:val="26"/>
        </w:rPr>
        <w:t>на выполнение работ по модернизации светофорных объектов</w:t>
      </w:r>
      <w:r w:rsidRPr="007F3311">
        <w:rPr>
          <w:rFonts w:ascii="Times New Roman" w:hAnsi="Times New Roman" w:cs="Times New Roman"/>
          <w:sz w:val="26"/>
          <w:szCs w:val="26"/>
        </w:rPr>
        <w:t xml:space="preserve"> (извещение о проведении открытого аукциона в электронном виде от 13.05.2014 №  326 на сумму  5 000,0 тыс. руб.)</w:t>
      </w:r>
      <w:r w:rsidR="005B5866" w:rsidRPr="007F3311">
        <w:rPr>
          <w:rFonts w:ascii="Times New Roman" w:hAnsi="Times New Roman" w:cs="Times New Roman"/>
          <w:sz w:val="26"/>
          <w:szCs w:val="26"/>
        </w:rPr>
        <w:t>;</w:t>
      </w:r>
    </w:p>
    <w:p w:rsidR="005B5866" w:rsidRPr="007F3311" w:rsidRDefault="005B5866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311">
        <w:rPr>
          <w:rFonts w:ascii="Times New Roman" w:hAnsi="Times New Roman" w:cs="Times New Roman"/>
          <w:sz w:val="26"/>
          <w:szCs w:val="26"/>
        </w:rPr>
        <w:t xml:space="preserve">- </w:t>
      </w:r>
      <w:r w:rsidRPr="007F3311">
        <w:rPr>
          <w:rFonts w:ascii="Times New Roman" w:hAnsi="Times New Roman" w:cs="Times New Roman"/>
          <w:b/>
          <w:sz w:val="26"/>
          <w:szCs w:val="26"/>
        </w:rPr>
        <w:t xml:space="preserve">на выполнение работ по устройству пешеходных дорожек на территории городского округа Тольятти </w:t>
      </w:r>
      <w:r w:rsidRPr="007F3311">
        <w:rPr>
          <w:rFonts w:ascii="Times New Roman" w:hAnsi="Times New Roman" w:cs="Times New Roman"/>
          <w:sz w:val="26"/>
          <w:szCs w:val="26"/>
        </w:rPr>
        <w:t>(извещение о проведении открытого аукциона в электронном виде от 26.03.2014 (номер на ООС – 0142300010014000149) на сумму  4 535,02 тыс. руб.</w:t>
      </w:r>
      <w:r w:rsidR="00645968" w:rsidRPr="007F3311">
        <w:rPr>
          <w:rFonts w:ascii="Times New Roman" w:hAnsi="Times New Roman" w:cs="Times New Roman"/>
          <w:sz w:val="26"/>
          <w:szCs w:val="26"/>
        </w:rPr>
        <w:t>);</w:t>
      </w:r>
    </w:p>
    <w:p w:rsidR="00645968" w:rsidRPr="007F3311" w:rsidRDefault="00645968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311">
        <w:rPr>
          <w:rFonts w:ascii="Times New Roman" w:hAnsi="Times New Roman" w:cs="Times New Roman"/>
          <w:sz w:val="26"/>
          <w:szCs w:val="26"/>
        </w:rPr>
        <w:t xml:space="preserve">- </w:t>
      </w:r>
      <w:r w:rsidRPr="007F3311">
        <w:rPr>
          <w:rFonts w:ascii="Times New Roman" w:hAnsi="Times New Roman" w:cs="Times New Roman"/>
          <w:b/>
          <w:sz w:val="26"/>
          <w:szCs w:val="26"/>
        </w:rPr>
        <w:t>на выполнение работ по диагностике путепроводов г.о. Тольятти</w:t>
      </w:r>
      <w:r w:rsidRPr="007F3311">
        <w:rPr>
          <w:rFonts w:ascii="Times New Roman" w:hAnsi="Times New Roman" w:cs="Times New Roman"/>
          <w:sz w:val="26"/>
          <w:szCs w:val="26"/>
        </w:rPr>
        <w:t xml:space="preserve"> (извещение о проведении открытого аукциона в электронном виде от 28.03.2014 № 104 на сумму  603,99 тыс. руб.).</w:t>
      </w:r>
    </w:p>
    <w:p w:rsidR="00AA5D8D" w:rsidRPr="007F3311" w:rsidRDefault="00AA5D8D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311">
        <w:rPr>
          <w:rFonts w:ascii="Times New Roman" w:hAnsi="Times New Roman" w:cs="Times New Roman"/>
          <w:sz w:val="26"/>
          <w:szCs w:val="26"/>
        </w:rPr>
        <w:t xml:space="preserve">По результатам аудита закупок установлено, что </w:t>
      </w:r>
      <w:r w:rsidRPr="007F3311">
        <w:rPr>
          <w:rFonts w:ascii="Times New Roman" w:hAnsi="Times New Roman" w:cs="Times New Roman"/>
          <w:i/>
          <w:sz w:val="26"/>
          <w:szCs w:val="26"/>
        </w:rPr>
        <w:t>обоснованность закупок не подтверждена</w:t>
      </w:r>
      <w:r w:rsidRPr="007F3311">
        <w:rPr>
          <w:rFonts w:ascii="Times New Roman" w:hAnsi="Times New Roman" w:cs="Times New Roman"/>
          <w:sz w:val="26"/>
          <w:szCs w:val="26"/>
        </w:rPr>
        <w:t>, поскольку применение  метода сопоставимых рыночных цен (анализа рынка) для обоснования начальной (максимальной) цены контракт</w:t>
      </w:r>
      <w:r w:rsidR="00BB175F" w:rsidRPr="007F3311">
        <w:rPr>
          <w:rFonts w:ascii="Times New Roman" w:hAnsi="Times New Roman" w:cs="Times New Roman"/>
          <w:sz w:val="26"/>
          <w:szCs w:val="26"/>
        </w:rPr>
        <w:t>ов</w:t>
      </w:r>
      <w:r w:rsidRPr="007F3311">
        <w:rPr>
          <w:rFonts w:ascii="Times New Roman" w:hAnsi="Times New Roman" w:cs="Times New Roman"/>
          <w:sz w:val="26"/>
          <w:szCs w:val="26"/>
        </w:rPr>
        <w:t xml:space="preserve"> (далее – НМЦК) применено неправомерно. В соответствии с Порядком содержания и </w:t>
      </w:r>
      <w:proofErr w:type="gramStart"/>
      <w:r w:rsidRPr="007F3311">
        <w:rPr>
          <w:rFonts w:ascii="Times New Roman" w:hAnsi="Times New Roman" w:cs="Times New Roman"/>
          <w:sz w:val="26"/>
          <w:szCs w:val="26"/>
        </w:rPr>
        <w:t>ремонта</w:t>
      </w:r>
      <w:proofErr w:type="gramEnd"/>
      <w:r w:rsidRPr="007F3311">
        <w:rPr>
          <w:rFonts w:ascii="Times New Roman" w:hAnsi="Times New Roman" w:cs="Times New Roman"/>
          <w:sz w:val="26"/>
          <w:szCs w:val="26"/>
        </w:rPr>
        <w:t xml:space="preserve"> автомобильных дорог местного значения в грани</w:t>
      </w:r>
      <w:r w:rsidR="00F305E1" w:rsidRPr="007F3311">
        <w:rPr>
          <w:rFonts w:ascii="Times New Roman" w:hAnsi="Times New Roman" w:cs="Times New Roman"/>
          <w:sz w:val="26"/>
          <w:szCs w:val="26"/>
        </w:rPr>
        <w:t>цах городского округа Тольятти</w:t>
      </w:r>
      <w:r w:rsidRPr="007F3311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мэрии городского округа Тольятти Самарской области от 18.05.2012 № 1487-п/1, работы по ремонту и содержанию автомобильных дорог производятся на основании дефектных ведомостей по ремонту автомобильных дорог и </w:t>
      </w:r>
      <w:r w:rsidRPr="007F3311">
        <w:rPr>
          <w:rFonts w:ascii="Times New Roman" w:hAnsi="Times New Roman" w:cs="Times New Roman"/>
          <w:i/>
          <w:sz w:val="26"/>
          <w:szCs w:val="26"/>
        </w:rPr>
        <w:t>сметных расчетов стоимости работ</w:t>
      </w:r>
      <w:r w:rsidRPr="007F3311">
        <w:rPr>
          <w:rFonts w:ascii="Times New Roman" w:hAnsi="Times New Roman" w:cs="Times New Roman"/>
          <w:sz w:val="26"/>
          <w:szCs w:val="26"/>
        </w:rPr>
        <w:t xml:space="preserve"> по ремонту автомобильных дорог, разрабатываемых по результатам оценки технического состояния автомобильных дорог, а также с учетом анализа аварийности и с учетом утвержденной от 12 ноября 2007 года  № 160 Министерством транспорта Российской Федерации классификацией работ по капитальному ремонту, ремонту и содержанию автомобильных дорог общего пользования и искусственных сооружений на них. </w:t>
      </w:r>
    </w:p>
    <w:p w:rsidR="009A0567" w:rsidRPr="007F3311" w:rsidRDefault="009A0567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1187" w:rsidRPr="007F3311" w:rsidRDefault="009D51F3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311">
        <w:rPr>
          <w:rFonts w:ascii="Times New Roman" w:hAnsi="Times New Roman" w:cs="Times New Roman"/>
          <w:b/>
          <w:sz w:val="26"/>
          <w:szCs w:val="26"/>
        </w:rPr>
        <w:t>5.</w:t>
      </w:r>
      <w:r w:rsidR="008416A0" w:rsidRPr="007F3311">
        <w:rPr>
          <w:rFonts w:ascii="Times New Roman" w:hAnsi="Times New Roman" w:cs="Times New Roman"/>
          <w:b/>
          <w:sz w:val="26"/>
          <w:szCs w:val="26"/>
        </w:rPr>
        <w:t>4</w:t>
      </w:r>
      <w:r w:rsidR="00BB175F" w:rsidRPr="007F33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3339D" w:rsidRPr="007F3311">
        <w:rPr>
          <w:rFonts w:ascii="Times New Roman" w:hAnsi="Times New Roman" w:cs="Times New Roman"/>
          <w:b/>
          <w:sz w:val="26"/>
          <w:szCs w:val="26"/>
        </w:rPr>
        <w:t>Управление физической культуры и спорта мэрии городского округа Тольятти.</w:t>
      </w:r>
    </w:p>
    <w:p w:rsidR="0081376E" w:rsidRPr="007F3311" w:rsidRDefault="00645968" w:rsidP="00813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311">
        <w:rPr>
          <w:rFonts w:ascii="Times New Roman" w:hAnsi="Times New Roman" w:cs="Times New Roman"/>
          <w:sz w:val="26"/>
          <w:szCs w:val="26"/>
        </w:rPr>
        <w:t>В ходе проведения аудита установлены нарушения по следующим закупкам</w:t>
      </w:r>
      <w:r w:rsidR="0081376E" w:rsidRPr="007F3311">
        <w:rPr>
          <w:rFonts w:ascii="Times New Roman" w:hAnsi="Times New Roman" w:cs="Times New Roman"/>
          <w:sz w:val="26"/>
          <w:szCs w:val="26"/>
        </w:rPr>
        <w:t>:</w:t>
      </w:r>
    </w:p>
    <w:p w:rsidR="00BB175F" w:rsidRPr="007F3311" w:rsidRDefault="00BB175F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F3311">
        <w:rPr>
          <w:rFonts w:ascii="Times New Roman" w:hAnsi="Times New Roman" w:cs="Times New Roman"/>
          <w:sz w:val="26"/>
          <w:szCs w:val="26"/>
        </w:rPr>
        <w:t xml:space="preserve">- </w:t>
      </w:r>
      <w:r w:rsidR="00D3339D" w:rsidRPr="007F3311">
        <w:rPr>
          <w:rFonts w:ascii="Times New Roman" w:hAnsi="Times New Roman" w:cs="Times New Roman"/>
          <w:b/>
          <w:sz w:val="26"/>
          <w:szCs w:val="26"/>
        </w:rPr>
        <w:t>на оказание услуг по углубленному медицинскому осмотру</w:t>
      </w:r>
      <w:r w:rsidR="00D3339D" w:rsidRPr="007F3311">
        <w:rPr>
          <w:rFonts w:ascii="Times New Roman" w:hAnsi="Times New Roman" w:cs="Times New Roman"/>
          <w:sz w:val="26"/>
          <w:szCs w:val="26"/>
        </w:rPr>
        <w:t xml:space="preserve"> обучающихся учреждения как этапа осуществления комплексного диспансерного наблюдения, и получение допуска (</w:t>
      </w:r>
      <w:proofErr w:type="spellStart"/>
      <w:r w:rsidR="00D3339D" w:rsidRPr="007F3311">
        <w:rPr>
          <w:rFonts w:ascii="Times New Roman" w:hAnsi="Times New Roman" w:cs="Times New Roman"/>
          <w:sz w:val="26"/>
          <w:szCs w:val="26"/>
        </w:rPr>
        <w:t>недопуска</w:t>
      </w:r>
      <w:proofErr w:type="spellEnd"/>
      <w:r w:rsidR="00D3339D" w:rsidRPr="007F3311">
        <w:rPr>
          <w:rFonts w:ascii="Times New Roman" w:hAnsi="Times New Roman" w:cs="Times New Roman"/>
          <w:sz w:val="26"/>
          <w:szCs w:val="26"/>
        </w:rPr>
        <w:t xml:space="preserve">) обучающихся к занятиям массовым спортом и физической культурой (извещение о проведении открытого аукциона в электронной форме от 07.05.2014 № 316 на сумму 2 930,0 тыс. руб., заказчиком является муниципальное бюджетное образовательное учреждение дополнительного </w:t>
      </w:r>
      <w:r w:rsidR="00D3339D" w:rsidRPr="007F3311">
        <w:rPr>
          <w:rFonts w:ascii="Times New Roman" w:hAnsi="Times New Roman" w:cs="Times New Roman"/>
          <w:sz w:val="26"/>
          <w:szCs w:val="26"/>
        </w:rPr>
        <w:lastRenderedPageBreak/>
        <w:t>образования детей комплексная специализированная детско-юношеская спортивная школа олимпийского резерва</w:t>
      </w:r>
      <w:proofErr w:type="gramEnd"/>
      <w:r w:rsidR="00D3339D" w:rsidRPr="007F3311">
        <w:rPr>
          <w:rFonts w:ascii="Times New Roman" w:hAnsi="Times New Roman" w:cs="Times New Roman"/>
          <w:sz w:val="26"/>
          <w:szCs w:val="26"/>
        </w:rPr>
        <w:t xml:space="preserve"> городского округа Тольятти № 10 «Олимп»;</w:t>
      </w:r>
    </w:p>
    <w:p w:rsidR="00D3339D" w:rsidRPr="007F3311" w:rsidRDefault="00D3339D" w:rsidP="00D01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7112E" w:rsidRPr="007F33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F3311">
        <w:rPr>
          <w:rFonts w:ascii="Times New Roman" w:hAnsi="Times New Roman" w:cs="Times New Roman"/>
          <w:b/>
          <w:bCs/>
          <w:sz w:val="26"/>
          <w:szCs w:val="26"/>
        </w:rPr>
        <w:t>на оказание услуг по углубленному медицинскому осмотру обучающихся</w:t>
      </w:r>
      <w:r w:rsidRPr="007F3311">
        <w:rPr>
          <w:rFonts w:ascii="Times New Roman" w:hAnsi="Times New Roman" w:cs="Times New Roman"/>
          <w:bCs/>
          <w:sz w:val="26"/>
          <w:szCs w:val="26"/>
        </w:rPr>
        <w:t xml:space="preserve"> (извещение о проведении открытого аукциона в электронной форме от 30.04.2014 № 323 на сумму 509,65 тыс. руб., заказчиком является муниципальное бюджетное образовательное учреждение дополнительного образования детей комплексная специализированная детско-юношеская спортивная школа олимпийского резерва № 4 «Шахматы»);</w:t>
      </w:r>
    </w:p>
    <w:p w:rsidR="00F23986" w:rsidRPr="007F3311" w:rsidRDefault="00D3339D" w:rsidP="00D01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F3311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7112E" w:rsidRPr="007F33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23986" w:rsidRPr="007F3311">
        <w:rPr>
          <w:rFonts w:ascii="Times New Roman" w:hAnsi="Times New Roman" w:cs="Times New Roman"/>
          <w:b/>
          <w:bCs/>
          <w:sz w:val="26"/>
          <w:szCs w:val="26"/>
        </w:rPr>
        <w:t>на оказание услуг по углубленному медицинскому осмотру обучающихся</w:t>
      </w:r>
      <w:r w:rsidR="00F23986" w:rsidRPr="007F3311">
        <w:rPr>
          <w:rFonts w:ascii="Times New Roman" w:hAnsi="Times New Roman" w:cs="Times New Roman"/>
          <w:bCs/>
          <w:sz w:val="26"/>
          <w:szCs w:val="26"/>
        </w:rPr>
        <w:t xml:space="preserve"> учреждения и получение допуска к занятиям массовым спортом и физической культурой (извещение о проведении открытого аукциона в электронной форме от 30.04.2014 № 302 на сумму 1 886,05 тыс. руб., заказчиком является 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городского округа Тольятти № 2 «Красные крылья»);</w:t>
      </w:r>
      <w:r w:rsidR="0017112E" w:rsidRPr="007F3311">
        <w:rPr>
          <w:rFonts w:ascii="Times New Roman" w:hAnsi="Times New Roman" w:cs="Times New Roman"/>
          <w:bCs/>
          <w:sz w:val="26"/>
          <w:szCs w:val="26"/>
        </w:rPr>
        <w:t xml:space="preserve">   </w:t>
      </w:r>
      <w:proofErr w:type="gramEnd"/>
    </w:p>
    <w:p w:rsidR="00F23986" w:rsidRPr="007F3311" w:rsidRDefault="00F23986" w:rsidP="00F23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7112E" w:rsidRPr="007F33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F3311">
        <w:rPr>
          <w:rFonts w:ascii="Times New Roman" w:hAnsi="Times New Roman" w:cs="Times New Roman"/>
          <w:b/>
          <w:bCs/>
          <w:sz w:val="26"/>
          <w:szCs w:val="26"/>
        </w:rPr>
        <w:t>на оказание услуг по медицинскому обеспечению обучающихся</w:t>
      </w:r>
      <w:r w:rsidRPr="007F3311">
        <w:rPr>
          <w:rFonts w:ascii="Times New Roman" w:hAnsi="Times New Roman" w:cs="Times New Roman"/>
          <w:bCs/>
          <w:sz w:val="26"/>
          <w:szCs w:val="26"/>
        </w:rPr>
        <w:t xml:space="preserve"> МБОУДОД СДЮСШОР № 3 «Легкая атлетика» (извещение о проведении открытого аукциона в электронной форме от 19.06.2014 № 533 на сумму 1 997,6 тыс. руб.);</w:t>
      </w:r>
    </w:p>
    <w:p w:rsidR="00762632" w:rsidRPr="007F3311" w:rsidRDefault="00F23986" w:rsidP="00F23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F3311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7112E" w:rsidRPr="007F33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2632" w:rsidRPr="007F3311">
        <w:rPr>
          <w:rFonts w:ascii="Times New Roman" w:hAnsi="Times New Roman" w:cs="Times New Roman"/>
          <w:b/>
          <w:bCs/>
          <w:sz w:val="26"/>
          <w:szCs w:val="26"/>
        </w:rPr>
        <w:t xml:space="preserve">на оказание услуг по углубленному медицинскому осмотру обучающихся </w:t>
      </w:r>
      <w:r w:rsidR="00762632" w:rsidRPr="007F3311">
        <w:rPr>
          <w:rFonts w:ascii="Times New Roman" w:hAnsi="Times New Roman" w:cs="Times New Roman"/>
          <w:bCs/>
          <w:sz w:val="26"/>
          <w:szCs w:val="26"/>
        </w:rPr>
        <w:t>учреждения и получение ими допуска к занятиям по виду спорта бокс</w:t>
      </w:r>
      <w:r w:rsidR="0017112E" w:rsidRPr="007F33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2632" w:rsidRPr="007F3311">
        <w:rPr>
          <w:rFonts w:ascii="Times New Roman" w:hAnsi="Times New Roman" w:cs="Times New Roman"/>
          <w:bCs/>
          <w:sz w:val="26"/>
          <w:szCs w:val="26"/>
        </w:rPr>
        <w:t>(извещение о проведении открытого аукциона в электронной форме от 16.06.2014 № 452 на сумму 743,0 тыс. руб., заказчиком является 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№ 11 «Бокс» городского округа Тольятти);</w:t>
      </w:r>
      <w:proofErr w:type="gramEnd"/>
    </w:p>
    <w:p w:rsidR="00F966C3" w:rsidRPr="007F3311" w:rsidRDefault="00762632" w:rsidP="00F23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271970" w:rsidRPr="007F33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1376E" w:rsidRPr="007F3311">
        <w:rPr>
          <w:rFonts w:ascii="Times New Roman" w:hAnsi="Times New Roman" w:cs="Times New Roman"/>
          <w:b/>
          <w:bCs/>
          <w:sz w:val="26"/>
          <w:szCs w:val="26"/>
        </w:rPr>
        <w:t>на оказание услуг по углубленному  медицинскому осмотру обучающихся</w:t>
      </w:r>
      <w:r w:rsidR="0081376E" w:rsidRPr="007F3311">
        <w:rPr>
          <w:rFonts w:ascii="Times New Roman" w:hAnsi="Times New Roman" w:cs="Times New Roman"/>
          <w:bCs/>
          <w:sz w:val="26"/>
          <w:szCs w:val="26"/>
        </w:rPr>
        <w:t xml:space="preserve"> (извещение о проведении открытого аукциона в электронной форме от 16.06.2014 № 446 на сумму 1 065,3 тыс. руб., заказчиком является 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№ 5 «Спортивная борьба»);</w:t>
      </w:r>
    </w:p>
    <w:p w:rsidR="0081376E" w:rsidRPr="007F3311" w:rsidRDefault="0081376E" w:rsidP="00F23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7F3311">
        <w:rPr>
          <w:rFonts w:ascii="Times New Roman" w:hAnsi="Times New Roman" w:cs="Times New Roman"/>
          <w:b/>
          <w:bCs/>
          <w:sz w:val="26"/>
          <w:szCs w:val="26"/>
        </w:rPr>
        <w:t>на оказание услуг по углубленному медицинскому обследованию обучающихся</w:t>
      </w:r>
      <w:r w:rsidRPr="007F3311">
        <w:rPr>
          <w:rFonts w:ascii="Times New Roman" w:hAnsi="Times New Roman" w:cs="Times New Roman"/>
          <w:bCs/>
          <w:sz w:val="26"/>
          <w:szCs w:val="26"/>
        </w:rPr>
        <w:t xml:space="preserve"> (извещение о проведении открытого аукциона в электронной форме от 30.05.2014 № 445 на сумму 471,5 тыс. руб., заказчиком является 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№ 6 «Теннис» городского округа Тольятти);</w:t>
      </w:r>
    </w:p>
    <w:p w:rsidR="0081376E" w:rsidRPr="007F3311" w:rsidRDefault="0081376E" w:rsidP="00813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7F3311">
        <w:rPr>
          <w:rFonts w:ascii="Times New Roman" w:hAnsi="Times New Roman" w:cs="Times New Roman"/>
          <w:bCs/>
          <w:sz w:val="26"/>
          <w:szCs w:val="26"/>
        </w:rPr>
        <w:t>В ходе проведения аудита вышеуказанных закупок установлено, что к полномочиям органов местного самоуправления в сфере физической культуры и спорта в соответствии с Федеральным законом от 04.12.2007 № 329-ФЗ «О физической культуре и спорте в Российской Федерации» (далее – Федеральный закон № 329-ФЗ), относится организация медицинского обеспечения официальных физкультурных мероприятий и спортивных мероприятий муниципальных образований.</w:t>
      </w:r>
      <w:proofErr w:type="gramEnd"/>
    </w:p>
    <w:p w:rsidR="0081376E" w:rsidRPr="007F3311" w:rsidRDefault="0081376E" w:rsidP="00813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приказом </w:t>
      </w:r>
      <w:proofErr w:type="spellStart"/>
      <w:r w:rsidRPr="007F3311">
        <w:rPr>
          <w:rFonts w:ascii="Times New Roman" w:hAnsi="Times New Roman" w:cs="Times New Roman"/>
          <w:bCs/>
          <w:sz w:val="26"/>
          <w:szCs w:val="26"/>
        </w:rPr>
        <w:t>Минздравсоцразвития</w:t>
      </w:r>
      <w:proofErr w:type="spellEnd"/>
      <w:r w:rsidRPr="007F3311">
        <w:rPr>
          <w:rFonts w:ascii="Times New Roman" w:hAnsi="Times New Roman" w:cs="Times New Roman"/>
          <w:bCs/>
          <w:sz w:val="26"/>
          <w:szCs w:val="26"/>
        </w:rPr>
        <w:t xml:space="preserve"> РФ от 09.08.2010 № 613н «Об утверждении порядка оказания медицинской помощи при проведении физкультурных и спортивных мероприятий» (далее – Приказ № 613н) оказание медицинской помощи </w:t>
      </w:r>
      <w:r w:rsidRPr="007F3311">
        <w:rPr>
          <w:rFonts w:ascii="Times New Roman" w:hAnsi="Times New Roman" w:cs="Times New Roman"/>
          <w:bCs/>
          <w:sz w:val="26"/>
          <w:szCs w:val="26"/>
        </w:rPr>
        <w:lastRenderedPageBreak/>
        <w:t>лицам, занимающимся физической культурой и спортом (в том числе и массовым спортом), включает:</w:t>
      </w:r>
    </w:p>
    <w:p w:rsidR="0081376E" w:rsidRPr="007F3311" w:rsidRDefault="0081376E" w:rsidP="00813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F3311">
        <w:rPr>
          <w:rFonts w:ascii="Times New Roman" w:hAnsi="Times New Roman" w:cs="Times New Roman"/>
          <w:bCs/>
          <w:sz w:val="26"/>
          <w:szCs w:val="26"/>
        </w:rPr>
        <w:t>- динамическое наблюдение (текущее медицинское наблюдение, периодические медицинские осмотры, углубленные медицинские обследования, врачебно-педагогические наблюдения) за состоянием здоровья лиц, занимающихся физической культурой и спортом (в том числе и массовым спортом), и оформление специалистами соответствующего медицинского заключения о допуске к занятиям физической культурой и спортом (в том числе и массовым спортом), спортивным соревнованиям (далее - допуск);</w:t>
      </w:r>
      <w:proofErr w:type="gramEnd"/>
    </w:p>
    <w:p w:rsidR="0081376E" w:rsidRPr="007F3311" w:rsidRDefault="0081376E" w:rsidP="00813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bCs/>
          <w:sz w:val="26"/>
          <w:szCs w:val="26"/>
        </w:rPr>
        <w:t>- оказание первичной медико-санитарной помощи, специализированной медицинской помощи при проведении спортивных мероприятий (спортивных соревнований, учебно-тренировочных мероприятий), занятий физической культурой и спортом (в том числе и массовым спортом).</w:t>
      </w:r>
    </w:p>
    <w:p w:rsidR="0081376E" w:rsidRPr="007F3311" w:rsidRDefault="0081376E" w:rsidP="00813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bCs/>
          <w:sz w:val="26"/>
          <w:szCs w:val="26"/>
        </w:rPr>
        <w:t>Приказом № 613н дано определение медицинской помощи при проведении физкультурных и спортивных соревнований:</w:t>
      </w:r>
    </w:p>
    <w:p w:rsidR="0081376E" w:rsidRPr="007F3311" w:rsidRDefault="0081376E" w:rsidP="00813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bCs/>
          <w:sz w:val="26"/>
          <w:szCs w:val="26"/>
        </w:rPr>
        <w:t xml:space="preserve"> - оказание скорой и первичной медико-санитарной помощи участникам соревнований: спортсменам, специалистам, работающим со спортсменами, организаторам соревнований, зрителям, персоналу спортивных сооружений. </w:t>
      </w:r>
    </w:p>
    <w:p w:rsidR="0081376E" w:rsidRPr="007F3311" w:rsidRDefault="0081376E" w:rsidP="00813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bCs/>
          <w:sz w:val="26"/>
          <w:szCs w:val="26"/>
        </w:rPr>
        <w:t>Таким образом, динамическое наблюдение, включающее в себя проведение углубленных медицинских осмотров, в рамках оказания медицинской помощи при проведении физкультурных и спортивных соревнований не проводится, в нарушение ст. 16 Федерального закона № 131-ФЗ финансирование расходов на Закупку осуществляется неправомерно.</w:t>
      </w:r>
    </w:p>
    <w:p w:rsidR="0081376E" w:rsidRPr="007F3311" w:rsidRDefault="0081376E" w:rsidP="00813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F3311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7F3311">
        <w:rPr>
          <w:rFonts w:ascii="Times New Roman" w:hAnsi="Times New Roman" w:cs="Times New Roman"/>
          <w:b/>
          <w:bCs/>
          <w:sz w:val="26"/>
          <w:szCs w:val="26"/>
        </w:rPr>
        <w:t xml:space="preserve">на оказание услуг по организации и проведению культурно-развлекательной программы открытия и закрытия XII Международного детского фестиваля по гандболу  в г.о. Тольятти (6-12 июня 2014 г.) </w:t>
      </w:r>
      <w:r w:rsidRPr="007F3311">
        <w:rPr>
          <w:rFonts w:ascii="Times New Roman" w:hAnsi="Times New Roman" w:cs="Times New Roman"/>
          <w:bCs/>
          <w:sz w:val="26"/>
          <w:szCs w:val="26"/>
        </w:rPr>
        <w:t>(извещение о проведении запроса котировок от 25.04.2014 № 113 на сумму 489,95 тыс. руб., организатором проведения является муниципальное бюджетное образовательное учреждение дополнительного образования детей комплексная специализированная детско-юношеская спортивная школа олимпийского резерва городского округа Тольятти № 10 «Олимп</w:t>
      </w:r>
      <w:proofErr w:type="gramEnd"/>
      <w:r w:rsidRPr="007F3311">
        <w:rPr>
          <w:rFonts w:ascii="Times New Roman" w:hAnsi="Times New Roman" w:cs="Times New Roman"/>
          <w:bCs/>
          <w:sz w:val="26"/>
          <w:szCs w:val="26"/>
        </w:rPr>
        <w:t>»)</w:t>
      </w:r>
      <w:r w:rsidR="00AC2319" w:rsidRPr="007F3311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gramStart"/>
      <w:r w:rsidR="00AC2319" w:rsidRPr="007F3311">
        <w:rPr>
          <w:rFonts w:ascii="Times New Roman" w:hAnsi="Times New Roman" w:cs="Times New Roman"/>
          <w:bCs/>
          <w:sz w:val="26"/>
          <w:szCs w:val="26"/>
        </w:rPr>
        <w:t xml:space="preserve">а также </w:t>
      </w:r>
      <w:r w:rsidR="00AC2319" w:rsidRPr="007F3311">
        <w:rPr>
          <w:rFonts w:ascii="Times New Roman" w:hAnsi="Times New Roman" w:cs="Times New Roman"/>
          <w:b/>
          <w:bCs/>
          <w:sz w:val="26"/>
          <w:szCs w:val="26"/>
        </w:rPr>
        <w:t>на оказание транспортных услуг во время проведения XII Международного детского фестиваля по гандболу в г.о. Тольятти (6-12 июня 2014 г.)</w:t>
      </w:r>
      <w:r w:rsidR="00AC2319" w:rsidRPr="007F3311">
        <w:rPr>
          <w:rFonts w:ascii="Times New Roman" w:hAnsi="Times New Roman" w:cs="Times New Roman"/>
          <w:bCs/>
          <w:sz w:val="26"/>
          <w:szCs w:val="26"/>
        </w:rPr>
        <w:t xml:space="preserve"> (извещение о проведении запроса котировок от 25.04.2014 № 103 на сумму 189,0 тыс. руб., организатором проведения является муниципальное бюджетное образовательное учреждение дополнительного образования детей комплексная специализированная детско-юношеская спортивная школа олимпийского резерва городского округа Тольятти № 10 «Олимп»)</w:t>
      </w:r>
      <w:proofErr w:type="gramEnd"/>
    </w:p>
    <w:p w:rsidR="00FB34C9" w:rsidRPr="007F3311" w:rsidRDefault="00AC2319" w:rsidP="00FB3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  <w:lang w:bidi="ru-RU"/>
        </w:rPr>
      </w:pPr>
      <w:proofErr w:type="gramStart"/>
      <w:r w:rsidRPr="007F3311">
        <w:rPr>
          <w:rFonts w:ascii="Times New Roman" w:hAnsi="Times New Roman" w:cs="Times New Roman"/>
          <w:bCs/>
          <w:sz w:val="26"/>
          <w:szCs w:val="26"/>
        </w:rPr>
        <w:t xml:space="preserve">В соответствии со ст. 16 Федерального закона от 06.10.2003 № 131-ФЗ «Об общих принципах организации местного самоуправления в Российской Федерации» (далее – Федеральный закон №131-ФЗ) </w:t>
      </w:r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обеспечение условий для развития на территории городского округа физической культуры и массового спорта, </w:t>
      </w:r>
      <w:r w:rsidRPr="007F331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организация проведения официальных физкультурно-оздоровительных и спортивных мероприятий городского округа </w:t>
      </w:r>
      <w:r w:rsidRPr="007F3311">
        <w:rPr>
          <w:rFonts w:ascii="Times New Roman" w:hAnsi="Times New Roman" w:cs="Times New Roman"/>
          <w:bCs/>
          <w:i/>
          <w:sz w:val="26"/>
          <w:szCs w:val="26"/>
        </w:rPr>
        <w:t>отнесены к полномочиям городского округа Тольятти</w:t>
      </w:r>
      <w:r w:rsidRPr="007F3311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7F331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7F3311">
        <w:rPr>
          <w:rFonts w:ascii="Times New Roman" w:hAnsi="Times New Roman" w:cs="Times New Roman"/>
          <w:bCs/>
          <w:sz w:val="26"/>
          <w:szCs w:val="26"/>
        </w:rPr>
        <w:t xml:space="preserve">Статья 38 Федерального закона от 04.12.2007 № 329-ФЗ «О физической культуре и спорте в Российской Федерации» (далее – Федеральный закон № 329-ФЗ) к расходным обязательствам муниципальных образований относит расходы на обеспечение условий для развития на территориях муниципальных районов, </w:t>
      </w:r>
      <w:r w:rsidRPr="007F3311">
        <w:rPr>
          <w:rFonts w:ascii="Times New Roman" w:hAnsi="Times New Roman" w:cs="Times New Roman"/>
          <w:bCs/>
          <w:sz w:val="26"/>
          <w:szCs w:val="26"/>
        </w:rPr>
        <w:lastRenderedPageBreak/>
        <w:t>поселений, городских округов физической культуры и массового спорта, организацию проведения муниципальных официальных физкультурных мероприятий и спортивных мероприятий.</w:t>
      </w:r>
      <w:proofErr w:type="gramEnd"/>
      <w:r w:rsidRPr="007F3311">
        <w:rPr>
          <w:rFonts w:ascii="Times New Roman" w:hAnsi="Times New Roman" w:cs="Times New Roman"/>
          <w:bCs/>
          <w:sz w:val="26"/>
          <w:szCs w:val="26"/>
        </w:rPr>
        <w:t xml:space="preserve"> Участие в организации межрегиональных, всероссийских и </w:t>
      </w:r>
      <w:r w:rsidRPr="007F3311">
        <w:rPr>
          <w:rFonts w:ascii="Times New Roman" w:hAnsi="Times New Roman" w:cs="Times New Roman"/>
          <w:bCs/>
          <w:i/>
          <w:sz w:val="26"/>
          <w:szCs w:val="26"/>
        </w:rPr>
        <w:t>международных официальных спортивных мероприятий</w:t>
      </w:r>
      <w:r w:rsidRPr="007F3311">
        <w:rPr>
          <w:rFonts w:ascii="Times New Roman" w:hAnsi="Times New Roman" w:cs="Times New Roman"/>
          <w:bCs/>
          <w:sz w:val="26"/>
          <w:szCs w:val="26"/>
        </w:rPr>
        <w:t xml:space="preserve"> в соответствии со ст.38 Федерального закона № 329-ФЗ отнесено к расходным обязательствам Российской Федерации, </w:t>
      </w:r>
      <w:proofErr w:type="gramStart"/>
      <w:r w:rsidRPr="007F3311">
        <w:rPr>
          <w:rFonts w:ascii="Times New Roman" w:hAnsi="Times New Roman" w:cs="Times New Roman"/>
          <w:bCs/>
          <w:sz w:val="26"/>
          <w:szCs w:val="26"/>
        </w:rPr>
        <w:t>следовательно</w:t>
      </w:r>
      <w:proofErr w:type="gramEnd"/>
      <w:r w:rsidRPr="007F33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B34C9" w:rsidRPr="007F3311">
        <w:rPr>
          <w:rFonts w:ascii="Times New Roman" w:hAnsi="Times New Roman" w:cs="Times New Roman"/>
          <w:b/>
          <w:bCs/>
          <w:i/>
          <w:sz w:val="26"/>
          <w:szCs w:val="26"/>
          <w:lang w:bidi="ru-RU"/>
        </w:rPr>
        <w:t>в нарушение ст. 16 Федерального закона № 131-ФЗ финансирование расходов на Закупку осуществляется неправомерно.</w:t>
      </w:r>
    </w:p>
    <w:p w:rsidR="009A0567" w:rsidRPr="007F3311" w:rsidRDefault="009A0567" w:rsidP="00AC2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AC2319" w:rsidRPr="007F3311" w:rsidRDefault="00AC2319" w:rsidP="00AC2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3311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="008416A0" w:rsidRPr="007F331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7F3311">
        <w:rPr>
          <w:rFonts w:ascii="Times New Roman" w:hAnsi="Times New Roman" w:cs="Times New Roman"/>
          <w:b/>
          <w:bCs/>
          <w:sz w:val="26"/>
          <w:szCs w:val="26"/>
        </w:rPr>
        <w:t>. Департамент городского хозяйства мэрии городского округа Тольятти.</w:t>
      </w:r>
    </w:p>
    <w:p w:rsidR="00AC2319" w:rsidRPr="007F3311" w:rsidRDefault="00645968" w:rsidP="00AC2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bCs/>
          <w:sz w:val="26"/>
          <w:szCs w:val="26"/>
        </w:rPr>
        <w:t>В ходе проведения аудита установлены нарушения по следующим закупкам</w:t>
      </w:r>
      <w:r w:rsidR="00AC2319" w:rsidRPr="007F3311">
        <w:rPr>
          <w:rFonts w:ascii="Times New Roman" w:hAnsi="Times New Roman" w:cs="Times New Roman"/>
          <w:bCs/>
          <w:sz w:val="26"/>
          <w:szCs w:val="26"/>
        </w:rPr>
        <w:t>:</w:t>
      </w:r>
    </w:p>
    <w:p w:rsidR="00AC2319" w:rsidRPr="007F3311" w:rsidRDefault="00AC2319" w:rsidP="00AC2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F3311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7F3311">
        <w:rPr>
          <w:rFonts w:ascii="Times New Roman" w:hAnsi="Times New Roman" w:cs="Times New Roman"/>
          <w:b/>
          <w:bCs/>
          <w:sz w:val="26"/>
          <w:szCs w:val="26"/>
        </w:rPr>
        <w:t>на ремонт объектов благоустройства (малых архитектурных форм) на территории пляжа Центрального района г.о. Тольятти</w:t>
      </w:r>
      <w:r w:rsidRPr="007F331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B5866" w:rsidRPr="007F3311">
        <w:rPr>
          <w:rFonts w:ascii="Times New Roman" w:hAnsi="Times New Roman" w:cs="Times New Roman"/>
          <w:bCs/>
          <w:sz w:val="26"/>
          <w:szCs w:val="26"/>
        </w:rPr>
        <w:t xml:space="preserve">извещение о проведении открытого аукциона в электронной форме от 18.04.2014 № 263 на сумму  92,73 тыс. руб.,  заказчиком услуги является муниципальное бюджетное учреждение городского округа Тольятти «Парки города» (далее – МБУ «Парки города»), а также </w:t>
      </w:r>
      <w:r w:rsidR="005B5866" w:rsidRPr="007F3311">
        <w:rPr>
          <w:rFonts w:ascii="Times New Roman" w:hAnsi="Times New Roman" w:cs="Times New Roman"/>
          <w:b/>
          <w:bCs/>
          <w:sz w:val="26"/>
          <w:szCs w:val="26"/>
        </w:rPr>
        <w:t>на содержание (ремонт малых архитектурных форм) объектов благоустройства на территории парков городского округа</w:t>
      </w:r>
      <w:proofErr w:type="gramEnd"/>
      <w:r w:rsidR="005B5866" w:rsidRPr="007F33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5B5866" w:rsidRPr="007F3311">
        <w:rPr>
          <w:rFonts w:ascii="Times New Roman" w:hAnsi="Times New Roman" w:cs="Times New Roman"/>
          <w:b/>
          <w:bCs/>
          <w:sz w:val="26"/>
          <w:szCs w:val="26"/>
        </w:rPr>
        <w:t xml:space="preserve">Тольятти </w:t>
      </w:r>
      <w:r w:rsidR="005B5866" w:rsidRPr="007F3311">
        <w:rPr>
          <w:rFonts w:ascii="Times New Roman" w:hAnsi="Times New Roman" w:cs="Times New Roman"/>
          <w:bCs/>
          <w:sz w:val="26"/>
          <w:szCs w:val="26"/>
        </w:rPr>
        <w:t>(извещение о проведении запроса котировок (номер на ООС – 0342300222214000002) на сумму  499,89 тыс. руб., организатором проведения является МБУ «Парки города».</w:t>
      </w:r>
      <w:proofErr w:type="gramEnd"/>
    </w:p>
    <w:p w:rsidR="005B5866" w:rsidRPr="007F3311" w:rsidRDefault="005B5866" w:rsidP="005B5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bCs/>
          <w:sz w:val="26"/>
          <w:szCs w:val="26"/>
        </w:rPr>
        <w:t xml:space="preserve">В ходе проведения аудита закупок установлено, что в соответствии со ст. 69.2 Бюджетного кодекса Российской Федерации муниципальное задание на оказание муниципальных услуг (выполнение работ) муниципальными учреждениями формируется в соответствии с ведомственным перечнем муниципальных услуг и работ, оказываемых (выполняемых) муниципальными учреждениями в качестве основных видов деятельности. Кроме того, в соответствии с уставом МБУ «Парки города», утвержденным постановлением мэрии городского округа Тольятти от 30.12.2011 № 4212-п/1, учреждение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благоустройства и озеленения, одним из основных </w:t>
      </w:r>
      <w:proofErr w:type="gramStart"/>
      <w:r w:rsidRPr="007F3311">
        <w:rPr>
          <w:rFonts w:ascii="Times New Roman" w:hAnsi="Times New Roman" w:cs="Times New Roman"/>
          <w:bCs/>
          <w:sz w:val="26"/>
          <w:szCs w:val="26"/>
        </w:rPr>
        <w:t>видов</w:t>
      </w:r>
      <w:proofErr w:type="gramEnd"/>
      <w:r w:rsidRPr="007F3311">
        <w:rPr>
          <w:rFonts w:ascii="Times New Roman" w:hAnsi="Times New Roman" w:cs="Times New Roman"/>
          <w:bCs/>
          <w:sz w:val="26"/>
          <w:szCs w:val="26"/>
        </w:rPr>
        <w:t xml:space="preserve"> деятельности которого является содержание, ремонт и установку малых архитектурных форм и садово-парковых конструкций. </w:t>
      </w:r>
    </w:p>
    <w:p w:rsidR="00AC2319" w:rsidRPr="007F3311" w:rsidRDefault="005B5866" w:rsidP="005B5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bCs/>
          <w:i/>
          <w:sz w:val="26"/>
          <w:szCs w:val="26"/>
        </w:rPr>
        <w:t xml:space="preserve">Следовательно, размещение </w:t>
      </w:r>
      <w:r w:rsidR="00AD03A5" w:rsidRPr="007F3311">
        <w:rPr>
          <w:rFonts w:ascii="Times New Roman" w:hAnsi="Times New Roman" w:cs="Times New Roman"/>
          <w:bCs/>
          <w:i/>
          <w:sz w:val="26"/>
          <w:szCs w:val="26"/>
        </w:rPr>
        <w:t>закупки</w:t>
      </w:r>
      <w:r w:rsidRPr="007F3311">
        <w:rPr>
          <w:rFonts w:ascii="Times New Roman" w:hAnsi="Times New Roman" w:cs="Times New Roman"/>
          <w:bCs/>
          <w:i/>
          <w:sz w:val="26"/>
          <w:szCs w:val="26"/>
        </w:rPr>
        <w:t xml:space="preserve"> осуществляется в нарушение норм Бюджетного кодекса Российской Федерации, ст. 9.2 Федерального закона № 7-ФЗ, неправомерно</w:t>
      </w:r>
      <w:r w:rsidRPr="007F3311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3A5" w:rsidRPr="007F3311" w:rsidRDefault="00AD03A5" w:rsidP="005B5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F3311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7F3311">
        <w:rPr>
          <w:rFonts w:ascii="Times New Roman" w:hAnsi="Times New Roman" w:cs="Times New Roman"/>
          <w:b/>
          <w:bCs/>
          <w:sz w:val="26"/>
          <w:szCs w:val="26"/>
        </w:rPr>
        <w:t>на оказание услуг</w:t>
      </w:r>
      <w:r w:rsidRPr="007F3311">
        <w:rPr>
          <w:rFonts w:ascii="Times New Roman" w:hAnsi="Times New Roman" w:cs="Times New Roman"/>
          <w:bCs/>
          <w:sz w:val="26"/>
          <w:szCs w:val="26"/>
        </w:rPr>
        <w:t xml:space="preserve"> для нужд городского округа Тольятти в рамках ведомственной целевой программы «Проведение дней «Тольятти – чистый город» на 2013-2015 годы» - </w:t>
      </w:r>
      <w:r w:rsidRPr="007F3311">
        <w:rPr>
          <w:rFonts w:ascii="Times New Roman" w:hAnsi="Times New Roman" w:cs="Times New Roman"/>
          <w:b/>
          <w:bCs/>
          <w:sz w:val="26"/>
          <w:szCs w:val="26"/>
        </w:rPr>
        <w:t xml:space="preserve">по вывозу и утилизации твердых бытовых отходов с контейнерных площадок, оборудованных в </w:t>
      </w:r>
      <w:proofErr w:type="spellStart"/>
      <w:r w:rsidRPr="007F3311">
        <w:rPr>
          <w:rFonts w:ascii="Times New Roman" w:hAnsi="Times New Roman" w:cs="Times New Roman"/>
          <w:b/>
          <w:bCs/>
          <w:sz w:val="26"/>
          <w:szCs w:val="26"/>
        </w:rPr>
        <w:t>водоохранных</w:t>
      </w:r>
      <w:proofErr w:type="spellEnd"/>
      <w:r w:rsidRPr="007F3311">
        <w:rPr>
          <w:rFonts w:ascii="Times New Roman" w:hAnsi="Times New Roman" w:cs="Times New Roman"/>
          <w:b/>
          <w:bCs/>
          <w:sz w:val="26"/>
          <w:szCs w:val="26"/>
        </w:rPr>
        <w:t xml:space="preserve"> зонах и местах массового отдыха населения </w:t>
      </w:r>
      <w:r w:rsidRPr="007F3311">
        <w:rPr>
          <w:rFonts w:ascii="Times New Roman" w:hAnsi="Times New Roman" w:cs="Times New Roman"/>
          <w:bCs/>
          <w:sz w:val="26"/>
          <w:szCs w:val="26"/>
        </w:rPr>
        <w:t>(извещение о проведении открытого аукциона в электронном виде от 28.02.2014 №15 (номер на ООС – 0142300010013000793) на сумму  506,12 тыс. руб.)</w:t>
      </w:r>
      <w:proofErr w:type="gramEnd"/>
    </w:p>
    <w:p w:rsidR="009A0567" w:rsidRPr="007F3311" w:rsidRDefault="00AD03A5" w:rsidP="005B5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7F3311">
        <w:rPr>
          <w:rFonts w:ascii="Times New Roman" w:hAnsi="Times New Roman" w:cs="Times New Roman"/>
          <w:bCs/>
          <w:sz w:val="26"/>
          <w:szCs w:val="26"/>
        </w:rPr>
        <w:t xml:space="preserve">В ходе проведения аудита установлено, что </w:t>
      </w:r>
      <w:r w:rsidRPr="007F331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bidi="ru-RU"/>
        </w:rPr>
        <w:t xml:space="preserve">требование </w:t>
      </w:r>
      <w:hyperlink r:id="rId11" w:history="1">
        <w:r w:rsidRPr="007F3311">
          <w:rPr>
            <w:rStyle w:val="afa"/>
            <w:rFonts w:ascii="Times New Roman" w:hAnsi="Times New Roman"/>
            <w:bCs/>
            <w:i/>
            <w:color w:val="000000" w:themeColor="text1"/>
            <w:sz w:val="26"/>
            <w:szCs w:val="26"/>
            <w:u w:val="none"/>
            <w:lang w:bidi="ru-RU"/>
          </w:rPr>
          <w:t>п. 3 ст. 7</w:t>
        </w:r>
      </w:hyperlink>
      <w:r w:rsidRPr="007F3311">
        <w:rPr>
          <w:rFonts w:ascii="Times New Roman" w:hAnsi="Times New Roman" w:cs="Times New Roman"/>
          <w:bCs/>
          <w:i/>
          <w:sz w:val="26"/>
          <w:szCs w:val="26"/>
          <w:lang w:bidi="ru-RU"/>
        </w:rPr>
        <w:t xml:space="preserve"> Федерального закона № 44-ФЗ о </w:t>
      </w:r>
      <w:proofErr w:type="gramStart"/>
      <w:r w:rsidRPr="007F3311">
        <w:rPr>
          <w:rFonts w:ascii="Times New Roman" w:hAnsi="Times New Roman" w:cs="Times New Roman"/>
          <w:bCs/>
          <w:i/>
          <w:sz w:val="26"/>
          <w:szCs w:val="26"/>
          <w:lang w:bidi="ru-RU"/>
        </w:rPr>
        <w:t>достоверности</w:t>
      </w:r>
      <w:proofErr w:type="gramEnd"/>
      <w:r w:rsidRPr="007F3311">
        <w:rPr>
          <w:rFonts w:ascii="Times New Roman" w:hAnsi="Times New Roman" w:cs="Times New Roman"/>
          <w:bCs/>
          <w:i/>
          <w:sz w:val="26"/>
          <w:szCs w:val="26"/>
          <w:lang w:bidi="ru-RU"/>
        </w:rPr>
        <w:t xml:space="preserve"> размещенной в единой информационной системе инф</w:t>
      </w:r>
      <w:r w:rsidR="006B5287" w:rsidRPr="007F3311">
        <w:rPr>
          <w:rFonts w:ascii="Times New Roman" w:hAnsi="Times New Roman" w:cs="Times New Roman"/>
          <w:bCs/>
          <w:i/>
          <w:sz w:val="26"/>
          <w:szCs w:val="26"/>
          <w:lang w:bidi="ru-RU"/>
        </w:rPr>
        <w:t>ормации о закупках не соблюдено, принцип эффективности и результативности использования бюджетных средств городского округа Тольятти не соблюден</w:t>
      </w:r>
      <w:r w:rsidR="006B5287" w:rsidRPr="007F3311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(объем ТБО, запланированный к вывозу в размере 1824 м3 сокращен до 1368 м3(сокращение </w:t>
      </w:r>
      <w:r w:rsidR="006B5287" w:rsidRPr="007F3311">
        <w:rPr>
          <w:rFonts w:ascii="Times New Roman" w:hAnsi="Times New Roman" w:cs="Times New Roman"/>
          <w:bCs/>
          <w:sz w:val="26"/>
          <w:szCs w:val="26"/>
          <w:lang w:bidi="ru-RU"/>
        </w:rPr>
        <w:lastRenderedPageBreak/>
        <w:t>объемов на 25,0%), цена за вывоз 1 м3 ТБО в размере 277,48 руб. возросла до 369,7 руб</w:t>
      </w:r>
      <w:proofErr w:type="gramStart"/>
      <w:r w:rsidR="006B5287" w:rsidRPr="007F3311">
        <w:rPr>
          <w:rFonts w:ascii="Times New Roman" w:hAnsi="Times New Roman" w:cs="Times New Roman"/>
          <w:bCs/>
          <w:sz w:val="26"/>
          <w:szCs w:val="26"/>
          <w:lang w:bidi="ru-RU"/>
        </w:rPr>
        <w:t>.(</w:t>
      </w:r>
      <w:proofErr w:type="gramEnd"/>
      <w:r w:rsidR="006B5287" w:rsidRPr="007F3311">
        <w:rPr>
          <w:rFonts w:ascii="Times New Roman" w:hAnsi="Times New Roman" w:cs="Times New Roman"/>
          <w:bCs/>
          <w:sz w:val="26"/>
          <w:szCs w:val="26"/>
          <w:lang w:bidi="ru-RU"/>
        </w:rPr>
        <w:t>повышение цены на 33,2%).</w:t>
      </w:r>
    </w:p>
    <w:p w:rsidR="006B5287" w:rsidRPr="007F3311" w:rsidRDefault="00703AC7" w:rsidP="005B5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F3311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7F3311">
        <w:rPr>
          <w:rFonts w:ascii="Times New Roman" w:hAnsi="Times New Roman" w:cs="Times New Roman"/>
          <w:b/>
          <w:bCs/>
          <w:sz w:val="26"/>
          <w:szCs w:val="26"/>
        </w:rPr>
        <w:t>на выполнение</w:t>
      </w:r>
      <w:r w:rsidRPr="007F3311">
        <w:rPr>
          <w:rFonts w:ascii="Times New Roman" w:hAnsi="Times New Roman" w:cs="Times New Roman"/>
          <w:bCs/>
          <w:sz w:val="26"/>
          <w:szCs w:val="26"/>
        </w:rPr>
        <w:t xml:space="preserve"> работ для нужд городского округа Тольятти в рамках ведомственной целевой программы «Проведения дней «Тольятти – чистый город» на 2013-2015 годы» – проведение </w:t>
      </w:r>
      <w:r w:rsidRPr="007F3311">
        <w:rPr>
          <w:rFonts w:ascii="Times New Roman" w:hAnsi="Times New Roman" w:cs="Times New Roman"/>
          <w:b/>
          <w:bCs/>
          <w:sz w:val="26"/>
          <w:szCs w:val="26"/>
        </w:rPr>
        <w:t>санитарной очистки земельных участков общего пользования, расположенных в границах городского округа Тольятти во время проведения общегородских субботников</w:t>
      </w:r>
      <w:r w:rsidRPr="007F3311">
        <w:rPr>
          <w:rFonts w:ascii="Times New Roman" w:hAnsi="Times New Roman" w:cs="Times New Roman"/>
          <w:bCs/>
          <w:sz w:val="26"/>
          <w:szCs w:val="26"/>
        </w:rPr>
        <w:t xml:space="preserve"> (извещение о проведении открытого аукциона в электронном виде от 20.03.2014  № 54 на сумму  3 449,29 тыс. руб.).</w:t>
      </w:r>
      <w:proofErr w:type="gramEnd"/>
    </w:p>
    <w:p w:rsidR="00703AC7" w:rsidRPr="007F3311" w:rsidRDefault="00703AC7" w:rsidP="00703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bCs/>
          <w:sz w:val="26"/>
          <w:szCs w:val="26"/>
        </w:rPr>
        <w:t xml:space="preserve">В ходе проведения аудита установлено, что </w:t>
      </w:r>
      <w:proofErr w:type="gramStart"/>
      <w:r w:rsidRPr="007F3311">
        <w:rPr>
          <w:rFonts w:ascii="Times New Roman" w:hAnsi="Times New Roman" w:cs="Times New Roman"/>
          <w:bCs/>
          <w:sz w:val="26"/>
          <w:szCs w:val="26"/>
        </w:rPr>
        <w:t>что</w:t>
      </w:r>
      <w:proofErr w:type="gramEnd"/>
      <w:r w:rsidRPr="007F3311">
        <w:rPr>
          <w:rFonts w:ascii="Times New Roman" w:hAnsi="Times New Roman" w:cs="Times New Roman"/>
          <w:bCs/>
          <w:sz w:val="26"/>
          <w:szCs w:val="26"/>
        </w:rPr>
        <w:t xml:space="preserve"> техническая часть документации об электронном аукционе содержит сведения о видах выполняемых работ, проводимых в рамках проведения санитарной очистки земельных участков общего пользования, расположенных в границах городского округа Тольятти во время проведения общегородских субботников – подбор, погрузка, вывоз и утилизация на специализированном полигоне </w:t>
      </w:r>
      <w:r w:rsidRPr="007F3311">
        <w:rPr>
          <w:rFonts w:ascii="Times New Roman" w:hAnsi="Times New Roman" w:cs="Times New Roman"/>
          <w:bCs/>
          <w:i/>
          <w:sz w:val="26"/>
          <w:szCs w:val="26"/>
        </w:rPr>
        <w:t xml:space="preserve">мусора </w:t>
      </w:r>
      <w:r w:rsidRPr="007F3311">
        <w:rPr>
          <w:rFonts w:ascii="Times New Roman" w:hAnsi="Times New Roman" w:cs="Times New Roman"/>
          <w:bCs/>
          <w:i/>
          <w:sz w:val="26"/>
          <w:szCs w:val="26"/>
          <w:lang w:val="en-US"/>
        </w:rPr>
        <w:t>I</w:t>
      </w:r>
      <w:r w:rsidRPr="007F3311">
        <w:rPr>
          <w:rFonts w:ascii="Times New Roman" w:hAnsi="Times New Roman" w:cs="Times New Roman"/>
          <w:bCs/>
          <w:i/>
          <w:sz w:val="26"/>
          <w:szCs w:val="26"/>
        </w:rPr>
        <w:t xml:space="preserve"> – </w:t>
      </w:r>
      <w:r w:rsidRPr="007F3311">
        <w:rPr>
          <w:rFonts w:ascii="Times New Roman" w:hAnsi="Times New Roman" w:cs="Times New Roman"/>
          <w:bCs/>
          <w:i/>
          <w:sz w:val="26"/>
          <w:szCs w:val="26"/>
          <w:lang w:val="en-US"/>
        </w:rPr>
        <w:t>IV</w:t>
      </w:r>
      <w:r w:rsidRPr="007F3311">
        <w:rPr>
          <w:rFonts w:ascii="Times New Roman" w:hAnsi="Times New Roman" w:cs="Times New Roman"/>
          <w:bCs/>
          <w:i/>
          <w:sz w:val="26"/>
          <w:szCs w:val="26"/>
        </w:rPr>
        <w:t xml:space="preserve"> класса опасности.</w:t>
      </w:r>
    </w:p>
    <w:p w:rsidR="00703AC7" w:rsidRPr="007F3311" w:rsidRDefault="00703AC7" w:rsidP="00703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bCs/>
          <w:sz w:val="26"/>
          <w:szCs w:val="26"/>
        </w:rPr>
        <w:t xml:space="preserve">В соответствии со ст.31 Федерального закона № 44-ФЗ при осуществлении закупки заказчик устанавливает единые требования к участникам закупки </w:t>
      </w:r>
      <w:r w:rsidRPr="007F3311">
        <w:rPr>
          <w:rFonts w:ascii="Times New Roman" w:hAnsi="Times New Roman" w:cs="Times New Roman"/>
          <w:bCs/>
          <w:i/>
          <w:sz w:val="26"/>
          <w:szCs w:val="26"/>
        </w:rPr>
        <w:t xml:space="preserve">на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7F3311">
        <w:rPr>
          <w:rFonts w:ascii="Times New Roman" w:hAnsi="Times New Roman" w:cs="Times New Roman"/>
          <w:bCs/>
          <w:i/>
          <w:sz w:val="26"/>
          <w:szCs w:val="26"/>
        </w:rPr>
        <w:t>являющихся</w:t>
      </w:r>
      <w:proofErr w:type="gramEnd"/>
      <w:r w:rsidRPr="007F3311">
        <w:rPr>
          <w:rFonts w:ascii="Times New Roman" w:hAnsi="Times New Roman" w:cs="Times New Roman"/>
          <w:bCs/>
          <w:i/>
          <w:sz w:val="26"/>
          <w:szCs w:val="26"/>
        </w:rPr>
        <w:t xml:space="preserve"> объектом закупки</w:t>
      </w:r>
      <w:r w:rsidRPr="007F3311">
        <w:rPr>
          <w:rFonts w:ascii="Times New Roman" w:hAnsi="Times New Roman" w:cs="Times New Roman"/>
          <w:bCs/>
          <w:sz w:val="26"/>
          <w:szCs w:val="26"/>
        </w:rPr>
        <w:t>.</w:t>
      </w:r>
    </w:p>
    <w:p w:rsidR="00703AC7" w:rsidRPr="007F3311" w:rsidRDefault="00703AC7" w:rsidP="00703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F3311">
        <w:rPr>
          <w:rFonts w:ascii="Times New Roman" w:hAnsi="Times New Roman" w:cs="Times New Roman"/>
          <w:bCs/>
          <w:sz w:val="26"/>
          <w:szCs w:val="26"/>
        </w:rPr>
        <w:t xml:space="preserve">Статьей 12 Федерального закона от 04.05.2011 № 99-ФЗ «О лицензировании отдельных видов деятельности» установлено, </w:t>
      </w:r>
      <w:r w:rsidRPr="007F33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что </w:t>
      </w:r>
      <w:hyperlink r:id="rId12" w:history="1">
        <w:r w:rsidRPr="007F3311">
          <w:rPr>
            <w:rStyle w:val="afa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деятельность</w:t>
        </w:r>
      </w:hyperlink>
      <w:r w:rsidRPr="007F33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 обезвреживанию и размещению отходов </w:t>
      </w:r>
      <w:hyperlink r:id="rId13" w:history="1">
        <w:r w:rsidRPr="007F3311">
          <w:rPr>
            <w:rStyle w:val="afa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I</w:t>
        </w:r>
      </w:hyperlink>
      <w:r w:rsidRPr="007F33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- </w:t>
      </w:r>
      <w:hyperlink r:id="rId14" w:history="1">
        <w:r w:rsidRPr="007F3311">
          <w:rPr>
            <w:rStyle w:val="afa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IV классов</w:t>
        </w:r>
      </w:hyperlink>
      <w:r w:rsidRPr="007F33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опасности подлежит лицензированию, кроме того, к транспортированию отходов I - IV класса опасности также установлены ряд требований, в числе которых  наличие специально оборудованных и снабженных специальными знаками транспортных средств, соответственно в составе требований к участникам закупки необходимо указать</w:t>
      </w:r>
      <w:proofErr w:type="gramEnd"/>
      <w:r w:rsidRPr="007F33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наличие лицензии на осуществление </w:t>
      </w:r>
      <w:hyperlink r:id="rId15" w:history="1">
        <w:proofErr w:type="gramStart"/>
        <w:r w:rsidRPr="007F3311">
          <w:rPr>
            <w:rStyle w:val="afa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деятельност</w:t>
        </w:r>
      </w:hyperlink>
      <w:r w:rsidRPr="007F33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proofErr w:type="gramEnd"/>
      <w:r w:rsidRPr="007F33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 обезвреживанию и размещению отходов </w:t>
      </w:r>
      <w:hyperlink r:id="rId16" w:history="1">
        <w:r w:rsidRPr="007F3311">
          <w:rPr>
            <w:rStyle w:val="afa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I</w:t>
        </w:r>
      </w:hyperlink>
      <w:r w:rsidRPr="007F33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- </w:t>
      </w:r>
      <w:hyperlink r:id="rId17" w:history="1">
        <w:r w:rsidRPr="007F3311">
          <w:rPr>
            <w:rStyle w:val="afa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IV классов</w:t>
        </w:r>
      </w:hyperlink>
      <w:r w:rsidRPr="007F33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опасности, а также наличие специально оборудованных и снабженных специальными</w:t>
      </w:r>
      <w:r w:rsidRPr="007F3311">
        <w:rPr>
          <w:rFonts w:ascii="Times New Roman" w:hAnsi="Times New Roman" w:cs="Times New Roman"/>
          <w:bCs/>
          <w:sz w:val="26"/>
          <w:szCs w:val="26"/>
        </w:rPr>
        <w:t xml:space="preserve"> знаками транспортных средств. </w:t>
      </w:r>
    </w:p>
    <w:p w:rsidR="00703AC7" w:rsidRPr="007F3311" w:rsidRDefault="00703AC7" w:rsidP="00703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proofErr w:type="gramStart"/>
      <w:r w:rsidRPr="007F3311">
        <w:rPr>
          <w:rFonts w:ascii="Times New Roman" w:hAnsi="Times New Roman" w:cs="Times New Roman"/>
          <w:bCs/>
          <w:sz w:val="26"/>
          <w:szCs w:val="26"/>
        </w:rPr>
        <w:t xml:space="preserve">Следовательно, при размещении Закупки </w:t>
      </w:r>
      <w:r w:rsidRPr="007F3311">
        <w:rPr>
          <w:rFonts w:ascii="Times New Roman" w:hAnsi="Times New Roman" w:cs="Times New Roman"/>
          <w:bCs/>
          <w:i/>
          <w:sz w:val="26"/>
          <w:szCs w:val="26"/>
        </w:rPr>
        <w:t>не соблюден принцип ответственности за результативность обеспечения государственных и муниципальных нужд, эффективность осуществления закупок</w:t>
      </w:r>
      <w:r w:rsidRPr="007F3311">
        <w:rPr>
          <w:rFonts w:ascii="Times New Roman" w:hAnsi="Times New Roman" w:cs="Times New Roman"/>
          <w:bCs/>
          <w:sz w:val="26"/>
          <w:szCs w:val="26"/>
        </w:rPr>
        <w:t xml:space="preserve">, установленный ст.12 Федерального закона № 44-ФЗ, согласно которому муниципальные органы, казенные учреждения, иные юридические лица в случаях, установленных настоящим Федеральным законом,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нужд, а также </w:t>
      </w:r>
      <w:r w:rsidRPr="007F3311">
        <w:rPr>
          <w:rFonts w:ascii="Times New Roman" w:hAnsi="Times New Roman" w:cs="Times New Roman"/>
          <w:bCs/>
          <w:i/>
          <w:sz w:val="26"/>
          <w:szCs w:val="26"/>
        </w:rPr>
        <w:t>должностные лица</w:t>
      </w:r>
      <w:proofErr w:type="gramEnd"/>
      <w:r w:rsidRPr="007F3311">
        <w:rPr>
          <w:rFonts w:ascii="Times New Roman" w:hAnsi="Times New Roman" w:cs="Times New Roman"/>
          <w:bCs/>
          <w:i/>
          <w:sz w:val="26"/>
          <w:szCs w:val="26"/>
        </w:rPr>
        <w:t xml:space="preserve"> заказчиков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закупок. </w:t>
      </w:r>
    </w:p>
    <w:p w:rsidR="00703AC7" w:rsidRPr="007F3311" w:rsidRDefault="00703AC7" w:rsidP="005B5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376E" w:rsidRPr="007F3311" w:rsidRDefault="005B5866" w:rsidP="00813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3311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="008416A0" w:rsidRPr="007F3311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7F331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4A43C3" w:rsidRPr="007F3311">
        <w:rPr>
          <w:rFonts w:ascii="Times New Roman" w:hAnsi="Times New Roman" w:cs="Times New Roman"/>
          <w:b/>
          <w:bCs/>
          <w:sz w:val="26"/>
          <w:szCs w:val="26"/>
        </w:rPr>
        <w:t>Департамент по управлению муниципальным имуществом мэрии городского округа Тольятти.</w:t>
      </w:r>
    </w:p>
    <w:p w:rsidR="004A43C3" w:rsidRPr="007F3311" w:rsidRDefault="00645968" w:rsidP="00813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bCs/>
          <w:sz w:val="26"/>
          <w:szCs w:val="26"/>
        </w:rPr>
        <w:t>В ходе проведения аудита установлены нарушения по следующим закупкам</w:t>
      </w:r>
      <w:r w:rsidR="004A43C3" w:rsidRPr="007F3311">
        <w:rPr>
          <w:rFonts w:ascii="Times New Roman" w:hAnsi="Times New Roman" w:cs="Times New Roman"/>
          <w:bCs/>
          <w:sz w:val="26"/>
          <w:szCs w:val="26"/>
        </w:rPr>
        <w:t>:</w:t>
      </w:r>
    </w:p>
    <w:p w:rsidR="004A43C3" w:rsidRPr="007F3311" w:rsidRDefault="004A43C3" w:rsidP="004A4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F3311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7F3311">
        <w:rPr>
          <w:rFonts w:ascii="Times New Roman" w:hAnsi="Times New Roman" w:cs="Times New Roman"/>
          <w:b/>
          <w:bCs/>
          <w:sz w:val="26"/>
          <w:szCs w:val="26"/>
        </w:rPr>
        <w:t>на выполнение работ по определению рыночной стоимости объектов муниципальной собственности и размера</w:t>
      </w:r>
      <w:r w:rsidRPr="007F331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7F3311">
        <w:rPr>
          <w:rFonts w:ascii="Times New Roman" w:hAnsi="Times New Roman" w:cs="Times New Roman"/>
          <w:b/>
          <w:bCs/>
          <w:sz w:val="26"/>
          <w:szCs w:val="26"/>
        </w:rPr>
        <w:t>арендной платы за пользование объектами муниципальной собственности</w:t>
      </w:r>
      <w:r w:rsidR="00E379F9" w:rsidRPr="007F3311">
        <w:rPr>
          <w:rFonts w:ascii="Times New Roman" w:hAnsi="Times New Roman" w:cs="Times New Roman"/>
          <w:bCs/>
          <w:sz w:val="26"/>
          <w:szCs w:val="26"/>
        </w:rPr>
        <w:t xml:space="preserve"> (извещение о проведении открытого аукциона в электронной форме от 11.04.2014 № 152 на сумму  105,0 тыс. руб., </w:t>
      </w:r>
      <w:r w:rsidR="00E379F9" w:rsidRPr="007F3311">
        <w:rPr>
          <w:rFonts w:ascii="Times New Roman" w:hAnsi="Times New Roman" w:cs="Times New Roman"/>
          <w:bCs/>
          <w:sz w:val="26"/>
          <w:szCs w:val="26"/>
        </w:rPr>
        <w:lastRenderedPageBreak/>
        <w:t>заказчиком услуги является департамент по управлению муниципальным имуществом (далее – ДУМИ).</w:t>
      </w:r>
      <w:proofErr w:type="gramEnd"/>
    </w:p>
    <w:p w:rsidR="00E379F9" w:rsidRPr="007F3311" w:rsidRDefault="00E379F9" w:rsidP="00E37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Pr="007F3311">
        <w:rPr>
          <w:rFonts w:ascii="Times New Roman" w:hAnsi="Times New Roman" w:cs="Times New Roman"/>
          <w:b/>
          <w:bCs/>
          <w:iCs/>
          <w:sz w:val="26"/>
          <w:szCs w:val="26"/>
        </w:rPr>
        <w:t>на выполнение работ по определению рыночной стоимости объектов муниципальной собственности</w:t>
      </w:r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 (извещение о проведении открытого аукциона в электронной форме от 11.04.2014 № 213 на сумму  105,0 тыс. руб., заказчиком услуги является ДУМИ</w:t>
      </w:r>
      <w:r w:rsidR="009A0567" w:rsidRPr="007F3311">
        <w:rPr>
          <w:rFonts w:ascii="Times New Roman" w:hAnsi="Times New Roman" w:cs="Times New Roman"/>
          <w:bCs/>
          <w:iCs/>
          <w:sz w:val="26"/>
          <w:szCs w:val="26"/>
        </w:rPr>
        <w:t>);</w:t>
      </w:r>
    </w:p>
    <w:p w:rsidR="00E379F9" w:rsidRPr="007F3311" w:rsidRDefault="009A0567" w:rsidP="009A0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Pr="007F3311">
        <w:rPr>
          <w:rFonts w:ascii="Times New Roman" w:hAnsi="Times New Roman" w:cs="Times New Roman"/>
          <w:b/>
          <w:bCs/>
          <w:iCs/>
          <w:sz w:val="26"/>
          <w:szCs w:val="26"/>
        </w:rPr>
        <w:t>на выполнение работ по определению рыночной стоимости объектов муниципальной собственности и размера</w:t>
      </w:r>
      <w:r w:rsidRPr="007F33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7F3311">
        <w:rPr>
          <w:rFonts w:ascii="Times New Roman" w:hAnsi="Times New Roman" w:cs="Times New Roman"/>
          <w:b/>
          <w:bCs/>
          <w:iCs/>
          <w:sz w:val="26"/>
          <w:szCs w:val="26"/>
        </w:rPr>
        <w:t>арендной платы за пользование объектами муниципальной собственности</w:t>
      </w:r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 (извещение о проведении открытого аукциона в электронной форме от 28.04.2014 № 152 на сумму  68,0 тыс. руб.,  заказчиком услуги является ДУМИ);</w:t>
      </w:r>
    </w:p>
    <w:p w:rsidR="009A0567" w:rsidRPr="007F3311" w:rsidRDefault="009A0567" w:rsidP="009A0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Pr="007F3311">
        <w:rPr>
          <w:rFonts w:ascii="Times New Roman" w:hAnsi="Times New Roman" w:cs="Times New Roman"/>
          <w:b/>
          <w:bCs/>
          <w:iCs/>
          <w:sz w:val="26"/>
          <w:szCs w:val="26"/>
        </w:rPr>
        <w:t>на выполнение работ по определению рыночной стоимости объектов муниципальной собственности и размера</w:t>
      </w:r>
      <w:r w:rsidRPr="007F33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7F3311">
        <w:rPr>
          <w:rFonts w:ascii="Times New Roman" w:hAnsi="Times New Roman" w:cs="Times New Roman"/>
          <w:b/>
          <w:bCs/>
          <w:iCs/>
          <w:sz w:val="26"/>
          <w:szCs w:val="26"/>
        </w:rPr>
        <w:t>арендной платы за пользование объектами муниципальной собственности</w:t>
      </w:r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 (извещение о проведении открытого аукциона в электронной форме от 20.05.2014 № 374 на сумму  28,0 тыс. руб.</w:t>
      </w:r>
      <w:proofErr w:type="gramStart"/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 ,</w:t>
      </w:r>
      <w:proofErr w:type="gramEnd"/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 заказчиком услуги является департамент по управлению муниципальным имуществом (далее – ДУМИ);</w:t>
      </w:r>
    </w:p>
    <w:p w:rsidR="009A0567" w:rsidRPr="007F3311" w:rsidRDefault="009A0567" w:rsidP="009A0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Pr="007F3311">
        <w:rPr>
          <w:rFonts w:ascii="Times New Roman" w:hAnsi="Times New Roman" w:cs="Times New Roman"/>
          <w:b/>
          <w:bCs/>
          <w:iCs/>
          <w:sz w:val="26"/>
          <w:szCs w:val="26"/>
        </w:rPr>
        <w:t>на выполнение работ по определению рыночной стоимости объектов муниципальной собственности и размера</w:t>
      </w:r>
      <w:r w:rsidRPr="007F33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7F3311">
        <w:rPr>
          <w:rFonts w:ascii="Times New Roman" w:hAnsi="Times New Roman" w:cs="Times New Roman"/>
          <w:b/>
          <w:bCs/>
          <w:iCs/>
          <w:sz w:val="26"/>
          <w:szCs w:val="26"/>
        </w:rPr>
        <w:t>арендной платы за пользование объектами муниципальной собственности</w:t>
      </w:r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 (извещение о проведении открытого аукциона в электронной форме от 20.05.2014 № 371 на сумму  37,0 тыс. руб., заказчиком услуги является ДУМИ).</w:t>
      </w:r>
    </w:p>
    <w:p w:rsidR="009A0567" w:rsidRPr="007F3311" w:rsidRDefault="009A0567" w:rsidP="009A0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В ходе проведения аудита закупок установлено, что предмет Закупки, проект  муниципального контракта, представленный в аукционной документации, а также приложение № 3 «Расчет цены контракта на выполнение работ по определению рыночной стоимости объектов муниципальной собственности» к проекту муниципального контракта, содержат сведения об обязательствах поставщика по контракту </w:t>
      </w:r>
      <w:r w:rsidRPr="007F3311">
        <w:rPr>
          <w:rFonts w:ascii="Times New Roman" w:hAnsi="Times New Roman" w:cs="Times New Roman"/>
          <w:bCs/>
          <w:i/>
          <w:iCs/>
          <w:sz w:val="26"/>
          <w:szCs w:val="26"/>
        </w:rPr>
        <w:t>исполнить работы</w:t>
      </w:r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F3311">
        <w:rPr>
          <w:rFonts w:ascii="Times New Roman" w:hAnsi="Times New Roman" w:cs="Times New Roman"/>
          <w:bCs/>
          <w:i/>
          <w:iCs/>
          <w:sz w:val="26"/>
          <w:szCs w:val="26"/>
        </w:rPr>
        <w:t>по определению</w:t>
      </w:r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F3311">
        <w:rPr>
          <w:rFonts w:ascii="Times New Roman" w:hAnsi="Times New Roman" w:cs="Times New Roman"/>
          <w:bCs/>
          <w:i/>
          <w:iCs/>
          <w:sz w:val="26"/>
          <w:szCs w:val="26"/>
        </w:rPr>
        <w:t>рыночной стоимости объектов муниципальной собственности и размера арендной платы за пользование объектами</w:t>
      </w:r>
      <w:proofErr w:type="gramEnd"/>
      <w:r w:rsidRPr="007F331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муниципальной собственности</w:t>
      </w:r>
      <w:r w:rsidRPr="007F331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A0567" w:rsidRPr="007F3311" w:rsidRDefault="009A0567" w:rsidP="009A0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F3311">
        <w:rPr>
          <w:rFonts w:ascii="Times New Roman" w:hAnsi="Times New Roman" w:cs="Times New Roman"/>
          <w:bCs/>
          <w:iCs/>
          <w:sz w:val="26"/>
          <w:szCs w:val="26"/>
        </w:rPr>
        <w:t>В соответствии с Порядком передачи в безвозмездное пользование, аренду и субаренду имущества, являющегося муниципальной собственностью городского округа Тольятти, утвержденным решением Думы городского округа Тольятти от 16.03.2011 № 492 (далее – Порядок),  арендная плата за нежилое помещение (здание) по договорам аренды, заключаемым по результатам проведения торгов на право заключения договоров, определяется по протоколу аукциона (конкурса) (начальная (</w:t>
      </w:r>
      <w:proofErr w:type="gramStart"/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минимальная) </w:t>
      </w:r>
      <w:proofErr w:type="gramEnd"/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цена договора определяется в соответствии с отчетом об оценке рыночной стоимости права заключения договора). Арендная плата за нежилое помещение (здание) по договорам аренды, </w:t>
      </w:r>
      <w:r w:rsidRPr="007F3311">
        <w:rPr>
          <w:rFonts w:ascii="Times New Roman" w:hAnsi="Times New Roman" w:cs="Times New Roman"/>
          <w:bCs/>
          <w:i/>
          <w:iCs/>
          <w:sz w:val="26"/>
          <w:szCs w:val="26"/>
        </w:rPr>
        <w:t>заключаемым без проведения торгов</w:t>
      </w:r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, рассчитывается уполномоченным структурным подразделением мэрии в соответствии с </w:t>
      </w:r>
      <w:hyperlink r:id="rId18" w:history="1">
        <w:r w:rsidRPr="007F3311">
          <w:rPr>
            <w:rStyle w:val="afa"/>
            <w:rFonts w:ascii="Times New Roman" w:hAnsi="Times New Roman"/>
            <w:bCs/>
            <w:iCs/>
            <w:color w:val="000000" w:themeColor="text1"/>
            <w:sz w:val="26"/>
            <w:szCs w:val="26"/>
            <w:u w:val="none"/>
          </w:rPr>
          <w:t>методикой</w:t>
        </w:r>
      </w:hyperlink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 по определению размера арендной платы за нежилые здания (помещения), утверждаемой Думой. Таким образом, передача полномочий </w:t>
      </w:r>
      <w:r w:rsidRPr="007F3311">
        <w:rPr>
          <w:rFonts w:ascii="Times New Roman" w:hAnsi="Times New Roman" w:cs="Times New Roman"/>
          <w:bCs/>
          <w:i/>
          <w:iCs/>
          <w:sz w:val="26"/>
          <w:szCs w:val="26"/>
        </w:rPr>
        <w:t>по определению размера арендной платы за пользование объектами муниципальной собственности</w:t>
      </w:r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 без проведения торгов поставщику услуг по определению рыночной стоимости объектов муниципальной собственности произведена неправомерно, в нарушение Порядка.</w:t>
      </w:r>
    </w:p>
    <w:p w:rsidR="009A0567" w:rsidRPr="007F3311" w:rsidRDefault="009A0567" w:rsidP="009A0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7F3311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Федеральным законом от 26.07.2006 № 135-ФЗ «О защите конкуренции» (далее -  Федеральный закон № 135-ФЗ) запрещается совмещение функций органов местного самоуправления и функций хозяйствующих субъектов, за исключением случаев, установленных федеральными законами, указами Президента Российской Федерации, постановлениями Правительства Российской Федерации, а также наделение хозяйствующих субъектов функциями и правами указанных органов, </w:t>
      </w:r>
      <w:proofErr w:type="gramStart"/>
      <w:r w:rsidRPr="007F3311">
        <w:rPr>
          <w:rFonts w:ascii="Times New Roman" w:hAnsi="Times New Roman" w:cs="Times New Roman"/>
          <w:bCs/>
          <w:iCs/>
          <w:sz w:val="26"/>
          <w:szCs w:val="26"/>
        </w:rPr>
        <w:t>следовательно</w:t>
      </w:r>
      <w:proofErr w:type="gramEnd"/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F3311"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  <w:t>размещение Закупки осуществляется в нарушение Порядка, в нарушение ст.15</w:t>
      </w:r>
      <w:r w:rsidRPr="007F331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7F3311">
        <w:rPr>
          <w:rFonts w:ascii="Times New Roman" w:hAnsi="Times New Roman" w:cs="Times New Roman"/>
          <w:bCs/>
          <w:i/>
          <w:iCs/>
          <w:sz w:val="26"/>
          <w:szCs w:val="26"/>
          <w:lang w:bidi="ru-RU"/>
        </w:rPr>
        <w:t>Федерального закона № 135-ФЗ, неправомерно.</w:t>
      </w:r>
    </w:p>
    <w:p w:rsidR="004A43C3" w:rsidRPr="007F3311" w:rsidRDefault="001B1AA9" w:rsidP="00813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3311">
        <w:rPr>
          <w:rFonts w:ascii="Times New Roman" w:hAnsi="Times New Roman" w:cs="Times New Roman"/>
          <w:b/>
          <w:bCs/>
          <w:sz w:val="26"/>
          <w:szCs w:val="26"/>
        </w:rPr>
        <w:t>5.7. Мэрия городского округа Тольятти</w:t>
      </w:r>
    </w:p>
    <w:p w:rsidR="001B1AA9" w:rsidRPr="007F3311" w:rsidRDefault="00645968" w:rsidP="00813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bCs/>
          <w:sz w:val="26"/>
          <w:szCs w:val="26"/>
        </w:rPr>
        <w:t>В ходе проведения аудита установлены нарушения по следующим закупкам</w:t>
      </w:r>
      <w:r w:rsidR="001B1AA9" w:rsidRPr="007F3311">
        <w:rPr>
          <w:rFonts w:ascii="Times New Roman" w:hAnsi="Times New Roman" w:cs="Times New Roman"/>
          <w:bCs/>
          <w:sz w:val="26"/>
          <w:szCs w:val="26"/>
        </w:rPr>
        <w:t>:</w:t>
      </w:r>
    </w:p>
    <w:p w:rsidR="001B1AA9" w:rsidRPr="007F3311" w:rsidRDefault="001B1AA9" w:rsidP="00813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7F3311">
        <w:rPr>
          <w:rFonts w:ascii="Times New Roman" w:hAnsi="Times New Roman" w:cs="Times New Roman"/>
          <w:b/>
          <w:bCs/>
          <w:sz w:val="26"/>
          <w:szCs w:val="26"/>
        </w:rPr>
        <w:t>на оказание услуг по комплексной уборке помещений и прилегающей территории зданий</w:t>
      </w:r>
      <w:r w:rsidRPr="007F3311">
        <w:rPr>
          <w:rFonts w:ascii="Times New Roman" w:hAnsi="Times New Roman" w:cs="Times New Roman"/>
          <w:bCs/>
          <w:sz w:val="26"/>
          <w:szCs w:val="26"/>
        </w:rPr>
        <w:t xml:space="preserve"> по адресам: ул. Белорусская, 33, ул. Чайкиной, 52, б-р Кулибина, 2, ул. Автостроителей, 57, б-р Луначарского, 3, б-р Буденного, 6, ул. </w:t>
      </w:r>
      <w:proofErr w:type="spellStart"/>
      <w:r w:rsidRPr="007F3311">
        <w:rPr>
          <w:rFonts w:ascii="Times New Roman" w:hAnsi="Times New Roman" w:cs="Times New Roman"/>
          <w:bCs/>
          <w:sz w:val="26"/>
          <w:szCs w:val="26"/>
        </w:rPr>
        <w:t>Голосова</w:t>
      </w:r>
      <w:proofErr w:type="spellEnd"/>
      <w:r w:rsidRPr="007F3311">
        <w:rPr>
          <w:rFonts w:ascii="Times New Roman" w:hAnsi="Times New Roman" w:cs="Times New Roman"/>
          <w:bCs/>
          <w:sz w:val="26"/>
          <w:szCs w:val="26"/>
        </w:rPr>
        <w:t xml:space="preserve">, 99, </w:t>
      </w:r>
      <w:proofErr w:type="spellStart"/>
      <w:r w:rsidRPr="007F3311">
        <w:rPr>
          <w:rFonts w:ascii="Times New Roman" w:hAnsi="Times New Roman" w:cs="Times New Roman"/>
          <w:bCs/>
          <w:sz w:val="26"/>
          <w:szCs w:val="26"/>
        </w:rPr>
        <w:t>ул</w:t>
      </w:r>
      <w:proofErr w:type="gramStart"/>
      <w:r w:rsidRPr="007F3311">
        <w:rPr>
          <w:rFonts w:ascii="Times New Roman" w:hAnsi="Times New Roman" w:cs="Times New Roman"/>
          <w:bCs/>
          <w:sz w:val="26"/>
          <w:szCs w:val="26"/>
        </w:rPr>
        <w:t>.П</w:t>
      </w:r>
      <w:proofErr w:type="gramEnd"/>
      <w:r w:rsidRPr="007F3311">
        <w:rPr>
          <w:rFonts w:ascii="Times New Roman" w:hAnsi="Times New Roman" w:cs="Times New Roman"/>
          <w:bCs/>
          <w:sz w:val="26"/>
          <w:szCs w:val="26"/>
        </w:rPr>
        <w:t>обеды</w:t>
      </w:r>
      <w:proofErr w:type="spellEnd"/>
      <w:r w:rsidRPr="007F3311">
        <w:rPr>
          <w:rFonts w:ascii="Times New Roman" w:hAnsi="Times New Roman" w:cs="Times New Roman"/>
          <w:bCs/>
          <w:sz w:val="26"/>
          <w:szCs w:val="26"/>
        </w:rPr>
        <w:t>, 74, б-р Космонавтов, 4, ул. Шевцовой, 6, ул. Мира, 43, б-р Орджоникидзе, 16, б-р Ленина, 15, ул. Матросова, 19д (извещение о проведении открытого аукциона в электронном виде (номер на ООС – 0142300010014000040) на сумму  2 034,11 тыс. руб.).</w:t>
      </w:r>
    </w:p>
    <w:p w:rsidR="001B1AA9" w:rsidRPr="007F3311" w:rsidRDefault="001B1AA9" w:rsidP="00813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F3311">
        <w:rPr>
          <w:rFonts w:ascii="Times New Roman" w:hAnsi="Times New Roman" w:cs="Times New Roman"/>
          <w:bCs/>
          <w:sz w:val="26"/>
          <w:szCs w:val="26"/>
        </w:rPr>
        <w:t xml:space="preserve">Оценкой эффективности и результативности расходов на закупку установлено, что для достижения цели осуществления закупок, определенных в соответствии со ст. 13 Федерального закона № 44-ФЗ, </w:t>
      </w:r>
      <w:r w:rsidRPr="007F3311">
        <w:rPr>
          <w:rFonts w:ascii="Times New Roman" w:hAnsi="Times New Roman" w:cs="Times New Roman"/>
          <w:bCs/>
          <w:i/>
          <w:sz w:val="26"/>
          <w:szCs w:val="26"/>
        </w:rPr>
        <w:t>принцип эффективности и результативности использования бюджетных средств городского округа Тольятти не соблюден</w:t>
      </w:r>
      <w:r w:rsidRPr="007F331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7F3311">
        <w:rPr>
          <w:rFonts w:ascii="Times New Roman" w:hAnsi="Times New Roman" w:cs="Times New Roman"/>
          <w:bCs/>
          <w:sz w:val="26"/>
          <w:szCs w:val="26"/>
          <w:lang w:bidi="ru-RU"/>
        </w:rPr>
        <w:t>по результатам проведенного сравнительного анализа цен на услуги по комплексной уборке помещений и прилегающей территории зданий установлено, что цена на оказываемые услуги по уборке помещений</w:t>
      </w:r>
      <w:proofErr w:type="gramEnd"/>
      <w:r w:rsidRPr="007F3311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возросла в 1,9 раза, а цена уборки прилегающей территории – в 3,3 раза</w:t>
      </w:r>
      <w:r w:rsidR="00AD03A5" w:rsidRPr="007F3311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, сравнительный анализ проведен по проводимому 23.12.2013 открытому аукциону в электронной форме (номер на ООС – 0142300010013000755) на оказание услуг по комплексной уборке помещений и прилегающей территории зданий по адресам: </w:t>
      </w:r>
      <w:proofErr w:type="gramStart"/>
      <w:r w:rsidR="00AD03A5" w:rsidRPr="007F3311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Новый </w:t>
      </w:r>
      <w:proofErr w:type="spellStart"/>
      <w:r w:rsidR="00AD03A5" w:rsidRPr="007F3311">
        <w:rPr>
          <w:rFonts w:ascii="Times New Roman" w:hAnsi="Times New Roman" w:cs="Times New Roman"/>
          <w:bCs/>
          <w:sz w:val="26"/>
          <w:szCs w:val="26"/>
          <w:lang w:bidi="ru-RU"/>
        </w:rPr>
        <w:t>пр</w:t>
      </w:r>
      <w:proofErr w:type="spellEnd"/>
      <w:r w:rsidR="00AD03A5" w:rsidRPr="007F3311">
        <w:rPr>
          <w:rFonts w:ascii="Times New Roman" w:hAnsi="Times New Roman" w:cs="Times New Roman"/>
          <w:bCs/>
          <w:sz w:val="26"/>
          <w:szCs w:val="26"/>
          <w:lang w:bidi="ru-RU"/>
        </w:rPr>
        <w:t>-д, 2, б-р Орджоникидзе, 16).</w:t>
      </w:r>
      <w:proofErr w:type="gramEnd"/>
    </w:p>
    <w:p w:rsidR="001B1AA9" w:rsidRPr="007F3311" w:rsidRDefault="001B1AA9" w:rsidP="00813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B2C23" w:rsidRPr="007F3311" w:rsidRDefault="009D51F3" w:rsidP="00D01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311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17112E" w:rsidRPr="007F3311">
        <w:rPr>
          <w:rFonts w:ascii="Times New Roman" w:hAnsi="Times New Roman" w:cs="Times New Roman"/>
          <w:b/>
          <w:sz w:val="26"/>
          <w:szCs w:val="26"/>
        </w:rPr>
        <w:t>Выводы по результатам проверки:</w:t>
      </w:r>
    </w:p>
    <w:p w:rsidR="009C13D8" w:rsidRPr="007F3311" w:rsidRDefault="009C13D8" w:rsidP="00D01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0567" w:rsidRPr="007F3311" w:rsidRDefault="009D51F3" w:rsidP="008416A0">
      <w:pPr>
        <w:pStyle w:val="a3"/>
        <w:ind w:left="0" w:firstLine="720"/>
        <w:rPr>
          <w:rFonts w:ascii="Times New Roman" w:hAnsi="Times New Roman" w:cs="Times New Roman"/>
          <w:i/>
          <w:sz w:val="26"/>
          <w:szCs w:val="26"/>
        </w:rPr>
      </w:pPr>
      <w:r w:rsidRPr="007F3311">
        <w:rPr>
          <w:rFonts w:ascii="Times New Roman" w:hAnsi="Times New Roman" w:cs="Times New Roman"/>
          <w:sz w:val="26"/>
          <w:szCs w:val="26"/>
        </w:rPr>
        <w:t>6.</w:t>
      </w:r>
      <w:r w:rsidR="003B0C79" w:rsidRPr="007F3311">
        <w:rPr>
          <w:rFonts w:ascii="Times New Roman" w:hAnsi="Times New Roman" w:cs="Times New Roman"/>
          <w:sz w:val="26"/>
          <w:szCs w:val="26"/>
        </w:rPr>
        <w:t>1. </w:t>
      </w:r>
      <w:r w:rsidR="009A0567" w:rsidRPr="007F3311">
        <w:rPr>
          <w:rFonts w:ascii="Times New Roman" w:hAnsi="Times New Roman" w:cs="Times New Roman"/>
          <w:sz w:val="26"/>
          <w:szCs w:val="26"/>
        </w:rPr>
        <w:t>Комитет по делам молодежи.</w:t>
      </w:r>
    </w:p>
    <w:p w:rsidR="00402A2A" w:rsidRPr="007F3311" w:rsidRDefault="009A0567" w:rsidP="008416A0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Требование п. 3 ст. 7 Федерального закона от № 44-ФЗ о </w:t>
      </w:r>
      <w:proofErr w:type="gramStart"/>
      <w:r w:rsidRPr="007F3311">
        <w:rPr>
          <w:rFonts w:ascii="Times New Roman" w:hAnsi="Times New Roman" w:cs="Times New Roman"/>
          <w:bCs/>
          <w:iCs/>
          <w:sz w:val="26"/>
          <w:szCs w:val="26"/>
        </w:rPr>
        <w:t>достоверности</w:t>
      </w:r>
      <w:proofErr w:type="gramEnd"/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 размещенной в единой информационной системе информации о закупках не соблюдено, размещение закупок осуществляется в нарушение норм Бюджетного кодекса Российской Федерации, в нарушение ст. 9.2 Федерального закона </w:t>
      </w:r>
      <w:r w:rsidR="008416A0"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№ </w:t>
      </w:r>
      <w:r w:rsidRPr="007F3311">
        <w:rPr>
          <w:rFonts w:ascii="Times New Roman" w:hAnsi="Times New Roman" w:cs="Times New Roman"/>
          <w:bCs/>
          <w:iCs/>
          <w:sz w:val="26"/>
          <w:szCs w:val="26"/>
        </w:rPr>
        <w:t>7-ФЗ</w:t>
      </w:r>
      <w:r w:rsidR="008416A0" w:rsidRPr="007F3311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8416A0" w:rsidRPr="007F3311" w:rsidRDefault="008416A0" w:rsidP="00FB34C9">
      <w:pPr>
        <w:pStyle w:val="a3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Cs/>
          <w:iCs/>
          <w:sz w:val="26"/>
          <w:szCs w:val="26"/>
        </w:rPr>
      </w:pPr>
      <w:r w:rsidRPr="007F3311">
        <w:rPr>
          <w:rFonts w:ascii="Times New Roman" w:hAnsi="Times New Roman" w:cs="Times New Roman"/>
          <w:bCs/>
          <w:iCs/>
          <w:sz w:val="26"/>
          <w:szCs w:val="26"/>
        </w:rPr>
        <w:t>6.2. Департамент общественной безопасности мэрии городского округа Тольятти.</w:t>
      </w:r>
    </w:p>
    <w:p w:rsidR="008416A0" w:rsidRPr="007F3311" w:rsidRDefault="008416A0" w:rsidP="00FB34C9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F3311">
        <w:rPr>
          <w:rFonts w:ascii="Times New Roman" w:hAnsi="Times New Roman" w:cs="Times New Roman"/>
          <w:sz w:val="26"/>
          <w:szCs w:val="26"/>
        </w:rPr>
        <w:t xml:space="preserve">Требование п. 3 ст. 7 Федерального закона от № 44-ФЗ о </w:t>
      </w:r>
      <w:proofErr w:type="gramStart"/>
      <w:r w:rsidRPr="007F3311">
        <w:rPr>
          <w:rFonts w:ascii="Times New Roman" w:hAnsi="Times New Roman" w:cs="Times New Roman"/>
          <w:sz w:val="26"/>
          <w:szCs w:val="26"/>
        </w:rPr>
        <w:t>достоверности</w:t>
      </w:r>
      <w:proofErr w:type="gramEnd"/>
      <w:r w:rsidRPr="007F3311">
        <w:rPr>
          <w:rFonts w:ascii="Times New Roman" w:hAnsi="Times New Roman" w:cs="Times New Roman"/>
          <w:sz w:val="26"/>
          <w:szCs w:val="26"/>
        </w:rPr>
        <w:t xml:space="preserve"> размещенной в единой информационной системе информации о закупках не соблюдено.</w:t>
      </w:r>
    </w:p>
    <w:p w:rsidR="003B0C79" w:rsidRPr="007F3311" w:rsidRDefault="009D51F3" w:rsidP="00FB34C9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F3311">
        <w:rPr>
          <w:rFonts w:ascii="Times New Roman" w:hAnsi="Times New Roman" w:cs="Times New Roman"/>
          <w:sz w:val="26"/>
          <w:szCs w:val="26"/>
        </w:rPr>
        <w:t>6.</w:t>
      </w:r>
      <w:r w:rsidR="008416A0" w:rsidRPr="007F3311">
        <w:rPr>
          <w:rFonts w:ascii="Times New Roman" w:hAnsi="Times New Roman" w:cs="Times New Roman"/>
          <w:sz w:val="26"/>
          <w:szCs w:val="26"/>
        </w:rPr>
        <w:t>3</w:t>
      </w:r>
      <w:r w:rsidR="003B0C79" w:rsidRPr="007F3311">
        <w:rPr>
          <w:rFonts w:ascii="Times New Roman" w:hAnsi="Times New Roman" w:cs="Times New Roman"/>
          <w:sz w:val="26"/>
          <w:szCs w:val="26"/>
        </w:rPr>
        <w:t xml:space="preserve">. </w:t>
      </w:r>
      <w:r w:rsidR="008416A0" w:rsidRPr="007F3311">
        <w:rPr>
          <w:rFonts w:ascii="Times New Roman" w:hAnsi="Times New Roman" w:cs="Times New Roman"/>
          <w:sz w:val="26"/>
          <w:szCs w:val="26"/>
        </w:rPr>
        <w:t>Департамент дорожного хозяйства и транспорта мэрии городского округа Тольятти.</w:t>
      </w:r>
    </w:p>
    <w:p w:rsidR="003B0C79" w:rsidRPr="007F3311" w:rsidRDefault="003B0C79" w:rsidP="00FB34C9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F3311">
        <w:rPr>
          <w:rFonts w:ascii="Times New Roman" w:hAnsi="Times New Roman" w:cs="Times New Roman"/>
          <w:sz w:val="26"/>
          <w:szCs w:val="26"/>
        </w:rPr>
        <w:t xml:space="preserve">Обоснованность закупок не подтверждена, </w:t>
      </w:r>
      <w:r w:rsidR="008416A0" w:rsidRPr="007F3311">
        <w:rPr>
          <w:rFonts w:ascii="Times New Roman" w:hAnsi="Times New Roman" w:cs="Times New Roman"/>
          <w:sz w:val="26"/>
          <w:szCs w:val="26"/>
        </w:rPr>
        <w:t>поскольку применение  метода сопоставимых рыночных цен (анализа рынка) для обоснования начальной (максимальной) цены контрактов (далее – НМЦК) неправомерно</w:t>
      </w:r>
      <w:r w:rsidRPr="007F3311">
        <w:rPr>
          <w:rFonts w:ascii="Times New Roman" w:hAnsi="Times New Roman" w:cs="Times New Roman"/>
          <w:sz w:val="26"/>
          <w:szCs w:val="26"/>
        </w:rPr>
        <w:t>;</w:t>
      </w:r>
    </w:p>
    <w:p w:rsidR="00FB34C9" w:rsidRPr="007F3311" w:rsidRDefault="009D51F3" w:rsidP="00FB34C9">
      <w:pPr>
        <w:pStyle w:val="a3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F3311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="008416A0" w:rsidRPr="007F3311">
        <w:rPr>
          <w:rFonts w:ascii="Times New Roman" w:hAnsi="Times New Roman" w:cs="Times New Roman"/>
          <w:sz w:val="26"/>
          <w:szCs w:val="26"/>
        </w:rPr>
        <w:t>4</w:t>
      </w:r>
      <w:r w:rsidR="003B0C79" w:rsidRPr="007F3311">
        <w:rPr>
          <w:rFonts w:ascii="Times New Roman" w:hAnsi="Times New Roman" w:cs="Times New Roman"/>
          <w:sz w:val="26"/>
          <w:szCs w:val="26"/>
        </w:rPr>
        <w:t xml:space="preserve">. </w:t>
      </w:r>
      <w:r w:rsidR="00FB34C9" w:rsidRPr="007F3311">
        <w:rPr>
          <w:rFonts w:ascii="Times New Roman" w:hAnsi="Times New Roman" w:cs="Times New Roman"/>
          <w:sz w:val="26"/>
          <w:szCs w:val="26"/>
        </w:rPr>
        <w:t>Управление физической культуры и спорта мэрии городского округа Тольятти.</w:t>
      </w:r>
    </w:p>
    <w:p w:rsidR="00FB34C9" w:rsidRPr="007F3311" w:rsidRDefault="00FB34C9" w:rsidP="00FB34C9">
      <w:pPr>
        <w:pStyle w:val="a3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i/>
          <w:sz w:val="26"/>
          <w:szCs w:val="26"/>
          <w:lang w:bidi="ru-RU"/>
        </w:rPr>
      </w:pPr>
      <w:r w:rsidRPr="007F3311">
        <w:rPr>
          <w:rFonts w:ascii="Times New Roman" w:hAnsi="Times New Roman" w:cs="Times New Roman"/>
          <w:sz w:val="26"/>
          <w:szCs w:val="26"/>
          <w:lang w:bidi="ru-RU"/>
        </w:rPr>
        <w:t>В  нарушение ст. 16 Федерального закона № 131-ФЗ финансирование расходов на закупки на медосмотр осуществляется неправомерно</w:t>
      </w:r>
      <w:r w:rsidRPr="007F3311">
        <w:rPr>
          <w:rFonts w:ascii="Times New Roman" w:hAnsi="Times New Roman" w:cs="Times New Roman"/>
          <w:b/>
          <w:i/>
          <w:sz w:val="26"/>
          <w:szCs w:val="26"/>
          <w:lang w:bidi="ru-RU"/>
        </w:rPr>
        <w:t>.</w:t>
      </w:r>
    </w:p>
    <w:p w:rsidR="00FB34C9" w:rsidRPr="007F3311" w:rsidRDefault="00FB34C9" w:rsidP="00FB34C9">
      <w:pPr>
        <w:pStyle w:val="a3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  <w:r w:rsidRPr="007F3311">
        <w:rPr>
          <w:rFonts w:ascii="Times New Roman" w:hAnsi="Times New Roman" w:cs="Times New Roman"/>
          <w:sz w:val="26"/>
          <w:szCs w:val="26"/>
          <w:lang w:bidi="ru-RU"/>
        </w:rPr>
        <w:t xml:space="preserve">6.5. </w:t>
      </w:r>
      <w:r w:rsidRPr="007F3311">
        <w:rPr>
          <w:rFonts w:ascii="Times New Roman" w:hAnsi="Times New Roman" w:cs="Times New Roman"/>
          <w:bCs/>
          <w:sz w:val="26"/>
          <w:szCs w:val="26"/>
          <w:lang w:bidi="ru-RU"/>
        </w:rPr>
        <w:t>Департамент городского хозяйства мэрии городского округа Тольятти.</w:t>
      </w:r>
    </w:p>
    <w:p w:rsidR="00FB34C9" w:rsidRPr="007F3311" w:rsidRDefault="00FB34C9" w:rsidP="00FB34C9">
      <w:pPr>
        <w:pStyle w:val="a3"/>
        <w:ind w:left="0" w:firstLine="720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sz w:val="26"/>
          <w:szCs w:val="26"/>
        </w:rPr>
        <w:t>Р</w:t>
      </w:r>
      <w:r w:rsidRPr="007F3311">
        <w:rPr>
          <w:rFonts w:ascii="Times New Roman" w:hAnsi="Times New Roman" w:cs="Times New Roman"/>
          <w:bCs/>
          <w:sz w:val="26"/>
          <w:szCs w:val="26"/>
        </w:rPr>
        <w:t>азмещение закупок у подведомственных учреждений осуществляется в нарушение норм Бюджетного кодекса Российской Федерации, ст. 9.2 Федерального закона № 7-ФЗ, неправомерно.</w:t>
      </w:r>
    </w:p>
    <w:p w:rsidR="00FB34C9" w:rsidRPr="007F3311" w:rsidRDefault="00FB34C9" w:rsidP="00FB34C9">
      <w:pPr>
        <w:pStyle w:val="a3"/>
        <w:ind w:left="0" w:firstLine="720"/>
        <w:rPr>
          <w:rFonts w:ascii="Times New Roman" w:hAnsi="Times New Roman" w:cs="Times New Roman"/>
          <w:bCs/>
          <w:sz w:val="26"/>
          <w:szCs w:val="26"/>
        </w:rPr>
      </w:pPr>
      <w:r w:rsidRPr="007F3311">
        <w:rPr>
          <w:rFonts w:ascii="Times New Roman" w:hAnsi="Times New Roman" w:cs="Times New Roman"/>
          <w:bCs/>
          <w:sz w:val="26"/>
          <w:szCs w:val="26"/>
        </w:rPr>
        <w:t>6.6. Департамент по управлению муниципальным имуществом мэрии городского округа Тольятти.</w:t>
      </w:r>
    </w:p>
    <w:p w:rsidR="00FB34C9" w:rsidRPr="007F3311" w:rsidRDefault="00FB34C9" w:rsidP="00FB34C9">
      <w:pPr>
        <w:pStyle w:val="a3"/>
        <w:ind w:left="0" w:firstLine="720"/>
        <w:rPr>
          <w:rFonts w:ascii="Times New Roman" w:hAnsi="Times New Roman" w:cs="Times New Roman"/>
          <w:bCs/>
          <w:iCs/>
          <w:sz w:val="26"/>
          <w:szCs w:val="26"/>
          <w:lang w:bidi="ru-RU"/>
        </w:rPr>
      </w:pPr>
      <w:r w:rsidRPr="007F3311">
        <w:rPr>
          <w:rFonts w:ascii="Times New Roman" w:hAnsi="Times New Roman" w:cs="Times New Roman"/>
          <w:bCs/>
          <w:iCs/>
          <w:sz w:val="26"/>
          <w:szCs w:val="26"/>
          <w:lang w:bidi="ru-RU"/>
        </w:rPr>
        <w:t xml:space="preserve">Размещение </w:t>
      </w:r>
      <w:r w:rsidR="00CF76EF" w:rsidRPr="007F3311">
        <w:rPr>
          <w:rFonts w:ascii="Times New Roman" w:hAnsi="Times New Roman" w:cs="Times New Roman"/>
          <w:bCs/>
          <w:iCs/>
          <w:sz w:val="26"/>
          <w:szCs w:val="26"/>
          <w:lang w:bidi="ru-RU"/>
        </w:rPr>
        <w:t>закупок</w:t>
      </w:r>
      <w:r w:rsidRPr="007F3311">
        <w:rPr>
          <w:rFonts w:ascii="Times New Roman" w:hAnsi="Times New Roman" w:cs="Times New Roman"/>
          <w:bCs/>
          <w:iCs/>
          <w:sz w:val="26"/>
          <w:szCs w:val="26"/>
          <w:lang w:bidi="ru-RU"/>
        </w:rPr>
        <w:t xml:space="preserve"> осуществляется в нарушение Порядка, в нарушение ст.15</w:t>
      </w:r>
      <w:r w:rsidRPr="007F331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F3311">
        <w:rPr>
          <w:rFonts w:ascii="Times New Roman" w:hAnsi="Times New Roman" w:cs="Times New Roman"/>
          <w:bCs/>
          <w:iCs/>
          <w:sz w:val="26"/>
          <w:szCs w:val="26"/>
          <w:lang w:bidi="ru-RU"/>
        </w:rPr>
        <w:t>Федерального закона № 135-ФЗ, неправомерно.</w:t>
      </w:r>
    </w:p>
    <w:p w:rsidR="001D0460" w:rsidRPr="007F3311" w:rsidRDefault="001D0460" w:rsidP="00FB34C9">
      <w:pPr>
        <w:pStyle w:val="a3"/>
        <w:ind w:left="0" w:firstLine="720"/>
        <w:rPr>
          <w:rFonts w:ascii="Times New Roman" w:hAnsi="Times New Roman" w:cs="Times New Roman"/>
          <w:bCs/>
          <w:iCs/>
          <w:sz w:val="26"/>
          <w:szCs w:val="26"/>
          <w:lang w:bidi="ru-RU"/>
        </w:rPr>
      </w:pPr>
      <w:r w:rsidRPr="007F3311">
        <w:rPr>
          <w:rFonts w:ascii="Times New Roman" w:hAnsi="Times New Roman" w:cs="Times New Roman"/>
          <w:bCs/>
          <w:iCs/>
          <w:sz w:val="26"/>
          <w:szCs w:val="26"/>
          <w:lang w:bidi="ru-RU"/>
        </w:rPr>
        <w:t>6.7. Мэрия городского округа Тольятти.</w:t>
      </w:r>
    </w:p>
    <w:p w:rsidR="001D0460" w:rsidRPr="007F3311" w:rsidRDefault="007F3311" w:rsidP="00FB34C9">
      <w:pPr>
        <w:pStyle w:val="a3"/>
        <w:ind w:left="0" w:firstLine="720"/>
        <w:rPr>
          <w:rFonts w:ascii="Times New Roman" w:hAnsi="Times New Roman" w:cs="Times New Roman"/>
          <w:bCs/>
          <w:iCs/>
          <w:sz w:val="26"/>
          <w:szCs w:val="26"/>
        </w:rPr>
      </w:pPr>
      <w:r w:rsidRPr="007F3311">
        <w:rPr>
          <w:rFonts w:ascii="Times New Roman" w:hAnsi="Times New Roman" w:cs="Times New Roman"/>
          <w:bCs/>
          <w:iCs/>
          <w:sz w:val="26"/>
          <w:szCs w:val="26"/>
        </w:rPr>
        <w:t>При размещении закупок принцип эффективности и результативности использования бюджетных средств городского округа Тольятти не соблюден.</w:t>
      </w:r>
    </w:p>
    <w:p w:rsidR="00FB34C9" w:rsidRPr="007F3311" w:rsidRDefault="00FB34C9" w:rsidP="00FB34C9">
      <w:pPr>
        <w:pStyle w:val="a3"/>
        <w:ind w:firstLine="720"/>
        <w:rPr>
          <w:rFonts w:ascii="Times New Roman" w:hAnsi="Times New Roman" w:cs="Times New Roman"/>
          <w:bCs/>
          <w:sz w:val="26"/>
          <w:szCs w:val="26"/>
        </w:rPr>
      </w:pPr>
    </w:p>
    <w:p w:rsidR="00FB34C9" w:rsidRPr="007F3311" w:rsidRDefault="00FB34C9" w:rsidP="00FB34C9">
      <w:pPr>
        <w:pStyle w:val="a3"/>
        <w:ind w:left="0" w:firstLine="720"/>
        <w:rPr>
          <w:rFonts w:ascii="Times New Roman" w:hAnsi="Times New Roman" w:cs="Times New Roman"/>
          <w:bCs/>
          <w:sz w:val="26"/>
          <w:szCs w:val="26"/>
        </w:rPr>
      </w:pPr>
    </w:p>
    <w:p w:rsidR="00F4016D" w:rsidRPr="007F3311" w:rsidRDefault="00F4016D" w:rsidP="00FB34C9">
      <w:pPr>
        <w:pStyle w:val="a3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DB57C4" w:rsidRPr="007F3311" w:rsidRDefault="009D51F3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311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C205AF" w:rsidRPr="007F3311">
        <w:rPr>
          <w:rFonts w:ascii="Times New Roman" w:hAnsi="Times New Roman" w:cs="Times New Roman"/>
          <w:b/>
          <w:sz w:val="26"/>
          <w:szCs w:val="26"/>
        </w:rPr>
        <w:t>Предложения</w:t>
      </w:r>
      <w:r w:rsidR="009C13D8" w:rsidRPr="007F33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57C4" w:rsidRPr="007F3311">
        <w:rPr>
          <w:rFonts w:ascii="Times New Roman" w:hAnsi="Times New Roman" w:cs="Times New Roman"/>
          <w:b/>
          <w:sz w:val="26"/>
          <w:szCs w:val="26"/>
        </w:rPr>
        <w:t>по результатам проведенного аудита:</w:t>
      </w:r>
    </w:p>
    <w:p w:rsidR="00971167" w:rsidRPr="007F3311" w:rsidRDefault="00971167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57C4" w:rsidRPr="007F3311" w:rsidRDefault="00DB57C4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311">
        <w:rPr>
          <w:rFonts w:ascii="Times New Roman" w:hAnsi="Times New Roman" w:cs="Times New Roman"/>
          <w:b/>
          <w:sz w:val="26"/>
          <w:szCs w:val="26"/>
        </w:rPr>
        <w:tab/>
      </w:r>
      <w:r w:rsidRPr="007F3311">
        <w:rPr>
          <w:rFonts w:ascii="Times New Roman" w:hAnsi="Times New Roman" w:cs="Times New Roman"/>
          <w:sz w:val="26"/>
          <w:szCs w:val="26"/>
        </w:rPr>
        <w:t>Мэрии городского округа Тольятти:</w:t>
      </w:r>
    </w:p>
    <w:p w:rsidR="009C13D8" w:rsidRPr="007F3311" w:rsidRDefault="009C13D8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7F3311">
        <w:rPr>
          <w:rFonts w:ascii="Times New Roman" w:hAnsi="Times New Roman" w:cs="Times New Roman"/>
          <w:sz w:val="26"/>
          <w:szCs w:val="26"/>
          <w:lang w:bidi="ru-RU"/>
        </w:rPr>
        <w:t>- принять меры по устранению нарушений в части законности расходов на закупку: источник</w:t>
      </w:r>
      <w:r w:rsidR="00DB57C4" w:rsidRPr="007F3311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7F3311">
        <w:rPr>
          <w:rFonts w:ascii="Times New Roman" w:hAnsi="Times New Roman" w:cs="Times New Roman"/>
          <w:sz w:val="26"/>
          <w:szCs w:val="26"/>
          <w:lang w:bidi="ru-RU"/>
        </w:rPr>
        <w:t xml:space="preserve"> финансирования закуп</w:t>
      </w:r>
      <w:r w:rsidR="00DB57C4" w:rsidRPr="007F3311">
        <w:rPr>
          <w:rFonts w:ascii="Times New Roman" w:hAnsi="Times New Roman" w:cs="Times New Roman"/>
          <w:sz w:val="26"/>
          <w:szCs w:val="26"/>
          <w:lang w:bidi="ru-RU"/>
        </w:rPr>
        <w:t xml:space="preserve">ок </w:t>
      </w:r>
      <w:r w:rsidRPr="007F331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DB57C4" w:rsidRPr="007F3311">
        <w:rPr>
          <w:rFonts w:ascii="Times New Roman" w:hAnsi="Times New Roman" w:cs="Times New Roman"/>
          <w:sz w:val="26"/>
          <w:szCs w:val="26"/>
          <w:lang w:bidi="ru-RU"/>
        </w:rPr>
        <w:t xml:space="preserve">указывать </w:t>
      </w:r>
      <w:r w:rsidRPr="007F3311">
        <w:rPr>
          <w:rFonts w:ascii="Times New Roman" w:hAnsi="Times New Roman" w:cs="Times New Roman"/>
          <w:sz w:val="26"/>
          <w:szCs w:val="26"/>
          <w:lang w:bidi="ru-RU"/>
        </w:rPr>
        <w:t xml:space="preserve"> в соответстви</w:t>
      </w:r>
      <w:r w:rsidR="00DB57C4" w:rsidRPr="007F3311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7F3311">
        <w:rPr>
          <w:rFonts w:ascii="Times New Roman" w:hAnsi="Times New Roman" w:cs="Times New Roman"/>
          <w:sz w:val="26"/>
          <w:szCs w:val="26"/>
          <w:lang w:bidi="ru-RU"/>
        </w:rPr>
        <w:t xml:space="preserve"> с требованиями Приказа Минфина России от 01.07.2013 № 65н «Об утверждении Указаний о порядке применения бюджетной классификации Российской Федерации», требованиями Приказа департамента финансов мэрии городского округа Тольятти от 18.12.2013 № 614-пк/2.1 «Об утверждении Указаний о порядке применения целевой статьи расходов бюджета городского округа Тольятти»</w:t>
      </w:r>
      <w:r w:rsidR="00DB57C4" w:rsidRPr="007F3311">
        <w:rPr>
          <w:rFonts w:ascii="Times New Roman" w:hAnsi="Times New Roman" w:cs="Times New Roman"/>
          <w:sz w:val="26"/>
          <w:szCs w:val="26"/>
          <w:lang w:bidi="ru-RU"/>
        </w:rPr>
        <w:t>;</w:t>
      </w:r>
      <w:proofErr w:type="gramEnd"/>
    </w:p>
    <w:p w:rsidR="00C060B6" w:rsidRPr="007F3311" w:rsidRDefault="00C060B6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3311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F305E1" w:rsidRPr="007F3311">
        <w:rPr>
          <w:rFonts w:ascii="Times New Roman" w:hAnsi="Times New Roman" w:cs="Times New Roman"/>
          <w:sz w:val="26"/>
          <w:szCs w:val="26"/>
          <w:lang w:bidi="ru-RU"/>
        </w:rPr>
        <w:t xml:space="preserve">осуществлять размещение заказа на содержание и ремонт автодорог в соответствие с учетом требований нормативного правового акта, устанавливающего порядок содержания и </w:t>
      </w:r>
      <w:proofErr w:type="gramStart"/>
      <w:r w:rsidR="00F305E1" w:rsidRPr="007F3311">
        <w:rPr>
          <w:rFonts w:ascii="Times New Roman" w:hAnsi="Times New Roman" w:cs="Times New Roman"/>
          <w:sz w:val="26"/>
          <w:szCs w:val="26"/>
          <w:lang w:bidi="ru-RU"/>
        </w:rPr>
        <w:t>ремонта</w:t>
      </w:r>
      <w:proofErr w:type="gramEnd"/>
      <w:r w:rsidR="00F305E1" w:rsidRPr="007F3311">
        <w:rPr>
          <w:rFonts w:ascii="Times New Roman" w:hAnsi="Times New Roman" w:cs="Times New Roman"/>
          <w:sz w:val="26"/>
          <w:szCs w:val="26"/>
          <w:lang w:bidi="ru-RU"/>
        </w:rPr>
        <w:t xml:space="preserve"> автомобильных дорог местного значения в гран</w:t>
      </w:r>
      <w:r w:rsidR="00CF76EF" w:rsidRPr="007F3311">
        <w:rPr>
          <w:rFonts w:ascii="Times New Roman" w:hAnsi="Times New Roman" w:cs="Times New Roman"/>
          <w:sz w:val="26"/>
          <w:szCs w:val="26"/>
          <w:lang w:bidi="ru-RU"/>
        </w:rPr>
        <w:t>ицах городского округа Тольятти;</w:t>
      </w:r>
    </w:p>
    <w:p w:rsidR="008F7072" w:rsidRPr="007F3311" w:rsidRDefault="00CF76EF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bidi="ru-RU"/>
        </w:rPr>
      </w:pPr>
      <w:r w:rsidRPr="007F3311">
        <w:rPr>
          <w:rFonts w:ascii="Times New Roman" w:hAnsi="Times New Roman" w:cs="Times New Roman"/>
          <w:sz w:val="26"/>
          <w:szCs w:val="26"/>
          <w:lang w:bidi="ru-RU"/>
        </w:rPr>
        <w:t xml:space="preserve">- размещение закупок на выполнение работ по определению рыночной стоимости объектов муниципальной собственности и размера арендной платы за пользование объектами муниципальной собственности осуществлять </w:t>
      </w:r>
      <w:r w:rsidR="008F7072" w:rsidRPr="007F3311">
        <w:rPr>
          <w:rFonts w:ascii="Times New Roman" w:hAnsi="Times New Roman" w:cs="Times New Roman"/>
          <w:sz w:val="26"/>
          <w:szCs w:val="26"/>
          <w:lang w:bidi="ru-RU"/>
        </w:rPr>
        <w:t xml:space="preserve">с учетом требований нормативного правового акта, устанавливающего порядок </w:t>
      </w:r>
      <w:r w:rsidR="008F7072" w:rsidRPr="007F3311">
        <w:rPr>
          <w:rFonts w:ascii="Times New Roman" w:hAnsi="Times New Roman" w:cs="Times New Roman"/>
          <w:bCs/>
          <w:iCs/>
          <w:sz w:val="26"/>
          <w:szCs w:val="26"/>
          <w:lang w:bidi="ru-RU"/>
        </w:rPr>
        <w:t>передачи в безвозмездное пользование, аренду и субаренду имущества, являющегося муниципальной собственностью городского округа Тольятти;</w:t>
      </w:r>
    </w:p>
    <w:p w:rsidR="008F7072" w:rsidRPr="007F3311" w:rsidRDefault="008F7072" w:rsidP="00D0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3311">
        <w:rPr>
          <w:rFonts w:ascii="Times New Roman" w:hAnsi="Times New Roman" w:cs="Times New Roman"/>
          <w:sz w:val="26"/>
          <w:szCs w:val="26"/>
          <w:lang w:bidi="ru-RU"/>
        </w:rPr>
        <w:t xml:space="preserve"> - осуществлять закупки для нужд учреждений, подведомственных Департаменту городского хозяйства, Комитету молодежи с учетом норм Бюджетного кодекса Российской Федерации, ст. 9.2 Федерального закона № 7-ФЗ;</w:t>
      </w:r>
    </w:p>
    <w:p w:rsidR="006F28A8" w:rsidRPr="008A3D89" w:rsidRDefault="008F7072" w:rsidP="008A3D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7F3311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6F28A8" w:rsidRPr="007F3311">
        <w:rPr>
          <w:rFonts w:ascii="Times New Roman" w:hAnsi="Times New Roman" w:cs="Times New Roman"/>
          <w:sz w:val="26"/>
          <w:szCs w:val="26"/>
          <w:lang w:bidi="ru-RU"/>
        </w:rPr>
        <w:t xml:space="preserve">размещать закупки </w:t>
      </w:r>
      <w:r w:rsidR="006F28A8" w:rsidRPr="007F3311">
        <w:rPr>
          <w:rFonts w:ascii="Times New Roman" w:hAnsi="Times New Roman" w:cs="Times New Roman"/>
          <w:bCs/>
          <w:sz w:val="26"/>
          <w:szCs w:val="26"/>
          <w:lang w:bidi="ru-RU"/>
        </w:rPr>
        <w:t>для обеспечения муниципальных нужд</w:t>
      </w:r>
      <w:r w:rsidR="00C503A8" w:rsidRPr="007F3311">
        <w:rPr>
          <w:rFonts w:ascii="Times New Roman" w:hAnsi="Times New Roman" w:cs="Times New Roman"/>
          <w:sz w:val="26"/>
          <w:szCs w:val="26"/>
          <w:lang w:bidi="ru-RU"/>
        </w:rPr>
        <w:t xml:space="preserve"> только в рамках </w:t>
      </w:r>
      <w:r w:rsidR="006F28A8" w:rsidRPr="007F3311">
        <w:rPr>
          <w:rFonts w:ascii="Times New Roman" w:hAnsi="Times New Roman" w:cs="Times New Roman"/>
          <w:sz w:val="26"/>
          <w:szCs w:val="26"/>
          <w:lang w:bidi="ru-RU"/>
        </w:rPr>
        <w:t>осуществления полномочий, установленных</w:t>
      </w:r>
      <w:r w:rsidR="00C503A8" w:rsidRPr="007F3311">
        <w:rPr>
          <w:rFonts w:ascii="Times New Roman" w:hAnsi="Times New Roman" w:cs="Times New Roman"/>
          <w:b/>
          <w:bCs/>
          <w:i/>
          <w:sz w:val="26"/>
          <w:szCs w:val="26"/>
          <w:lang w:bidi="ru-RU"/>
        </w:rPr>
        <w:t xml:space="preserve"> </w:t>
      </w:r>
      <w:r w:rsidR="00C503A8" w:rsidRPr="007F3311">
        <w:rPr>
          <w:rFonts w:ascii="Times New Roman" w:hAnsi="Times New Roman" w:cs="Times New Roman"/>
          <w:bCs/>
          <w:sz w:val="26"/>
          <w:szCs w:val="26"/>
          <w:lang w:bidi="ru-RU"/>
        </w:rPr>
        <w:t>ст. 16 Федерального закона № 131-ФЗ</w:t>
      </w:r>
    </w:p>
    <w:p w:rsidR="006F28A8" w:rsidRDefault="006F28A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28A8" w:rsidRDefault="006F28A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28A8" w:rsidRDefault="006F28A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F28A8" w:rsidRDefault="006F28A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28A8" w:rsidRDefault="006F28A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28A8" w:rsidRDefault="006F28A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28A8" w:rsidRDefault="006F28A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28A8" w:rsidRDefault="006F28A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28A8" w:rsidRDefault="006F28A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28A8" w:rsidRDefault="006F28A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F28A8" w:rsidSect="0092618F">
      <w:foot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59" w:rsidRDefault="00167959" w:rsidP="000648E4">
      <w:pPr>
        <w:spacing w:after="0" w:line="240" w:lineRule="auto"/>
      </w:pPr>
      <w:r>
        <w:separator/>
      </w:r>
    </w:p>
  </w:endnote>
  <w:endnote w:type="continuationSeparator" w:id="0">
    <w:p w:rsidR="00167959" w:rsidRDefault="00167959" w:rsidP="0006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928015"/>
      <w:docPartObj>
        <w:docPartGallery w:val="Page Numbers (Bottom of Page)"/>
        <w:docPartUnique/>
      </w:docPartObj>
    </w:sdtPr>
    <w:sdtEndPr/>
    <w:sdtContent>
      <w:p w:rsidR="00192E79" w:rsidRDefault="00192E79">
        <w:pPr>
          <w:pStyle w:val="ae"/>
          <w:jc w:val="right"/>
        </w:pPr>
      </w:p>
      <w:p w:rsidR="00192E79" w:rsidRDefault="00192E7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D8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92E79" w:rsidRDefault="00192E7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59" w:rsidRDefault="00167959" w:rsidP="000648E4">
      <w:pPr>
        <w:spacing w:after="0" w:line="240" w:lineRule="auto"/>
      </w:pPr>
      <w:r>
        <w:separator/>
      </w:r>
    </w:p>
  </w:footnote>
  <w:footnote w:type="continuationSeparator" w:id="0">
    <w:p w:rsidR="00167959" w:rsidRDefault="00167959" w:rsidP="00064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E25966"/>
    <w:multiLevelType w:val="hybridMultilevel"/>
    <w:tmpl w:val="8E5A7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174BC"/>
    <w:multiLevelType w:val="multilevel"/>
    <w:tmpl w:val="E514E8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64" w:hanging="780"/>
      </w:pPr>
      <w:rPr>
        <w:rFonts w:hint="default"/>
        <w:b/>
      </w:rPr>
    </w:lvl>
    <w:lvl w:ilvl="3">
      <w:start w:val="2"/>
      <w:numFmt w:val="decimal"/>
      <w:isLgl/>
      <w:lvlText w:val="%1.%2.%3.%4."/>
      <w:lvlJc w:val="left"/>
      <w:pPr>
        <w:ind w:left="1064" w:hanging="7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4">
    <w:nsid w:val="0B073C55"/>
    <w:multiLevelType w:val="hybridMultilevel"/>
    <w:tmpl w:val="3EEEBBAE"/>
    <w:lvl w:ilvl="0" w:tplc="36FEFC1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BBC5246"/>
    <w:multiLevelType w:val="multilevel"/>
    <w:tmpl w:val="146E08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61144FA"/>
    <w:multiLevelType w:val="hybridMultilevel"/>
    <w:tmpl w:val="F634B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4C0915"/>
    <w:multiLevelType w:val="hybridMultilevel"/>
    <w:tmpl w:val="894EF020"/>
    <w:lvl w:ilvl="0" w:tplc="A1CA56F6">
      <w:start w:val="4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18A77917"/>
    <w:multiLevelType w:val="hybridMultilevel"/>
    <w:tmpl w:val="798A4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AF37A9"/>
    <w:multiLevelType w:val="hybridMultilevel"/>
    <w:tmpl w:val="35D6D482"/>
    <w:lvl w:ilvl="0" w:tplc="745A161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9BA230B"/>
    <w:multiLevelType w:val="hybridMultilevel"/>
    <w:tmpl w:val="560E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111F5"/>
    <w:multiLevelType w:val="hybridMultilevel"/>
    <w:tmpl w:val="3254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C7EC7"/>
    <w:multiLevelType w:val="hybridMultilevel"/>
    <w:tmpl w:val="B20E340C"/>
    <w:lvl w:ilvl="0" w:tplc="DBB44C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53775E2"/>
    <w:multiLevelType w:val="multilevel"/>
    <w:tmpl w:val="E514E8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64" w:hanging="780"/>
      </w:pPr>
      <w:rPr>
        <w:rFonts w:hint="default"/>
        <w:b/>
      </w:rPr>
    </w:lvl>
    <w:lvl w:ilvl="3">
      <w:start w:val="2"/>
      <w:numFmt w:val="decimal"/>
      <w:isLgl/>
      <w:lvlText w:val="%1.%2.%3.%4."/>
      <w:lvlJc w:val="left"/>
      <w:pPr>
        <w:ind w:left="1064" w:hanging="7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14">
    <w:nsid w:val="27552303"/>
    <w:multiLevelType w:val="hybridMultilevel"/>
    <w:tmpl w:val="0D8AD150"/>
    <w:lvl w:ilvl="0" w:tplc="CFC40D88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9A622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4A56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1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48C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A01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4C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4F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0D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2C13C5"/>
    <w:multiLevelType w:val="multilevel"/>
    <w:tmpl w:val="E514E8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64" w:hanging="780"/>
      </w:pPr>
      <w:rPr>
        <w:rFonts w:hint="default"/>
        <w:b/>
      </w:rPr>
    </w:lvl>
    <w:lvl w:ilvl="3">
      <w:start w:val="2"/>
      <w:numFmt w:val="decimal"/>
      <w:isLgl/>
      <w:lvlText w:val="%1.%2.%3.%4."/>
      <w:lvlJc w:val="left"/>
      <w:pPr>
        <w:ind w:left="1064" w:hanging="7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16">
    <w:nsid w:val="2B6D37CA"/>
    <w:multiLevelType w:val="hybridMultilevel"/>
    <w:tmpl w:val="E7183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7F27C5"/>
    <w:multiLevelType w:val="hybridMultilevel"/>
    <w:tmpl w:val="E278B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F3E53"/>
    <w:multiLevelType w:val="multilevel"/>
    <w:tmpl w:val="660E8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9">
    <w:nsid w:val="396C18D0"/>
    <w:multiLevelType w:val="hybridMultilevel"/>
    <w:tmpl w:val="5E9CDB38"/>
    <w:lvl w:ilvl="0" w:tplc="135853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A214A67"/>
    <w:multiLevelType w:val="hybridMultilevel"/>
    <w:tmpl w:val="B6520DF2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1">
    <w:nsid w:val="3D2C7294"/>
    <w:multiLevelType w:val="hybridMultilevel"/>
    <w:tmpl w:val="0D8AD150"/>
    <w:lvl w:ilvl="0" w:tplc="CFC40D88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9A622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4A56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1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48C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A01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4C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4F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0D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1C6ADE"/>
    <w:multiLevelType w:val="hybridMultilevel"/>
    <w:tmpl w:val="472AA052"/>
    <w:lvl w:ilvl="0" w:tplc="6A34C7D2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44B92F84"/>
    <w:multiLevelType w:val="hybridMultilevel"/>
    <w:tmpl w:val="49D2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D141C"/>
    <w:multiLevelType w:val="hybridMultilevel"/>
    <w:tmpl w:val="3112FF74"/>
    <w:lvl w:ilvl="0" w:tplc="70E8F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B26B3"/>
    <w:multiLevelType w:val="hybridMultilevel"/>
    <w:tmpl w:val="1140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70D45"/>
    <w:multiLevelType w:val="hybridMultilevel"/>
    <w:tmpl w:val="329AACD6"/>
    <w:lvl w:ilvl="0" w:tplc="4BF8E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63C6"/>
    <w:multiLevelType w:val="hybridMultilevel"/>
    <w:tmpl w:val="89167BE0"/>
    <w:lvl w:ilvl="0" w:tplc="E77C408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36D102E"/>
    <w:multiLevelType w:val="multilevel"/>
    <w:tmpl w:val="99549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  <w:b/>
      </w:rPr>
    </w:lvl>
  </w:abstractNum>
  <w:abstractNum w:abstractNumId="29">
    <w:nsid w:val="649046CE"/>
    <w:multiLevelType w:val="hybridMultilevel"/>
    <w:tmpl w:val="13B8C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5856D7E"/>
    <w:multiLevelType w:val="hybridMultilevel"/>
    <w:tmpl w:val="C2001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E96444"/>
    <w:multiLevelType w:val="hybridMultilevel"/>
    <w:tmpl w:val="87E02F20"/>
    <w:lvl w:ilvl="0" w:tplc="8CCCF2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7FA207C"/>
    <w:multiLevelType w:val="hybridMultilevel"/>
    <w:tmpl w:val="DB1EB8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B444F4A"/>
    <w:multiLevelType w:val="hybridMultilevel"/>
    <w:tmpl w:val="3CD04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E7FB2"/>
    <w:multiLevelType w:val="hybridMultilevel"/>
    <w:tmpl w:val="92A2DE1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5">
    <w:nsid w:val="6FF73265"/>
    <w:multiLevelType w:val="hybridMultilevel"/>
    <w:tmpl w:val="0DCEF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2E6E7F"/>
    <w:multiLevelType w:val="hybridMultilevel"/>
    <w:tmpl w:val="E96A0F48"/>
    <w:lvl w:ilvl="0" w:tplc="E3B8CFA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7">
    <w:nsid w:val="7D7D672B"/>
    <w:multiLevelType w:val="hybridMultilevel"/>
    <w:tmpl w:val="3AC2A598"/>
    <w:lvl w:ilvl="0" w:tplc="8A627C0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ED15976"/>
    <w:multiLevelType w:val="multilevel"/>
    <w:tmpl w:val="8D4E67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  <w:b w:val="0"/>
        <w:i w:val="0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1"/>
  </w:num>
  <w:num w:numId="4">
    <w:abstractNumId w:val="24"/>
  </w:num>
  <w:num w:numId="5">
    <w:abstractNumId w:val="25"/>
  </w:num>
  <w:num w:numId="6">
    <w:abstractNumId w:val="13"/>
  </w:num>
  <w:num w:numId="7">
    <w:abstractNumId w:val="29"/>
  </w:num>
  <w:num w:numId="8">
    <w:abstractNumId w:val="16"/>
  </w:num>
  <w:num w:numId="9">
    <w:abstractNumId w:val="35"/>
  </w:num>
  <w:num w:numId="10">
    <w:abstractNumId w:val="30"/>
  </w:num>
  <w:num w:numId="11">
    <w:abstractNumId w:val="32"/>
  </w:num>
  <w:num w:numId="12">
    <w:abstractNumId w:val="38"/>
  </w:num>
  <w:num w:numId="13">
    <w:abstractNumId w:val="8"/>
  </w:num>
  <w:num w:numId="14">
    <w:abstractNumId w:val="6"/>
  </w:num>
  <w:num w:numId="15">
    <w:abstractNumId w:val="5"/>
  </w:num>
  <w:num w:numId="16">
    <w:abstractNumId w:val="2"/>
  </w:num>
  <w:num w:numId="17">
    <w:abstractNumId w:val="33"/>
  </w:num>
  <w:num w:numId="18">
    <w:abstractNumId w:val="23"/>
  </w:num>
  <w:num w:numId="19">
    <w:abstractNumId w:val="12"/>
  </w:num>
  <w:num w:numId="20">
    <w:abstractNumId w:val="10"/>
  </w:num>
  <w:num w:numId="21">
    <w:abstractNumId w:val="31"/>
  </w:num>
  <w:num w:numId="22">
    <w:abstractNumId w:val="17"/>
  </w:num>
  <w:num w:numId="23">
    <w:abstractNumId w:val="20"/>
  </w:num>
  <w:num w:numId="24">
    <w:abstractNumId w:val="9"/>
  </w:num>
  <w:num w:numId="25">
    <w:abstractNumId w:val="11"/>
  </w:num>
  <w:num w:numId="26">
    <w:abstractNumId w:val="4"/>
  </w:num>
  <w:num w:numId="27">
    <w:abstractNumId w:val="19"/>
  </w:num>
  <w:num w:numId="28">
    <w:abstractNumId w:val="34"/>
  </w:num>
  <w:num w:numId="29">
    <w:abstractNumId w:val="18"/>
  </w:num>
  <w:num w:numId="30">
    <w:abstractNumId w:val="14"/>
  </w:num>
  <w:num w:numId="31">
    <w:abstractNumId w:val="37"/>
  </w:num>
  <w:num w:numId="32">
    <w:abstractNumId w:val="15"/>
  </w:num>
  <w:num w:numId="33">
    <w:abstractNumId w:val="36"/>
  </w:num>
  <w:num w:numId="34">
    <w:abstractNumId w:val="22"/>
  </w:num>
  <w:num w:numId="35">
    <w:abstractNumId w:val="7"/>
  </w:num>
  <w:num w:numId="36">
    <w:abstractNumId w:val="3"/>
  </w:num>
  <w:num w:numId="37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1D"/>
    <w:rsid w:val="0000443D"/>
    <w:rsid w:val="000072C3"/>
    <w:rsid w:val="00010658"/>
    <w:rsid w:val="00014CEB"/>
    <w:rsid w:val="00015A69"/>
    <w:rsid w:val="00023BD8"/>
    <w:rsid w:val="00036612"/>
    <w:rsid w:val="000435AD"/>
    <w:rsid w:val="00050CF7"/>
    <w:rsid w:val="000648E4"/>
    <w:rsid w:val="00070373"/>
    <w:rsid w:val="000715DB"/>
    <w:rsid w:val="000738D1"/>
    <w:rsid w:val="00073C0D"/>
    <w:rsid w:val="000770F1"/>
    <w:rsid w:val="00091066"/>
    <w:rsid w:val="00094830"/>
    <w:rsid w:val="0009798B"/>
    <w:rsid w:val="000B7129"/>
    <w:rsid w:val="000D5C56"/>
    <w:rsid w:val="000F4383"/>
    <w:rsid w:val="00104670"/>
    <w:rsid w:val="00120523"/>
    <w:rsid w:val="00127084"/>
    <w:rsid w:val="001400A9"/>
    <w:rsid w:val="00140DEF"/>
    <w:rsid w:val="0014126B"/>
    <w:rsid w:val="00142A07"/>
    <w:rsid w:val="00150FAA"/>
    <w:rsid w:val="001572B3"/>
    <w:rsid w:val="00167959"/>
    <w:rsid w:val="00170637"/>
    <w:rsid w:val="0017112E"/>
    <w:rsid w:val="00177B5A"/>
    <w:rsid w:val="00192E79"/>
    <w:rsid w:val="001A1D46"/>
    <w:rsid w:val="001B1AA9"/>
    <w:rsid w:val="001B756A"/>
    <w:rsid w:val="001C54FB"/>
    <w:rsid w:val="001C6C99"/>
    <w:rsid w:val="001C7D7D"/>
    <w:rsid w:val="001D0460"/>
    <w:rsid w:val="001D432E"/>
    <w:rsid w:val="001E68C2"/>
    <w:rsid w:val="001E768A"/>
    <w:rsid w:val="001F38B1"/>
    <w:rsid w:val="00200980"/>
    <w:rsid w:val="00202C5F"/>
    <w:rsid w:val="0020669C"/>
    <w:rsid w:val="00213DBC"/>
    <w:rsid w:val="00216EDE"/>
    <w:rsid w:val="002409A7"/>
    <w:rsid w:val="00265B92"/>
    <w:rsid w:val="00271970"/>
    <w:rsid w:val="0027734C"/>
    <w:rsid w:val="00282298"/>
    <w:rsid w:val="00282F32"/>
    <w:rsid w:val="002A2ED9"/>
    <w:rsid w:val="002A50EB"/>
    <w:rsid w:val="002B0B41"/>
    <w:rsid w:val="002D66EB"/>
    <w:rsid w:val="002D73E1"/>
    <w:rsid w:val="002E2565"/>
    <w:rsid w:val="002E5578"/>
    <w:rsid w:val="002F186B"/>
    <w:rsid w:val="002F3FB8"/>
    <w:rsid w:val="002F5FEC"/>
    <w:rsid w:val="003049BB"/>
    <w:rsid w:val="003161F6"/>
    <w:rsid w:val="0034478E"/>
    <w:rsid w:val="003574D8"/>
    <w:rsid w:val="00366DE2"/>
    <w:rsid w:val="00374389"/>
    <w:rsid w:val="00382963"/>
    <w:rsid w:val="003A3C5E"/>
    <w:rsid w:val="003A45E9"/>
    <w:rsid w:val="003B0022"/>
    <w:rsid w:val="003B0C79"/>
    <w:rsid w:val="003C28AD"/>
    <w:rsid w:val="003C2EA0"/>
    <w:rsid w:val="003D7854"/>
    <w:rsid w:val="003E68AC"/>
    <w:rsid w:val="00401317"/>
    <w:rsid w:val="00402A2A"/>
    <w:rsid w:val="00421D84"/>
    <w:rsid w:val="00430FC8"/>
    <w:rsid w:val="0043546C"/>
    <w:rsid w:val="004457EE"/>
    <w:rsid w:val="004645EB"/>
    <w:rsid w:val="0047041F"/>
    <w:rsid w:val="004775D5"/>
    <w:rsid w:val="00481414"/>
    <w:rsid w:val="00486C44"/>
    <w:rsid w:val="004A1DE0"/>
    <w:rsid w:val="004A43C3"/>
    <w:rsid w:val="004D7279"/>
    <w:rsid w:val="004D741B"/>
    <w:rsid w:val="004E6242"/>
    <w:rsid w:val="004E7990"/>
    <w:rsid w:val="004F1201"/>
    <w:rsid w:val="00514B35"/>
    <w:rsid w:val="0055509F"/>
    <w:rsid w:val="0055527C"/>
    <w:rsid w:val="005A0032"/>
    <w:rsid w:val="005B46B1"/>
    <w:rsid w:val="005B471A"/>
    <w:rsid w:val="005B5866"/>
    <w:rsid w:val="005B670F"/>
    <w:rsid w:val="005C530E"/>
    <w:rsid w:val="005D1B49"/>
    <w:rsid w:val="005D59BE"/>
    <w:rsid w:val="005D79AF"/>
    <w:rsid w:val="005F48DE"/>
    <w:rsid w:val="0060042E"/>
    <w:rsid w:val="00612690"/>
    <w:rsid w:val="0062681C"/>
    <w:rsid w:val="00632FBD"/>
    <w:rsid w:val="00634260"/>
    <w:rsid w:val="00634AD3"/>
    <w:rsid w:val="00642B9E"/>
    <w:rsid w:val="00645968"/>
    <w:rsid w:val="006667E7"/>
    <w:rsid w:val="0067595D"/>
    <w:rsid w:val="006A028B"/>
    <w:rsid w:val="006B5287"/>
    <w:rsid w:val="006C603C"/>
    <w:rsid w:val="006C625D"/>
    <w:rsid w:val="006D46AC"/>
    <w:rsid w:val="006E10A0"/>
    <w:rsid w:val="006E6FA6"/>
    <w:rsid w:val="006F28A8"/>
    <w:rsid w:val="006F4D95"/>
    <w:rsid w:val="00703AC7"/>
    <w:rsid w:val="007049F6"/>
    <w:rsid w:val="007423DE"/>
    <w:rsid w:val="00752991"/>
    <w:rsid w:val="00755B97"/>
    <w:rsid w:val="00762632"/>
    <w:rsid w:val="00796A91"/>
    <w:rsid w:val="007A32E5"/>
    <w:rsid w:val="007A39A7"/>
    <w:rsid w:val="007B2205"/>
    <w:rsid w:val="007B2E59"/>
    <w:rsid w:val="007C1748"/>
    <w:rsid w:val="007C1F5A"/>
    <w:rsid w:val="007C3EE5"/>
    <w:rsid w:val="007D2011"/>
    <w:rsid w:val="007E4BBE"/>
    <w:rsid w:val="007E4D79"/>
    <w:rsid w:val="007E775F"/>
    <w:rsid w:val="007F3289"/>
    <w:rsid w:val="007F3311"/>
    <w:rsid w:val="007F52EA"/>
    <w:rsid w:val="0081376E"/>
    <w:rsid w:val="0081389D"/>
    <w:rsid w:val="008151FA"/>
    <w:rsid w:val="00822819"/>
    <w:rsid w:val="00826C8B"/>
    <w:rsid w:val="008416A0"/>
    <w:rsid w:val="00842AE3"/>
    <w:rsid w:val="008441F5"/>
    <w:rsid w:val="008549B3"/>
    <w:rsid w:val="00870E29"/>
    <w:rsid w:val="008713C2"/>
    <w:rsid w:val="00876BD1"/>
    <w:rsid w:val="008A3D89"/>
    <w:rsid w:val="008B15A8"/>
    <w:rsid w:val="008B3C9C"/>
    <w:rsid w:val="008D0998"/>
    <w:rsid w:val="008F7072"/>
    <w:rsid w:val="00902537"/>
    <w:rsid w:val="0092618F"/>
    <w:rsid w:val="009268D8"/>
    <w:rsid w:val="00940662"/>
    <w:rsid w:val="00944CCB"/>
    <w:rsid w:val="00947C48"/>
    <w:rsid w:val="00965CDE"/>
    <w:rsid w:val="00971167"/>
    <w:rsid w:val="009A0567"/>
    <w:rsid w:val="009B2E68"/>
    <w:rsid w:val="009C13D8"/>
    <w:rsid w:val="009D51F3"/>
    <w:rsid w:val="009D7770"/>
    <w:rsid w:val="009E034F"/>
    <w:rsid w:val="009E3B94"/>
    <w:rsid w:val="009F5762"/>
    <w:rsid w:val="00A249C4"/>
    <w:rsid w:val="00A27DE0"/>
    <w:rsid w:val="00A4294F"/>
    <w:rsid w:val="00A55581"/>
    <w:rsid w:val="00A5570D"/>
    <w:rsid w:val="00A60983"/>
    <w:rsid w:val="00A622FD"/>
    <w:rsid w:val="00A63969"/>
    <w:rsid w:val="00A72B71"/>
    <w:rsid w:val="00A86869"/>
    <w:rsid w:val="00AA437B"/>
    <w:rsid w:val="00AA5D8D"/>
    <w:rsid w:val="00AB1722"/>
    <w:rsid w:val="00AB1EBC"/>
    <w:rsid w:val="00AB2C23"/>
    <w:rsid w:val="00AC2319"/>
    <w:rsid w:val="00AD03A5"/>
    <w:rsid w:val="00AD3320"/>
    <w:rsid w:val="00AD6443"/>
    <w:rsid w:val="00AE2579"/>
    <w:rsid w:val="00AE4000"/>
    <w:rsid w:val="00AF4EE7"/>
    <w:rsid w:val="00B03740"/>
    <w:rsid w:val="00B04AA7"/>
    <w:rsid w:val="00B07838"/>
    <w:rsid w:val="00B127D4"/>
    <w:rsid w:val="00B205C0"/>
    <w:rsid w:val="00B27419"/>
    <w:rsid w:val="00B35E39"/>
    <w:rsid w:val="00B530AA"/>
    <w:rsid w:val="00B6496E"/>
    <w:rsid w:val="00B676C9"/>
    <w:rsid w:val="00B70FD4"/>
    <w:rsid w:val="00B75758"/>
    <w:rsid w:val="00B77A20"/>
    <w:rsid w:val="00B86F84"/>
    <w:rsid w:val="00BA0B73"/>
    <w:rsid w:val="00BA29D4"/>
    <w:rsid w:val="00BA2B10"/>
    <w:rsid w:val="00BA47D4"/>
    <w:rsid w:val="00BB175F"/>
    <w:rsid w:val="00BC1CA4"/>
    <w:rsid w:val="00BD4C28"/>
    <w:rsid w:val="00BE1656"/>
    <w:rsid w:val="00BF06C4"/>
    <w:rsid w:val="00BF13D7"/>
    <w:rsid w:val="00BF2554"/>
    <w:rsid w:val="00C060B6"/>
    <w:rsid w:val="00C1114E"/>
    <w:rsid w:val="00C15BF9"/>
    <w:rsid w:val="00C176C3"/>
    <w:rsid w:val="00C17D3E"/>
    <w:rsid w:val="00C205AF"/>
    <w:rsid w:val="00C22EEC"/>
    <w:rsid w:val="00C31E5B"/>
    <w:rsid w:val="00C365B0"/>
    <w:rsid w:val="00C47096"/>
    <w:rsid w:val="00C503A8"/>
    <w:rsid w:val="00C60B03"/>
    <w:rsid w:val="00C70B0A"/>
    <w:rsid w:val="00C754F4"/>
    <w:rsid w:val="00C772E2"/>
    <w:rsid w:val="00C80715"/>
    <w:rsid w:val="00C87AD5"/>
    <w:rsid w:val="00C90770"/>
    <w:rsid w:val="00C92B35"/>
    <w:rsid w:val="00CB24D7"/>
    <w:rsid w:val="00CC3362"/>
    <w:rsid w:val="00CD1987"/>
    <w:rsid w:val="00CE0A53"/>
    <w:rsid w:val="00CE28DF"/>
    <w:rsid w:val="00CF592F"/>
    <w:rsid w:val="00CF5D81"/>
    <w:rsid w:val="00CF76EF"/>
    <w:rsid w:val="00D0075F"/>
    <w:rsid w:val="00D019A7"/>
    <w:rsid w:val="00D10322"/>
    <w:rsid w:val="00D247D9"/>
    <w:rsid w:val="00D3339D"/>
    <w:rsid w:val="00D3376C"/>
    <w:rsid w:val="00D427A1"/>
    <w:rsid w:val="00D45D74"/>
    <w:rsid w:val="00D4656F"/>
    <w:rsid w:val="00D56EA3"/>
    <w:rsid w:val="00D629FB"/>
    <w:rsid w:val="00D63D07"/>
    <w:rsid w:val="00DB18EC"/>
    <w:rsid w:val="00DB57C4"/>
    <w:rsid w:val="00DC47B9"/>
    <w:rsid w:val="00DC6267"/>
    <w:rsid w:val="00DD0039"/>
    <w:rsid w:val="00DF5335"/>
    <w:rsid w:val="00E104FE"/>
    <w:rsid w:val="00E13E1E"/>
    <w:rsid w:val="00E1771D"/>
    <w:rsid w:val="00E36F67"/>
    <w:rsid w:val="00E379F9"/>
    <w:rsid w:val="00E41D0B"/>
    <w:rsid w:val="00E51187"/>
    <w:rsid w:val="00EB5D57"/>
    <w:rsid w:val="00EC385F"/>
    <w:rsid w:val="00EE578E"/>
    <w:rsid w:val="00F06F4E"/>
    <w:rsid w:val="00F23986"/>
    <w:rsid w:val="00F26E4A"/>
    <w:rsid w:val="00F305E1"/>
    <w:rsid w:val="00F4016D"/>
    <w:rsid w:val="00F471B1"/>
    <w:rsid w:val="00F7322F"/>
    <w:rsid w:val="00F95680"/>
    <w:rsid w:val="00F966C3"/>
    <w:rsid w:val="00FA2CD5"/>
    <w:rsid w:val="00FB34C9"/>
    <w:rsid w:val="00FB491D"/>
    <w:rsid w:val="00FE3F7F"/>
    <w:rsid w:val="00FF68E8"/>
    <w:rsid w:val="00FF6C9A"/>
    <w:rsid w:val="00FF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5A69"/>
    <w:pPr>
      <w:keepNext/>
      <w:autoSpaceDE w:val="0"/>
      <w:autoSpaceDN w:val="0"/>
      <w:spacing w:after="0" w:line="240" w:lineRule="auto"/>
      <w:jc w:val="both"/>
      <w:outlineLvl w:val="0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015A69"/>
    <w:pPr>
      <w:keepNext/>
      <w:autoSpaceDE w:val="0"/>
      <w:autoSpaceDN w:val="0"/>
      <w:spacing w:after="0" w:line="240" w:lineRule="auto"/>
      <w:jc w:val="center"/>
      <w:outlineLvl w:val="1"/>
    </w:pPr>
    <w:rPr>
      <w:rFonts w:ascii="MS Sans Serif" w:eastAsia="Times New Roman" w:hAnsi="MS Sans Serif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15A69"/>
    <w:pPr>
      <w:keepNext/>
      <w:autoSpaceDE w:val="0"/>
      <w:autoSpaceDN w:val="0"/>
      <w:spacing w:after="0" w:line="240" w:lineRule="auto"/>
      <w:jc w:val="both"/>
      <w:outlineLvl w:val="2"/>
    </w:pPr>
    <w:rPr>
      <w:rFonts w:ascii="MS Sans Serif" w:eastAsia="Times New Roman" w:hAnsi="MS Sans Serif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015A69"/>
    <w:pPr>
      <w:keepNext/>
      <w:autoSpaceDE w:val="0"/>
      <w:autoSpaceDN w:val="0"/>
      <w:spacing w:after="0" w:line="240" w:lineRule="auto"/>
      <w:ind w:firstLine="360"/>
      <w:jc w:val="both"/>
      <w:outlineLvl w:val="3"/>
    </w:pPr>
    <w:rPr>
      <w:rFonts w:ascii="MS Sans Serif" w:eastAsia="Times New Roman" w:hAnsi="MS Sans Serif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015A69"/>
    <w:pPr>
      <w:keepNext/>
      <w:autoSpaceDE w:val="0"/>
      <w:autoSpaceDN w:val="0"/>
      <w:spacing w:after="0" w:line="240" w:lineRule="auto"/>
      <w:outlineLvl w:val="4"/>
    </w:pPr>
    <w:rPr>
      <w:rFonts w:ascii="MS Sans Serif" w:eastAsia="Times New Roman" w:hAnsi="MS Sans Serif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015A69"/>
    <w:pPr>
      <w:keepNext/>
      <w:autoSpaceDE w:val="0"/>
      <w:autoSpaceDN w:val="0"/>
      <w:spacing w:after="0" w:line="240" w:lineRule="auto"/>
      <w:outlineLvl w:val="5"/>
    </w:pPr>
    <w:rPr>
      <w:rFonts w:ascii="MS Sans Serif" w:eastAsia="Times New Roman" w:hAnsi="MS Sans Serif" w:cs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15A6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15A69"/>
    <w:pPr>
      <w:keepNext/>
      <w:spacing w:after="0" w:line="240" w:lineRule="auto"/>
      <w:ind w:firstLine="54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FB49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FB49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B491D"/>
    <w:pPr>
      <w:ind w:left="720"/>
      <w:contextualSpacing/>
    </w:pPr>
  </w:style>
  <w:style w:type="character" w:customStyle="1" w:styleId="WW8Num1z0">
    <w:name w:val="WW8Num1z0"/>
    <w:rsid w:val="0081389D"/>
    <w:rPr>
      <w:rFonts w:ascii="Symbol" w:hAnsi="Symbol" w:cs="OpenSymbol"/>
    </w:rPr>
  </w:style>
  <w:style w:type="character" w:customStyle="1" w:styleId="WW8Num2z0">
    <w:name w:val="WW8Num2z0"/>
    <w:rsid w:val="0081389D"/>
    <w:rPr>
      <w:rFonts w:ascii="Symbol" w:hAnsi="Symbol" w:cs="OpenSymbol"/>
    </w:rPr>
  </w:style>
  <w:style w:type="character" w:customStyle="1" w:styleId="Absatz-Standardschriftart">
    <w:name w:val="Absatz-Standardschriftart"/>
    <w:rsid w:val="0081389D"/>
  </w:style>
  <w:style w:type="character" w:customStyle="1" w:styleId="WW-Absatz-Standardschriftart">
    <w:name w:val="WW-Absatz-Standardschriftart"/>
    <w:rsid w:val="0081389D"/>
  </w:style>
  <w:style w:type="character" w:customStyle="1" w:styleId="11">
    <w:name w:val="Основной шрифт абзаца1"/>
    <w:rsid w:val="0081389D"/>
  </w:style>
  <w:style w:type="character" w:customStyle="1" w:styleId="WW8Num10z0">
    <w:name w:val="WW8Num10z0"/>
    <w:rsid w:val="0081389D"/>
    <w:rPr>
      <w:rFonts w:ascii="Symbol" w:hAnsi="Symbol" w:cs="OpenSymbol"/>
    </w:rPr>
  </w:style>
  <w:style w:type="character" w:customStyle="1" w:styleId="a4">
    <w:name w:val="Символ нумерации"/>
    <w:rsid w:val="0081389D"/>
  </w:style>
  <w:style w:type="paragraph" w:customStyle="1" w:styleId="a5">
    <w:name w:val="Заголовок"/>
    <w:basedOn w:val="a"/>
    <w:next w:val="a6"/>
    <w:rsid w:val="0081389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6">
    <w:name w:val="Body Text"/>
    <w:basedOn w:val="a"/>
    <w:link w:val="a7"/>
    <w:rsid w:val="0081389D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1389D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8">
    <w:name w:val="List"/>
    <w:basedOn w:val="a6"/>
    <w:rsid w:val="0081389D"/>
    <w:rPr>
      <w:rFonts w:cs="Tahoma"/>
    </w:rPr>
  </w:style>
  <w:style w:type="paragraph" w:customStyle="1" w:styleId="12">
    <w:name w:val="Название1"/>
    <w:basedOn w:val="a"/>
    <w:rsid w:val="0081389D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rsid w:val="0081389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  <w:lang w:eastAsia="ar-SA"/>
    </w:rPr>
  </w:style>
  <w:style w:type="paragraph" w:customStyle="1" w:styleId="a9">
    <w:name w:val="Содержимое таблицы"/>
    <w:basedOn w:val="a"/>
    <w:rsid w:val="0081389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customStyle="1" w:styleId="aa">
    <w:name w:val="Заголовок таблицы"/>
    <w:basedOn w:val="a9"/>
    <w:rsid w:val="0081389D"/>
    <w:pPr>
      <w:jc w:val="center"/>
    </w:pPr>
    <w:rPr>
      <w:b/>
      <w:bCs/>
    </w:rPr>
  </w:style>
  <w:style w:type="table" w:styleId="ab">
    <w:name w:val="Table Grid"/>
    <w:basedOn w:val="a1"/>
    <w:uiPriority w:val="59"/>
    <w:rsid w:val="008138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81389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rsid w:val="0081389D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e">
    <w:name w:val="footer"/>
    <w:basedOn w:val="a"/>
    <w:link w:val="af"/>
    <w:uiPriority w:val="99"/>
    <w:rsid w:val="0081389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1389D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23">
    <w:name w:val="Body Text Indent 2"/>
    <w:basedOn w:val="a"/>
    <w:link w:val="24"/>
    <w:rsid w:val="0081389D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81389D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31">
    <w:name w:val="Body Text 3"/>
    <w:basedOn w:val="a"/>
    <w:link w:val="32"/>
    <w:rsid w:val="0081389D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81389D"/>
    <w:rPr>
      <w:rFonts w:ascii="Arial" w:eastAsia="Arial Unicode MS" w:hAnsi="Arial" w:cs="Times New Roman"/>
      <w:kern w:val="1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5A69"/>
    <w:rPr>
      <w:rFonts w:ascii="MS Sans Serif" w:eastAsia="Times New Roman" w:hAnsi="MS Sans Serif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15A69"/>
    <w:rPr>
      <w:rFonts w:ascii="MS Sans Serif" w:eastAsia="Times New Roman" w:hAnsi="MS Sans Serif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015A69"/>
    <w:rPr>
      <w:rFonts w:ascii="MS Sans Serif" w:eastAsia="Times New Roman" w:hAnsi="MS Sans Serif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015A69"/>
    <w:rPr>
      <w:rFonts w:ascii="MS Sans Serif" w:eastAsia="Times New Roman" w:hAnsi="MS Sans Serif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15A69"/>
    <w:rPr>
      <w:rFonts w:ascii="MS Sans Serif" w:eastAsia="Times New Roman" w:hAnsi="MS Sans Serif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rsid w:val="00015A69"/>
    <w:rPr>
      <w:rFonts w:ascii="MS Sans Serif" w:eastAsia="Times New Roman" w:hAnsi="MS Sans Serif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015A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015A6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0">
    <w:name w:val="page number"/>
    <w:rsid w:val="00015A69"/>
    <w:rPr>
      <w:rFonts w:cs="Times New Roman"/>
    </w:rPr>
  </w:style>
  <w:style w:type="paragraph" w:styleId="af1">
    <w:name w:val="Body Text Indent"/>
    <w:basedOn w:val="a"/>
    <w:link w:val="af2"/>
    <w:rsid w:val="00015A69"/>
    <w:pPr>
      <w:autoSpaceDE w:val="0"/>
      <w:autoSpaceDN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015A69"/>
    <w:rPr>
      <w:rFonts w:ascii="MS Sans Serif" w:eastAsia="Times New Roman" w:hAnsi="MS Sans Serif" w:cs="Times New Roman"/>
      <w:sz w:val="24"/>
      <w:szCs w:val="24"/>
    </w:rPr>
  </w:style>
  <w:style w:type="paragraph" w:styleId="af3">
    <w:name w:val="Title"/>
    <w:basedOn w:val="a"/>
    <w:link w:val="af4"/>
    <w:qFormat/>
    <w:rsid w:val="00015A69"/>
    <w:pPr>
      <w:autoSpaceDE w:val="0"/>
      <w:autoSpaceDN w:val="0"/>
      <w:spacing w:after="0" w:line="240" w:lineRule="auto"/>
      <w:jc w:val="center"/>
    </w:pPr>
    <w:rPr>
      <w:rFonts w:ascii="MS Sans Serif" w:eastAsia="Times New Roman" w:hAnsi="MS Sans Serif" w:cs="Times New Roman"/>
      <w:sz w:val="24"/>
      <w:szCs w:val="24"/>
    </w:rPr>
  </w:style>
  <w:style w:type="character" w:customStyle="1" w:styleId="af4">
    <w:name w:val="Название Знак"/>
    <w:basedOn w:val="a0"/>
    <w:link w:val="af3"/>
    <w:rsid w:val="00015A69"/>
    <w:rPr>
      <w:rFonts w:ascii="MS Sans Serif" w:eastAsia="Times New Roman" w:hAnsi="MS Sans Serif" w:cs="Times New Roman"/>
      <w:sz w:val="24"/>
      <w:szCs w:val="24"/>
    </w:rPr>
  </w:style>
  <w:style w:type="paragraph" w:styleId="33">
    <w:name w:val="Body Text Indent 3"/>
    <w:basedOn w:val="a"/>
    <w:link w:val="34"/>
    <w:rsid w:val="00015A69"/>
    <w:pPr>
      <w:autoSpaceDE w:val="0"/>
      <w:autoSpaceDN w:val="0"/>
      <w:spacing w:after="0" w:line="240" w:lineRule="auto"/>
      <w:ind w:left="360" w:firstLine="360"/>
    </w:pPr>
    <w:rPr>
      <w:rFonts w:ascii="MS Sans Serif" w:eastAsia="Times New Roman" w:hAnsi="MS Sans Serif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015A69"/>
    <w:rPr>
      <w:rFonts w:ascii="MS Sans Serif" w:eastAsia="Times New Roman" w:hAnsi="MS Sans Serif" w:cs="Times New Roman"/>
      <w:sz w:val="24"/>
      <w:szCs w:val="24"/>
    </w:rPr>
  </w:style>
  <w:style w:type="paragraph" w:styleId="af5">
    <w:name w:val="Document Map"/>
    <w:basedOn w:val="a"/>
    <w:link w:val="af6"/>
    <w:semiHidden/>
    <w:rsid w:val="00015A69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6">
    <w:name w:val="Схема документа Знак"/>
    <w:basedOn w:val="a0"/>
    <w:link w:val="af5"/>
    <w:semiHidden/>
    <w:rsid w:val="00015A69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7">
    <w:name w:val="Date"/>
    <w:basedOn w:val="a"/>
    <w:next w:val="a"/>
    <w:link w:val="af8"/>
    <w:rsid w:val="00015A69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8">
    <w:name w:val="Дата Знак"/>
    <w:basedOn w:val="a0"/>
    <w:link w:val="af7"/>
    <w:rsid w:val="00015A69"/>
    <w:rPr>
      <w:rFonts w:ascii="MS Sans Serif" w:eastAsia="Times New Roman" w:hAnsi="MS Sans Serif" w:cs="MS Sans Serif"/>
      <w:sz w:val="20"/>
      <w:szCs w:val="20"/>
      <w:lang w:val="en-US" w:eastAsia="ru-RU"/>
    </w:rPr>
  </w:style>
  <w:style w:type="paragraph" w:customStyle="1" w:styleId="ConsNonformat">
    <w:name w:val="ConsNonformat"/>
    <w:uiPriority w:val="99"/>
    <w:rsid w:val="00015A6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15A6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Обычн"/>
    <w:uiPriority w:val="99"/>
    <w:rsid w:val="00015A69"/>
    <w:pPr>
      <w:widowControl w:val="0"/>
      <w:spacing w:after="0" w:line="300" w:lineRule="auto"/>
      <w:ind w:firstLine="68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015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41">
    <w:name w:val="заголовок 4"/>
    <w:basedOn w:val="a"/>
    <w:next w:val="a"/>
    <w:uiPriority w:val="99"/>
    <w:rsid w:val="00015A69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MS Sans Serif" w:eastAsia="Times New Roman" w:hAnsi="MS Sans Serif" w:cs="MS Sans Serif"/>
      <w:sz w:val="24"/>
      <w:szCs w:val="24"/>
      <w:lang w:val="en-US"/>
    </w:rPr>
  </w:style>
  <w:style w:type="paragraph" w:customStyle="1" w:styleId="35">
    <w:name w:val="Îñíîâíîé òåêñò ñ îòñòóïîì 3"/>
    <w:basedOn w:val="a"/>
    <w:uiPriority w:val="99"/>
    <w:rsid w:val="00015A69"/>
    <w:pPr>
      <w:autoSpaceDE w:val="0"/>
      <w:autoSpaceDN w:val="0"/>
      <w:spacing w:after="0" w:line="240" w:lineRule="auto"/>
      <w:ind w:firstLine="720"/>
      <w:jc w:val="both"/>
    </w:pPr>
    <w:rPr>
      <w:rFonts w:ascii="MS Sans Serif" w:eastAsia="Times New Roman" w:hAnsi="MS Sans Serif" w:cs="MS Sans Serif"/>
      <w:b/>
      <w:bCs/>
      <w:sz w:val="24"/>
      <w:szCs w:val="24"/>
    </w:rPr>
  </w:style>
  <w:style w:type="paragraph" w:customStyle="1" w:styleId="Noeeu">
    <w:name w:val="Noeeu"/>
    <w:uiPriority w:val="99"/>
    <w:rsid w:val="00015A69"/>
    <w:pPr>
      <w:autoSpaceDE w:val="0"/>
      <w:autoSpaceDN w:val="0"/>
      <w:spacing w:after="0" w:line="240" w:lineRule="auto"/>
      <w:ind w:firstLine="720"/>
      <w:jc w:val="both"/>
    </w:pPr>
    <w:rPr>
      <w:rFonts w:ascii="MS Sans Serif" w:eastAsia="Times New Roman" w:hAnsi="MS Sans Serif" w:cs="MS Sans Serif"/>
      <w:color w:val="0000FF"/>
      <w:sz w:val="24"/>
      <w:szCs w:val="24"/>
    </w:rPr>
  </w:style>
  <w:style w:type="character" w:styleId="afa">
    <w:name w:val="Hyperlink"/>
    <w:uiPriority w:val="99"/>
    <w:unhideWhenUsed/>
    <w:rsid w:val="00015A69"/>
    <w:rPr>
      <w:rFonts w:cs="Times New Roman"/>
      <w:color w:val="0000FF"/>
      <w:u w:val="single"/>
    </w:rPr>
  </w:style>
  <w:style w:type="paragraph" w:styleId="afb">
    <w:name w:val="Balloon Text"/>
    <w:basedOn w:val="a"/>
    <w:link w:val="afc"/>
    <w:uiPriority w:val="99"/>
    <w:unhideWhenUsed/>
    <w:rsid w:val="00015A6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015A69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5A69"/>
    <w:pPr>
      <w:keepNext/>
      <w:autoSpaceDE w:val="0"/>
      <w:autoSpaceDN w:val="0"/>
      <w:spacing w:after="0" w:line="240" w:lineRule="auto"/>
      <w:jc w:val="both"/>
      <w:outlineLvl w:val="0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015A69"/>
    <w:pPr>
      <w:keepNext/>
      <w:autoSpaceDE w:val="0"/>
      <w:autoSpaceDN w:val="0"/>
      <w:spacing w:after="0" w:line="240" w:lineRule="auto"/>
      <w:jc w:val="center"/>
      <w:outlineLvl w:val="1"/>
    </w:pPr>
    <w:rPr>
      <w:rFonts w:ascii="MS Sans Serif" w:eastAsia="Times New Roman" w:hAnsi="MS Sans Serif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15A69"/>
    <w:pPr>
      <w:keepNext/>
      <w:autoSpaceDE w:val="0"/>
      <w:autoSpaceDN w:val="0"/>
      <w:spacing w:after="0" w:line="240" w:lineRule="auto"/>
      <w:jc w:val="both"/>
      <w:outlineLvl w:val="2"/>
    </w:pPr>
    <w:rPr>
      <w:rFonts w:ascii="MS Sans Serif" w:eastAsia="Times New Roman" w:hAnsi="MS Sans Serif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015A69"/>
    <w:pPr>
      <w:keepNext/>
      <w:autoSpaceDE w:val="0"/>
      <w:autoSpaceDN w:val="0"/>
      <w:spacing w:after="0" w:line="240" w:lineRule="auto"/>
      <w:ind w:firstLine="360"/>
      <w:jc w:val="both"/>
      <w:outlineLvl w:val="3"/>
    </w:pPr>
    <w:rPr>
      <w:rFonts w:ascii="MS Sans Serif" w:eastAsia="Times New Roman" w:hAnsi="MS Sans Serif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015A69"/>
    <w:pPr>
      <w:keepNext/>
      <w:autoSpaceDE w:val="0"/>
      <w:autoSpaceDN w:val="0"/>
      <w:spacing w:after="0" w:line="240" w:lineRule="auto"/>
      <w:outlineLvl w:val="4"/>
    </w:pPr>
    <w:rPr>
      <w:rFonts w:ascii="MS Sans Serif" w:eastAsia="Times New Roman" w:hAnsi="MS Sans Serif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015A69"/>
    <w:pPr>
      <w:keepNext/>
      <w:autoSpaceDE w:val="0"/>
      <w:autoSpaceDN w:val="0"/>
      <w:spacing w:after="0" w:line="240" w:lineRule="auto"/>
      <w:outlineLvl w:val="5"/>
    </w:pPr>
    <w:rPr>
      <w:rFonts w:ascii="MS Sans Serif" w:eastAsia="Times New Roman" w:hAnsi="MS Sans Serif" w:cs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15A6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15A69"/>
    <w:pPr>
      <w:keepNext/>
      <w:spacing w:after="0" w:line="240" w:lineRule="auto"/>
      <w:ind w:firstLine="54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FB49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FB49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B491D"/>
    <w:pPr>
      <w:ind w:left="720"/>
      <w:contextualSpacing/>
    </w:pPr>
  </w:style>
  <w:style w:type="character" w:customStyle="1" w:styleId="WW8Num1z0">
    <w:name w:val="WW8Num1z0"/>
    <w:rsid w:val="0081389D"/>
    <w:rPr>
      <w:rFonts w:ascii="Symbol" w:hAnsi="Symbol" w:cs="OpenSymbol"/>
    </w:rPr>
  </w:style>
  <w:style w:type="character" w:customStyle="1" w:styleId="WW8Num2z0">
    <w:name w:val="WW8Num2z0"/>
    <w:rsid w:val="0081389D"/>
    <w:rPr>
      <w:rFonts w:ascii="Symbol" w:hAnsi="Symbol" w:cs="OpenSymbol"/>
    </w:rPr>
  </w:style>
  <w:style w:type="character" w:customStyle="1" w:styleId="Absatz-Standardschriftart">
    <w:name w:val="Absatz-Standardschriftart"/>
    <w:rsid w:val="0081389D"/>
  </w:style>
  <w:style w:type="character" w:customStyle="1" w:styleId="WW-Absatz-Standardschriftart">
    <w:name w:val="WW-Absatz-Standardschriftart"/>
    <w:rsid w:val="0081389D"/>
  </w:style>
  <w:style w:type="character" w:customStyle="1" w:styleId="11">
    <w:name w:val="Основной шрифт абзаца1"/>
    <w:rsid w:val="0081389D"/>
  </w:style>
  <w:style w:type="character" w:customStyle="1" w:styleId="WW8Num10z0">
    <w:name w:val="WW8Num10z0"/>
    <w:rsid w:val="0081389D"/>
    <w:rPr>
      <w:rFonts w:ascii="Symbol" w:hAnsi="Symbol" w:cs="OpenSymbol"/>
    </w:rPr>
  </w:style>
  <w:style w:type="character" w:customStyle="1" w:styleId="a4">
    <w:name w:val="Символ нумерации"/>
    <w:rsid w:val="0081389D"/>
  </w:style>
  <w:style w:type="paragraph" w:customStyle="1" w:styleId="a5">
    <w:name w:val="Заголовок"/>
    <w:basedOn w:val="a"/>
    <w:next w:val="a6"/>
    <w:rsid w:val="0081389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6">
    <w:name w:val="Body Text"/>
    <w:basedOn w:val="a"/>
    <w:link w:val="a7"/>
    <w:rsid w:val="0081389D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1389D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8">
    <w:name w:val="List"/>
    <w:basedOn w:val="a6"/>
    <w:rsid w:val="0081389D"/>
    <w:rPr>
      <w:rFonts w:cs="Tahoma"/>
    </w:rPr>
  </w:style>
  <w:style w:type="paragraph" w:customStyle="1" w:styleId="12">
    <w:name w:val="Название1"/>
    <w:basedOn w:val="a"/>
    <w:rsid w:val="0081389D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rsid w:val="0081389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  <w:lang w:eastAsia="ar-SA"/>
    </w:rPr>
  </w:style>
  <w:style w:type="paragraph" w:customStyle="1" w:styleId="a9">
    <w:name w:val="Содержимое таблицы"/>
    <w:basedOn w:val="a"/>
    <w:rsid w:val="0081389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customStyle="1" w:styleId="aa">
    <w:name w:val="Заголовок таблицы"/>
    <w:basedOn w:val="a9"/>
    <w:rsid w:val="0081389D"/>
    <w:pPr>
      <w:jc w:val="center"/>
    </w:pPr>
    <w:rPr>
      <w:b/>
      <w:bCs/>
    </w:rPr>
  </w:style>
  <w:style w:type="table" w:styleId="ab">
    <w:name w:val="Table Grid"/>
    <w:basedOn w:val="a1"/>
    <w:uiPriority w:val="59"/>
    <w:rsid w:val="008138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81389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rsid w:val="0081389D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e">
    <w:name w:val="footer"/>
    <w:basedOn w:val="a"/>
    <w:link w:val="af"/>
    <w:uiPriority w:val="99"/>
    <w:rsid w:val="0081389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1389D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23">
    <w:name w:val="Body Text Indent 2"/>
    <w:basedOn w:val="a"/>
    <w:link w:val="24"/>
    <w:rsid w:val="0081389D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81389D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31">
    <w:name w:val="Body Text 3"/>
    <w:basedOn w:val="a"/>
    <w:link w:val="32"/>
    <w:rsid w:val="0081389D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81389D"/>
    <w:rPr>
      <w:rFonts w:ascii="Arial" w:eastAsia="Arial Unicode MS" w:hAnsi="Arial" w:cs="Times New Roman"/>
      <w:kern w:val="1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5A69"/>
    <w:rPr>
      <w:rFonts w:ascii="MS Sans Serif" w:eastAsia="Times New Roman" w:hAnsi="MS Sans Serif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15A69"/>
    <w:rPr>
      <w:rFonts w:ascii="MS Sans Serif" w:eastAsia="Times New Roman" w:hAnsi="MS Sans Serif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015A69"/>
    <w:rPr>
      <w:rFonts w:ascii="MS Sans Serif" w:eastAsia="Times New Roman" w:hAnsi="MS Sans Serif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015A69"/>
    <w:rPr>
      <w:rFonts w:ascii="MS Sans Serif" w:eastAsia="Times New Roman" w:hAnsi="MS Sans Serif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15A69"/>
    <w:rPr>
      <w:rFonts w:ascii="MS Sans Serif" w:eastAsia="Times New Roman" w:hAnsi="MS Sans Serif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rsid w:val="00015A69"/>
    <w:rPr>
      <w:rFonts w:ascii="MS Sans Serif" w:eastAsia="Times New Roman" w:hAnsi="MS Sans Serif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015A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015A6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0">
    <w:name w:val="page number"/>
    <w:rsid w:val="00015A69"/>
    <w:rPr>
      <w:rFonts w:cs="Times New Roman"/>
    </w:rPr>
  </w:style>
  <w:style w:type="paragraph" w:styleId="af1">
    <w:name w:val="Body Text Indent"/>
    <w:basedOn w:val="a"/>
    <w:link w:val="af2"/>
    <w:rsid w:val="00015A69"/>
    <w:pPr>
      <w:autoSpaceDE w:val="0"/>
      <w:autoSpaceDN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015A69"/>
    <w:rPr>
      <w:rFonts w:ascii="MS Sans Serif" w:eastAsia="Times New Roman" w:hAnsi="MS Sans Serif" w:cs="Times New Roman"/>
      <w:sz w:val="24"/>
      <w:szCs w:val="24"/>
    </w:rPr>
  </w:style>
  <w:style w:type="paragraph" w:styleId="af3">
    <w:name w:val="Title"/>
    <w:basedOn w:val="a"/>
    <w:link w:val="af4"/>
    <w:qFormat/>
    <w:rsid w:val="00015A69"/>
    <w:pPr>
      <w:autoSpaceDE w:val="0"/>
      <w:autoSpaceDN w:val="0"/>
      <w:spacing w:after="0" w:line="240" w:lineRule="auto"/>
      <w:jc w:val="center"/>
    </w:pPr>
    <w:rPr>
      <w:rFonts w:ascii="MS Sans Serif" w:eastAsia="Times New Roman" w:hAnsi="MS Sans Serif" w:cs="Times New Roman"/>
      <w:sz w:val="24"/>
      <w:szCs w:val="24"/>
    </w:rPr>
  </w:style>
  <w:style w:type="character" w:customStyle="1" w:styleId="af4">
    <w:name w:val="Название Знак"/>
    <w:basedOn w:val="a0"/>
    <w:link w:val="af3"/>
    <w:rsid w:val="00015A69"/>
    <w:rPr>
      <w:rFonts w:ascii="MS Sans Serif" w:eastAsia="Times New Roman" w:hAnsi="MS Sans Serif" w:cs="Times New Roman"/>
      <w:sz w:val="24"/>
      <w:szCs w:val="24"/>
    </w:rPr>
  </w:style>
  <w:style w:type="paragraph" w:styleId="33">
    <w:name w:val="Body Text Indent 3"/>
    <w:basedOn w:val="a"/>
    <w:link w:val="34"/>
    <w:rsid w:val="00015A69"/>
    <w:pPr>
      <w:autoSpaceDE w:val="0"/>
      <w:autoSpaceDN w:val="0"/>
      <w:spacing w:after="0" w:line="240" w:lineRule="auto"/>
      <w:ind w:left="360" w:firstLine="360"/>
    </w:pPr>
    <w:rPr>
      <w:rFonts w:ascii="MS Sans Serif" w:eastAsia="Times New Roman" w:hAnsi="MS Sans Serif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015A69"/>
    <w:rPr>
      <w:rFonts w:ascii="MS Sans Serif" w:eastAsia="Times New Roman" w:hAnsi="MS Sans Serif" w:cs="Times New Roman"/>
      <w:sz w:val="24"/>
      <w:szCs w:val="24"/>
    </w:rPr>
  </w:style>
  <w:style w:type="paragraph" w:styleId="af5">
    <w:name w:val="Document Map"/>
    <w:basedOn w:val="a"/>
    <w:link w:val="af6"/>
    <w:semiHidden/>
    <w:rsid w:val="00015A69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6">
    <w:name w:val="Схема документа Знак"/>
    <w:basedOn w:val="a0"/>
    <w:link w:val="af5"/>
    <w:semiHidden/>
    <w:rsid w:val="00015A69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7">
    <w:name w:val="Date"/>
    <w:basedOn w:val="a"/>
    <w:next w:val="a"/>
    <w:link w:val="af8"/>
    <w:rsid w:val="00015A69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8">
    <w:name w:val="Дата Знак"/>
    <w:basedOn w:val="a0"/>
    <w:link w:val="af7"/>
    <w:rsid w:val="00015A69"/>
    <w:rPr>
      <w:rFonts w:ascii="MS Sans Serif" w:eastAsia="Times New Roman" w:hAnsi="MS Sans Serif" w:cs="MS Sans Serif"/>
      <w:sz w:val="20"/>
      <w:szCs w:val="20"/>
      <w:lang w:val="en-US" w:eastAsia="ru-RU"/>
    </w:rPr>
  </w:style>
  <w:style w:type="paragraph" w:customStyle="1" w:styleId="ConsNonformat">
    <w:name w:val="ConsNonformat"/>
    <w:uiPriority w:val="99"/>
    <w:rsid w:val="00015A6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15A6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Обычн"/>
    <w:uiPriority w:val="99"/>
    <w:rsid w:val="00015A69"/>
    <w:pPr>
      <w:widowControl w:val="0"/>
      <w:spacing w:after="0" w:line="300" w:lineRule="auto"/>
      <w:ind w:firstLine="68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015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41">
    <w:name w:val="заголовок 4"/>
    <w:basedOn w:val="a"/>
    <w:next w:val="a"/>
    <w:uiPriority w:val="99"/>
    <w:rsid w:val="00015A69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MS Sans Serif" w:eastAsia="Times New Roman" w:hAnsi="MS Sans Serif" w:cs="MS Sans Serif"/>
      <w:sz w:val="24"/>
      <w:szCs w:val="24"/>
      <w:lang w:val="en-US"/>
    </w:rPr>
  </w:style>
  <w:style w:type="paragraph" w:customStyle="1" w:styleId="35">
    <w:name w:val="Îñíîâíîé òåêñò ñ îòñòóïîì 3"/>
    <w:basedOn w:val="a"/>
    <w:uiPriority w:val="99"/>
    <w:rsid w:val="00015A69"/>
    <w:pPr>
      <w:autoSpaceDE w:val="0"/>
      <w:autoSpaceDN w:val="0"/>
      <w:spacing w:after="0" w:line="240" w:lineRule="auto"/>
      <w:ind w:firstLine="720"/>
      <w:jc w:val="both"/>
    </w:pPr>
    <w:rPr>
      <w:rFonts w:ascii="MS Sans Serif" w:eastAsia="Times New Roman" w:hAnsi="MS Sans Serif" w:cs="MS Sans Serif"/>
      <w:b/>
      <w:bCs/>
      <w:sz w:val="24"/>
      <w:szCs w:val="24"/>
    </w:rPr>
  </w:style>
  <w:style w:type="paragraph" w:customStyle="1" w:styleId="Noeeu">
    <w:name w:val="Noeeu"/>
    <w:uiPriority w:val="99"/>
    <w:rsid w:val="00015A69"/>
    <w:pPr>
      <w:autoSpaceDE w:val="0"/>
      <w:autoSpaceDN w:val="0"/>
      <w:spacing w:after="0" w:line="240" w:lineRule="auto"/>
      <w:ind w:firstLine="720"/>
      <w:jc w:val="both"/>
    </w:pPr>
    <w:rPr>
      <w:rFonts w:ascii="MS Sans Serif" w:eastAsia="Times New Roman" w:hAnsi="MS Sans Serif" w:cs="MS Sans Serif"/>
      <w:color w:val="0000FF"/>
      <w:sz w:val="24"/>
      <w:szCs w:val="24"/>
    </w:rPr>
  </w:style>
  <w:style w:type="character" w:styleId="afa">
    <w:name w:val="Hyperlink"/>
    <w:uiPriority w:val="99"/>
    <w:unhideWhenUsed/>
    <w:rsid w:val="00015A69"/>
    <w:rPr>
      <w:rFonts w:cs="Times New Roman"/>
      <w:color w:val="0000FF"/>
      <w:u w:val="single"/>
    </w:rPr>
  </w:style>
  <w:style w:type="paragraph" w:styleId="afb">
    <w:name w:val="Balloon Text"/>
    <w:basedOn w:val="a"/>
    <w:link w:val="afc"/>
    <w:uiPriority w:val="99"/>
    <w:unhideWhenUsed/>
    <w:rsid w:val="00015A6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015A69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5A29C4D900DE419AA7F65F8451523D604867120751A60DCDDE3505E8D7A783E3737A3E3Y1s4K" TargetMode="External"/><Relationship Id="rId18" Type="http://schemas.openxmlformats.org/officeDocument/2006/relationships/hyperlink" Target="consultantplus://offline/ref=D1AB6CE877BFACD6C5F080E61FF3D46CC7C1F0A20E5F5094497750ABF51B38C54151570B8A5AED239A97AE3A6C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A29C4D900DE419AA7F65F8451523D604867920701E60DCDDE3505E8D7A783E3737A3E715935353Y4s0K" TargetMode="External"/><Relationship Id="rId17" Type="http://schemas.openxmlformats.org/officeDocument/2006/relationships/hyperlink" Target="consultantplus://offline/ref=95A29C4D900DE419AA7F65F8451523D604867120751A60DCDDE3505E8D7A783E3737A3E3Y1s1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A29C4D900DE419AA7F65F8451523D604867120751A60DCDDE3505E8D7A783E3737A3E3Y1s4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FE341309E8B5C0D64409157EB2B76D3CC771EF917270D6A3B2EE19F8702E9887698652482C081CQB12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A29C4D900DE419AA7F65F8451523D604867920701E60DCDDE3505E8D7A783E3737A3E715935353Y4s0K" TargetMode="External"/><Relationship Id="rId10" Type="http://schemas.openxmlformats.org/officeDocument/2006/relationships/hyperlink" Target="http://www.mz.tgl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95A29C4D900DE419AA7F65F8451523D604867120751A60DCDDE3505E8D7A783E3737A3E3Y1s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E16A-B590-4E29-B36E-245ABEF3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4631</Words>
  <Characters>26400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30970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</dc:creator>
  <cp:lastModifiedBy>Мария А. Дроботова</cp:lastModifiedBy>
  <cp:revision>2</cp:revision>
  <cp:lastPrinted>2014-07-07T10:04:00Z</cp:lastPrinted>
  <dcterms:created xsi:type="dcterms:W3CDTF">2014-07-09T06:51:00Z</dcterms:created>
  <dcterms:modified xsi:type="dcterms:W3CDTF">2014-07-09T06:51:00Z</dcterms:modified>
</cp:coreProperties>
</file>