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88" w:rsidRPr="002013C0" w:rsidRDefault="00480E88" w:rsidP="00480E88">
      <w:pPr>
        <w:spacing w:after="0" w:line="240" w:lineRule="auto"/>
        <w:ind w:left="-284" w:right="-142" w:firstLine="284"/>
        <w:jc w:val="center"/>
        <w:rPr>
          <w:rFonts w:ascii="Times New Roman" w:hAnsi="Times New Roman" w:cs="Times New Roman"/>
          <w:b/>
          <w:bCs/>
          <w:sz w:val="24"/>
          <w:szCs w:val="24"/>
        </w:rPr>
      </w:pPr>
      <w:r w:rsidRPr="002013C0">
        <w:rPr>
          <w:rFonts w:ascii="Times New Roman" w:hAnsi="Times New Roman" w:cs="Times New Roman"/>
          <w:b/>
          <w:bCs/>
          <w:sz w:val="24"/>
          <w:szCs w:val="24"/>
        </w:rPr>
        <w:t>Заключение контрольно – счетной палаты</w:t>
      </w:r>
    </w:p>
    <w:p w:rsidR="00480E88" w:rsidRPr="0036663B" w:rsidRDefault="00480E88" w:rsidP="00A10BC4">
      <w:pPr>
        <w:spacing w:after="0" w:line="240" w:lineRule="auto"/>
        <w:ind w:left="-284" w:right="-1" w:firstLine="284"/>
        <w:jc w:val="center"/>
        <w:rPr>
          <w:rFonts w:ascii="Times New Roman" w:hAnsi="Times New Roman" w:cs="Times New Roman"/>
          <w:bCs/>
          <w:i/>
          <w:iCs/>
          <w:sz w:val="24"/>
          <w:szCs w:val="24"/>
        </w:rPr>
      </w:pPr>
      <w:r w:rsidRPr="0036663B">
        <w:rPr>
          <w:rFonts w:ascii="Times New Roman" w:hAnsi="Times New Roman" w:cs="Times New Roman"/>
          <w:bCs/>
          <w:sz w:val="24"/>
          <w:szCs w:val="24"/>
        </w:rPr>
        <w:t>на проект решения Думы  городского округа Тольятти «О внесении изменений в решение Думы  городского округа Тольятти  от 14.12.2011г. № 708 «О бюджете городского округа  Тольятти на 2012 год и на плановый период 2013 и 2014 годов»</w:t>
      </w:r>
      <w:r w:rsidRPr="0036663B">
        <w:rPr>
          <w:rFonts w:ascii="Times New Roman" w:hAnsi="Times New Roman" w:cs="Times New Roman"/>
          <w:bCs/>
          <w:i/>
          <w:iCs/>
          <w:sz w:val="24"/>
          <w:szCs w:val="24"/>
        </w:rPr>
        <w:t>.</w:t>
      </w:r>
    </w:p>
    <w:p w:rsidR="00480E88" w:rsidRPr="002013C0" w:rsidRDefault="00480E88" w:rsidP="00A10BC4">
      <w:pPr>
        <w:spacing w:after="120" w:line="240" w:lineRule="auto"/>
        <w:ind w:left="-284" w:right="-1" w:firstLine="284"/>
        <w:jc w:val="center"/>
        <w:rPr>
          <w:rFonts w:ascii="Times New Roman" w:hAnsi="Times New Roman" w:cs="Times New Roman"/>
          <w:sz w:val="24"/>
          <w:szCs w:val="24"/>
        </w:rPr>
      </w:pPr>
      <w:r w:rsidRPr="002013C0">
        <w:rPr>
          <w:rFonts w:ascii="Times New Roman" w:hAnsi="Times New Roman" w:cs="Times New Roman"/>
          <w:bCs/>
          <w:sz w:val="24"/>
          <w:szCs w:val="24"/>
        </w:rPr>
        <w:t>(</w:t>
      </w:r>
      <w:r w:rsidRPr="002013C0">
        <w:rPr>
          <w:rFonts w:ascii="Times New Roman" w:hAnsi="Times New Roman" w:cs="Times New Roman"/>
          <w:sz w:val="24"/>
          <w:szCs w:val="24"/>
        </w:rPr>
        <w:t>Д –</w:t>
      </w:r>
      <w:r w:rsidR="005930DE">
        <w:rPr>
          <w:rFonts w:ascii="Times New Roman" w:hAnsi="Times New Roman" w:cs="Times New Roman"/>
          <w:sz w:val="24"/>
          <w:szCs w:val="24"/>
        </w:rPr>
        <w:t xml:space="preserve"> </w:t>
      </w:r>
      <w:r w:rsidR="002304A2">
        <w:rPr>
          <w:rFonts w:ascii="Times New Roman" w:hAnsi="Times New Roman" w:cs="Times New Roman"/>
          <w:sz w:val="24"/>
          <w:szCs w:val="24"/>
        </w:rPr>
        <w:t>120</w:t>
      </w:r>
      <w:r w:rsidR="00EA3D69">
        <w:rPr>
          <w:rFonts w:ascii="Times New Roman" w:hAnsi="Times New Roman" w:cs="Times New Roman"/>
          <w:sz w:val="24"/>
          <w:szCs w:val="24"/>
        </w:rPr>
        <w:t xml:space="preserve"> </w:t>
      </w:r>
      <w:r w:rsidR="0036663B">
        <w:rPr>
          <w:rFonts w:ascii="Times New Roman" w:hAnsi="Times New Roman" w:cs="Times New Roman"/>
          <w:sz w:val="24"/>
          <w:szCs w:val="24"/>
        </w:rPr>
        <w:t xml:space="preserve"> </w:t>
      </w:r>
      <w:r w:rsidRPr="002013C0">
        <w:rPr>
          <w:rFonts w:ascii="Times New Roman" w:hAnsi="Times New Roman" w:cs="Times New Roman"/>
          <w:sz w:val="24"/>
          <w:szCs w:val="24"/>
        </w:rPr>
        <w:t xml:space="preserve">от </w:t>
      </w:r>
      <w:r w:rsidR="002304A2">
        <w:rPr>
          <w:rFonts w:ascii="Times New Roman" w:hAnsi="Times New Roman" w:cs="Times New Roman"/>
          <w:sz w:val="24"/>
          <w:szCs w:val="24"/>
        </w:rPr>
        <w:t>28.</w:t>
      </w:r>
      <w:r>
        <w:rPr>
          <w:rFonts w:ascii="Times New Roman" w:hAnsi="Times New Roman" w:cs="Times New Roman"/>
          <w:sz w:val="24"/>
          <w:szCs w:val="24"/>
        </w:rPr>
        <w:t>0</w:t>
      </w:r>
      <w:r w:rsidR="00EA3D69">
        <w:rPr>
          <w:rFonts w:ascii="Times New Roman" w:hAnsi="Times New Roman" w:cs="Times New Roman"/>
          <w:sz w:val="24"/>
          <w:szCs w:val="24"/>
        </w:rPr>
        <w:t>3</w:t>
      </w:r>
      <w:r w:rsidRPr="002013C0">
        <w:rPr>
          <w:rFonts w:ascii="Times New Roman" w:hAnsi="Times New Roman" w:cs="Times New Roman"/>
          <w:sz w:val="24"/>
          <w:szCs w:val="24"/>
        </w:rPr>
        <w:t>.201</w:t>
      </w:r>
      <w:r>
        <w:rPr>
          <w:rFonts w:ascii="Times New Roman" w:hAnsi="Times New Roman" w:cs="Times New Roman"/>
          <w:sz w:val="24"/>
          <w:szCs w:val="24"/>
        </w:rPr>
        <w:t>2</w:t>
      </w:r>
      <w:r w:rsidRPr="002013C0">
        <w:rPr>
          <w:rFonts w:ascii="Times New Roman" w:hAnsi="Times New Roman" w:cs="Times New Roman"/>
          <w:sz w:val="24"/>
          <w:szCs w:val="24"/>
        </w:rPr>
        <w:t>г.)</w:t>
      </w:r>
    </w:p>
    <w:p w:rsidR="00480E88" w:rsidRPr="002013C0" w:rsidRDefault="00480E88" w:rsidP="00A10BC4">
      <w:pPr>
        <w:spacing w:after="120" w:line="240" w:lineRule="auto"/>
        <w:ind w:left="-360" w:right="-1" w:firstLine="360"/>
        <w:jc w:val="both"/>
        <w:rPr>
          <w:rFonts w:ascii="Times New Roman" w:hAnsi="Times New Roman" w:cs="Times New Roman"/>
          <w:sz w:val="24"/>
          <w:szCs w:val="24"/>
        </w:rPr>
      </w:pPr>
      <w:r w:rsidRPr="002013C0">
        <w:rPr>
          <w:rFonts w:ascii="Times New Roman" w:hAnsi="Times New Roman" w:cs="Times New Roman"/>
          <w:b/>
          <w:sz w:val="24"/>
          <w:szCs w:val="24"/>
        </w:rPr>
        <w:t xml:space="preserve">1. </w:t>
      </w:r>
      <w:r w:rsidRPr="002013C0">
        <w:rPr>
          <w:rFonts w:ascii="Times New Roman" w:hAnsi="Times New Roman" w:cs="Times New Roman"/>
          <w:sz w:val="24"/>
          <w:szCs w:val="24"/>
        </w:rPr>
        <w:t>Рассмотрев представленный мэрией проект решения Думы  городского округа Тольятти (далее проект Решения), контрольно-счетная палата отмечает следующее.</w:t>
      </w:r>
    </w:p>
    <w:p w:rsidR="00480E88" w:rsidRPr="002013C0" w:rsidRDefault="00480E88" w:rsidP="00A10BC4">
      <w:pPr>
        <w:spacing w:after="0" w:line="240" w:lineRule="auto"/>
        <w:ind w:left="-360" w:right="-1" w:firstLine="360"/>
        <w:jc w:val="both"/>
        <w:rPr>
          <w:rFonts w:ascii="Times New Roman" w:hAnsi="Times New Roman" w:cs="Times New Roman"/>
          <w:sz w:val="24"/>
          <w:szCs w:val="24"/>
        </w:rPr>
      </w:pPr>
      <w:r w:rsidRPr="002013C0">
        <w:rPr>
          <w:rFonts w:ascii="Times New Roman" w:hAnsi="Times New Roman" w:cs="Times New Roman"/>
          <w:bCs/>
          <w:sz w:val="24"/>
          <w:szCs w:val="24"/>
        </w:rPr>
        <w:t>Согласно проекту Решения</w:t>
      </w:r>
      <w:r w:rsidRPr="002013C0">
        <w:rPr>
          <w:rFonts w:ascii="Times New Roman" w:hAnsi="Times New Roman" w:cs="Times New Roman"/>
          <w:b/>
          <w:bCs/>
          <w:sz w:val="24"/>
          <w:szCs w:val="24"/>
        </w:rPr>
        <w:t xml:space="preserve"> </w:t>
      </w:r>
      <w:r w:rsidRPr="002013C0">
        <w:rPr>
          <w:rFonts w:ascii="Times New Roman" w:hAnsi="Times New Roman" w:cs="Times New Roman"/>
          <w:b/>
          <w:sz w:val="24"/>
          <w:szCs w:val="24"/>
        </w:rPr>
        <w:t>о</w:t>
      </w:r>
      <w:r w:rsidRPr="002013C0">
        <w:rPr>
          <w:rFonts w:ascii="Times New Roman" w:hAnsi="Times New Roman" w:cs="Times New Roman"/>
          <w:b/>
          <w:bCs/>
          <w:iCs/>
          <w:sz w:val="24"/>
          <w:szCs w:val="24"/>
        </w:rPr>
        <w:t>сновные параметры</w:t>
      </w:r>
      <w:r w:rsidRPr="002013C0">
        <w:rPr>
          <w:rFonts w:ascii="Times New Roman" w:hAnsi="Times New Roman" w:cs="Times New Roman"/>
          <w:bCs/>
          <w:iCs/>
          <w:sz w:val="24"/>
          <w:szCs w:val="24"/>
        </w:rPr>
        <w:t xml:space="preserve">  </w:t>
      </w:r>
      <w:r w:rsidRPr="002013C0">
        <w:rPr>
          <w:rFonts w:ascii="Times New Roman" w:hAnsi="Times New Roman" w:cs="Times New Roman"/>
          <w:b/>
          <w:bCs/>
          <w:iCs/>
          <w:sz w:val="24"/>
          <w:szCs w:val="24"/>
        </w:rPr>
        <w:t>бюджета на 2012 год:</w:t>
      </w:r>
    </w:p>
    <w:p w:rsidR="00480E88" w:rsidRPr="00761F46" w:rsidRDefault="00480E88" w:rsidP="00761F46">
      <w:pPr>
        <w:spacing w:after="0" w:line="240" w:lineRule="auto"/>
        <w:ind w:left="-360" w:right="-1" w:firstLine="360"/>
        <w:jc w:val="both"/>
        <w:rPr>
          <w:rFonts w:ascii="Times New Roman" w:hAnsi="Times New Roman" w:cs="Times New Roman"/>
          <w:bCs/>
          <w:sz w:val="24"/>
          <w:szCs w:val="24"/>
        </w:rPr>
      </w:pPr>
      <w:r w:rsidRPr="002013C0">
        <w:rPr>
          <w:rFonts w:ascii="Times New Roman" w:hAnsi="Times New Roman" w:cs="Times New Roman"/>
          <w:b/>
          <w:sz w:val="24"/>
          <w:szCs w:val="24"/>
        </w:rPr>
        <w:t xml:space="preserve">доходы </w:t>
      </w:r>
      <w:r w:rsidRPr="002013C0">
        <w:rPr>
          <w:rFonts w:ascii="Times New Roman" w:hAnsi="Times New Roman" w:cs="Times New Roman"/>
          <w:b/>
          <w:bCs/>
          <w:sz w:val="24"/>
          <w:szCs w:val="24"/>
        </w:rPr>
        <w:t xml:space="preserve">бюджета </w:t>
      </w:r>
      <w:r w:rsidR="005930DE">
        <w:rPr>
          <w:rFonts w:ascii="Times New Roman" w:hAnsi="Times New Roman" w:cs="Times New Roman"/>
          <w:bCs/>
          <w:sz w:val="24"/>
          <w:szCs w:val="24"/>
        </w:rPr>
        <w:t xml:space="preserve">с </w:t>
      </w:r>
      <w:r w:rsidR="00761F46">
        <w:rPr>
          <w:rFonts w:ascii="Times New Roman" w:hAnsi="Times New Roman" w:cs="Times New Roman"/>
          <w:bCs/>
          <w:sz w:val="24"/>
          <w:szCs w:val="24"/>
        </w:rPr>
        <w:t>8 990 573</w:t>
      </w:r>
      <w:r w:rsidR="005930DE">
        <w:rPr>
          <w:rFonts w:ascii="Times New Roman" w:hAnsi="Times New Roman" w:cs="Times New Roman"/>
          <w:bCs/>
          <w:sz w:val="24"/>
          <w:szCs w:val="24"/>
        </w:rPr>
        <w:t xml:space="preserve"> тыс. руб. </w:t>
      </w:r>
      <w:r w:rsidR="002304A2">
        <w:rPr>
          <w:rFonts w:ascii="Times New Roman" w:hAnsi="Times New Roman" w:cs="Times New Roman"/>
          <w:bCs/>
          <w:sz w:val="24"/>
          <w:szCs w:val="24"/>
        </w:rPr>
        <w:t>увеличатся</w:t>
      </w:r>
      <w:r w:rsidR="00EC7A60">
        <w:rPr>
          <w:rFonts w:ascii="Times New Roman" w:hAnsi="Times New Roman" w:cs="Times New Roman"/>
          <w:bCs/>
          <w:sz w:val="24"/>
          <w:szCs w:val="24"/>
        </w:rPr>
        <w:t xml:space="preserve"> </w:t>
      </w:r>
      <w:r w:rsidR="005930DE">
        <w:rPr>
          <w:rFonts w:ascii="Times New Roman" w:hAnsi="Times New Roman" w:cs="Times New Roman"/>
          <w:bCs/>
          <w:sz w:val="24"/>
          <w:szCs w:val="24"/>
        </w:rPr>
        <w:t xml:space="preserve">на </w:t>
      </w:r>
      <w:r w:rsidR="002304A2">
        <w:rPr>
          <w:rFonts w:ascii="Times New Roman" w:hAnsi="Times New Roman" w:cs="Times New Roman"/>
          <w:bCs/>
          <w:sz w:val="24"/>
          <w:szCs w:val="24"/>
        </w:rPr>
        <w:t>439 302</w:t>
      </w:r>
      <w:r w:rsidR="00761F46">
        <w:rPr>
          <w:rFonts w:ascii="Times New Roman" w:hAnsi="Times New Roman" w:cs="Times New Roman"/>
          <w:bCs/>
          <w:sz w:val="24"/>
          <w:szCs w:val="24"/>
        </w:rPr>
        <w:t xml:space="preserve"> </w:t>
      </w:r>
      <w:r w:rsidR="005930DE">
        <w:rPr>
          <w:rFonts w:ascii="Times New Roman" w:hAnsi="Times New Roman" w:cs="Times New Roman"/>
          <w:bCs/>
          <w:sz w:val="24"/>
          <w:szCs w:val="24"/>
        </w:rPr>
        <w:t xml:space="preserve">тыс. руб. </w:t>
      </w:r>
      <w:r w:rsidR="00330BC5">
        <w:rPr>
          <w:rFonts w:ascii="Times New Roman" w:hAnsi="Times New Roman" w:cs="Times New Roman"/>
          <w:bCs/>
          <w:sz w:val="24"/>
          <w:szCs w:val="24"/>
        </w:rPr>
        <w:t>(</w:t>
      </w:r>
      <w:r w:rsidR="00330BC5" w:rsidRPr="00330BC5">
        <w:rPr>
          <w:rFonts w:ascii="Times New Roman" w:hAnsi="Times New Roman" w:cs="Times New Roman"/>
          <w:color w:val="000000"/>
          <w:sz w:val="24"/>
          <w:szCs w:val="24"/>
        </w:rPr>
        <w:t xml:space="preserve">за </w:t>
      </w:r>
      <w:r w:rsidR="006E578E">
        <w:rPr>
          <w:rFonts w:ascii="Times New Roman" w:hAnsi="Times New Roman" w:cs="Times New Roman"/>
          <w:color w:val="000000"/>
          <w:sz w:val="24"/>
          <w:szCs w:val="24"/>
        </w:rPr>
        <w:t xml:space="preserve">счет </w:t>
      </w:r>
      <w:r w:rsidR="00CB537D">
        <w:rPr>
          <w:rFonts w:ascii="Times New Roman" w:hAnsi="Times New Roman" w:cs="Times New Roman"/>
          <w:color w:val="000000"/>
          <w:sz w:val="24"/>
          <w:szCs w:val="24"/>
        </w:rPr>
        <w:t xml:space="preserve">средств бюджета городского округа в сумме </w:t>
      </w:r>
      <w:r w:rsidR="00F642D1">
        <w:rPr>
          <w:rFonts w:ascii="Times New Roman" w:hAnsi="Times New Roman" w:cs="Times New Roman"/>
          <w:color w:val="000000"/>
          <w:sz w:val="24"/>
          <w:szCs w:val="24"/>
        </w:rPr>
        <w:t>163 128</w:t>
      </w:r>
      <w:r w:rsidR="00CB537D">
        <w:rPr>
          <w:rFonts w:ascii="Times New Roman" w:hAnsi="Times New Roman" w:cs="Times New Roman"/>
          <w:color w:val="000000"/>
          <w:sz w:val="24"/>
          <w:szCs w:val="24"/>
        </w:rPr>
        <w:t xml:space="preserve"> тыс. руб., за счет средств вышестоящ</w:t>
      </w:r>
      <w:r w:rsidR="006E578E">
        <w:rPr>
          <w:rFonts w:ascii="Times New Roman" w:hAnsi="Times New Roman" w:cs="Times New Roman"/>
          <w:color w:val="000000"/>
          <w:sz w:val="24"/>
          <w:szCs w:val="24"/>
        </w:rPr>
        <w:t>их</w:t>
      </w:r>
      <w:r w:rsidR="00CB537D">
        <w:rPr>
          <w:rFonts w:ascii="Times New Roman" w:hAnsi="Times New Roman" w:cs="Times New Roman"/>
          <w:color w:val="000000"/>
          <w:sz w:val="24"/>
          <w:szCs w:val="24"/>
        </w:rPr>
        <w:t xml:space="preserve"> бюджет</w:t>
      </w:r>
      <w:r w:rsidR="006E578E">
        <w:rPr>
          <w:rFonts w:ascii="Times New Roman" w:hAnsi="Times New Roman" w:cs="Times New Roman"/>
          <w:color w:val="000000"/>
          <w:sz w:val="24"/>
          <w:szCs w:val="24"/>
        </w:rPr>
        <w:t>ов</w:t>
      </w:r>
      <w:r w:rsidR="00CB537D">
        <w:rPr>
          <w:rFonts w:ascii="Times New Roman" w:hAnsi="Times New Roman" w:cs="Times New Roman"/>
          <w:color w:val="000000"/>
          <w:sz w:val="24"/>
          <w:szCs w:val="24"/>
        </w:rPr>
        <w:t xml:space="preserve"> в сумме </w:t>
      </w:r>
      <w:r w:rsidR="006E578E">
        <w:rPr>
          <w:rFonts w:ascii="Times New Roman" w:hAnsi="Times New Roman" w:cs="Times New Roman"/>
          <w:color w:val="000000"/>
          <w:sz w:val="24"/>
          <w:szCs w:val="24"/>
        </w:rPr>
        <w:t xml:space="preserve"> </w:t>
      </w:r>
      <w:r w:rsidR="00F642D1">
        <w:rPr>
          <w:rFonts w:ascii="Times New Roman" w:hAnsi="Times New Roman" w:cs="Times New Roman"/>
          <w:color w:val="000000"/>
          <w:sz w:val="24"/>
          <w:szCs w:val="24"/>
        </w:rPr>
        <w:t xml:space="preserve">276 174 </w:t>
      </w:r>
      <w:r w:rsidR="00CB537D">
        <w:rPr>
          <w:rFonts w:ascii="Times New Roman" w:hAnsi="Times New Roman" w:cs="Times New Roman"/>
          <w:color w:val="000000"/>
          <w:sz w:val="24"/>
          <w:szCs w:val="24"/>
        </w:rPr>
        <w:t>тыс. руб.</w:t>
      </w:r>
      <w:r w:rsidR="00330BC5">
        <w:rPr>
          <w:rFonts w:ascii="Times New Roman" w:hAnsi="Times New Roman" w:cs="Times New Roman"/>
          <w:color w:val="000000"/>
          <w:sz w:val="24"/>
          <w:szCs w:val="24"/>
        </w:rPr>
        <w:t>)</w:t>
      </w:r>
      <w:r w:rsidR="00330BC5" w:rsidRPr="00CC396D">
        <w:rPr>
          <w:rFonts w:ascii="Times New Roman" w:hAnsi="Times New Roman" w:cs="Times New Roman"/>
          <w:color w:val="000000"/>
          <w:sz w:val="24"/>
          <w:szCs w:val="24"/>
        </w:rPr>
        <w:t xml:space="preserve"> </w:t>
      </w:r>
      <w:r w:rsidR="005930DE">
        <w:rPr>
          <w:rFonts w:ascii="Times New Roman" w:hAnsi="Times New Roman" w:cs="Times New Roman"/>
          <w:bCs/>
          <w:sz w:val="24"/>
          <w:szCs w:val="24"/>
        </w:rPr>
        <w:t>и составят</w:t>
      </w:r>
      <w:r>
        <w:rPr>
          <w:rFonts w:ascii="Times New Roman" w:hAnsi="Times New Roman" w:cs="Times New Roman"/>
          <w:bCs/>
          <w:sz w:val="24"/>
          <w:szCs w:val="24"/>
        </w:rPr>
        <w:t xml:space="preserve"> </w:t>
      </w:r>
      <w:r w:rsidRPr="00261878">
        <w:rPr>
          <w:rFonts w:ascii="Times New Roman" w:hAnsi="Times New Roman" w:cs="Times New Roman"/>
          <w:b/>
          <w:bCs/>
          <w:sz w:val="24"/>
          <w:szCs w:val="24"/>
        </w:rPr>
        <w:t> </w:t>
      </w:r>
      <w:r w:rsidR="00761F46">
        <w:rPr>
          <w:rFonts w:ascii="Times New Roman" w:hAnsi="Times New Roman" w:cs="Times New Roman"/>
          <w:b/>
          <w:bCs/>
          <w:sz w:val="24"/>
          <w:szCs w:val="24"/>
        </w:rPr>
        <w:t>9</w:t>
      </w:r>
      <w:r w:rsidR="002304A2">
        <w:rPr>
          <w:rFonts w:ascii="Times New Roman" w:hAnsi="Times New Roman" w:cs="Times New Roman"/>
          <w:b/>
          <w:bCs/>
          <w:sz w:val="24"/>
          <w:szCs w:val="24"/>
        </w:rPr>
        <w:t> 429 875</w:t>
      </w:r>
      <w:r w:rsidRPr="00261878">
        <w:rPr>
          <w:rFonts w:ascii="Times New Roman" w:hAnsi="Times New Roman" w:cs="Times New Roman"/>
          <w:b/>
          <w:bCs/>
          <w:sz w:val="24"/>
          <w:szCs w:val="24"/>
        </w:rPr>
        <w:t xml:space="preserve"> тыс. руб.; </w:t>
      </w:r>
    </w:p>
    <w:p w:rsidR="00480E88" w:rsidRPr="002013C0" w:rsidRDefault="00480E88" w:rsidP="00A10BC4">
      <w:pPr>
        <w:spacing w:after="0" w:line="240" w:lineRule="auto"/>
        <w:ind w:left="-360" w:right="-1" w:firstLine="360"/>
        <w:jc w:val="both"/>
        <w:rPr>
          <w:rFonts w:ascii="Times New Roman" w:hAnsi="Times New Roman" w:cs="Times New Roman"/>
          <w:bCs/>
          <w:sz w:val="24"/>
          <w:szCs w:val="24"/>
        </w:rPr>
      </w:pPr>
      <w:r w:rsidRPr="002013C0">
        <w:rPr>
          <w:rFonts w:ascii="Times New Roman" w:hAnsi="Times New Roman" w:cs="Times New Roman"/>
          <w:b/>
          <w:sz w:val="24"/>
          <w:szCs w:val="24"/>
        </w:rPr>
        <w:t xml:space="preserve">расходы </w:t>
      </w:r>
      <w:r w:rsidRPr="002013C0">
        <w:rPr>
          <w:rFonts w:ascii="Times New Roman" w:hAnsi="Times New Roman" w:cs="Times New Roman"/>
          <w:b/>
          <w:bCs/>
          <w:sz w:val="24"/>
          <w:szCs w:val="24"/>
        </w:rPr>
        <w:t xml:space="preserve">бюджета </w:t>
      </w:r>
      <w:r w:rsidR="006E578E" w:rsidRPr="006E578E">
        <w:rPr>
          <w:rFonts w:ascii="Times New Roman" w:hAnsi="Times New Roman" w:cs="Times New Roman"/>
          <w:bCs/>
          <w:sz w:val="24"/>
          <w:szCs w:val="24"/>
        </w:rPr>
        <w:t>также</w:t>
      </w:r>
      <w:r w:rsidR="006E578E">
        <w:rPr>
          <w:rFonts w:ascii="Times New Roman" w:hAnsi="Times New Roman" w:cs="Times New Roman"/>
          <w:b/>
          <w:bCs/>
          <w:sz w:val="24"/>
          <w:szCs w:val="24"/>
        </w:rPr>
        <w:t xml:space="preserve"> </w:t>
      </w:r>
      <w:r w:rsidRPr="002013C0">
        <w:rPr>
          <w:rFonts w:ascii="Times New Roman" w:hAnsi="Times New Roman" w:cs="Times New Roman"/>
          <w:bCs/>
          <w:sz w:val="24"/>
          <w:szCs w:val="24"/>
        </w:rPr>
        <w:t xml:space="preserve">увеличатся на </w:t>
      </w:r>
      <w:r w:rsidR="002304A2">
        <w:rPr>
          <w:rFonts w:ascii="Times New Roman" w:hAnsi="Times New Roman" w:cs="Times New Roman"/>
          <w:bCs/>
          <w:sz w:val="24"/>
          <w:szCs w:val="24"/>
        </w:rPr>
        <w:t>439 302</w:t>
      </w:r>
      <w:r w:rsidR="005930DE">
        <w:rPr>
          <w:rFonts w:ascii="Times New Roman" w:hAnsi="Times New Roman" w:cs="Times New Roman"/>
          <w:bCs/>
          <w:sz w:val="24"/>
          <w:szCs w:val="24"/>
        </w:rPr>
        <w:t xml:space="preserve"> </w:t>
      </w:r>
      <w:r w:rsidRPr="002013C0">
        <w:rPr>
          <w:rFonts w:ascii="Times New Roman" w:hAnsi="Times New Roman" w:cs="Times New Roman"/>
          <w:bCs/>
          <w:sz w:val="24"/>
          <w:szCs w:val="24"/>
        </w:rPr>
        <w:t xml:space="preserve">тыс. руб. </w:t>
      </w:r>
      <w:r w:rsidRPr="002013C0">
        <w:rPr>
          <w:rFonts w:ascii="Times New Roman" w:hAnsi="Times New Roman" w:cs="Times New Roman"/>
          <w:b/>
          <w:bCs/>
          <w:sz w:val="24"/>
          <w:szCs w:val="24"/>
        </w:rPr>
        <w:t xml:space="preserve">и составят </w:t>
      </w:r>
      <w:r w:rsidR="00761F46">
        <w:rPr>
          <w:rFonts w:ascii="Times New Roman" w:hAnsi="Times New Roman" w:cs="Times New Roman"/>
          <w:b/>
          <w:bCs/>
          <w:sz w:val="24"/>
          <w:szCs w:val="24"/>
        </w:rPr>
        <w:t>11</w:t>
      </w:r>
      <w:r w:rsidR="002304A2">
        <w:rPr>
          <w:rFonts w:ascii="Times New Roman" w:hAnsi="Times New Roman" w:cs="Times New Roman"/>
          <w:b/>
          <w:bCs/>
          <w:sz w:val="24"/>
          <w:szCs w:val="24"/>
        </w:rPr>
        <w:t> 332 735</w:t>
      </w:r>
      <w:r w:rsidR="00EC7A60">
        <w:rPr>
          <w:rFonts w:ascii="Times New Roman" w:hAnsi="Times New Roman" w:cs="Times New Roman"/>
          <w:b/>
          <w:bCs/>
          <w:sz w:val="24"/>
          <w:szCs w:val="24"/>
        </w:rPr>
        <w:t xml:space="preserve"> </w:t>
      </w:r>
      <w:r w:rsidRPr="002013C0">
        <w:rPr>
          <w:rFonts w:ascii="Times New Roman" w:hAnsi="Times New Roman" w:cs="Times New Roman"/>
          <w:b/>
          <w:bCs/>
          <w:sz w:val="24"/>
          <w:szCs w:val="24"/>
        </w:rPr>
        <w:t>тыс. руб.;</w:t>
      </w:r>
    </w:p>
    <w:p w:rsidR="00480E88" w:rsidRPr="002013C0" w:rsidRDefault="00480E88" w:rsidP="00A10BC4">
      <w:pPr>
        <w:spacing w:after="120" w:line="240" w:lineRule="auto"/>
        <w:ind w:left="-360" w:right="-1" w:firstLine="360"/>
        <w:jc w:val="both"/>
        <w:rPr>
          <w:rFonts w:ascii="Times New Roman" w:hAnsi="Times New Roman" w:cs="Times New Roman"/>
          <w:b/>
          <w:bCs/>
          <w:iCs/>
          <w:sz w:val="24"/>
          <w:szCs w:val="24"/>
        </w:rPr>
      </w:pPr>
      <w:r w:rsidRPr="002013C0">
        <w:rPr>
          <w:rFonts w:ascii="Times New Roman" w:hAnsi="Times New Roman" w:cs="Times New Roman"/>
          <w:b/>
          <w:sz w:val="24"/>
          <w:szCs w:val="24"/>
        </w:rPr>
        <w:t>дефицит бюджета</w:t>
      </w:r>
      <w:r w:rsidRPr="002013C0">
        <w:rPr>
          <w:rFonts w:ascii="Times New Roman" w:hAnsi="Times New Roman" w:cs="Times New Roman"/>
          <w:sz w:val="24"/>
          <w:szCs w:val="24"/>
        </w:rPr>
        <w:t xml:space="preserve"> </w:t>
      </w:r>
      <w:r w:rsidR="00761F46">
        <w:rPr>
          <w:rFonts w:ascii="Times New Roman" w:hAnsi="Times New Roman" w:cs="Times New Roman"/>
          <w:sz w:val="24"/>
          <w:szCs w:val="24"/>
        </w:rPr>
        <w:t xml:space="preserve">остается без изменений </w:t>
      </w:r>
      <w:r w:rsidR="006E578E">
        <w:rPr>
          <w:rFonts w:ascii="Times New Roman" w:hAnsi="Times New Roman" w:cs="Times New Roman"/>
          <w:sz w:val="24"/>
          <w:szCs w:val="24"/>
        </w:rPr>
        <w:t xml:space="preserve">в сумме </w:t>
      </w:r>
      <w:r w:rsidRPr="002013C0">
        <w:rPr>
          <w:rFonts w:ascii="Times New Roman" w:hAnsi="Times New Roman" w:cs="Times New Roman"/>
          <w:b/>
          <w:bCs/>
          <w:sz w:val="24"/>
          <w:szCs w:val="24"/>
        </w:rPr>
        <w:t>1</w:t>
      </w:r>
      <w:r w:rsidR="00EC7A60">
        <w:rPr>
          <w:rFonts w:ascii="Times New Roman" w:hAnsi="Times New Roman" w:cs="Times New Roman"/>
          <w:b/>
          <w:bCs/>
          <w:sz w:val="24"/>
          <w:szCs w:val="24"/>
        </w:rPr>
        <w:t> 902 860</w:t>
      </w:r>
      <w:r w:rsidRPr="002013C0">
        <w:rPr>
          <w:rFonts w:ascii="Times New Roman" w:hAnsi="Times New Roman" w:cs="Times New Roman"/>
          <w:b/>
          <w:bCs/>
          <w:sz w:val="24"/>
          <w:szCs w:val="24"/>
        </w:rPr>
        <w:t xml:space="preserve"> </w:t>
      </w:r>
      <w:r w:rsidRPr="002013C0">
        <w:rPr>
          <w:rFonts w:ascii="Times New Roman" w:hAnsi="Times New Roman" w:cs="Times New Roman"/>
          <w:b/>
          <w:sz w:val="24"/>
          <w:szCs w:val="24"/>
        </w:rPr>
        <w:t>тыс. руб.</w:t>
      </w:r>
      <w:r w:rsidRPr="002013C0">
        <w:rPr>
          <w:rFonts w:ascii="Times New Roman" w:hAnsi="Times New Roman" w:cs="Times New Roman"/>
          <w:b/>
          <w:bCs/>
          <w:iCs/>
          <w:sz w:val="24"/>
          <w:szCs w:val="24"/>
        </w:rPr>
        <w:t xml:space="preserve">  </w:t>
      </w:r>
    </w:p>
    <w:p w:rsidR="00480E88" w:rsidRPr="002013C0" w:rsidRDefault="00480E88" w:rsidP="00A10BC4">
      <w:pPr>
        <w:spacing w:after="60" w:line="240" w:lineRule="auto"/>
        <w:ind w:left="-360" w:right="-1"/>
        <w:jc w:val="both"/>
        <w:rPr>
          <w:rFonts w:ascii="Times New Roman" w:hAnsi="Times New Roman" w:cs="Times New Roman"/>
          <w:bCs/>
          <w:iCs/>
          <w:sz w:val="24"/>
          <w:szCs w:val="24"/>
        </w:rPr>
      </w:pPr>
      <w:r w:rsidRPr="002013C0">
        <w:rPr>
          <w:rFonts w:ascii="Times New Roman" w:hAnsi="Times New Roman" w:cs="Times New Roman"/>
          <w:b/>
          <w:bCs/>
          <w:iCs/>
          <w:sz w:val="24"/>
          <w:szCs w:val="24"/>
        </w:rPr>
        <w:tab/>
      </w:r>
      <w:r w:rsidRPr="002013C0">
        <w:rPr>
          <w:rFonts w:ascii="Times New Roman" w:hAnsi="Times New Roman" w:cs="Times New Roman"/>
          <w:b/>
          <w:sz w:val="24"/>
          <w:szCs w:val="24"/>
        </w:rPr>
        <w:t xml:space="preserve">1. 1. </w:t>
      </w:r>
      <w:r w:rsidRPr="002013C0">
        <w:rPr>
          <w:rFonts w:ascii="Times New Roman" w:hAnsi="Times New Roman" w:cs="Times New Roman"/>
          <w:bCs/>
          <w:iCs/>
          <w:sz w:val="24"/>
          <w:szCs w:val="24"/>
        </w:rPr>
        <w:t>Показатели бюджета на 2012 год приведены ниже в таблице №1</w:t>
      </w:r>
    </w:p>
    <w:p w:rsidR="00480E88" w:rsidRPr="002013C0" w:rsidRDefault="00480E88" w:rsidP="005930DE">
      <w:pPr>
        <w:spacing w:after="0" w:line="240" w:lineRule="auto"/>
        <w:ind w:left="-363" w:right="-142" w:firstLine="363"/>
        <w:jc w:val="both"/>
        <w:rPr>
          <w:rFonts w:ascii="Times New Roman" w:hAnsi="Times New Roman" w:cs="Times New Roman"/>
          <w:b/>
          <w:bCs/>
          <w:iCs/>
          <w:sz w:val="24"/>
          <w:szCs w:val="24"/>
        </w:rPr>
      </w:pPr>
      <w:r w:rsidRPr="002013C0">
        <w:rPr>
          <w:rFonts w:ascii="Times New Roman" w:hAnsi="Times New Roman" w:cs="Times New Roman"/>
          <w:b/>
          <w:bCs/>
          <w:iCs/>
          <w:sz w:val="24"/>
          <w:szCs w:val="24"/>
        </w:rPr>
        <w:t xml:space="preserve">Таблица №1                                                                                                                  </w:t>
      </w:r>
      <w:r w:rsidRPr="002013C0">
        <w:rPr>
          <w:rFonts w:ascii="Times New Roman" w:hAnsi="Times New Roman" w:cs="Times New Roman"/>
          <w:bCs/>
          <w:iCs/>
          <w:sz w:val="24"/>
          <w:szCs w:val="24"/>
        </w:rPr>
        <w:t>тыс. руб.</w:t>
      </w:r>
    </w:p>
    <w:tbl>
      <w:tblPr>
        <w:tblW w:w="10141" w:type="dxa"/>
        <w:tblInd w:w="-252" w:type="dxa"/>
        <w:tblLook w:val="01E0"/>
      </w:tblPr>
      <w:tblGrid>
        <w:gridCol w:w="1800"/>
        <w:gridCol w:w="1919"/>
        <w:gridCol w:w="1589"/>
        <w:gridCol w:w="2126"/>
        <w:gridCol w:w="2707"/>
      </w:tblGrid>
      <w:tr w:rsidR="00480E88" w:rsidRPr="002013C0" w:rsidTr="004247F8">
        <w:tc>
          <w:tcPr>
            <w:tcW w:w="1800" w:type="dxa"/>
            <w:vMerge w:val="restart"/>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jc w:val="center"/>
              <w:rPr>
                <w:rFonts w:ascii="Times New Roman" w:hAnsi="Times New Roman" w:cs="Times New Roman"/>
                <w:b/>
                <w:bCs/>
                <w:i/>
                <w:iCs/>
              </w:rPr>
            </w:pPr>
            <w:r w:rsidRPr="0079295A">
              <w:rPr>
                <w:rFonts w:ascii="Times New Roman" w:hAnsi="Times New Roman" w:cs="Times New Roman"/>
                <w:b/>
                <w:bCs/>
                <w:i/>
              </w:rPr>
              <w:t>Наименование</w:t>
            </w:r>
          </w:p>
        </w:tc>
        <w:tc>
          <w:tcPr>
            <w:tcW w:w="1919" w:type="dxa"/>
            <w:vMerge w:val="restart"/>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jc w:val="center"/>
              <w:rPr>
                <w:rFonts w:ascii="Times New Roman" w:hAnsi="Times New Roman" w:cs="Times New Roman"/>
                <w:b/>
                <w:bCs/>
                <w:i/>
                <w:iCs/>
              </w:rPr>
            </w:pPr>
            <w:r w:rsidRPr="0079295A">
              <w:rPr>
                <w:rFonts w:ascii="Times New Roman" w:hAnsi="Times New Roman" w:cs="Times New Roman"/>
                <w:b/>
                <w:bCs/>
                <w:i/>
                <w:iCs/>
              </w:rPr>
              <w:t>Утвержденный</w:t>
            </w:r>
          </w:p>
          <w:p w:rsidR="00480E88" w:rsidRPr="0079295A" w:rsidRDefault="00480E88" w:rsidP="004247F8">
            <w:pPr>
              <w:spacing w:after="0"/>
              <w:ind w:right="-142"/>
              <w:jc w:val="center"/>
              <w:rPr>
                <w:rFonts w:ascii="Times New Roman" w:hAnsi="Times New Roman" w:cs="Times New Roman"/>
                <w:b/>
                <w:bCs/>
                <w:i/>
                <w:iCs/>
              </w:rPr>
            </w:pPr>
            <w:r w:rsidRPr="0079295A">
              <w:rPr>
                <w:rFonts w:ascii="Times New Roman" w:hAnsi="Times New Roman" w:cs="Times New Roman"/>
                <w:b/>
                <w:bCs/>
                <w:i/>
                <w:iCs/>
              </w:rPr>
              <w:t>бюджет</w:t>
            </w:r>
          </w:p>
        </w:tc>
        <w:tc>
          <w:tcPr>
            <w:tcW w:w="6422" w:type="dxa"/>
            <w:gridSpan w:val="3"/>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jc w:val="center"/>
              <w:rPr>
                <w:rFonts w:ascii="Times New Roman" w:hAnsi="Times New Roman" w:cs="Times New Roman"/>
                <w:b/>
                <w:bCs/>
                <w:i/>
                <w:iCs/>
              </w:rPr>
            </w:pPr>
            <w:r w:rsidRPr="0079295A">
              <w:rPr>
                <w:rFonts w:ascii="Times New Roman" w:hAnsi="Times New Roman" w:cs="Times New Roman"/>
                <w:b/>
                <w:bCs/>
                <w:i/>
                <w:iCs/>
              </w:rPr>
              <w:t>Проект Решения</w:t>
            </w:r>
          </w:p>
        </w:tc>
      </w:tr>
      <w:tr w:rsidR="00480E88" w:rsidRPr="002013C0" w:rsidTr="004247F8">
        <w:tc>
          <w:tcPr>
            <w:tcW w:w="0" w:type="auto"/>
            <w:vMerge/>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rPr>
                <w:rFonts w:ascii="Times New Roman" w:hAnsi="Times New Roman" w:cs="Times New Roman"/>
                <w:b/>
                <w:bCs/>
                <w:i/>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rPr>
                <w:rFonts w:ascii="Times New Roman" w:hAnsi="Times New Roman" w:cs="Times New Roman"/>
                <w:b/>
                <w:bCs/>
                <w:i/>
                <w:iCs/>
              </w:rPr>
            </w:pP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jc w:val="center"/>
              <w:rPr>
                <w:rFonts w:ascii="Times New Roman" w:hAnsi="Times New Roman" w:cs="Times New Roman"/>
                <w:b/>
                <w:bCs/>
                <w:i/>
                <w:iCs/>
              </w:rPr>
            </w:pPr>
          </w:p>
          <w:p w:rsidR="00480E88" w:rsidRPr="0079295A" w:rsidRDefault="00480E88" w:rsidP="004247F8">
            <w:pPr>
              <w:spacing w:after="0"/>
              <w:ind w:right="-142"/>
              <w:jc w:val="center"/>
              <w:rPr>
                <w:rFonts w:ascii="Times New Roman" w:hAnsi="Times New Roman" w:cs="Times New Roman"/>
                <w:b/>
                <w:bCs/>
                <w:i/>
                <w:iCs/>
              </w:rPr>
            </w:pPr>
            <w:r w:rsidRPr="0079295A">
              <w:rPr>
                <w:rFonts w:ascii="Times New Roman" w:hAnsi="Times New Roman" w:cs="Times New Roman"/>
                <w:b/>
                <w:bCs/>
                <w:i/>
                <w:iCs/>
              </w:rPr>
              <w:t>Всего</w:t>
            </w:r>
          </w:p>
          <w:p w:rsidR="007551A1" w:rsidRPr="0079295A" w:rsidRDefault="007551A1" w:rsidP="004247F8">
            <w:pPr>
              <w:spacing w:after="0"/>
              <w:ind w:right="-142"/>
              <w:jc w:val="center"/>
              <w:rPr>
                <w:rFonts w:ascii="Times New Roman" w:hAnsi="Times New Roman" w:cs="Times New Roman"/>
                <w:b/>
                <w:bCs/>
                <w:i/>
                <w:iCs/>
              </w:rPr>
            </w:pPr>
          </w:p>
          <w:p w:rsidR="007551A1" w:rsidRPr="0079295A" w:rsidRDefault="007551A1" w:rsidP="004247F8">
            <w:pPr>
              <w:spacing w:after="0"/>
              <w:ind w:right="-142"/>
              <w:jc w:val="center"/>
              <w:rPr>
                <w:rFonts w:ascii="Times New Roman" w:hAnsi="Times New Roman" w:cs="Times New Roman"/>
                <w:b/>
                <w:bCs/>
                <w:i/>
                <w:iCs/>
              </w:rPr>
            </w:pPr>
          </w:p>
        </w:tc>
        <w:tc>
          <w:tcPr>
            <w:tcW w:w="4833" w:type="dxa"/>
            <w:gridSpan w:val="2"/>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jc w:val="center"/>
              <w:rPr>
                <w:rFonts w:ascii="Times New Roman" w:hAnsi="Times New Roman" w:cs="Times New Roman"/>
                <w:b/>
                <w:bCs/>
                <w:i/>
                <w:iCs/>
              </w:rPr>
            </w:pPr>
            <w:r w:rsidRPr="0079295A">
              <w:rPr>
                <w:rFonts w:ascii="Times New Roman" w:hAnsi="Times New Roman" w:cs="Times New Roman"/>
                <w:b/>
                <w:bCs/>
                <w:i/>
                <w:iCs/>
              </w:rPr>
              <w:t>в том числе</w:t>
            </w:r>
          </w:p>
        </w:tc>
      </w:tr>
      <w:tr w:rsidR="00480E88" w:rsidRPr="002013C0" w:rsidTr="004247F8">
        <w:tc>
          <w:tcPr>
            <w:tcW w:w="0" w:type="auto"/>
            <w:vMerge/>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rPr>
                <w:rFonts w:ascii="Times New Roman" w:hAnsi="Times New Roman" w:cs="Times New Roman"/>
                <w:b/>
                <w:bCs/>
                <w:i/>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rPr>
                <w:rFonts w:ascii="Times New Roman" w:hAnsi="Times New Roman" w:cs="Times New Roman"/>
                <w:b/>
                <w:bCs/>
                <w:i/>
                <w:i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jc w:val="center"/>
              <w:rPr>
                <w:rFonts w:ascii="Times New Roman" w:hAnsi="Times New Roman" w:cs="Times New Roman"/>
                <w:b/>
                <w:bCs/>
                <w:i/>
                <w:iCs/>
              </w:rPr>
            </w:pPr>
          </w:p>
        </w:tc>
        <w:tc>
          <w:tcPr>
            <w:tcW w:w="2126" w:type="dxa"/>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jc w:val="center"/>
              <w:rPr>
                <w:rFonts w:ascii="Times New Roman" w:hAnsi="Times New Roman" w:cs="Times New Roman"/>
                <w:b/>
                <w:bCs/>
                <w:i/>
                <w:iCs/>
              </w:rPr>
            </w:pPr>
            <w:r w:rsidRPr="0079295A">
              <w:rPr>
                <w:rFonts w:ascii="Times New Roman" w:hAnsi="Times New Roman" w:cs="Times New Roman"/>
                <w:b/>
                <w:bCs/>
                <w:i/>
                <w:iCs/>
              </w:rPr>
              <w:t>Налоговые, неналоговые</w:t>
            </w:r>
          </w:p>
        </w:tc>
        <w:tc>
          <w:tcPr>
            <w:tcW w:w="2707" w:type="dxa"/>
            <w:tcBorders>
              <w:top w:val="single" w:sz="4" w:space="0" w:color="auto"/>
              <w:left w:val="single" w:sz="4" w:space="0" w:color="auto"/>
              <w:bottom w:val="single" w:sz="4" w:space="0" w:color="auto"/>
              <w:right w:val="single" w:sz="4" w:space="0" w:color="auto"/>
            </w:tcBorders>
            <w:vAlign w:val="center"/>
          </w:tcPr>
          <w:p w:rsidR="00480E88" w:rsidRPr="0079295A" w:rsidRDefault="00480E88" w:rsidP="004247F8">
            <w:pPr>
              <w:spacing w:after="0"/>
              <w:ind w:right="-142"/>
              <w:jc w:val="center"/>
              <w:rPr>
                <w:rFonts w:ascii="Times New Roman" w:eastAsia="Arial Unicode MS" w:hAnsi="Times New Roman" w:cs="Times New Roman"/>
                <w:b/>
                <w:i/>
              </w:rPr>
            </w:pPr>
            <w:r w:rsidRPr="0079295A">
              <w:rPr>
                <w:rFonts w:ascii="Times New Roman" w:eastAsia="Arial Unicode MS" w:hAnsi="Times New Roman" w:cs="Times New Roman"/>
                <w:b/>
                <w:i/>
              </w:rPr>
              <w:t>Безвозмездные поступления</w:t>
            </w:r>
          </w:p>
          <w:p w:rsidR="00480E88" w:rsidRPr="0079295A" w:rsidRDefault="00480E88" w:rsidP="004247F8">
            <w:pPr>
              <w:spacing w:after="0"/>
              <w:ind w:right="-142"/>
              <w:jc w:val="center"/>
              <w:rPr>
                <w:rFonts w:ascii="Times New Roman" w:hAnsi="Times New Roman" w:cs="Times New Roman"/>
                <w:bCs/>
                <w:i/>
                <w:iCs/>
              </w:rPr>
            </w:pPr>
            <w:r w:rsidRPr="0079295A">
              <w:rPr>
                <w:rFonts w:ascii="Times New Roman" w:eastAsia="Arial Unicode MS" w:hAnsi="Times New Roman" w:cs="Times New Roman"/>
                <w:i/>
              </w:rPr>
              <w:t>(от других бюджетов)</w:t>
            </w:r>
          </w:p>
        </w:tc>
      </w:tr>
      <w:tr w:rsidR="00480E88" w:rsidRPr="002013C0" w:rsidTr="004247F8">
        <w:tc>
          <w:tcPr>
            <w:tcW w:w="1800" w:type="dxa"/>
            <w:tcBorders>
              <w:top w:val="single" w:sz="4" w:space="0" w:color="auto"/>
              <w:left w:val="single" w:sz="4" w:space="0" w:color="auto"/>
              <w:bottom w:val="single" w:sz="4" w:space="0" w:color="auto"/>
              <w:right w:val="single" w:sz="4" w:space="0" w:color="auto"/>
            </w:tcBorders>
          </w:tcPr>
          <w:p w:rsidR="00480E88" w:rsidRPr="002013C0" w:rsidRDefault="00480E88" w:rsidP="004247F8">
            <w:pPr>
              <w:spacing w:after="0"/>
              <w:ind w:right="-142"/>
              <w:jc w:val="center"/>
              <w:rPr>
                <w:rFonts w:ascii="Times New Roman" w:hAnsi="Times New Roman" w:cs="Times New Roman"/>
                <w:bCs/>
                <w:iCs/>
                <w:sz w:val="18"/>
                <w:szCs w:val="18"/>
              </w:rPr>
            </w:pPr>
            <w:r w:rsidRPr="002013C0">
              <w:rPr>
                <w:rFonts w:ascii="Times New Roman" w:hAnsi="Times New Roman" w:cs="Times New Roman"/>
                <w:bCs/>
                <w:iCs/>
                <w:sz w:val="18"/>
                <w:szCs w:val="18"/>
              </w:rPr>
              <w:t>1</w:t>
            </w:r>
          </w:p>
        </w:tc>
        <w:tc>
          <w:tcPr>
            <w:tcW w:w="1919" w:type="dxa"/>
            <w:tcBorders>
              <w:top w:val="single" w:sz="4" w:space="0" w:color="auto"/>
              <w:left w:val="single" w:sz="4" w:space="0" w:color="auto"/>
              <w:bottom w:val="single" w:sz="4" w:space="0" w:color="auto"/>
              <w:right w:val="single" w:sz="4" w:space="0" w:color="auto"/>
            </w:tcBorders>
          </w:tcPr>
          <w:p w:rsidR="00480E88" w:rsidRPr="002013C0" w:rsidRDefault="00480E88" w:rsidP="004247F8">
            <w:pPr>
              <w:spacing w:after="0"/>
              <w:ind w:right="-142"/>
              <w:jc w:val="center"/>
              <w:rPr>
                <w:rFonts w:ascii="Times New Roman" w:hAnsi="Times New Roman" w:cs="Times New Roman"/>
                <w:bCs/>
                <w:iCs/>
                <w:sz w:val="18"/>
                <w:szCs w:val="18"/>
              </w:rPr>
            </w:pPr>
            <w:r w:rsidRPr="002013C0">
              <w:rPr>
                <w:rFonts w:ascii="Times New Roman" w:hAnsi="Times New Roman" w:cs="Times New Roman"/>
                <w:bCs/>
                <w:iCs/>
                <w:sz w:val="18"/>
                <w:szCs w:val="18"/>
              </w:rPr>
              <w:t>2</w:t>
            </w:r>
          </w:p>
        </w:tc>
        <w:tc>
          <w:tcPr>
            <w:tcW w:w="1589" w:type="dxa"/>
            <w:tcBorders>
              <w:top w:val="single" w:sz="4" w:space="0" w:color="auto"/>
              <w:left w:val="single" w:sz="4" w:space="0" w:color="auto"/>
              <w:bottom w:val="single" w:sz="4" w:space="0" w:color="auto"/>
              <w:right w:val="single" w:sz="4" w:space="0" w:color="auto"/>
            </w:tcBorders>
          </w:tcPr>
          <w:p w:rsidR="00480E88" w:rsidRPr="002013C0" w:rsidRDefault="00480E88" w:rsidP="004247F8">
            <w:pPr>
              <w:spacing w:after="0"/>
              <w:ind w:right="-142"/>
              <w:jc w:val="center"/>
              <w:rPr>
                <w:rFonts w:ascii="Times New Roman" w:hAnsi="Times New Roman" w:cs="Times New Roman"/>
                <w:bCs/>
                <w:iCs/>
                <w:sz w:val="18"/>
                <w:szCs w:val="18"/>
              </w:rPr>
            </w:pPr>
            <w:r w:rsidRPr="002013C0">
              <w:rPr>
                <w:rFonts w:ascii="Times New Roman" w:hAnsi="Times New Roman" w:cs="Times New Roman"/>
                <w:bCs/>
                <w:iCs/>
                <w:sz w:val="18"/>
                <w:szCs w:val="18"/>
              </w:rPr>
              <w:t>3</w:t>
            </w:r>
          </w:p>
        </w:tc>
        <w:tc>
          <w:tcPr>
            <w:tcW w:w="2126" w:type="dxa"/>
            <w:tcBorders>
              <w:top w:val="single" w:sz="4" w:space="0" w:color="auto"/>
              <w:left w:val="single" w:sz="4" w:space="0" w:color="auto"/>
              <w:bottom w:val="single" w:sz="4" w:space="0" w:color="auto"/>
              <w:right w:val="single" w:sz="4" w:space="0" w:color="auto"/>
            </w:tcBorders>
          </w:tcPr>
          <w:p w:rsidR="00480E88" w:rsidRPr="002013C0" w:rsidRDefault="00480E88" w:rsidP="004247F8">
            <w:pPr>
              <w:spacing w:after="0"/>
              <w:ind w:right="-142"/>
              <w:jc w:val="center"/>
              <w:rPr>
                <w:rFonts w:ascii="Times New Roman" w:hAnsi="Times New Roman" w:cs="Times New Roman"/>
                <w:bCs/>
                <w:iCs/>
                <w:sz w:val="18"/>
                <w:szCs w:val="18"/>
              </w:rPr>
            </w:pPr>
            <w:r w:rsidRPr="002013C0">
              <w:rPr>
                <w:rFonts w:ascii="Times New Roman" w:hAnsi="Times New Roman" w:cs="Times New Roman"/>
                <w:bCs/>
                <w:iCs/>
                <w:sz w:val="18"/>
                <w:szCs w:val="18"/>
              </w:rPr>
              <w:t>4</w:t>
            </w:r>
          </w:p>
        </w:tc>
        <w:tc>
          <w:tcPr>
            <w:tcW w:w="2707" w:type="dxa"/>
            <w:tcBorders>
              <w:top w:val="single" w:sz="4" w:space="0" w:color="auto"/>
              <w:left w:val="single" w:sz="4" w:space="0" w:color="auto"/>
              <w:bottom w:val="single" w:sz="4" w:space="0" w:color="auto"/>
              <w:right w:val="single" w:sz="4" w:space="0" w:color="auto"/>
            </w:tcBorders>
          </w:tcPr>
          <w:p w:rsidR="00480E88" w:rsidRPr="002013C0" w:rsidRDefault="00480E88" w:rsidP="004247F8">
            <w:pPr>
              <w:spacing w:after="0"/>
              <w:ind w:right="-142"/>
              <w:jc w:val="center"/>
              <w:rPr>
                <w:rFonts w:ascii="Times New Roman" w:hAnsi="Times New Roman" w:cs="Times New Roman"/>
                <w:bCs/>
                <w:iCs/>
                <w:sz w:val="18"/>
                <w:szCs w:val="18"/>
              </w:rPr>
            </w:pPr>
            <w:r w:rsidRPr="002013C0">
              <w:rPr>
                <w:rFonts w:ascii="Times New Roman" w:hAnsi="Times New Roman" w:cs="Times New Roman"/>
                <w:bCs/>
                <w:iCs/>
                <w:sz w:val="18"/>
                <w:szCs w:val="18"/>
              </w:rPr>
              <w:t>5</w:t>
            </w:r>
          </w:p>
        </w:tc>
      </w:tr>
      <w:tr w:rsidR="00EC7A60" w:rsidRPr="002013C0" w:rsidTr="004247F8">
        <w:tc>
          <w:tcPr>
            <w:tcW w:w="1800" w:type="dxa"/>
            <w:tcBorders>
              <w:top w:val="single" w:sz="4" w:space="0" w:color="auto"/>
              <w:left w:val="single" w:sz="4" w:space="0" w:color="auto"/>
              <w:bottom w:val="single" w:sz="4" w:space="0" w:color="auto"/>
              <w:right w:val="single" w:sz="4" w:space="0" w:color="auto"/>
            </w:tcBorders>
          </w:tcPr>
          <w:p w:rsidR="00EC7A60" w:rsidRPr="0079295A" w:rsidRDefault="00EC7A60" w:rsidP="004247F8">
            <w:pPr>
              <w:spacing w:after="0"/>
              <w:ind w:left="-363" w:right="-142" w:firstLine="363"/>
              <w:jc w:val="both"/>
              <w:rPr>
                <w:rFonts w:ascii="Times New Roman" w:hAnsi="Times New Roman" w:cs="Times New Roman"/>
                <w:b/>
                <w:bCs/>
                <w:iCs/>
              </w:rPr>
            </w:pPr>
            <w:r w:rsidRPr="0079295A">
              <w:rPr>
                <w:rFonts w:ascii="Times New Roman" w:hAnsi="Times New Roman" w:cs="Times New Roman"/>
                <w:b/>
                <w:bCs/>
                <w:iCs/>
              </w:rPr>
              <w:t>Доходы</w:t>
            </w:r>
          </w:p>
        </w:tc>
        <w:tc>
          <w:tcPr>
            <w:tcW w:w="1919"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EC7A60">
            <w:pPr>
              <w:spacing w:after="0"/>
              <w:ind w:right="-142"/>
              <w:jc w:val="center"/>
              <w:rPr>
                <w:rFonts w:ascii="Times New Roman" w:hAnsi="Times New Roman" w:cs="Times New Roman"/>
                <w:b/>
                <w:bCs/>
                <w:iCs/>
              </w:rPr>
            </w:pPr>
            <w:r>
              <w:rPr>
                <w:rFonts w:ascii="Times New Roman" w:hAnsi="Times New Roman" w:cs="Times New Roman"/>
                <w:b/>
                <w:bCs/>
                <w:iCs/>
              </w:rPr>
              <w:t>8 990 573</w:t>
            </w:r>
          </w:p>
        </w:tc>
        <w:tc>
          <w:tcPr>
            <w:tcW w:w="1589"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B25142">
            <w:pPr>
              <w:spacing w:after="0"/>
              <w:ind w:right="-142"/>
              <w:jc w:val="center"/>
              <w:rPr>
                <w:rFonts w:ascii="Times New Roman" w:hAnsi="Times New Roman" w:cs="Times New Roman"/>
                <w:b/>
                <w:bCs/>
                <w:iCs/>
              </w:rPr>
            </w:pPr>
            <w:r>
              <w:rPr>
                <w:rFonts w:ascii="Times New Roman" w:hAnsi="Times New Roman" w:cs="Times New Roman"/>
                <w:b/>
                <w:bCs/>
                <w:iCs/>
              </w:rPr>
              <w:t>9</w:t>
            </w:r>
            <w:r w:rsidR="00B25142">
              <w:rPr>
                <w:rFonts w:ascii="Times New Roman" w:hAnsi="Times New Roman" w:cs="Times New Roman"/>
                <w:b/>
                <w:bCs/>
                <w:iCs/>
              </w:rPr>
              <w:t> 429 875</w:t>
            </w:r>
          </w:p>
        </w:tc>
        <w:tc>
          <w:tcPr>
            <w:tcW w:w="2126"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B25142">
            <w:pPr>
              <w:spacing w:after="0"/>
              <w:ind w:right="-142"/>
              <w:jc w:val="center"/>
              <w:rPr>
                <w:rFonts w:ascii="Times New Roman" w:hAnsi="Times New Roman" w:cs="Times New Roman"/>
                <w:b/>
                <w:bCs/>
                <w:iCs/>
              </w:rPr>
            </w:pPr>
            <w:r>
              <w:rPr>
                <w:rFonts w:ascii="Times New Roman" w:hAnsi="Times New Roman" w:cs="Times New Roman"/>
                <w:b/>
                <w:bCs/>
                <w:iCs/>
              </w:rPr>
              <w:t>6</w:t>
            </w:r>
            <w:r w:rsidR="00B25142">
              <w:rPr>
                <w:rFonts w:ascii="Times New Roman" w:hAnsi="Times New Roman" w:cs="Times New Roman"/>
                <w:b/>
                <w:bCs/>
                <w:iCs/>
              </w:rPr>
              <w:t> 494 141</w:t>
            </w:r>
          </w:p>
        </w:tc>
        <w:tc>
          <w:tcPr>
            <w:tcW w:w="2707"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B25142">
            <w:pPr>
              <w:spacing w:after="0"/>
              <w:ind w:right="-142"/>
              <w:jc w:val="center"/>
              <w:rPr>
                <w:rFonts w:ascii="Times New Roman" w:hAnsi="Times New Roman" w:cs="Times New Roman"/>
                <w:b/>
                <w:bCs/>
                <w:iCs/>
              </w:rPr>
            </w:pPr>
            <w:r>
              <w:rPr>
                <w:rFonts w:ascii="Times New Roman" w:hAnsi="Times New Roman" w:cs="Times New Roman"/>
                <w:b/>
                <w:bCs/>
                <w:iCs/>
              </w:rPr>
              <w:t>2</w:t>
            </w:r>
            <w:r w:rsidR="00B25142">
              <w:rPr>
                <w:rFonts w:ascii="Times New Roman" w:hAnsi="Times New Roman" w:cs="Times New Roman"/>
                <w:b/>
                <w:bCs/>
                <w:iCs/>
              </w:rPr>
              <w:t> 935 734</w:t>
            </w:r>
          </w:p>
        </w:tc>
      </w:tr>
      <w:tr w:rsidR="00EC7A60" w:rsidRPr="002013C0" w:rsidTr="004247F8">
        <w:tc>
          <w:tcPr>
            <w:tcW w:w="1800" w:type="dxa"/>
            <w:tcBorders>
              <w:top w:val="single" w:sz="4" w:space="0" w:color="auto"/>
              <w:left w:val="single" w:sz="4" w:space="0" w:color="auto"/>
              <w:bottom w:val="single" w:sz="4" w:space="0" w:color="auto"/>
              <w:right w:val="single" w:sz="4" w:space="0" w:color="auto"/>
            </w:tcBorders>
          </w:tcPr>
          <w:p w:rsidR="00EC7A60" w:rsidRPr="0079295A" w:rsidRDefault="00EC7A60" w:rsidP="004247F8">
            <w:pPr>
              <w:spacing w:after="0"/>
              <w:ind w:left="-363" w:right="-142" w:firstLine="363"/>
              <w:jc w:val="both"/>
              <w:rPr>
                <w:rFonts w:ascii="Times New Roman" w:hAnsi="Times New Roman" w:cs="Times New Roman"/>
                <w:b/>
                <w:bCs/>
                <w:iCs/>
              </w:rPr>
            </w:pPr>
            <w:r w:rsidRPr="0079295A">
              <w:rPr>
                <w:rFonts w:ascii="Times New Roman" w:hAnsi="Times New Roman" w:cs="Times New Roman"/>
                <w:b/>
                <w:bCs/>
                <w:iCs/>
              </w:rPr>
              <w:t>Расходы</w:t>
            </w:r>
          </w:p>
        </w:tc>
        <w:tc>
          <w:tcPr>
            <w:tcW w:w="1919"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EC7A60">
            <w:pPr>
              <w:spacing w:after="0"/>
              <w:ind w:right="-142"/>
              <w:jc w:val="center"/>
              <w:rPr>
                <w:rFonts w:ascii="Times New Roman" w:hAnsi="Times New Roman" w:cs="Times New Roman"/>
                <w:b/>
                <w:bCs/>
                <w:iCs/>
              </w:rPr>
            </w:pPr>
            <w:r>
              <w:rPr>
                <w:rFonts w:ascii="Times New Roman" w:hAnsi="Times New Roman" w:cs="Times New Roman"/>
                <w:b/>
                <w:bCs/>
                <w:iCs/>
              </w:rPr>
              <w:t>10 893 433</w:t>
            </w:r>
          </w:p>
        </w:tc>
        <w:tc>
          <w:tcPr>
            <w:tcW w:w="1589"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B25142">
            <w:pPr>
              <w:spacing w:after="0"/>
              <w:ind w:right="-142"/>
              <w:jc w:val="center"/>
              <w:rPr>
                <w:rFonts w:ascii="Times New Roman" w:hAnsi="Times New Roman" w:cs="Times New Roman"/>
                <w:b/>
                <w:bCs/>
                <w:iCs/>
              </w:rPr>
            </w:pPr>
            <w:r>
              <w:rPr>
                <w:rFonts w:ascii="Times New Roman" w:hAnsi="Times New Roman" w:cs="Times New Roman"/>
                <w:b/>
                <w:bCs/>
                <w:iCs/>
              </w:rPr>
              <w:t>11</w:t>
            </w:r>
            <w:r w:rsidR="00B25142">
              <w:rPr>
                <w:rFonts w:ascii="Times New Roman" w:hAnsi="Times New Roman" w:cs="Times New Roman"/>
                <w:b/>
                <w:bCs/>
                <w:iCs/>
              </w:rPr>
              <w:t> 332 735</w:t>
            </w:r>
          </w:p>
        </w:tc>
        <w:tc>
          <w:tcPr>
            <w:tcW w:w="2126" w:type="dxa"/>
            <w:tcBorders>
              <w:top w:val="single" w:sz="4" w:space="0" w:color="auto"/>
              <w:left w:val="single" w:sz="4" w:space="0" w:color="auto"/>
              <w:bottom w:val="single" w:sz="4" w:space="0" w:color="auto"/>
              <w:right w:val="single" w:sz="4" w:space="0" w:color="auto"/>
            </w:tcBorders>
            <w:vAlign w:val="center"/>
          </w:tcPr>
          <w:p w:rsidR="00EC7A60" w:rsidRPr="0079295A" w:rsidRDefault="002A1344" w:rsidP="00B25142">
            <w:pPr>
              <w:spacing w:after="0"/>
              <w:ind w:right="-142"/>
              <w:jc w:val="center"/>
              <w:rPr>
                <w:rFonts w:ascii="Times New Roman" w:hAnsi="Times New Roman" w:cs="Times New Roman"/>
                <w:b/>
                <w:bCs/>
                <w:iCs/>
              </w:rPr>
            </w:pPr>
            <w:r>
              <w:rPr>
                <w:rFonts w:ascii="Times New Roman" w:hAnsi="Times New Roman" w:cs="Times New Roman"/>
                <w:b/>
                <w:bCs/>
                <w:iCs/>
              </w:rPr>
              <w:t>7</w:t>
            </w:r>
            <w:r w:rsidR="00B25142">
              <w:rPr>
                <w:rFonts w:ascii="Times New Roman" w:hAnsi="Times New Roman" w:cs="Times New Roman"/>
                <w:b/>
                <w:bCs/>
                <w:iCs/>
              </w:rPr>
              <w:t> 861 959</w:t>
            </w:r>
          </w:p>
        </w:tc>
        <w:tc>
          <w:tcPr>
            <w:tcW w:w="2707"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B25142">
            <w:pPr>
              <w:spacing w:after="0"/>
              <w:ind w:right="-142"/>
              <w:jc w:val="center"/>
              <w:rPr>
                <w:rFonts w:ascii="Times New Roman" w:hAnsi="Times New Roman" w:cs="Times New Roman"/>
                <w:b/>
                <w:bCs/>
                <w:iCs/>
              </w:rPr>
            </w:pPr>
            <w:r>
              <w:rPr>
                <w:rFonts w:ascii="Times New Roman" w:hAnsi="Times New Roman" w:cs="Times New Roman"/>
                <w:b/>
                <w:bCs/>
                <w:iCs/>
              </w:rPr>
              <w:t>3</w:t>
            </w:r>
            <w:r w:rsidR="00B25142">
              <w:rPr>
                <w:rFonts w:ascii="Times New Roman" w:hAnsi="Times New Roman" w:cs="Times New Roman"/>
                <w:b/>
                <w:bCs/>
                <w:iCs/>
              </w:rPr>
              <w:t> 470 776</w:t>
            </w:r>
          </w:p>
        </w:tc>
      </w:tr>
      <w:tr w:rsidR="00EC7A60" w:rsidRPr="002013C0" w:rsidTr="004247F8">
        <w:tc>
          <w:tcPr>
            <w:tcW w:w="1800" w:type="dxa"/>
            <w:tcBorders>
              <w:top w:val="single" w:sz="4" w:space="0" w:color="auto"/>
              <w:left w:val="single" w:sz="4" w:space="0" w:color="auto"/>
              <w:bottom w:val="single" w:sz="4" w:space="0" w:color="auto"/>
              <w:right w:val="single" w:sz="4" w:space="0" w:color="auto"/>
            </w:tcBorders>
          </w:tcPr>
          <w:p w:rsidR="00EC7A60" w:rsidRPr="0079295A" w:rsidRDefault="00EC7A60" w:rsidP="004247F8">
            <w:pPr>
              <w:spacing w:after="0"/>
              <w:ind w:left="-363" w:right="-142" w:firstLine="363"/>
              <w:jc w:val="both"/>
              <w:rPr>
                <w:rFonts w:ascii="Times New Roman" w:hAnsi="Times New Roman" w:cs="Times New Roman"/>
                <w:b/>
                <w:bCs/>
                <w:iCs/>
              </w:rPr>
            </w:pPr>
            <w:r w:rsidRPr="0079295A">
              <w:rPr>
                <w:rFonts w:ascii="Times New Roman" w:hAnsi="Times New Roman" w:cs="Times New Roman"/>
                <w:b/>
                <w:bCs/>
                <w:iCs/>
              </w:rPr>
              <w:t>Дефицит</w:t>
            </w:r>
            <w:proofErr w:type="gramStart"/>
            <w:r w:rsidRPr="0079295A">
              <w:rPr>
                <w:rFonts w:ascii="Times New Roman" w:hAnsi="Times New Roman" w:cs="Times New Roman"/>
                <w:b/>
                <w:bCs/>
                <w:iCs/>
              </w:rPr>
              <w:t xml:space="preserve">  (-)</w:t>
            </w:r>
            <w:proofErr w:type="gramEnd"/>
          </w:p>
          <w:p w:rsidR="00EC7A60" w:rsidRPr="0079295A" w:rsidRDefault="00EC7A60" w:rsidP="004247F8">
            <w:pPr>
              <w:spacing w:after="0"/>
              <w:ind w:left="-363" w:right="-142" w:firstLine="363"/>
              <w:jc w:val="both"/>
              <w:rPr>
                <w:rFonts w:ascii="Times New Roman" w:hAnsi="Times New Roman" w:cs="Times New Roman"/>
                <w:b/>
                <w:bCs/>
                <w:iCs/>
              </w:rPr>
            </w:pPr>
            <w:r w:rsidRPr="0079295A">
              <w:rPr>
                <w:rFonts w:ascii="Times New Roman" w:hAnsi="Times New Roman" w:cs="Times New Roman"/>
                <w:b/>
                <w:bCs/>
                <w:iCs/>
              </w:rPr>
              <w:t>Профицит</w:t>
            </w:r>
            <w:proofErr w:type="gramStart"/>
            <w:r w:rsidRPr="0079295A">
              <w:rPr>
                <w:rFonts w:ascii="Times New Roman" w:hAnsi="Times New Roman" w:cs="Times New Roman"/>
                <w:b/>
                <w:bCs/>
                <w:iCs/>
              </w:rPr>
              <w:t xml:space="preserve"> (+)</w:t>
            </w:r>
            <w:proofErr w:type="gramEnd"/>
          </w:p>
        </w:tc>
        <w:tc>
          <w:tcPr>
            <w:tcW w:w="1919"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EC7A60">
            <w:pPr>
              <w:spacing w:after="0"/>
              <w:ind w:right="-142"/>
              <w:jc w:val="center"/>
              <w:rPr>
                <w:rFonts w:ascii="Times New Roman" w:hAnsi="Times New Roman" w:cs="Times New Roman"/>
                <w:b/>
                <w:bCs/>
                <w:iCs/>
              </w:rPr>
            </w:pPr>
            <w:r>
              <w:rPr>
                <w:rFonts w:ascii="Times New Roman" w:hAnsi="Times New Roman" w:cs="Times New Roman"/>
                <w:b/>
                <w:bCs/>
                <w:iCs/>
              </w:rPr>
              <w:t>- 1 902 860</w:t>
            </w:r>
          </w:p>
        </w:tc>
        <w:tc>
          <w:tcPr>
            <w:tcW w:w="1589" w:type="dxa"/>
            <w:tcBorders>
              <w:top w:val="single" w:sz="4" w:space="0" w:color="auto"/>
              <w:left w:val="single" w:sz="4" w:space="0" w:color="auto"/>
              <w:bottom w:val="single" w:sz="4" w:space="0" w:color="auto"/>
              <w:right w:val="single" w:sz="4" w:space="0" w:color="auto"/>
            </w:tcBorders>
            <w:vAlign w:val="center"/>
          </w:tcPr>
          <w:p w:rsidR="00EC7A60" w:rsidRPr="0079295A" w:rsidRDefault="00761F46" w:rsidP="004247F8">
            <w:pPr>
              <w:spacing w:after="0"/>
              <w:ind w:right="-142"/>
              <w:jc w:val="center"/>
              <w:rPr>
                <w:rFonts w:ascii="Times New Roman" w:hAnsi="Times New Roman" w:cs="Times New Roman"/>
                <w:b/>
                <w:bCs/>
                <w:iCs/>
              </w:rPr>
            </w:pPr>
            <w:r>
              <w:rPr>
                <w:rFonts w:ascii="Times New Roman" w:hAnsi="Times New Roman" w:cs="Times New Roman"/>
                <w:b/>
                <w:bCs/>
                <w:iCs/>
              </w:rPr>
              <w:t>- 1 902 860</w:t>
            </w:r>
          </w:p>
        </w:tc>
        <w:tc>
          <w:tcPr>
            <w:tcW w:w="2126" w:type="dxa"/>
            <w:tcBorders>
              <w:top w:val="single" w:sz="4" w:space="0" w:color="auto"/>
              <w:left w:val="single" w:sz="4" w:space="0" w:color="auto"/>
              <w:bottom w:val="single" w:sz="4" w:space="0" w:color="auto"/>
              <w:right w:val="single" w:sz="4" w:space="0" w:color="auto"/>
            </w:tcBorders>
            <w:vAlign w:val="center"/>
          </w:tcPr>
          <w:p w:rsidR="00EC7A60" w:rsidRPr="0079295A" w:rsidRDefault="002A1344" w:rsidP="004247F8">
            <w:pPr>
              <w:spacing w:after="0"/>
              <w:ind w:right="-142"/>
              <w:jc w:val="center"/>
              <w:rPr>
                <w:rFonts w:ascii="Times New Roman" w:hAnsi="Times New Roman" w:cs="Times New Roman"/>
                <w:b/>
                <w:bCs/>
                <w:iCs/>
              </w:rPr>
            </w:pPr>
            <w:r>
              <w:rPr>
                <w:rFonts w:ascii="Times New Roman" w:hAnsi="Times New Roman" w:cs="Times New Roman"/>
                <w:b/>
                <w:bCs/>
                <w:iCs/>
              </w:rPr>
              <w:t>- 1 367 818</w:t>
            </w:r>
          </w:p>
        </w:tc>
        <w:tc>
          <w:tcPr>
            <w:tcW w:w="2707" w:type="dxa"/>
            <w:tcBorders>
              <w:top w:val="single" w:sz="4" w:space="0" w:color="auto"/>
              <w:left w:val="single" w:sz="4" w:space="0" w:color="auto"/>
              <w:bottom w:val="single" w:sz="4" w:space="0" w:color="auto"/>
              <w:right w:val="single" w:sz="4" w:space="0" w:color="auto"/>
            </w:tcBorders>
            <w:vAlign w:val="center"/>
          </w:tcPr>
          <w:p w:rsidR="00EC7A60" w:rsidRPr="0079295A" w:rsidRDefault="002A1344" w:rsidP="004247F8">
            <w:pPr>
              <w:spacing w:after="0"/>
              <w:ind w:right="-142"/>
              <w:jc w:val="center"/>
              <w:rPr>
                <w:rFonts w:ascii="Times New Roman" w:hAnsi="Times New Roman" w:cs="Times New Roman"/>
                <w:b/>
                <w:bCs/>
                <w:iCs/>
              </w:rPr>
            </w:pPr>
            <w:r>
              <w:rPr>
                <w:rFonts w:ascii="Times New Roman" w:hAnsi="Times New Roman" w:cs="Times New Roman"/>
                <w:b/>
                <w:bCs/>
                <w:iCs/>
              </w:rPr>
              <w:t>- 535 042</w:t>
            </w:r>
          </w:p>
        </w:tc>
      </w:tr>
    </w:tbl>
    <w:p w:rsidR="004D35FF" w:rsidRDefault="00480E88" w:rsidP="006E578E">
      <w:pPr>
        <w:pStyle w:val="a5"/>
        <w:spacing w:before="120"/>
        <w:ind w:left="-284" w:right="-142" w:firstLine="357"/>
        <w:jc w:val="both"/>
      </w:pPr>
      <w:r w:rsidRPr="002013C0">
        <w:t xml:space="preserve">В соответствии со ст.92.1. БК РФ размер дефицита местного бюджета не должен превышать </w:t>
      </w:r>
    </w:p>
    <w:p w:rsidR="00480E88" w:rsidRPr="002013C0" w:rsidRDefault="00480E88" w:rsidP="006E578E">
      <w:pPr>
        <w:pStyle w:val="a5"/>
        <w:ind w:left="-284" w:right="0"/>
        <w:jc w:val="both"/>
      </w:pPr>
      <w:r w:rsidRPr="002013C0">
        <w:t xml:space="preserve">10% объема доходов местного бюджета без учета утвержденного объема безвозмездных поступлений из других бюджетов бюджетной системы Российской Федерации. </w:t>
      </w:r>
    </w:p>
    <w:p w:rsidR="00480E88" w:rsidRPr="002013C0" w:rsidRDefault="00480E88" w:rsidP="00A10BC4">
      <w:pPr>
        <w:pStyle w:val="ConsPlusNormal"/>
        <w:widowControl/>
        <w:spacing w:after="120"/>
        <w:ind w:left="-284" w:right="-1" w:firstLine="357"/>
        <w:jc w:val="both"/>
        <w:rPr>
          <w:rFonts w:ascii="Times New Roman" w:hAnsi="Times New Roman" w:cs="Times New Roman"/>
          <w:sz w:val="24"/>
          <w:szCs w:val="24"/>
        </w:rPr>
      </w:pPr>
      <w:r w:rsidRPr="002013C0">
        <w:rPr>
          <w:rFonts w:ascii="Times New Roman" w:hAnsi="Times New Roman" w:cs="Times New Roman"/>
          <w:sz w:val="24"/>
          <w:szCs w:val="24"/>
        </w:rPr>
        <w:t>Проектом Решения дефицит бюджета</w:t>
      </w:r>
      <w:r w:rsidRPr="002013C0">
        <w:rPr>
          <w:rFonts w:ascii="Times New Roman" w:hAnsi="Times New Roman" w:cs="Times New Roman"/>
          <w:b/>
          <w:sz w:val="24"/>
          <w:szCs w:val="24"/>
        </w:rPr>
        <w:t xml:space="preserve"> </w:t>
      </w:r>
      <w:r w:rsidRPr="002013C0">
        <w:rPr>
          <w:rFonts w:ascii="Times New Roman" w:hAnsi="Times New Roman" w:cs="Times New Roman"/>
          <w:sz w:val="24"/>
          <w:szCs w:val="24"/>
        </w:rPr>
        <w:t>предусматривается в</w:t>
      </w:r>
      <w:r w:rsidRPr="002013C0">
        <w:rPr>
          <w:rFonts w:ascii="Times New Roman" w:hAnsi="Times New Roman" w:cs="Times New Roman"/>
          <w:b/>
          <w:sz w:val="24"/>
          <w:szCs w:val="24"/>
        </w:rPr>
        <w:t xml:space="preserve"> </w:t>
      </w:r>
      <w:r w:rsidRPr="002013C0">
        <w:rPr>
          <w:rFonts w:ascii="Times New Roman" w:hAnsi="Times New Roman" w:cs="Times New Roman"/>
          <w:sz w:val="24"/>
          <w:szCs w:val="24"/>
        </w:rPr>
        <w:t>размере</w:t>
      </w:r>
      <w:r w:rsidRPr="002013C0">
        <w:rPr>
          <w:rFonts w:ascii="Times New Roman" w:hAnsi="Times New Roman" w:cs="Times New Roman"/>
          <w:b/>
          <w:sz w:val="24"/>
          <w:szCs w:val="24"/>
        </w:rPr>
        <w:t xml:space="preserve"> </w:t>
      </w:r>
      <w:r w:rsidR="00B25142">
        <w:rPr>
          <w:rFonts w:ascii="Times New Roman" w:hAnsi="Times New Roman" w:cs="Times New Roman"/>
          <w:b/>
          <w:sz w:val="24"/>
          <w:szCs w:val="24"/>
        </w:rPr>
        <w:t>29,3</w:t>
      </w:r>
      <w:r w:rsidRPr="002013C0">
        <w:rPr>
          <w:rFonts w:ascii="Times New Roman" w:hAnsi="Times New Roman" w:cs="Times New Roman"/>
          <w:b/>
          <w:sz w:val="24"/>
          <w:szCs w:val="24"/>
        </w:rPr>
        <w:t xml:space="preserve">% </w:t>
      </w:r>
      <w:r w:rsidRPr="002013C0">
        <w:rPr>
          <w:rFonts w:ascii="Times New Roman" w:hAnsi="Times New Roman" w:cs="Times New Roman"/>
          <w:sz w:val="24"/>
          <w:szCs w:val="24"/>
        </w:rPr>
        <w:t>от доходов бюджета без учета финансовой помощи из других бюджетов</w:t>
      </w:r>
      <w:r w:rsidR="004247F8">
        <w:rPr>
          <w:rFonts w:ascii="Times New Roman" w:hAnsi="Times New Roman" w:cs="Times New Roman"/>
          <w:sz w:val="24"/>
          <w:szCs w:val="24"/>
        </w:rPr>
        <w:t xml:space="preserve"> бюджетной системы РФ</w:t>
      </w:r>
      <w:r w:rsidRPr="002013C0">
        <w:rPr>
          <w:rFonts w:ascii="Times New Roman" w:hAnsi="Times New Roman" w:cs="Times New Roman"/>
          <w:sz w:val="24"/>
          <w:szCs w:val="24"/>
        </w:rPr>
        <w:t xml:space="preserve"> (</w:t>
      </w:r>
      <w:r w:rsidR="002A1344">
        <w:rPr>
          <w:rFonts w:ascii="Times New Roman" w:hAnsi="Times New Roman" w:cs="Times New Roman"/>
          <w:sz w:val="24"/>
          <w:szCs w:val="24"/>
        </w:rPr>
        <w:t>9</w:t>
      </w:r>
      <w:r w:rsidR="00B25142">
        <w:rPr>
          <w:rFonts w:ascii="Times New Roman" w:hAnsi="Times New Roman" w:cs="Times New Roman"/>
          <w:sz w:val="24"/>
          <w:szCs w:val="24"/>
        </w:rPr>
        <w:t> 429 875</w:t>
      </w:r>
      <w:r w:rsidRPr="002013C0">
        <w:rPr>
          <w:rFonts w:ascii="Times New Roman" w:hAnsi="Times New Roman" w:cs="Times New Roman"/>
          <w:sz w:val="24"/>
          <w:szCs w:val="24"/>
        </w:rPr>
        <w:t xml:space="preserve"> – </w:t>
      </w:r>
      <w:r w:rsidR="00EC7A60">
        <w:rPr>
          <w:rFonts w:ascii="Times New Roman" w:hAnsi="Times New Roman" w:cs="Times New Roman"/>
          <w:sz w:val="24"/>
          <w:szCs w:val="24"/>
        </w:rPr>
        <w:t>2</w:t>
      </w:r>
      <w:r w:rsidR="00B25142">
        <w:rPr>
          <w:rFonts w:ascii="Times New Roman" w:hAnsi="Times New Roman" w:cs="Times New Roman"/>
          <w:sz w:val="24"/>
          <w:szCs w:val="24"/>
        </w:rPr>
        <w:t> 935 734</w:t>
      </w:r>
      <w:r w:rsidR="00EC7A60">
        <w:rPr>
          <w:rFonts w:ascii="Times New Roman" w:hAnsi="Times New Roman" w:cs="Times New Roman"/>
          <w:sz w:val="24"/>
          <w:szCs w:val="24"/>
        </w:rPr>
        <w:t xml:space="preserve"> </w:t>
      </w:r>
      <w:r w:rsidRPr="002013C0">
        <w:rPr>
          <w:rFonts w:ascii="Times New Roman" w:hAnsi="Times New Roman" w:cs="Times New Roman"/>
          <w:sz w:val="24"/>
          <w:szCs w:val="24"/>
        </w:rPr>
        <w:t xml:space="preserve"> = 6</w:t>
      </w:r>
      <w:r w:rsidR="00B25142">
        <w:rPr>
          <w:rFonts w:ascii="Times New Roman" w:hAnsi="Times New Roman" w:cs="Times New Roman"/>
          <w:sz w:val="24"/>
          <w:szCs w:val="24"/>
        </w:rPr>
        <w:t> 494 141</w:t>
      </w:r>
      <w:r w:rsidRPr="002013C0">
        <w:rPr>
          <w:rFonts w:ascii="Times New Roman" w:hAnsi="Times New Roman" w:cs="Times New Roman"/>
          <w:sz w:val="24"/>
          <w:szCs w:val="24"/>
        </w:rPr>
        <w:t>;  1</w:t>
      </w:r>
      <w:r w:rsidR="00EC7A60">
        <w:rPr>
          <w:rFonts w:ascii="Times New Roman" w:hAnsi="Times New Roman" w:cs="Times New Roman"/>
          <w:sz w:val="24"/>
          <w:szCs w:val="24"/>
        </w:rPr>
        <w:t> 902 806</w:t>
      </w:r>
      <w:proofErr w:type="gramStart"/>
      <w:r w:rsidRPr="002013C0">
        <w:rPr>
          <w:rFonts w:ascii="Times New Roman" w:hAnsi="Times New Roman" w:cs="Times New Roman"/>
          <w:sz w:val="24"/>
          <w:szCs w:val="24"/>
        </w:rPr>
        <w:t xml:space="preserve"> :</w:t>
      </w:r>
      <w:proofErr w:type="gramEnd"/>
      <w:r w:rsidRPr="002013C0">
        <w:rPr>
          <w:rFonts w:ascii="Times New Roman" w:hAnsi="Times New Roman" w:cs="Times New Roman"/>
          <w:sz w:val="24"/>
          <w:szCs w:val="24"/>
        </w:rPr>
        <w:t xml:space="preserve"> 6</w:t>
      </w:r>
      <w:r w:rsidR="00B25142">
        <w:rPr>
          <w:rFonts w:ascii="Times New Roman" w:hAnsi="Times New Roman" w:cs="Times New Roman"/>
          <w:sz w:val="24"/>
          <w:szCs w:val="24"/>
        </w:rPr>
        <w:t> 494 141</w:t>
      </w:r>
      <w:r w:rsidRPr="002013C0">
        <w:rPr>
          <w:rFonts w:ascii="Times New Roman" w:hAnsi="Times New Roman" w:cs="Times New Roman"/>
          <w:sz w:val="24"/>
          <w:szCs w:val="24"/>
        </w:rPr>
        <w:t xml:space="preserve"> </w:t>
      </w:r>
      <w:proofErr w:type="spellStart"/>
      <w:r w:rsidRPr="002013C0">
        <w:rPr>
          <w:rFonts w:ascii="Times New Roman" w:hAnsi="Times New Roman" w:cs="Times New Roman"/>
          <w:sz w:val="24"/>
          <w:szCs w:val="24"/>
        </w:rPr>
        <w:t>х</w:t>
      </w:r>
      <w:proofErr w:type="spellEnd"/>
      <w:r w:rsidRPr="002013C0">
        <w:rPr>
          <w:rFonts w:ascii="Times New Roman" w:hAnsi="Times New Roman" w:cs="Times New Roman"/>
          <w:sz w:val="24"/>
          <w:szCs w:val="24"/>
        </w:rPr>
        <w:t xml:space="preserve"> 100% = </w:t>
      </w:r>
      <w:r w:rsidR="002A1344">
        <w:rPr>
          <w:rFonts w:ascii="Times New Roman" w:hAnsi="Times New Roman" w:cs="Times New Roman"/>
          <w:sz w:val="24"/>
          <w:szCs w:val="24"/>
        </w:rPr>
        <w:t>29,</w:t>
      </w:r>
      <w:r w:rsidR="00B25142">
        <w:rPr>
          <w:rFonts w:ascii="Times New Roman" w:hAnsi="Times New Roman" w:cs="Times New Roman"/>
          <w:sz w:val="24"/>
          <w:szCs w:val="24"/>
        </w:rPr>
        <w:t>3</w:t>
      </w:r>
      <w:r w:rsidRPr="002013C0">
        <w:rPr>
          <w:rFonts w:ascii="Times New Roman" w:hAnsi="Times New Roman" w:cs="Times New Roman"/>
          <w:sz w:val="24"/>
          <w:szCs w:val="24"/>
        </w:rPr>
        <w:t xml:space="preserve">%). </w:t>
      </w:r>
    </w:p>
    <w:p w:rsidR="00480E88" w:rsidRPr="000B5D2D" w:rsidRDefault="00480E88" w:rsidP="00A10BC4">
      <w:pPr>
        <w:pStyle w:val="ConsPlusNormal"/>
        <w:widowControl/>
        <w:spacing w:after="120"/>
        <w:ind w:left="-284" w:right="-1" w:firstLine="357"/>
        <w:jc w:val="both"/>
        <w:rPr>
          <w:rFonts w:ascii="Times New Roman" w:hAnsi="Times New Roman" w:cs="Times New Roman"/>
          <w:sz w:val="24"/>
          <w:szCs w:val="24"/>
        </w:rPr>
      </w:pPr>
      <w:proofErr w:type="gramStart"/>
      <w:r w:rsidRPr="000B5D2D">
        <w:rPr>
          <w:rFonts w:ascii="Times New Roman" w:hAnsi="Times New Roman" w:cs="Times New Roman"/>
          <w:sz w:val="24"/>
          <w:szCs w:val="24"/>
        </w:rPr>
        <w:t>Указанной выше статьей БК РФ предусмотрено,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 предоставленными местному бюджету другими бюджетами бюджетной системы РФ,  поступлений от продажи</w:t>
      </w:r>
      <w:proofErr w:type="gramEnd"/>
      <w:r w:rsidRPr="000B5D2D">
        <w:rPr>
          <w:rFonts w:ascii="Times New Roman" w:hAnsi="Times New Roman" w:cs="Times New Roman"/>
          <w:sz w:val="24"/>
          <w:szCs w:val="24"/>
        </w:rPr>
        <w:t xml:space="preserve"> акций и иных форм участия в капитале, находящихся в собственности муниципального образования, 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источников.</w:t>
      </w:r>
    </w:p>
    <w:p w:rsidR="00480E88" w:rsidRPr="002013C0" w:rsidRDefault="00480E88" w:rsidP="00A10BC4">
      <w:pPr>
        <w:pStyle w:val="a5"/>
        <w:tabs>
          <w:tab w:val="left" w:pos="9720"/>
        </w:tabs>
        <w:spacing w:before="60"/>
        <w:ind w:left="-284" w:right="-1" w:firstLine="357"/>
        <w:jc w:val="both"/>
      </w:pPr>
      <w:r w:rsidRPr="002013C0">
        <w:t xml:space="preserve">Согласно Приложению №5 к проекту Решения «Источники внутреннего финансирования дефицита бюджета городского округа Тольятти на 2012 год», в соответствии с нормами ст.96 БК РФ, дефицит в сумме </w:t>
      </w:r>
      <w:r w:rsidR="00EC7A60">
        <w:t>1 902 806</w:t>
      </w:r>
      <w:r w:rsidRPr="002013C0">
        <w:t xml:space="preserve"> тыс. руб. предусматривается покрыть за счет:</w:t>
      </w:r>
    </w:p>
    <w:p w:rsidR="00480E88" w:rsidRPr="00D75CD1" w:rsidRDefault="00480E88" w:rsidP="00A10BC4">
      <w:pPr>
        <w:pStyle w:val="a5"/>
        <w:tabs>
          <w:tab w:val="left" w:pos="9720"/>
        </w:tabs>
        <w:ind w:left="-284" w:right="-1" w:firstLine="357"/>
        <w:jc w:val="both"/>
      </w:pPr>
      <w:r w:rsidRPr="002013C0">
        <w:t xml:space="preserve">- разницы между полученными и погашенными кредитами кредитных организаций в сумме </w:t>
      </w:r>
      <w:r w:rsidRPr="00D75CD1">
        <w:t>618 541 тыс. руб.;</w:t>
      </w:r>
    </w:p>
    <w:p w:rsidR="00480E88" w:rsidRPr="002013C0" w:rsidRDefault="00480E88" w:rsidP="00A10BC4">
      <w:pPr>
        <w:pStyle w:val="a5"/>
        <w:tabs>
          <w:tab w:val="left" w:pos="9720"/>
        </w:tabs>
        <w:ind w:left="-284" w:right="-1" w:firstLine="357"/>
        <w:jc w:val="both"/>
      </w:pPr>
      <w:r w:rsidRPr="002013C0">
        <w:t xml:space="preserve">- </w:t>
      </w:r>
      <w:r w:rsidRPr="002013C0">
        <w:rPr>
          <w:u w:val="single"/>
        </w:rPr>
        <w:t>бюджетн</w:t>
      </w:r>
      <w:r>
        <w:rPr>
          <w:u w:val="single"/>
        </w:rPr>
        <w:t>ого</w:t>
      </w:r>
      <w:r w:rsidRPr="002013C0">
        <w:rPr>
          <w:u w:val="single"/>
        </w:rPr>
        <w:t xml:space="preserve"> кредит</w:t>
      </w:r>
      <w:r>
        <w:rPr>
          <w:u w:val="single"/>
        </w:rPr>
        <w:t>а</w:t>
      </w:r>
      <w:r w:rsidRPr="002013C0">
        <w:rPr>
          <w:u w:val="single"/>
        </w:rPr>
        <w:t xml:space="preserve"> от других бюджетов бюджетной системы РФ в сумме </w:t>
      </w:r>
      <w:r>
        <w:rPr>
          <w:u w:val="single"/>
        </w:rPr>
        <w:t>301 399 тыс</w:t>
      </w:r>
      <w:proofErr w:type="gramStart"/>
      <w:r>
        <w:rPr>
          <w:u w:val="single"/>
        </w:rPr>
        <w:t>.р</w:t>
      </w:r>
      <w:proofErr w:type="gramEnd"/>
      <w:r w:rsidRPr="002013C0">
        <w:rPr>
          <w:u w:val="single"/>
        </w:rPr>
        <w:t>уб</w:t>
      </w:r>
      <w:r w:rsidRPr="002013C0">
        <w:t xml:space="preserve">.; </w:t>
      </w:r>
    </w:p>
    <w:p w:rsidR="00480E88" w:rsidRPr="002013C0" w:rsidRDefault="00480E88" w:rsidP="00A10BC4">
      <w:pPr>
        <w:pStyle w:val="a5"/>
        <w:tabs>
          <w:tab w:val="left" w:pos="9720"/>
        </w:tabs>
        <w:ind w:left="-284" w:right="-1" w:firstLine="357"/>
        <w:jc w:val="both"/>
        <w:rPr>
          <w:u w:val="single"/>
        </w:rPr>
      </w:pPr>
      <w:r w:rsidRPr="002013C0">
        <w:t xml:space="preserve">- </w:t>
      </w:r>
      <w:r w:rsidRPr="002013C0">
        <w:rPr>
          <w:u w:val="single"/>
        </w:rPr>
        <w:t xml:space="preserve">изменения остатков средств на счетах по учету средств бюджета в сумме </w:t>
      </w:r>
      <w:r w:rsidR="00EC7A60">
        <w:rPr>
          <w:u w:val="single"/>
        </w:rPr>
        <w:t>877 371</w:t>
      </w:r>
      <w:r w:rsidRPr="002013C0">
        <w:rPr>
          <w:u w:val="single"/>
        </w:rPr>
        <w:t xml:space="preserve"> тыс. руб.;</w:t>
      </w:r>
    </w:p>
    <w:p w:rsidR="00480E88" w:rsidRPr="002013C0" w:rsidRDefault="00480E88" w:rsidP="000A0A78">
      <w:pPr>
        <w:pStyle w:val="a5"/>
        <w:tabs>
          <w:tab w:val="left" w:pos="9720"/>
        </w:tabs>
        <w:ind w:left="-284" w:right="0" w:firstLine="357"/>
        <w:jc w:val="both"/>
        <w:rPr>
          <w:u w:val="single"/>
        </w:rPr>
      </w:pPr>
      <w:r w:rsidRPr="002013C0">
        <w:t xml:space="preserve">- иных источников внутреннего финансирования в сумме 105 549 тыс. руб., а именно </w:t>
      </w:r>
      <w:r w:rsidRPr="002013C0">
        <w:rPr>
          <w:u w:val="single"/>
        </w:rPr>
        <w:t xml:space="preserve">средств от продажи акций </w:t>
      </w:r>
      <w:r w:rsidRPr="002013C0">
        <w:t xml:space="preserve">и иных форм участия в капитале, находящегося в собственности городского округа, </w:t>
      </w:r>
      <w:r w:rsidRPr="002013C0">
        <w:rPr>
          <w:u w:val="single"/>
        </w:rPr>
        <w:t xml:space="preserve">в сумме 103 739 тыс. руб.  </w:t>
      </w:r>
    </w:p>
    <w:p w:rsidR="00480E88" w:rsidRPr="006E578E" w:rsidRDefault="00480E88" w:rsidP="006E578E">
      <w:pPr>
        <w:pStyle w:val="ConsPlusNormal"/>
        <w:widowControl/>
        <w:spacing w:after="120"/>
        <w:ind w:left="-284" w:right="-1" w:firstLine="357"/>
        <w:jc w:val="both"/>
        <w:rPr>
          <w:rFonts w:ascii="Times New Roman" w:hAnsi="Times New Roman" w:cs="Times New Roman"/>
          <w:sz w:val="24"/>
          <w:szCs w:val="24"/>
        </w:rPr>
      </w:pPr>
      <w:r w:rsidRPr="00B25142">
        <w:rPr>
          <w:rFonts w:ascii="Times New Roman" w:hAnsi="Times New Roman" w:cs="Times New Roman"/>
          <w:color w:val="FF0000"/>
          <w:sz w:val="24"/>
          <w:szCs w:val="24"/>
        </w:rPr>
        <w:lastRenderedPageBreak/>
        <w:t xml:space="preserve"> </w:t>
      </w:r>
      <w:r w:rsidRPr="006E578E">
        <w:rPr>
          <w:rFonts w:ascii="Times New Roman" w:hAnsi="Times New Roman" w:cs="Times New Roman"/>
          <w:sz w:val="24"/>
          <w:szCs w:val="24"/>
        </w:rPr>
        <w:t xml:space="preserve">Из вышеизложенного следует, что объем указанных источников: бюджетных кредитов, изменения остатков средств, средств от продажи акций в сумме </w:t>
      </w:r>
      <w:r w:rsidR="00BA1D20" w:rsidRPr="006E578E">
        <w:rPr>
          <w:rFonts w:ascii="Times New Roman" w:hAnsi="Times New Roman" w:cs="Times New Roman"/>
          <w:sz w:val="24"/>
          <w:szCs w:val="24"/>
        </w:rPr>
        <w:t>1 282 509</w:t>
      </w:r>
      <w:r w:rsidRPr="006E578E">
        <w:rPr>
          <w:rFonts w:ascii="Times New Roman" w:hAnsi="Times New Roman" w:cs="Times New Roman"/>
          <w:sz w:val="24"/>
          <w:szCs w:val="24"/>
        </w:rPr>
        <w:t xml:space="preserve"> тыс. руб. обеспечивает  указанное превышение дефицита местного бюджета в сумме </w:t>
      </w:r>
      <w:r w:rsidR="00BA1D20" w:rsidRPr="006E578E">
        <w:rPr>
          <w:rFonts w:ascii="Times New Roman" w:hAnsi="Times New Roman" w:cs="Times New Roman"/>
          <w:sz w:val="24"/>
          <w:szCs w:val="24"/>
        </w:rPr>
        <w:t>1</w:t>
      </w:r>
      <w:r w:rsidR="00B25142" w:rsidRPr="006E578E">
        <w:rPr>
          <w:rFonts w:ascii="Times New Roman" w:hAnsi="Times New Roman" w:cs="Times New Roman"/>
          <w:sz w:val="24"/>
          <w:szCs w:val="24"/>
        </w:rPr>
        <w:t> 253 446</w:t>
      </w:r>
      <w:r w:rsidRPr="006E578E">
        <w:rPr>
          <w:rFonts w:ascii="Times New Roman" w:hAnsi="Times New Roman" w:cs="Times New Roman"/>
          <w:sz w:val="24"/>
          <w:szCs w:val="24"/>
        </w:rPr>
        <w:t xml:space="preserve"> тыс. руб. </w:t>
      </w:r>
    </w:p>
    <w:p w:rsidR="00480E88" w:rsidRPr="002013C0" w:rsidRDefault="00480E88" w:rsidP="00A10BC4">
      <w:pPr>
        <w:pStyle w:val="a5"/>
        <w:tabs>
          <w:tab w:val="left" w:pos="9720"/>
        </w:tabs>
        <w:spacing w:after="120"/>
        <w:ind w:left="-284" w:right="-1" w:firstLine="426"/>
        <w:jc w:val="both"/>
      </w:pPr>
      <w:r w:rsidRPr="002013C0">
        <w:t>Таким образом, предусмотренный проектом Решения дефицит бюджета не противоречит нормам ст.92.1. БК РФ.</w:t>
      </w:r>
    </w:p>
    <w:p w:rsidR="005C31CC" w:rsidRDefault="005C31CC" w:rsidP="005C31CC">
      <w:pPr>
        <w:pStyle w:val="a5"/>
        <w:tabs>
          <w:tab w:val="left" w:pos="9720"/>
        </w:tabs>
        <w:ind w:left="-284" w:right="-142" w:firstLine="426"/>
        <w:jc w:val="both"/>
      </w:pPr>
      <w:r>
        <w:rPr>
          <w:b/>
        </w:rPr>
        <w:t>2.1.</w:t>
      </w:r>
      <w:r>
        <w:t xml:space="preserve"> Изменение</w:t>
      </w:r>
      <w:r>
        <w:rPr>
          <w:b/>
        </w:rPr>
        <w:t xml:space="preserve"> структуры доходов бюджета на 2012 год </w:t>
      </w:r>
      <w:r>
        <w:t>приведено ниже в таблице №2.</w:t>
      </w:r>
    </w:p>
    <w:p w:rsidR="005C31CC" w:rsidRPr="00B60D6F" w:rsidRDefault="005C31CC" w:rsidP="005C31CC">
      <w:pPr>
        <w:pStyle w:val="a5"/>
        <w:tabs>
          <w:tab w:val="left" w:pos="9720"/>
        </w:tabs>
        <w:ind w:left="-284" w:right="-142" w:firstLine="426"/>
        <w:jc w:val="both"/>
        <w:rPr>
          <w:sz w:val="12"/>
          <w:szCs w:val="12"/>
        </w:rPr>
      </w:pPr>
    </w:p>
    <w:p w:rsidR="005C31CC" w:rsidRPr="005C31CC" w:rsidRDefault="005C31CC" w:rsidP="005C31CC">
      <w:pPr>
        <w:pStyle w:val="a5"/>
        <w:ind w:left="-284" w:right="-142" w:firstLine="426"/>
        <w:jc w:val="both"/>
        <w:rPr>
          <w:b/>
          <w:bCs/>
        </w:rPr>
      </w:pPr>
      <w:r>
        <w:rPr>
          <w:b/>
        </w:rPr>
        <w:t xml:space="preserve">     </w:t>
      </w:r>
      <w:r w:rsidRPr="005C31CC">
        <w:rPr>
          <w:b/>
        </w:rPr>
        <w:t>Таблица №2</w:t>
      </w:r>
      <w:r w:rsidRPr="005C31CC">
        <w:t xml:space="preserve">   </w:t>
      </w:r>
      <w:r w:rsidRPr="005C31CC">
        <w:tab/>
      </w:r>
      <w:r w:rsidRPr="005C31CC">
        <w:tab/>
      </w:r>
      <w:r w:rsidRPr="005C31CC">
        <w:tab/>
      </w:r>
      <w:r w:rsidRPr="005C31CC">
        <w:tab/>
      </w:r>
      <w:r w:rsidRPr="005C31CC">
        <w:tab/>
      </w:r>
      <w:r w:rsidRPr="005C31CC">
        <w:tab/>
      </w:r>
      <w:r w:rsidRPr="005C31CC">
        <w:tab/>
      </w:r>
      <w:r w:rsidRPr="005C31CC">
        <w:tab/>
      </w:r>
      <w:r w:rsidRPr="005C31CC">
        <w:tab/>
        <w:t xml:space="preserve">       </w:t>
      </w:r>
      <w:r w:rsidRPr="005C31CC">
        <w:rPr>
          <w:iCs/>
        </w:rPr>
        <w:t>тыс. руб.</w:t>
      </w:r>
    </w:p>
    <w:tbl>
      <w:tblPr>
        <w:tblW w:w="9999" w:type="dxa"/>
        <w:tblInd w:w="-345" w:type="dxa"/>
        <w:tblLayout w:type="fixed"/>
        <w:tblCellMar>
          <w:left w:w="0" w:type="dxa"/>
          <w:right w:w="0" w:type="dxa"/>
        </w:tblCellMar>
        <w:tblLook w:val="0000"/>
      </w:tblPr>
      <w:tblGrid>
        <w:gridCol w:w="6172"/>
        <w:gridCol w:w="1276"/>
        <w:gridCol w:w="1134"/>
        <w:gridCol w:w="1417"/>
      </w:tblGrid>
      <w:tr w:rsidR="005C31CC" w:rsidRPr="005C31CC" w:rsidTr="005C31CC">
        <w:trPr>
          <w:trHeight w:val="245"/>
        </w:trPr>
        <w:tc>
          <w:tcPr>
            <w:tcW w:w="61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5C31CC" w:rsidRPr="005C31CC" w:rsidRDefault="005C31CC" w:rsidP="005C31CC">
            <w:pPr>
              <w:spacing w:after="0" w:line="240" w:lineRule="auto"/>
              <w:jc w:val="center"/>
              <w:rPr>
                <w:rFonts w:ascii="Times New Roman" w:eastAsia="Times New Roman" w:hAnsi="Times New Roman" w:cs="Times New Roman"/>
                <w:sz w:val="20"/>
                <w:szCs w:val="20"/>
              </w:rPr>
            </w:pPr>
            <w:r w:rsidRPr="005C31CC">
              <w:rPr>
                <w:rFonts w:ascii="Times New Roman" w:eastAsia="Times New Roman" w:hAnsi="Times New Roman" w:cs="Times New Roman"/>
                <w:b/>
                <w:bCs/>
                <w:i/>
                <w:sz w:val="20"/>
                <w:szCs w:val="20"/>
              </w:rPr>
              <w:t>Наименование статьи доходов</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C31CC" w:rsidRPr="005C31CC" w:rsidRDefault="005C31CC" w:rsidP="005C31CC">
            <w:pPr>
              <w:spacing w:after="0" w:line="240" w:lineRule="auto"/>
              <w:jc w:val="center"/>
              <w:rPr>
                <w:rFonts w:ascii="Times New Roman" w:eastAsia="Arial Unicode MS" w:hAnsi="Times New Roman" w:cs="Times New Roman"/>
                <w:sz w:val="20"/>
                <w:szCs w:val="20"/>
              </w:rPr>
            </w:pPr>
            <w:r w:rsidRPr="005C31CC">
              <w:rPr>
                <w:rFonts w:ascii="Times New Roman" w:eastAsia="Arial Unicode MS" w:hAnsi="Times New Roman" w:cs="Times New Roman"/>
                <w:b/>
                <w:bCs/>
                <w:i/>
                <w:sz w:val="20"/>
                <w:szCs w:val="20"/>
              </w:rPr>
              <w:t>Утверждено на 2012 год</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C31CC" w:rsidRPr="005C31CC" w:rsidRDefault="005C31CC" w:rsidP="005C31CC">
            <w:pPr>
              <w:spacing w:after="0" w:line="240" w:lineRule="auto"/>
              <w:jc w:val="center"/>
              <w:rPr>
                <w:rFonts w:ascii="Times New Roman" w:eastAsia="Arial Unicode MS" w:hAnsi="Times New Roman" w:cs="Times New Roman"/>
                <w:sz w:val="20"/>
                <w:szCs w:val="20"/>
              </w:rPr>
            </w:pPr>
            <w:r w:rsidRPr="005C31CC">
              <w:rPr>
                <w:rFonts w:ascii="Times New Roman" w:eastAsia="Times New Roman" w:hAnsi="Times New Roman" w:cs="Times New Roman"/>
                <w:b/>
                <w:i/>
                <w:sz w:val="20"/>
                <w:szCs w:val="20"/>
              </w:rPr>
              <w:t>Проект решения</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5C31CC" w:rsidRPr="005C31CC" w:rsidRDefault="005C31CC" w:rsidP="005C31CC">
            <w:pPr>
              <w:spacing w:after="0" w:line="240" w:lineRule="auto"/>
              <w:jc w:val="center"/>
              <w:rPr>
                <w:rFonts w:ascii="Times New Roman" w:eastAsia="Times New Roman" w:hAnsi="Times New Roman" w:cs="Times New Roman"/>
                <w:b/>
                <w:i/>
                <w:sz w:val="20"/>
                <w:szCs w:val="20"/>
              </w:rPr>
            </w:pPr>
            <w:r w:rsidRPr="005C31CC">
              <w:rPr>
                <w:rFonts w:ascii="Times New Roman" w:eastAsia="Times New Roman" w:hAnsi="Times New Roman" w:cs="Times New Roman"/>
                <w:b/>
                <w:i/>
                <w:sz w:val="20"/>
                <w:szCs w:val="20"/>
              </w:rPr>
              <w:t>Результат</w:t>
            </w:r>
          </w:p>
          <w:p w:rsidR="005C31CC" w:rsidRPr="005C31CC" w:rsidRDefault="005C31CC" w:rsidP="005C31CC">
            <w:pPr>
              <w:spacing w:after="0" w:line="240" w:lineRule="auto"/>
              <w:jc w:val="center"/>
              <w:rPr>
                <w:rFonts w:ascii="Times New Roman" w:eastAsia="Arial Unicode MS" w:hAnsi="Times New Roman" w:cs="Times New Roman"/>
                <w:iCs/>
                <w:sz w:val="20"/>
                <w:szCs w:val="20"/>
              </w:rPr>
            </w:pPr>
            <w:r w:rsidRPr="005C31CC">
              <w:rPr>
                <w:rFonts w:ascii="Times New Roman" w:eastAsia="Times New Roman" w:hAnsi="Times New Roman" w:cs="Times New Roman"/>
                <w:b/>
                <w:i/>
                <w:sz w:val="20"/>
                <w:szCs w:val="20"/>
              </w:rPr>
              <w:t>( +/-)</w:t>
            </w:r>
          </w:p>
        </w:tc>
      </w:tr>
      <w:tr w:rsidR="005C31CC" w:rsidRPr="007551A1" w:rsidTr="005C31CC">
        <w:trPr>
          <w:trHeight w:val="245"/>
        </w:trPr>
        <w:tc>
          <w:tcPr>
            <w:tcW w:w="617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5C31CC" w:rsidRPr="007551A1" w:rsidRDefault="005C31CC" w:rsidP="005C31CC">
            <w:pPr>
              <w:spacing w:after="0" w:line="240" w:lineRule="auto"/>
              <w:jc w:val="center"/>
              <w:rPr>
                <w:rFonts w:ascii="Times New Roman" w:eastAsia="Times New Roman" w:hAnsi="Times New Roman" w:cs="Times New Roman"/>
                <w:sz w:val="18"/>
                <w:szCs w:val="18"/>
              </w:rPr>
            </w:pPr>
            <w:r w:rsidRPr="007551A1">
              <w:rPr>
                <w:rFonts w:ascii="Times New Roman" w:eastAsia="Times New Roman" w:hAnsi="Times New Roman" w:cs="Times New Roman"/>
                <w:sz w:val="18"/>
                <w:szCs w:val="18"/>
              </w:rPr>
              <w:t>1</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rsidR="005C31CC" w:rsidRPr="007551A1" w:rsidRDefault="005C31CC" w:rsidP="005C31CC">
            <w:pPr>
              <w:spacing w:after="0" w:line="240" w:lineRule="auto"/>
              <w:jc w:val="center"/>
              <w:rPr>
                <w:rFonts w:ascii="Times New Roman" w:eastAsia="Arial Unicode MS" w:hAnsi="Times New Roman" w:cs="Times New Roman"/>
                <w:sz w:val="18"/>
                <w:szCs w:val="18"/>
              </w:rPr>
            </w:pPr>
            <w:r w:rsidRPr="007551A1">
              <w:rPr>
                <w:rFonts w:ascii="Times New Roman" w:eastAsia="Arial Unicode MS" w:hAnsi="Times New Roman" w:cs="Times New Roman"/>
                <w:sz w:val="18"/>
                <w:szCs w:val="18"/>
              </w:rPr>
              <w:t>2</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5C31CC" w:rsidRPr="007551A1" w:rsidRDefault="005C31CC" w:rsidP="005C31CC">
            <w:pPr>
              <w:spacing w:after="0" w:line="240" w:lineRule="auto"/>
              <w:jc w:val="center"/>
              <w:rPr>
                <w:rFonts w:ascii="Times New Roman" w:eastAsia="Arial Unicode MS" w:hAnsi="Times New Roman" w:cs="Times New Roman"/>
                <w:sz w:val="18"/>
                <w:szCs w:val="18"/>
              </w:rPr>
            </w:pPr>
            <w:r w:rsidRPr="007551A1">
              <w:rPr>
                <w:rFonts w:ascii="Times New Roman" w:eastAsia="Arial Unicode MS" w:hAnsi="Times New Roman" w:cs="Times New Roman"/>
                <w:sz w:val="18"/>
                <w:szCs w:val="18"/>
              </w:rPr>
              <w:t>3</w:t>
            </w:r>
          </w:p>
        </w:tc>
        <w:tc>
          <w:tcPr>
            <w:tcW w:w="1417" w:type="dxa"/>
            <w:tcBorders>
              <w:top w:val="nil"/>
              <w:left w:val="nil"/>
              <w:bottom w:val="single" w:sz="4" w:space="0" w:color="auto"/>
              <w:right w:val="single" w:sz="4" w:space="0" w:color="auto"/>
            </w:tcBorders>
            <w:tcMar>
              <w:top w:w="15" w:type="dxa"/>
              <w:left w:w="15" w:type="dxa"/>
              <w:bottom w:w="0" w:type="dxa"/>
              <w:right w:w="15" w:type="dxa"/>
            </w:tcMar>
          </w:tcPr>
          <w:p w:rsidR="005C31CC" w:rsidRPr="007551A1" w:rsidRDefault="005C31CC" w:rsidP="005C31CC">
            <w:pPr>
              <w:spacing w:after="0" w:line="240" w:lineRule="auto"/>
              <w:jc w:val="center"/>
              <w:rPr>
                <w:rFonts w:ascii="Times New Roman" w:eastAsia="Arial Unicode MS" w:hAnsi="Times New Roman" w:cs="Times New Roman"/>
                <w:iCs/>
                <w:sz w:val="18"/>
                <w:szCs w:val="18"/>
              </w:rPr>
            </w:pPr>
            <w:r w:rsidRPr="007551A1">
              <w:rPr>
                <w:rFonts w:ascii="Times New Roman" w:eastAsia="Arial Unicode MS" w:hAnsi="Times New Roman" w:cs="Times New Roman"/>
                <w:iCs/>
                <w:sz w:val="18"/>
                <w:szCs w:val="18"/>
              </w:rPr>
              <w:t>4</w:t>
            </w:r>
          </w:p>
        </w:tc>
      </w:tr>
      <w:tr w:rsidR="00150C3E" w:rsidRPr="005C31CC" w:rsidTr="005C31CC">
        <w:trPr>
          <w:trHeight w:val="245"/>
        </w:trPr>
        <w:tc>
          <w:tcPr>
            <w:tcW w:w="617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50C3E" w:rsidRPr="007551A1" w:rsidRDefault="00150C3E" w:rsidP="005C31CC">
            <w:pPr>
              <w:spacing w:after="0" w:line="240" w:lineRule="auto"/>
              <w:rPr>
                <w:rFonts w:ascii="Times New Roman" w:eastAsia="Times New Roman" w:hAnsi="Times New Roman" w:cs="Times New Roman"/>
                <w:b/>
              </w:rPr>
            </w:pPr>
            <w:r w:rsidRPr="007551A1">
              <w:rPr>
                <w:rFonts w:ascii="Times New Roman" w:eastAsia="Times New Roman" w:hAnsi="Times New Roman" w:cs="Times New Roman"/>
                <w:b/>
              </w:rPr>
              <w:t>1.</w:t>
            </w:r>
            <w:r w:rsidRPr="007551A1">
              <w:rPr>
                <w:rFonts w:ascii="Times New Roman" w:eastAsia="Arial Unicode MS" w:hAnsi="Times New Roman" w:cs="Times New Roman"/>
                <w:b/>
              </w:rPr>
              <w:t xml:space="preserve"> Налоговые и неналоговые доходы, </w:t>
            </w:r>
            <w:r w:rsidRPr="007551A1">
              <w:rPr>
                <w:rFonts w:ascii="Times New Roman" w:eastAsia="Arial Unicode MS" w:hAnsi="Times New Roman" w:cs="Times New Roman"/>
              </w:rPr>
              <w:t>в т.ч.:</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rsidR="00150C3E" w:rsidRPr="007551A1" w:rsidRDefault="002A1344" w:rsidP="00150C3E">
            <w:pPr>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6 331 013</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150C3E" w:rsidRPr="007551A1" w:rsidRDefault="00F642D1" w:rsidP="002A1344">
            <w:pPr>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6 494 141</w:t>
            </w:r>
          </w:p>
        </w:tc>
        <w:tc>
          <w:tcPr>
            <w:tcW w:w="1417" w:type="dxa"/>
            <w:tcBorders>
              <w:top w:val="nil"/>
              <w:left w:val="nil"/>
              <w:bottom w:val="single" w:sz="4" w:space="0" w:color="auto"/>
              <w:right w:val="single" w:sz="4" w:space="0" w:color="auto"/>
            </w:tcBorders>
            <w:tcMar>
              <w:top w:w="15" w:type="dxa"/>
              <w:left w:w="15" w:type="dxa"/>
              <w:bottom w:w="0" w:type="dxa"/>
              <w:right w:w="15" w:type="dxa"/>
            </w:tcMar>
          </w:tcPr>
          <w:p w:rsidR="00150C3E" w:rsidRPr="007551A1" w:rsidRDefault="00F642D1" w:rsidP="005C31CC">
            <w:pPr>
              <w:spacing w:after="0" w:line="240" w:lineRule="auto"/>
              <w:jc w:val="center"/>
              <w:rPr>
                <w:rFonts w:ascii="Times New Roman" w:eastAsia="Arial Unicode MS" w:hAnsi="Times New Roman" w:cs="Times New Roman"/>
                <w:b/>
                <w:iCs/>
              </w:rPr>
            </w:pPr>
            <w:r>
              <w:rPr>
                <w:rFonts w:ascii="Times New Roman" w:eastAsia="Arial Unicode MS" w:hAnsi="Times New Roman" w:cs="Times New Roman"/>
                <w:b/>
                <w:iCs/>
              </w:rPr>
              <w:t>+ 163 128</w:t>
            </w:r>
          </w:p>
        </w:tc>
      </w:tr>
      <w:tr w:rsidR="00150C3E" w:rsidRPr="005C31CC" w:rsidTr="005C31CC">
        <w:trPr>
          <w:trHeight w:val="245"/>
        </w:trPr>
        <w:tc>
          <w:tcPr>
            <w:tcW w:w="617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50C3E" w:rsidRPr="007551A1" w:rsidRDefault="00150C3E" w:rsidP="005C31CC">
            <w:pPr>
              <w:spacing w:after="0" w:line="240" w:lineRule="auto"/>
              <w:rPr>
                <w:rFonts w:ascii="Times New Roman" w:eastAsia="Times New Roman" w:hAnsi="Times New Roman" w:cs="Times New Roman"/>
                <w:b/>
              </w:rPr>
            </w:pPr>
            <w:r w:rsidRPr="007551A1">
              <w:rPr>
                <w:rFonts w:ascii="Times New Roman" w:eastAsia="Times New Roman" w:hAnsi="Times New Roman" w:cs="Times New Roman"/>
              </w:rPr>
              <w:t xml:space="preserve">- </w:t>
            </w:r>
            <w:r w:rsidRPr="007551A1">
              <w:rPr>
                <w:rFonts w:ascii="Times New Roman" w:hAnsi="Times New Roman" w:cs="Times New Roman"/>
              </w:rPr>
              <w:t>налог на доходы физических лиц</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rsidR="00150C3E" w:rsidRPr="002A1344" w:rsidRDefault="002A1344" w:rsidP="00150C3E">
            <w:pPr>
              <w:spacing w:after="0" w:line="240" w:lineRule="auto"/>
              <w:jc w:val="center"/>
              <w:rPr>
                <w:rFonts w:ascii="Times New Roman" w:eastAsia="Arial Unicode MS" w:hAnsi="Times New Roman" w:cs="Times New Roman"/>
              </w:rPr>
            </w:pPr>
            <w:r w:rsidRPr="002A1344">
              <w:rPr>
                <w:rFonts w:ascii="Times New Roman" w:eastAsia="Arial Unicode MS" w:hAnsi="Times New Roman" w:cs="Times New Roman"/>
              </w:rPr>
              <w:t>3 851 855</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150C3E" w:rsidRPr="00150C3E" w:rsidRDefault="00F642D1" w:rsidP="005C31CC">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3 919 353</w:t>
            </w:r>
          </w:p>
        </w:tc>
        <w:tc>
          <w:tcPr>
            <w:tcW w:w="1417" w:type="dxa"/>
            <w:tcBorders>
              <w:top w:val="nil"/>
              <w:left w:val="nil"/>
              <w:bottom w:val="single" w:sz="4" w:space="0" w:color="auto"/>
              <w:right w:val="single" w:sz="4" w:space="0" w:color="auto"/>
            </w:tcBorders>
            <w:tcMar>
              <w:top w:w="15" w:type="dxa"/>
              <w:left w:w="15" w:type="dxa"/>
              <w:bottom w:w="0" w:type="dxa"/>
              <w:right w:w="15" w:type="dxa"/>
            </w:tcMar>
          </w:tcPr>
          <w:p w:rsidR="00150C3E" w:rsidRPr="00150C3E" w:rsidRDefault="002A1344" w:rsidP="00F642D1">
            <w:pPr>
              <w:spacing w:after="0" w:line="240" w:lineRule="auto"/>
              <w:jc w:val="center"/>
              <w:rPr>
                <w:rFonts w:ascii="Times New Roman" w:eastAsia="Arial Unicode MS" w:hAnsi="Times New Roman" w:cs="Times New Roman"/>
                <w:iCs/>
              </w:rPr>
            </w:pPr>
            <w:r>
              <w:rPr>
                <w:rFonts w:ascii="Times New Roman" w:eastAsia="Arial Unicode MS" w:hAnsi="Times New Roman" w:cs="Times New Roman"/>
                <w:iCs/>
              </w:rPr>
              <w:t xml:space="preserve">+ </w:t>
            </w:r>
            <w:r w:rsidR="00F642D1">
              <w:rPr>
                <w:rFonts w:ascii="Times New Roman" w:eastAsia="Arial Unicode MS" w:hAnsi="Times New Roman" w:cs="Times New Roman"/>
                <w:iCs/>
              </w:rPr>
              <w:t>67 498</w:t>
            </w:r>
          </w:p>
        </w:tc>
      </w:tr>
      <w:tr w:rsidR="00F642D1" w:rsidRPr="005C31CC" w:rsidTr="005C31CC">
        <w:trPr>
          <w:trHeight w:val="245"/>
        </w:trPr>
        <w:tc>
          <w:tcPr>
            <w:tcW w:w="617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642D1" w:rsidRPr="007551A1" w:rsidRDefault="00F642D1" w:rsidP="005C31CC">
            <w:pPr>
              <w:spacing w:after="0" w:line="240" w:lineRule="auto"/>
              <w:rPr>
                <w:rFonts w:ascii="Times New Roman" w:eastAsia="Times New Roman" w:hAnsi="Times New Roman" w:cs="Times New Roman"/>
              </w:rPr>
            </w:pPr>
            <w:r>
              <w:rPr>
                <w:rFonts w:ascii="Times New Roman" w:eastAsia="Times New Roman" w:hAnsi="Times New Roman" w:cs="Times New Roman"/>
              </w:rPr>
              <w:t>- прочие неналоговые доходы</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rsidR="00F642D1" w:rsidRPr="002A1344" w:rsidRDefault="00F642D1" w:rsidP="00150C3E">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F642D1" w:rsidRDefault="00F642D1" w:rsidP="005C31CC">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95 630</w:t>
            </w:r>
          </w:p>
        </w:tc>
        <w:tc>
          <w:tcPr>
            <w:tcW w:w="1417" w:type="dxa"/>
            <w:tcBorders>
              <w:top w:val="nil"/>
              <w:left w:val="nil"/>
              <w:bottom w:val="single" w:sz="4" w:space="0" w:color="auto"/>
              <w:right w:val="single" w:sz="4" w:space="0" w:color="auto"/>
            </w:tcBorders>
            <w:tcMar>
              <w:top w:w="15" w:type="dxa"/>
              <w:left w:w="15" w:type="dxa"/>
              <w:bottom w:w="0" w:type="dxa"/>
              <w:right w:w="15" w:type="dxa"/>
            </w:tcMar>
          </w:tcPr>
          <w:p w:rsidR="00F642D1" w:rsidRDefault="00F642D1" w:rsidP="00F642D1">
            <w:pPr>
              <w:spacing w:after="0" w:line="240" w:lineRule="auto"/>
              <w:jc w:val="center"/>
              <w:rPr>
                <w:rFonts w:ascii="Times New Roman" w:eastAsia="Arial Unicode MS" w:hAnsi="Times New Roman" w:cs="Times New Roman"/>
                <w:iCs/>
              </w:rPr>
            </w:pPr>
            <w:r>
              <w:rPr>
                <w:rFonts w:ascii="Times New Roman" w:eastAsia="Arial Unicode MS" w:hAnsi="Times New Roman" w:cs="Times New Roman"/>
                <w:iCs/>
              </w:rPr>
              <w:t>+ 95 630</w:t>
            </w:r>
          </w:p>
        </w:tc>
      </w:tr>
      <w:tr w:rsidR="00150C3E" w:rsidRPr="00150C3E" w:rsidTr="005C31CC">
        <w:trPr>
          <w:trHeight w:val="245"/>
        </w:trPr>
        <w:tc>
          <w:tcPr>
            <w:tcW w:w="617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150C3E" w:rsidRPr="00150C3E" w:rsidRDefault="00150C3E" w:rsidP="00150C3E">
            <w:pPr>
              <w:spacing w:after="0" w:line="240" w:lineRule="auto"/>
              <w:rPr>
                <w:rFonts w:ascii="Times New Roman" w:eastAsia="Times New Roman" w:hAnsi="Times New Roman" w:cs="Times New Roman"/>
                <w:b/>
              </w:rPr>
            </w:pPr>
            <w:r w:rsidRPr="00150C3E">
              <w:rPr>
                <w:rFonts w:ascii="Times New Roman" w:eastAsia="Times New Roman" w:hAnsi="Times New Roman" w:cs="Times New Roman"/>
                <w:b/>
              </w:rPr>
              <w:t xml:space="preserve">2. Безвозмездные поступления </w:t>
            </w:r>
          </w:p>
        </w:tc>
        <w:tc>
          <w:tcPr>
            <w:tcW w:w="1276" w:type="dxa"/>
            <w:tcBorders>
              <w:top w:val="nil"/>
              <w:left w:val="nil"/>
              <w:bottom w:val="single" w:sz="4" w:space="0" w:color="auto"/>
              <w:right w:val="single" w:sz="4" w:space="0" w:color="auto"/>
            </w:tcBorders>
            <w:tcMar>
              <w:top w:w="15" w:type="dxa"/>
              <w:left w:w="15" w:type="dxa"/>
              <w:bottom w:w="0" w:type="dxa"/>
              <w:right w:w="15" w:type="dxa"/>
            </w:tcMar>
          </w:tcPr>
          <w:p w:rsidR="00150C3E" w:rsidRPr="00150C3E" w:rsidRDefault="002A1344" w:rsidP="00150C3E">
            <w:pPr>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2 659 560</w:t>
            </w:r>
          </w:p>
        </w:tc>
        <w:tc>
          <w:tcPr>
            <w:tcW w:w="1134" w:type="dxa"/>
            <w:tcBorders>
              <w:top w:val="nil"/>
              <w:left w:val="nil"/>
              <w:bottom w:val="single" w:sz="4" w:space="0" w:color="auto"/>
              <w:right w:val="single" w:sz="4" w:space="0" w:color="auto"/>
            </w:tcBorders>
            <w:tcMar>
              <w:top w:w="15" w:type="dxa"/>
              <w:left w:w="15" w:type="dxa"/>
              <w:bottom w:w="0" w:type="dxa"/>
              <w:right w:w="15" w:type="dxa"/>
            </w:tcMar>
          </w:tcPr>
          <w:p w:rsidR="00150C3E" w:rsidRPr="00150C3E" w:rsidRDefault="002A1344" w:rsidP="00F642D1">
            <w:pPr>
              <w:spacing w:after="0" w:line="240" w:lineRule="auto"/>
              <w:jc w:val="center"/>
              <w:rPr>
                <w:rFonts w:ascii="Times New Roman" w:eastAsia="Arial Unicode MS" w:hAnsi="Times New Roman" w:cs="Times New Roman"/>
                <w:b/>
              </w:rPr>
            </w:pPr>
            <w:r>
              <w:rPr>
                <w:rFonts w:ascii="Times New Roman" w:eastAsia="Arial Unicode MS" w:hAnsi="Times New Roman" w:cs="Times New Roman"/>
                <w:b/>
              </w:rPr>
              <w:t>2</w:t>
            </w:r>
            <w:r w:rsidR="00F642D1">
              <w:rPr>
                <w:rFonts w:ascii="Times New Roman" w:eastAsia="Arial Unicode MS" w:hAnsi="Times New Roman" w:cs="Times New Roman"/>
                <w:b/>
              </w:rPr>
              <w:t> 935 734</w:t>
            </w:r>
          </w:p>
        </w:tc>
        <w:tc>
          <w:tcPr>
            <w:tcW w:w="1417" w:type="dxa"/>
            <w:tcBorders>
              <w:top w:val="nil"/>
              <w:left w:val="nil"/>
              <w:bottom w:val="single" w:sz="4" w:space="0" w:color="auto"/>
              <w:right w:val="single" w:sz="4" w:space="0" w:color="auto"/>
            </w:tcBorders>
            <w:tcMar>
              <w:top w:w="15" w:type="dxa"/>
              <w:left w:w="15" w:type="dxa"/>
              <w:bottom w:w="0" w:type="dxa"/>
              <w:right w:w="15" w:type="dxa"/>
            </w:tcMar>
          </w:tcPr>
          <w:p w:rsidR="00150C3E" w:rsidRPr="00150C3E" w:rsidRDefault="002A1344" w:rsidP="00F642D1">
            <w:pPr>
              <w:spacing w:after="0" w:line="240" w:lineRule="auto"/>
              <w:jc w:val="center"/>
              <w:rPr>
                <w:rFonts w:ascii="Times New Roman" w:eastAsia="Arial Unicode MS" w:hAnsi="Times New Roman" w:cs="Times New Roman"/>
                <w:b/>
                <w:iCs/>
              </w:rPr>
            </w:pPr>
            <w:r>
              <w:rPr>
                <w:rFonts w:ascii="Times New Roman" w:eastAsia="Arial Unicode MS" w:hAnsi="Times New Roman" w:cs="Times New Roman"/>
                <w:b/>
                <w:iCs/>
              </w:rPr>
              <w:t xml:space="preserve">+ </w:t>
            </w:r>
            <w:r w:rsidR="00F642D1">
              <w:rPr>
                <w:rFonts w:ascii="Times New Roman" w:eastAsia="Arial Unicode MS" w:hAnsi="Times New Roman" w:cs="Times New Roman"/>
                <w:b/>
                <w:iCs/>
              </w:rPr>
              <w:t>276 174</w:t>
            </w:r>
          </w:p>
        </w:tc>
      </w:tr>
      <w:tr w:rsidR="002A1344" w:rsidRPr="000F286A" w:rsidTr="000F286A">
        <w:trPr>
          <w:trHeight w:val="245"/>
        </w:trPr>
        <w:tc>
          <w:tcPr>
            <w:tcW w:w="617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A1344" w:rsidRPr="000F286A" w:rsidRDefault="002A1344" w:rsidP="00150C3E">
            <w:pPr>
              <w:spacing w:after="0" w:line="240" w:lineRule="auto"/>
              <w:rPr>
                <w:rFonts w:ascii="Times New Roman" w:eastAsia="Times New Roman" w:hAnsi="Times New Roman" w:cs="Times New Roman"/>
              </w:rPr>
            </w:pPr>
            <w:r>
              <w:rPr>
                <w:rFonts w:ascii="Times New Roman" w:eastAsia="Times New Roman" w:hAnsi="Times New Roman" w:cs="Times New Roman"/>
              </w:rPr>
              <w:t>- субсидии</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2A1344" w:rsidRPr="000F286A" w:rsidRDefault="002A1344" w:rsidP="000F286A">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202 978</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2A1344" w:rsidRPr="000F286A" w:rsidRDefault="002A1344" w:rsidP="000F286A">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402 978</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tcPr>
          <w:p w:rsidR="002A1344" w:rsidRPr="000F286A" w:rsidRDefault="002A1344" w:rsidP="000F286A">
            <w:pPr>
              <w:spacing w:after="0" w:line="240" w:lineRule="auto"/>
              <w:jc w:val="center"/>
              <w:rPr>
                <w:rFonts w:ascii="Times New Roman" w:eastAsia="Arial Unicode MS" w:hAnsi="Times New Roman" w:cs="Times New Roman"/>
                <w:iCs/>
              </w:rPr>
            </w:pPr>
            <w:r>
              <w:rPr>
                <w:rFonts w:ascii="Times New Roman" w:eastAsia="Arial Unicode MS" w:hAnsi="Times New Roman" w:cs="Times New Roman"/>
                <w:iCs/>
              </w:rPr>
              <w:t>+ 200 000</w:t>
            </w:r>
          </w:p>
        </w:tc>
      </w:tr>
      <w:tr w:rsidR="002A1344" w:rsidRPr="000F286A" w:rsidTr="000F286A">
        <w:trPr>
          <w:trHeight w:val="245"/>
        </w:trPr>
        <w:tc>
          <w:tcPr>
            <w:tcW w:w="617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A1344" w:rsidRPr="000F286A" w:rsidRDefault="002A1344" w:rsidP="00150C3E">
            <w:pPr>
              <w:spacing w:after="0" w:line="240" w:lineRule="auto"/>
              <w:rPr>
                <w:rFonts w:ascii="Times New Roman" w:eastAsia="Times New Roman" w:hAnsi="Times New Roman" w:cs="Times New Roman"/>
              </w:rPr>
            </w:pPr>
            <w:r>
              <w:rPr>
                <w:rFonts w:ascii="Times New Roman" w:eastAsia="Times New Roman" w:hAnsi="Times New Roman" w:cs="Times New Roman"/>
              </w:rPr>
              <w:t>- субвенции</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2A1344" w:rsidRPr="000F286A" w:rsidRDefault="002A1344" w:rsidP="000F286A">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2 899 805</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2A1344" w:rsidRPr="000F286A" w:rsidRDefault="002A1344" w:rsidP="000F286A">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2 941 363</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tcPr>
          <w:p w:rsidR="002A1344" w:rsidRPr="000F286A" w:rsidRDefault="002A1344" w:rsidP="000F286A">
            <w:pPr>
              <w:spacing w:after="0" w:line="240" w:lineRule="auto"/>
              <w:jc w:val="center"/>
              <w:rPr>
                <w:rFonts w:ascii="Times New Roman" w:eastAsia="Arial Unicode MS" w:hAnsi="Times New Roman" w:cs="Times New Roman"/>
                <w:iCs/>
              </w:rPr>
            </w:pPr>
            <w:r>
              <w:rPr>
                <w:rFonts w:ascii="Times New Roman" w:eastAsia="Arial Unicode MS" w:hAnsi="Times New Roman" w:cs="Times New Roman"/>
                <w:iCs/>
              </w:rPr>
              <w:t>+ 41 558</w:t>
            </w:r>
          </w:p>
        </w:tc>
      </w:tr>
      <w:tr w:rsidR="000F286A" w:rsidRPr="000F286A" w:rsidTr="000F286A">
        <w:trPr>
          <w:trHeight w:val="245"/>
        </w:trPr>
        <w:tc>
          <w:tcPr>
            <w:tcW w:w="617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0F286A" w:rsidRPr="000F286A" w:rsidRDefault="000F286A" w:rsidP="00150C3E">
            <w:pPr>
              <w:spacing w:after="0" w:line="240" w:lineRule="auto"/>
              <w:rPr>
                <w:rFonts w:ascii="Times New Roman" w:eastAsia="Times New Roman" w:hAnsi="Times New Roman" w:cs="Times New Roman"/>
              </w:rPr>
            </w:pPr>
            <w:r w:rsidRPr="000F286A">
              <w:rPr>
                <w:rFonts w:ascii="Times New Roman" w:eastAsia="Times New Roman" w:hAnsi="Times New Roman" w:cs="Times New Roman"/>
              </w:rPr>
              <w:t>- возврат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0F286A" w:rsidRPr="000F286A" w:rsidRDefault="002A1344" w:rsidP="000F286A">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- 599 255</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0F286A" w:rsidRPr="000F286A" w:rsidRDefault="002A1344" w:rsidP="00F642D1">
            <w:pPr>
              <w:spacing w:after="0" w:line="240" w:lineRule="auto"/>
              <w:jc w:val="center"/>
              <w:rPr>
                <w:rFonts w:ascii="Times New Roman" w:eastAsia="Arial Unicode MS" w:hAnsi="Times New Roman" w:cs="Times New Roman"/>
              </w:rPr>
            </w:pPr>
            <w:r>
              <w:rPr>
                <w:rFonts w:ascii="Times New Roman" w:eastAsia="Arial Unicode MS" w:hAnsi="Times New Roman" w:cs="Times New Roman"/>
              </w:rPr>
              <w:t xml:space="preserve">- </w:t>
            </w:r>
            <w:r w:rsidR="00F642D1">
              <w:rPr>
                <w:rFonts w:ascii="Times New Roman" w:eastAsia="Arial Unicode MS" w:hAnsi="Times New Roman" w:cs="Times New Roman"/>
              </w:rPr>
              <w:t>564 639</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tcPr>
          <w:p w:rsidR="002A1344" w:rsidRPr="000F286A" w:rsidRDefault="002A1344" w:rsidP="00F642D1">
            <w:pPr>
              <w:spacing w:after="0" w:line="240" w:lineRule="auto"/>
              <w:jc w:val="center"/>
              <w:rPr>
                <w:rFonts w:ascii="Times New Roman" w:eastAsia="Arial Unicode MS" w:hAnsi="Times New Roman" w:cs="Times New Roman"/>
                <w:iCs/>
              </w:rPr>
            </w:pPr>
            <w:r>
              <w:rPr>
                <w:rFonts w:ascii="Times New Roman" w:eastAsia="Arial Unicode MS" w:hAnsi="Times New Roman" w:cs="Times New Roman"/>
                <w:iCs/>
              </w:rPr>
              <w:t xml:space="preserve">+ </w:t>
            </w:r>
            <w:r w:rsidR="00F642D1">
              <w:rPr>
                <w:rFonts w:ascii="Times New Roman" w:eastAsia="Arial Unicode MS" w:hAnsi="Times New Roman" w:cs="Times New Roman"/>
                <w:iCs/>
              </w:rPr>
              <w:t>34 616</w:t>
            </w:r>
          </w:p>
        </w:tc>
      </w:tr>
      <w:tr w:rsidR="00150C3E" w:rsidRPr="005C31CC" w:rsidTr="005C31CC">
        <w:trPr>
          <w:trHeight w:val="124"/>
        </w:trPr>
        <w:tc>
          <w:tcPr>
            <w:tcW w:w="61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150C3E" w:rsidRPr="007551A1" w:rsidRDefault="00150C3E" w:rsidP="005C31CC">
            <w:pPr>
              <w:spacing w:after="0" w:line="240" w:lineRule="auto"/>
              <w:jc w:val="both"/>
              <w:rPr>
                <w:rFonts w:ascii="Times New Roman" w:eastAsia="Arial Unicode MS" w:hAnsi="Times New Roman" w:cs="Times New Roman"/>
                <w:b/>
                <w:bCs/>
              </w:rPr>
            </w:pPr>
            <w:r w:rsidRPr="007551A1">
              <w:rPr>
                <w:rFonts w:ascii="Times New Roman" w:eastAsia="Times New Roman" w:hAnsi="Times New Roman" w:cs="Times New Roman"/>
                <w:b/>
                <w:bCs/>
              </w:rPr>
              <w:t xml:space="preserve">  ИТОГО:</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C3E" w:rsidRPr="007551A1" w:rsidRDefault="002A1344" w:rsidP="00150C3E">
            <w:pPr>
              <w:spacing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8 990 573</w:t>
            </w:r>
          </w:p>
        </w:tc>
        <w:tc>
          <w:tcPr>
            <w:tcW w:w="11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C3E" w:rsidRPr="007551A1" w:rsidRDefault="002A1344" w:rsidP="00F642D1">
            <w:pPr>
              <w:spacing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9</w:t>
            </w:r>
            <w:r w:rsidR="00F642D1">
              <w:rPr>
                <w:rFonts w:ascii="Times New Roman" w:eastAsia="Arial Unicode MS" w:hAnsi="Times New Roman" w:cs="Times New Roman"/>
                <w:b/>
                <w:bCs/>
              </w:rPr>
              <w:t> 429 875</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50C3E" w:rsidRPr="007551A1" w:rsidRDefault="002A1344" w:rsidP="00F642D1">
            <w:pPr>
              <w:spacing w:after="0" w:line="240" w:lineRule="auto"/>
              <w:jc w:val="center"/>
              <w:rPr>
                <w:rFonts w:ascii="Times New Roman" w:eastAsia="Arial Unicode MS" w:hAnsi="Times New Roman" w:cs="Times New Roman"/>
                <w:b/>
                <w:bCs/>
                <w:iCs/>
              </w:rPr>
            </w:pPr>
            <w:r>
              <w:rPr>
                <w:rFonts w:ascii="Times New Roman" w:eastAsia="Arial Unicode MS" w:hAnsi="Times New Roman" w:cs="Times New Roman"/>
                <w:b/>
                <w:bCs/>
                <w:iCs/>
              </w:rPr>
              <w:t xml:space="preserve">+ </w:t>
            </w:r>
            <w:r w:rsidR="00F642D1">
              <w:rPr>
                <w:rFonts w:ascii="Times New Roman" w:eastAsia="Arial Unicode MS" w:hAnsi="Times New Roman" w:cs="Times New Roman"/>
                <w:b/>
                <w:bCs/>
                <w:iCs/>
              </w:rPr>
              <w:t>439 302</w:t>
            </w:r>
          </w:p>
        </w:tc>
      </w:tr>
    </w:tbl>
    <w:p w:rsidR="000B5D2D" w:rsidRDefault="005C31CC" w:rsidP="000B5D2D">
      <w:pPr>
        <w:tabs>
          <w:tab w:val="left" w:pos="720"/>
        </w:tabs>
        <w:spacing w:before="120" w:after="0" w:line="240" w:lineRule="auto"/>
        <w:ind w:left="-284" w:right="141" w:firstLine="425"/>
        <w:jc w:val="both"/>
        <w:rPr>
          <w:rFonts w:ascii="Times New Roman" w:hAnsi="Times New Roman" w:cs="Times New Roman"/>
          <w:color w:val="000000"/>
          <w:sz w:val="24"/>
          <w:szCs w:val="24"/>
        </w:rPr>
      </w:pPr>
      <w:r w:rsidRPr="00CB537D">
        <w:rPr>
          <w:rFonts w:ascii="Times New Roman" w:hAnsi="Times New Roman" w:cs="Times New Roman"/>
          <w:b/>
          <w:color w:val="000000"/>
          <w:sz w:val="24"/>
          <w:szCs w:val="24"/>
        </w:rPr>
        <w:t>2.2.</w:t>
      </w:r>
      <w:r w:rsidRPr="00CB537D">
        <w:rPr>
          <w:rFonts w:ascii="Times New Roman" w:hAnsi="Times New Roman" w:cs="Times New Roman"/>
          <w:color w:val="000000"/>
          <w:sz w:val="24"/>
          <w:szCs w:val="24"/>
        </w:rPr>
        <w:t xml:space="preserve"> </w:t>
      </w:r>
      <w:r w:rsidRPr="00CB537D">
        <w:rPr>
          <w:rFonts w:ascii="Times New Roman" w:hAnsi="Times New Roman" w:cs="Times New Roman"/>
          <w:color w:val="000000"/>
          <w:sz w:val="24"/>
          <w:szCs w:val="24"/>
          <w:u w:val="single"/>
        </w:rPr>
        <w:t>Доходная часть бюджета</w:t>
      </w:r>
      <w:r w:rsidRPr="00CB537D">
        <w:rPr>
          <w:rFonts w:ascii="Times New Roman" w:hAnsi="Times New Roman" w:cs="Times New Roman"/>
          <w:b/>
          <w:color w:val="000000"/>
          <w:sz w:val="24"/>
          <w:szCs w:val="24"/>
          <w:u w:val="single"/>
        </w:rPr>
        <w:t xml:space="preserve"> </w:t>
      </w:r>
      <w:r w:rsidRPr="00CB537D">
        <w:rPr>
          <w:rFonts w:ascii="Times New Roman" w:hAnsi="Times New Roman" w:cs="Times New Roman"/>
          <w:color w:val="000000"/>
          <w:sz w:val="24"/>
          <w:szCs w:val="24"/>
          <w:u w:val="single"/>
        </w:rPr>
        <w:t>городского округа Тольятти за счет собственных доходов</w:t>
      </w:r>
      <w:r w:rsidRPr="00CB537D">
        <w:rPr>
          <w:rFonts w:ascii="Times New Roman" w:hAnsi="Times New Roman" w:cs="Times New Roman"/>
          <w:color w:val="000000"/>
          <w:sz w:val="24"/>
          <w:szCs w:val="24"/>
        </w:rPr>
        <w:t xml:space="preserve"> </w:t>
      </w:r>
      <w:r w:rsidR="005D4733" w:rsidRPr="00CB537D">
        <w:rPr>
          <w:rFonts w:ascii="Times New Roman" w:hAnsi="Times New Roman" w:cs="Times New Roman"/>
          <w:color w:val="000000"/>
          <w:sz w:val="24"/>
          <w:szCs w:val="24"/>
        </w:rPr>
        <w:t xml:space="preserve">возрастет </w:t>
      </w:r>
      <w:r w:rsidRPr="00CB537D">
        <w:rPr>
          <w:rFonts w:ascii="Times New Roman" w:hAnsi="Times New Roman" w:cs="Times New Roman"/>
          <w:color w:val="000000"/>
          <w:sz w:val="24"/>
          <w:szCs w:val="24"/>
        </w:rPr>
        <w:t xml:space="preserve">на </w:t>
      </w:r>
      <w:r w:rsidR="00F642D1" w:rsidRPr="00466C55">
        <w:rPr>
          <w:rFonts w:ascii="Times New Roman" w:hAnsi="Times New Roman" w:cs="Times New Roman"/>
          <w:color w:val="000000"/>
          <w:sz w:val="24"/>
          <w:szCs w:val="24"/>
        </w:rPr>
        <w:t>163 128</w:t>
      </w:r>
      <w:r w:rsidRPr="00466C55">
        <w:rPr>
          <w:rFonts w:ascii="Times New Roman" w:hAnsi="Times New Roman" w:cs="Times New Roman"/>
          <w:color w:val="000000"/>
          <w:sz w:val="24"/>
          <w:szCs w:val="24"/>
        </w:rPr>
        <w:t xml:space="preserve"> тыс. руб.</w:t>
      </w:r>
      <w:r w:rsidRPr="00CB537D">
        <w:rPr>
          <w:rFonts w:ascii="Times New Roman" w:hAnsi="Times New Roman" w:cs="Times New Roman"/>
          <w:b/>
          <w:color w:val="000000"/>
          <w:sz w:val="24"/>
          <w:szCs w:val="24"/>
        </w:rPr>
        <w:t xml:space="preserve"> </w:t>
      </w:r>
      <w:r w:rsidRPr="00CB537D">
        <w:rPr>
          <w:rFonts w:ascii="Times New Roman" w:hAnsi="Times New Roman" w:cs="Times New Roman"/>
          <w:color w:val="000000"/>
          <w:sz w:val="24"/>
          <w:szCs w:val="24"/>
        </w:rPr>
        <w:t>в результате увеличения</w:t>
      </w:r>
      <w:r w:rsidR="00F642D1">
        <w:rPr>
          <w:rFonts w:ascii="Times New Roman" w:hAnsi="Times New Roman" w:cs="Times New Roman"/>
          <w:color w:val="000000"/>
          <w:sz w:val="24"/>
          <w:szCs w:val="24"/>
        </w:rPr>
        <w:t>:</w:t>
      </w:r>
    </w:p>
    <w:p w:rsidR="00CB537D" w:rsidRDefault="00F642D1" w:rsidP="00CB537D">
      <w:pPr>
        <w:tabs>
          <w:tab w:val="left" w:pos="720"/>
        </w:tabs>
        <w:spacing w:after="0" w:line="240" w:lineRule="auto"/>
        <w:ind w:left="-284" w:right="141" w:firstLine="425"/>
        <w:jc w:val="both"/>
        <w:rPr>
          <w:rFonts w:ascii="Times New Roman" w:hAnsi="Times New Roman" w:cs="Times New Roman"/>
          <w:sz w:val="24"/>
          <w:szCs w:val="24"/>
        </w:rPr>
      </w:pPr>
      <w:r>
        <w:rPr>
          <w:rFonts w:ascii="Times New Roman" w:hAnsi="Times New Roman" w:cs="Times New Roman"/>
          <w:b/>
          <w:color w:val="000000"/>
          <w:sz w:val="24"/>
          <w:szCs w:val="24"/>
        </w:rPr>
        <w:t>-</w:t>
      </w:r>
      <w:r w:rsidR="002A1344" w:rsidRPr="00CB537D">
        <w:rPr>
          <w:rFonts w:ascii="Times New Roman" w:hAnsi="Times New Roman" w:cs="Times New Roman"/>
          <w:color w:val="000000"/>
          <w:sz w:val="24"/>
          <w:szCs w:val="24"/>
        </w:rPr>
        <w:t xml:space="preserve"> </w:t>
      </w:r>
      <w:r w:rsidR="005C31CC" w:rsidRPr="00CB537D">
        <w:rPr>
          <w:rFonts w:ascii="Times New Roman" w:hAnsi="Times New Roman" w:cs="Times New Roman"/>
          <w:color w:val="000000"/>
          <w:sz w:val="24"/>
          <w:szCs w:val="24"/>
        </w:rPr>
        <w:t>налога на доходы физических лиц</w:t>
      </w:r>
      <w:r w:rsidR="00CC396D" w:rsidRPr="00CB537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сумме 67 498 тыс. руб., </w:t>
      </w:r>
      <w:r w:rsidR="005C31CC" w:rsidRPr="00CB537D">
        <w:rPr>
          <w:rFonts w:ascii="Times New Roman" w:hAnsi="Times New Roman" w:cs="Times New Roman"/>
          <w:color w:val="000000"/>
          <w:sz w:val="24"/>
          <w:szCs w:val="24"/>
        </w:rPr>
        <w:t>согласно пояснительной записке</w:t>
      </w:r>
      <w:r w:rsidR="0079295A" w:rsidRPr="00CB537D">
        <w:rPr>
          <w:rFonts w:ascii="Times New Roman" w:hAnsi="Times New Roman" w:cs="Times New Roman"/>
          <w:color w:val="000000"/>
          <w:sz w:val="24"/>
          <w:szCs w:val="24"/>
        </w:rPr>
        <w:t xml:space="preserve"> -</w:t>
      </w:r>
      <w:r w:rsidR="005C31CC" w:rsidRPr="00CB537D">
        <w:rPr>
          <w:rFonts w:ascii="Times New Roman" w:hAnsi="Times New Roman" w:cs="Times New Roman"/>
          <w:color w:val="000000"/>
          <w:sz w:val="24"/>
          <w:szCs w:val="24"/>
        </w:rPr>
        <w:t xml:space="preserve"> в связи </w:t>
      </w:r>
      <w:r w:rsidR="00CB537D" w:rsidRPr="00CB537D">
        <w:rPr>
          <w:rFonts w:ascii="Times New Roman" w:hAnsi="Times New Roman" w:cs="Times New Roman"/>
          <w:sz w:val="24"/>
          <w:szCs w:val="24"/>
        </w:rPr>
        <w:t xml:space="preserve">в связи с перевыполнением кассового плана за два месяца текущего года и </w:t>
      </w:r>
      <w:r>
        <w:rPr>
          <w:rFonts w:ascii="Times New Roman" w:hAnsi="Times New Roman" w:cs="Times New Roman"/>
          <w:sz w:val="24"/>
          <w:szCs w:val="24"/>
        </w:rPr>
        <w:t>прогнозируемым увеличением фонда оплаты труда в 2012 году;</w:t>
      </w:r>
    </w:p>
    <w:p w:rsidR="00F77B58" w:rsidRDefault="00F77B58" w:rsidP="00DD18CD">
      <w:pPr>
        <w:tabs>
          <w:tab w:val="left" w:pos="720"/>
        </w:tabs>
        <w:spacing w:after="0" w:line="240" w:lineRule="auto"/>
        <w:ind w:left="-284" w:right="141"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42D1" w:rsidRPr="00F642D1">
        <w:rPr>
          <w:rFonts w:ascii="Times New Roman" w:hAnsi="Times New Roman" w:cs="Times New Roman"/>
          <w:color w:val="000000"/>
          <w:sz w:val="24"/>
          <w:szCs w:val="24"/>
        </w:rPr>
        <w:t>прочих неналоговых доходов в сумме 95 630 тыс. руб.</w:t>
      </w:r>
    </w:p>
    <w:p w:rsidR="00F642D1" w:rsidRPr="00DD18CD" w:rsidRDefault="00F77B58" w:rsidP="00F77B58">
      <w:pPr>
        <w:tabs>
          <w:tab w:val="left" w:pos="720"/>
        </w:tabs>
        <w:spacing w:after="0" w:line="240" w:lineRule="auto"/>
        <w:ind w:left="-284" w:right="141"/>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 </w:t>
      </w:r>
      <w:r w:rsidR="00DD18CD" w:rsidRPr="00F77B58">
        <w:rPr>
          <w:rFonts w:ascii="Times New Roman" w:hAnsi="Times New Roman" w:cs="Times New Roman"/>
          <w:color w:val="000000"/>
          <w:sz w:val="24"/>
          <w:szCs w:val="24"/>
          <w:u w:val="single"/>
        </w:rPr>
        <w:t xml:space="preserve">В связи с тем, что </w:t>
      </w:r>
      <w:r w:rsidR="00DD18CD" w:rsidRPr="00DD18CD">
        <w:rPr>
          <w:rFonts w:ascii="Times New Roman" w:hAnsi="Times New Roman" w:cs="Times New Roman"/>
          <w:color w:val="000000"/>
          <w:sz w:val="24"/>
          <w:szCs w:val="24"/>
          <w:u w:val="single"/>
        </w:rPr>
        <w:t xml:space="preserve">пояснительная  записка не </w:t>
      </w:r>
      <w:r w:rsidR="00DD18CD">
        <w:rPr>
          <w:rFonts w:ascii="Times New Roman" w:hAnsi="Times New Roman" w:cs="Times New Roman"/>
          <w:color w:val="000000"/>
          <w:sz w:val="24"/>
          <w:szCs w:val="24"/>
          <w:u w:val="single"/>
        </w:rPr>
        <w:t>содержит</w:t>
      </w:r>
      <w:r w:rsidR="00DD18CD" w:rsidRPr="00F77B58">
        <w:rPr>
          <w:rFonts w:ascii="Times New Roman" w:hAnsi="Times New Roman" w:cs="Times New Roman"/>
          <w:color w:val="000000"/>
          <w:sz w:val="24"/>
          <w:szCs w:val="24"/>
          <w:u w:val="single"/>
        </w:rPr>
        <w:t xml:space="preserve"> информации</w:t>
      </w:r>
      <w:r w:rsidR="00DD18CD" w:rsidRPr="00DD18CD">
        <w:rPr>
          <w:rFonts w:ascii="Times New Roman" w:hAnsi="Times New Roman" w:cs="Times New Roman"/>
          <w:color w:val="000000"/>
          <w:sz w:val="24"/>
          <w:szCs w:val="24"/>
          <w:u w:val="single"/>
        </w:rPr>
        <w:t xml:space="preserve"> об источниках поступления  указанных неналоговых доходов</w:t>
      </w:r>
      <w:r w:rsidR="00DD18CD">
        <w:rPr>
          <w:rFonts w:ascii="Times New Roman" w:hAnsi="Times New Roman" w:cs="Times New Roman"/>
          <w:color w:val="000000"/>
          <w:sz w:val="24"/>
          <w:szCs w:val="24"/>
          <w:u w:val="single"/>
        </w:rPr>
        <w:t>, ее нео</w:t>
      </w:r>
      <w:r>
        <w:rPr>
          <w:rFonts w:ascii="Times New Roman" w:hAnsi="Times New Roman" w:cs="Times New Roman"/>
          <w:color w:val="000000"/>
          <w:sz w:val="24"/>
          <w:szCs w:val="24"/>
          <w:u w:val="single"/>
        </w:rPr>
        <w:t>бходимо представить</w:t>
      </w:r>
    </w:p>
    <w:p w:rsidR="00CB537D" w:rsidRDefault="00CC396D" w:rsidP="00CB537D">
      <w:pPr>
        <w:spacing w:before="120" w:after="60" w:line="240" w:lineRule="auto"/>
        <w:ind w:left="-284" w:right="141" w:firstLine="284"/>
        <w:jc w:val="both"/>
        <w:rPr>
          <w:rFonts w:ascii="Times New Roman" w:eastAsia="Arial Unicode MS" w:hAnsi="Times New Roman" w:cs="Times New Roman"/>
          <w:sz w:val="24"/>
          <w:szCs w:val="24"/>
        </w:rPr>
      </w:pPr>
      <w:r w:rsidRPr="00CC396D">
        <w:rPr>
          <w:rFonts w:ascii="Times New Roman" w:hAnsi="Times New Roman" w:cs="Times New Roman"/>
          <w:b/>
          <w:color w:val="000000"/>
          <w:sz w:val="24"/>
          <w:szCs w:val="24"/>
        </w:rPr>
        <w:t>2.3.</w:t>
      </w:r>
      <w:r w:rsidRPr="00CC396D">
        <w:rPr>
          <w:rFonts w:ascii="Times New Roman" w:hAnsi="Times New Roman" w:cs="Times New Roman"/>
          <w:color w:val="000000"/>
          <w:sz w:val="24"/>
          <w:szCs w:val="24"/>
        </w:rPr>
        <w:t xml:space="preserve"> </w:t>
      </w:r>
      <w:r w:rsidRPr="00CC396D">
        <w:rPr>
          <w:rFonts w:ascii="Times New Roman" w:hAnsi="Times New Roman" w:cs="Times New Roman"/>
          <w:color w:val="000000"/>
          <w:sz w:val="24"/>
          <w:szCs w:val="24"/>
          <w:u w:val="single"/>
        </w:rPr>
        <w:t>Доходн</w:t>
      </w:r>
      <w:r w:rsidR="000B5D2D">
        <w:rPr>
          <w:rFonts w:ascii="Times New Roman" w:hAnsi="Times New Roman" w:cs="Times New Roman"/>
          <w:color w:val="000000"/>
          <w:sz w:val="24"/>
          <w:szCs w:val="24"/>
          <w:u w:val="single"/>
        </w:rPr>
        <w:t>ая</w:t>
      </w:r>
      <w:r w:rsidRPr="00CC396D">
        <w:rPr>
          <w:rFonts w:ascii="Times New Roman" w:hAnsi="Times New Roman" w:cs="Times New Roman"/>
          <w:color w:val="000000"/>
          <w:sz w:val="24"/>
          <w:szCs w:val="24"/>
          <w:u w:val="single"/>
        </w:rPr>
        <w:t xml:space="preserve"> часть бюджета</w:t>
      </w:r>
      <w:r w:rsidRPr="00CC396D">
        <w:rPr>
          <w:rFonts w:ascii="Times New Roman" w:hAnsi="Times New Roman" w:cs="Times New Roman"/>
          <w:b/>
          <w:color w:val="000000"/>
          <w:sz w:val="24"/>
          <w:szCs w:val="24"/>
          <w:u w:val="single"/>
        </w:rPr>
        <w:t xml:space="preserve"> </w:t>
      </w:r>
      <w:r w:rsidRPr="00CC396D">
        <w:rPr>
          <w:rFonts w:ascii="Times New Roman" w:hAnsi="Times New Roman" w:cs="Times New Roman"/>
          <w:color w:val="000000"/>
          <w:sz w:val="24"/>
          <w:szCs w:val="24"/>
          <w:u w:val="single"/>
        </w:rPr>
        <w:t>городского округа Тольятти за счет средств вышестоящих бюджетов</w:t>
      </w:r>
      <w:r w:rsidRPr="00CC396D">
        <w:rPr>
          <w:rFonts w:ascii="Times New Roman" w:hAnsi="Times New Roman" w:cs="Times New Roman"/>
          <w:color w:val="000000"/>
          <w:sz w:val="24"/>
          <w:szCs w:val="24"/>
        </w:rPr>
        <w:t xml:space="preserve"> </w:t>
      </w:r>
      <w:r w:rsidRPr="00CC396D">
        <w:rPr>
          <w:rFonts w:ascii="Times New Roman" w:eastAsia="Arial Unicode MS" w:hAnsi="Times New Roman" w:cs="Times New Roman"/>
          <w:sz w:val="24"/>
          <w:szCs w:val="24"/>
        </w:rPr>
        <w:t xml:space="preserve"> в 201</w:t>
      </w:r>
      <w:r w:rsidR="00754A9B">
        <w:rPr>
          <w:rFonts w:ascii="Times New Roman" w:eastAsia="Arial Unicode MS" w:hAnsi="Times New Roman" w:cs="Times New Roman"/>
          <w:sz w:val="24"/>
          <w:szCs w:val="24"/>
        </w:rPr>
        <w:t>2</w:t>
      </w:r>
      <w:r w:rsidRPr="00CC396D">
        <w:rPr>
          <w:rFonts w:ascii="Times New Roman" w:eastAsia="Arial Unicode MS" w:hAnsi="Times New Roman" w:cs="Times New Roman"/>
          <w:sz w:val="24"/>
          <w:szCs w:val="24"/>
        </w:rPr>
        <w:t xml:space="preserve"> году </w:t>
      </w:r>
      <w:r w:rsidR="00CB537D">
        <w:rPr>
          <w:rFonts w:ascii="Times New Roman" w:eastAsia="Arial Unicode MS" w:hAnsi="Times New Roman" w:cs="Times New Roman"/>
          <w:sz w:val="24"/>
          <w:szCs w:val="24"/>
        </w:rPr>
        <w:t xml:space="preserve">увеличится </w:t>
      </w:r>
      <w:r w:rsidR="000B5D2D">
        <w:rPr>
          <w:rFonts w:ascii="Times New Roman" w:eastAsia="Arial Unicode MS" w:hAnsi="Times New Roman" w:cs="Times New Roman"/>
          <w:sz w:val="24"/>
          <w:szCs w:val="24"/>
        </w:rPr>
        <w:t xml:space="preserve"> на </w:t>
      </w:r>
      <w:r w:rsidR="001A5C26">
        <w:rPr>
          <w:rFonts w:ascii="Times New Roman" w:eastAsia="Arial Unicode MS" w:hAnsi="Times New Roman" w:cs="Times New Roman"/>
          <w:sz w:val="24"/>
          <w:szCs w:val="24"/>
        </w:rPr>
        <w:t>276 174</w:t>
      </w:r>
      <w:r w:rsidR="00CB537D">
        <w:rPr>
          <w:rFonts w:ascii="Times New Roman" w:eastAsia="Arial Unicode MS" w:hAnsi="Times New Roman" w:cs="Times New Roman"/>
          <w:sz w:val="24"/>
          <w:szCs w:val="24"/>
        </w:rPr>
        <w:t xml:space="preserve"> тыс. руб., в том числе:</w:t>
      </w:r>
    </w:p>
    <w:p w:rsidR="00CB537D" w:rsidRPr="00CB537D" w:rsidRDefault="00293F6A" w:rsidP="00CB537D">
      <w:pPr>
        <w:spacing w:before="120" w:after="0" w:line="240" w:lineRule="auto"/>
        <w:ind w:left="-284" w:right="141" w:firstLine="284"/>
        <w:jc w:val="both"/>
        <w:rPr>
          <w:rFonts w:ascii="Times New Roman" w:eastAsia="Arial Unicode MS" w:hAnsi="Times New Roman" w:cs="Times New Roman"/>
          <w:sz w:val="24"/>
          <w:szCs w:val="24"/>
        </w:rPr>
      </w:pPr>
      <w:r w:rsidRPr="00466C55">
        <w:rPr>
          <w:rFonts w:ascii="Times New Roman" w:hAnsi="Times New Roman" w:cs="Times New Roman"/>
          <w:color w:val="000000"/>
          <w:sz w:val="24"/>
          <w:szCs w:val="24"/>
        </w:rPr>
        <w:t xml:space="preserve">1) </w:t>
      </w:r>
      <w:r w:rsidR="00CB537D" w:rsidRPr="00466C55">
        <w:rPr>
          <w:rFonts w:ascii="Times New Roman" w:eastAsia="Arial Unicode MS" w:hAnsi="Times New Roman" w:cs="Times New Roman"/>
          <w:sz w:val="24"/>
          <w:szCs w:val="24"/>
          <w:u w:val="single"/>
        </w:rPr>
        <w:t>по субсидиям</w:t>
      </w:r>
      <w:r w:rsidR="00CB537D" w:rsidRPr="00466C55">
        <w:rPr>
          <w:rFonts w:ascii="Times New Roman" w:eastAsia="Arial Unicode MS" w:hAnsi="Times New Roman" w:cs="Times New Roman"/>
          <w:sz w:val="24"/>
          <w:szCs w:val="24"/>
        </w:rPr>
        <w:t xml:space="preserve"> в сумме 200 000 тыс. руб.,</w:t>
      </w:r>
      <w:r w:rsidR="00CB537D" w:rsidRPr="00CB537D">
        <w:rPr>
          <w:rFonts w:ascii="Times New Roman" w:eastAsia="Arial Unicode MS" w:hAnsi="Times New Roman" w:cs="Times New Roman"/>
          <w:b/>
          <w:sz w:val="24"/>
          <w:szCs w:val="24"/>
        </w:rPr>
        <w:t xml:space="preserve"> </w:t>
      </w:r>
      <w:r w:rsidR="00CB537D" w:rsidRPr="00CB537D">
        <w:rPr>
          <w:rFonts w:ascii="Times New Roman" w:hAnsi="Times New Roman" w:cs="Times New Roman"/>
          <w:bCs/>
          <w:sz w:val="24"/>
          <w:szCs w:val="24"/>
        </w:rPr>
        <w:t xml:space="preserve">в рамках реализации </w:t>
      </w:r>
      <w:r w:rsidR="00CB537D" w:rsidRPr="00CB537D">
        <w:rPr>
          <w:rFonts w:ascii="Times New Roman" w:hAnsi="Times New Roman" w:cs="Times New Roman"/>
          <w:sz w:val="24"/>
          <w:szCs w:val="24"/>
        </w:rPr>
        <w:t>областной целевой программы «Модернизация и развитие дорог общего пользования местного значения в Самарской области на 2009-2015 годы» на софинансирование расходов муниципального образования</w:t>
      </w:r>
      <w:r w:rsidR="00CB537D">
        <w:rPr>
          <w:rFonts w:ascii="Times New Roman" w:hAnsi="Times New Roman" w:cs="Times New Roman"/>
          <w:sz w:val="24"/>
          <w:szCs w:val="24"/>
        </w:rPr>
        <w:t xml:space="preserve">, </w:t>
      </w:r>
      <w:r w:rsidR="00CB537D">
        <w:rPr>
          <w:rFonts w:ascii="Times New Roman" w:eastAsia="Arial Unicode MS" w:hAnsi="Times New Roman" w:cs="Times New Roman"/>
          <w:sz w:val="24"/>
          <w:szCs w:val="24"/>
        </w:rPr>
        <w:t>из них:</w:t>
      </w:r>
    </w:p>
    <w:p w:rsidR="00CB537D" w:rsidRPr="00CB537D" w:rsidRDefault="00CB537D" w:rsidP="00CB537D">
      <w:pPr>
        <w:spacing w:after="0" w:line="240" w:lineRule="auto"/>
        <w:ind w:left="-284" w:right="141" w:firstLine="426"/>
        <w:jc w:val="both"/>
        <w:rPr>
          <w:rFonts w:ascii="Times New Roman" w:hAnsi="Times New Roman" w:cs="Times New Roman"/>
          <w:bCs/>
          <w:sz w:val="24"/>
          <w:szCs w:val="24"/>
        </w:rPr>
      </w:pPr>
      <w:r w:rsidRPr="00CB537D">
        <w:rPr>
          <w:rFonts w:ascii="Times New Roman" w:hAnsi="Times New Roman" w:cs="Times New Roman"/>
          <w:sz w:val="24"/>
          <w:szCs w:val="24"/>
        </w:rPr>
        <w:t xml:space="preserve">- </w:t>
      </w:r>
      <w:r w:rsidRPr="00CB537D">
        <w:rPr>
          <w:rFonts w:ascii="Times New Roman" w:hAnsi="Times New Roman" w:cs="Times New Roman"/>
          <w:bCs/>
          <w:sz w:val="24"/>
          <w:szCs w:val="24"/>
        </w:rPr>
        <w:t xml:space="preserve">на ремонт </w:t>
      </w:r>
      <w:r w:rsidRPr="00CB537D">
        <w:rPr>
          <w:rFonts w:ascii="Times New Roman" w:hAnsi="Times New Roman" w:cs="Times New Roman"/>
          <w:bCs/>
          <w:color w:val="000000" w:themeColor="text1"/>
          <w:sz w:val="24"/>
          <w:szCs w:val="24"/>
        </w:rPr>
        <w:t>дорог местного значения</w:t>
      </w:r>
      <w:r w:rsidRPr="00CB537D">
        <w:rPr>
          <w:rFonts w:ascii="Times New Roman" w:hAnsi="Times New Roman" w:cs="Times New Roman"/>
          <w:bCs/>
          <w:sz w:val="24"/>
          <w:szCs w:val="24"/>
        </w:rPr>
        <w:t xml:space="preserve"> городского округа Тольятти </w:t>
      </w:r>
      <w:r w:rsidRPr="00CB537D">
        <w:rPr>
          <w:rFonts w:ascii="Times New Roman" w:hAnsi="Times New Roman" w:cs="Times New Roman"/>
          <w:sz w:val="24"/>
          <w:szCs w:val="24"/>
        </w:rPr>
        <w:t>в сумме 100 000 тыс. руб. (доля</w:t>
      </w:r>
      <w:r w:rsidRPr="00CB537D">
        <w:rPr>
          <w:rFonts w:ascii="Times New Roman" w:hAnsi="Times New Roman" w:cs="Times New Roman"/>
          <w:bCs/>
          <w:sz w:val="24"/>
          <w:szCs w:val="24"/>
        </w:rPr>
        <w:t xml:space="preserve"> софинансирования за счет средств бюджета Самарской области в размере не более 95% от общего объема финансирования)</w:t>
      </w:r>
      <w:r>
        <w:rPr>
          <w:rFonts w:ascii="Times New Roman" w:hAnsi="Times New Roman" w:cs="Times New Roman"/>
          <w:bCs/>
          <w:sz w:val="24"/>
          <w:szCs w:val="24"/>
        </w:rPr>
        <w:t xml:space="preserve"> – ГБРС </w:t>
      </w:r>
      <w:r w:rsidRPr="00CB537D">
        <w:rPr>
          <w:rFonts w:ascii="Times New Roman" w:hAnsi="Times New Roman" w:cs="Times New Roman"/>
          <w:bCs/>
          <w:sz w:val="24"/>
          <w:szCs w:val="24"/>
        </w:rPr>
        <w:t>Д</w:t>
      </w:r>
      <w:r w:rsidRPr="00CB537D">
        <w:rPr>
          <w:rFonts w:ascii="Times New Roman" w:hAnsi="Times New Roman" w:cs="Times New Roman"/>
          <w:sz w:val="24"/>
          <w:szCs w:val="24"/>
        </w:rPr>
        <w:t>епартамент дорожного хозяйства, транспорта и связи</w:t>
      </w:r>
      <w:r>
        <w:rPr>
          <w:rFonts w:ascii="Times New Roman" w:hAnsi="Times New Roman" w:cs="Times New Roman"/>
          <w:sz w:val="24"/>
          <w:szCs w:val="24"/>
        </w:rPr>
        <w:t>;</w:t>
      </w:r>
      <w:r w:rsidRPr="00CB537D">
        <w:rPr>
          <w:rFonts w:ascii="Times New Roman" w:hAnsi="Times New Roman" w:cs="Times New Roman"/>
          <w:bCs/>
          <w:sz w:val="24"/>
          <w:szCs w:val="24"/>
        </w:rPr>
        <w:t xml:space="preserve"> </w:t>
      </w:r>
    </w:p>
    <w:p w:rsidR="00CB537D" w:rsidRPr="00CB537D" w:rsidRDefault="00CB537D" w:rsidP="00CB537D">
      <w:pPr>
        <w:spacing w:after="0" w:line="240" w:lineRule="auto"/>
        <w:ind w:left="-284" w:right="141" w:firstLine="426"/>
        <w:jc w:val="both"/>
        <w:rPr>
          <w:rFonts w:ascii="Times New Roman" w:hAnsi="Times New Roman" w:cs="Times New Roman"/>
          <w:sz w:val="24"/>
          <w:szCs w:val="24"/>
        </w:rPr>
      </w:pPr>
      <w:r w:rsidRPr="00CB537D">
        <w:rPr>
          <w:rFonts w:ascii="Times New Roman" w:hAnsi="Times New Roman" w:cs="Times New Roman"/>
          <w:bCs/>
          <w:sz w:val="24"/>
          <w:szCs w:val="24"/>
        </w:rPr>
        <w:t xml:space="preserve">- на ремонт дворовых территорий многоквартирных домов, проездов к дворовым территориям многоквартирных домов городского округа Тольятти </w:t>
      </w:r>
      <w:r w:rsidRPr="00CB537D">
        <w:rPr>
          <w:rFonts w:ascii="Times New Roman" w:hAnsi="Times New Roman" w:cs="Times New Roman"/>
          <w:sz w:val="24"/>
          <w:szCs w:val="24"/>
        </w:rPr>
        <w:t>в сумме в сумме 100 000 тыс. руб.</w:t>
      </w:r>
      <w:r>
        <w:rPr>
          <w:rFonts w:ascii="Times New Roman" w:hAnsi="Times New Roman" w:cs="Times New Roman"/>
          <w:sz w:val="24"/>
          <w:szCs w:val="24"/>
        </w:rPr>
        <w:t xml:space="preserve"> </w:t>
      </w:r>
      <w:r w:rsidRPr="00CB537D">
        <w:rPr>
          <w:rFonts w:ascii="Times New Roman" w:hAnsi="Times New Roman" w:cs="Times New Roman"/>
          <w:sz w:val="24"/>
          <w:szCs w:val="24"/>
        </w:rPr>
        <w:t>(доля</w:t>
      </w:r>
      <w:r w:rsidRPr="00CB537D">
        <w:rPr>
          <w:rFonts w:ascii="Times New Roman" w:hAnsi="Times New Roman" w:cs="Times New Roman"/>
          <w:bCs/>
          <w:sz w:val="24"/>
          <w:szCs w:val="24"/>
        </w:rPr>
        <w:t xml:space="preserve"> софинансирования за счет средств бюджета Самарской области в размере не более 85% от общего объема финансирования)</w:t>
      </w:r>
      <w:r>
        <w:rPr>
          <w:rFonts w:ascii="Times New Roman" w:hAnsi="Times New Roman" w:cs="Times New Roman"/>
          <w:bCs/>
          <w:sz w:val="24"/>
          <w:szCs w:val="24"/>
        </w:rPr>
        <w:t xml:space="preserve"> – ГРБС </w:t>
      </w:r>
      <w:r w:rsidRPr="00CB537D">
        <w:rPr>
          <w:rFonts w:ascii="Times New Roman" w:hAnsi="Times New Roman" w:cs="Times New Roman"/>
          <w:bCs/>
          <w:sz w:val="24"/>
          <w:szCs w:val="24"/>
        </w:rPr>
        <w:t>Д</w:t>
      </w:r>
      <w:r w:rsidRPr="00CB537D">
        <w:rPr>
          <w:rFonts w:ascii="Times New Roman" w:hAnsi="Times New Roman" w:cs="Times New Roman"/>
          <w:sz w:val="24"/>
          <w:szCs w:val="24"/>
        </w:rPr>
        <w:t>епартамент городского хозяйства.</w:t>
      </w:r>
    </w:p>
    <w:p w:rsidR="00CB537D" w:rsidRPr="00466C55" w:rsidRDefault="00293F6A" w:rsidP="00293F6A">
      <w:pPr>
        <w:spacing w:before="120" w:after="0" w:line="240" w:lineRule="auto"/>
        <w:ind w:left="-284" w:right="141" w:firstLine="284"/>
        <w:jc w:val="both"/>
        <w:rPr>
          <w:rFonts w:ascii="Times New Roman" w:eastAsia="Arial Unicode MS" w:hAnsi="Times New Roman" w:cs="Times New Roman"/>
          <w:sz w:val="24"/>
          <w:szCs w:val="24"/>
        </w:rPr>
      </w:pPr>
      <w:r w:rsidRPr="00466C55">
        <w:rPr>
          <w:rFonts w:ascii="Times New Roman" w:eastAsia="Arial Unicode MS" w:hAnsi="Times New Roman" w:cs="Times New Roman"/>
          <w:sz w:val="24"/>
          <w:szCs w:val="24"/>
        </w:rPr>
        <w:t xml:space="preserve">2) </w:t>
      </w:r>
      <w:r w:rsidR="00CB537D" w:rsidRPr="00466C55">
        <w:rPr>
          <w:rFonts w:ascii="Times New Roman" w:eastAsia="Arial Unicode MS" w:hAnsi="Times New Roman" w:cs="Times New Roman"/>
          <w:sz w:val="24"/>
          <w:szCs w:val="24"/>
        </w:rPr>
        <w:t xml:space="preserve"> </w:t>
      </w:r>
      <w:r w:rsidR="00CB537D" w:rsidRPr="00466C55">
        <w:rPr>
          <w:rFonts w:ascii="Times New Roman" w:eastAsia="Arial Unicode MS" w:hAnsi="Times New Roman" w:cs="Times New Roman"/>
          <w:sz w:val="24"/>
          <w:szCs w:val="24"/>
          <w:u w:val="single"/>
        </w:rPr>
        <w:t>по субвенциям</w:t>
      </w:r>
      <w:r w:rsidR="00CB537D" w:rsidRPr="00466C55">
        <w:rPr>
          <w:rFonts w:ascii="Times New Roman" w:eastAsia="Arial Unicode MS" w:hAnsi="Times New Roman" w:cs="Times New Roman"/>
          <w:sz w:val="24"/>
          <w:szCs w:val="24"/>
        </w:rPr>
        <w:t xml:space="preserve"> </w:t>
      </w:r>
      <w:r w:rsidR="00466C55" w:rsidRPr="00466C55">
        <w:rPr>
          <w:rFonts w:ascii="Times New Roman" w:eastAsia="Arial Unicode MS" w:hAnsi="Times New Roman" w:cs="Times New Roman"/>
          <w:sz w:val="24"/>
          <w:szCs w:val="24"/>
        </w:rPr>
        <w:t xml:space="preserve">в целом </w:t>
      </w:r>
      <w:r w:rsidR="00CB537D" w:rsidRPr="00466C55">
        <w:rPr>
          <w:rFonts w:ascii="Times New Roman" w:eastAsia="Arial Unicode MS" w:hAnsi="Times New Roman" w:cs="Times New Roman"/>
          <w:sz w:val="24"/>
          <w:szCs w:val="24"/>
        </w:rPr>
        <w:t>в сумме 41 558 тыс. руб., из них:</w:t>
      </w:r>
    </w:p>
    <w:p w:rsidR="00466C55" w:rsidRPr="00466C55" w:rsidRDefault="00CB537D" w:rsidP="00293F6A">
      <w:pPr>
        <w:spacing w:after="0" w:line="240" w:lineRule="auto"/>
        <w:ind w:left="-284" w:right="142" w:firstLine="425"/>
        <w:jc w:val="both"/>
        <w:rPr>
          <w:rFonts w:ascii="Times New Roman" w:hAnsi="Times New Roman" w:cs="Times New Roman"/>
          <w:sz w:val="24"/>
          <w:szCs w:val="24"/>
        </w:rPr>
      </w:pPr>
      <w:proofErr w:type="gramStart"/>
      <w:r w:rsidRPr="00293F6A">
        <w:rPr>
          <w:rFonts w:ascii="Times New Roman" w:eastAsia="Arial Unicode MS" w:hAnsi="Times New Roman" w:cs="Times New Roman"/>
          <w:b/>
          <w:sz w:val="24"/>
          <w:szCs w:val="24"/>
        </w:rPr>
        <w:t xml:space="preserve">- </w:t>
      </w:r>
      <w:r w:rsidR="00293F6A" w:rsidRPr="00293F6A">
        <w:rPr>
          <w:rFonts w:ascii="Times New Roman" w:eastAsia="Times New Roman" w:hAnsi="Times New Roman" w:cs="Times New Roman"/>
          <w:sz w:val="24"/>
          <w:szCs w:val="24"/>
        </w:rPr>
        <w:t xml:space="preserve">увеличиваются ассигнования </w:t>
      </w:r>
      <w:r w:rsidR="00466C55">
        <w:rPr>
          <w:rFonts w:ascii="Times New Roman" w:eastAsia="Times New Roman" w:hAnsi="Times New Roman" w:cs="Times New Roman"/>
          <w:sz w:val="24"/>
          <w:szCs w:val="24"/>
        </w:rPr>
        <w:t xml:space="preserve">по </w:t>
      </w:r>
      <w:r w:rsidR="00466C55">
        <w:rPr>
          <w:rFonts w:ascii="Times New Roman" w:hAnsi="Times New Roman" w:cs="Times New Roman"/>
          <w:sz w:val="24"/>
          <w:szCs w:val="24"/>
        </w:rPr>
        <w:t>ГРБС Д</w:t>
      </w:r>
      <w:r w:rsidR="00466C55" w:rsidRPr="00293F6A">
        <w:rPr>
          <w:rFonts w:ascii="Times New Roman" w:eastAsia="Times New Roman" w:hAnsi="Times New Roman" w:cs="Times New Roman"/>
          <w:sz w:val="24"/>
          <w:szCs w:val="24"/>
        </w:rPr>
        <w:t>епартамент</w:t>
      </w:r>
      <w:r w:rsidR="00466C55">
        <w:rPr>
          <w:rFonts w:ascii="Times New Roman" w:hAnsi="Times New Roman" w:cs="Times New Roman"/>
          <w:sz w:val="24"/>
          <w:szCs w:val="24"/>
        </w:rPr>
        <w:t xml:space="preserve"> </w:t>
      </w:r>
      <w:r w:rsidR="00466C55" w:rsidRPr="00293F6A">
        <w:rPr>
          <w:rFonts w:ascii="Times New Roman" w:eastAsia="Times New Roman" w:hAnsi="Times New Roman" w:cs="Times New Roman"/>
          <w:sz w:val="24"/>
          <w:szCs w:val="24"/>
        </w:rPr>
        <w:t xml:space="preserve"> образования</w:t>
      </w:r>
      <w:r w:rsidR="00466C55">
        <w:rPr>
          <w:rFonts w:ascii="Times New Roman" w:eastAsia="Times New Roman" w:hAnsi="Times New Roman" w:cs="Times New Roman"/>
          <w:sz w:val="24"/>
          <w:szCs w:val="24"/>
        </w:rPr>
        <w:t xml:space="preserve"> </w:t>
      </w:r>
      <w:r w:rsidR="00293F6A" w:rsidRPr="00293F6A">
        <w:rPr>
          <w:rFonts w:ascii="Times New Roman" w:eastAsia="Times New Roman" w:hAnsi="Times New Roman" w:cs="Times New Roman"/>
          <w:sz w:val="24"/>
          <w:szCs w:val="24"/>
        </w:rPr>
        <w:t xml:space="preserve">на </w:t>
      </w:r>
      <w:r w:rsidR="00466C55">
        <w:rPr>
          <w:rFonts w:ascii="Times New Roman" w:eastAsia="Times New Roman" w:hAnsi="Times New Roman" w:cs="Times New Roman"/>
          <w:sz w:val="24"/>
          <w:szCs w:val="24"/>
        </w:rPr>
        <w:t xml:space="preserve">48 434 тыс. руб., из них: на </w:t>
      </w:r>
      <w:r w:rsidR="00293F6A" w:rsidRPr="00293F6A">
        <w:rPr>
          <w:rFonts w:ascii="Times New Roman" w:eastAsia="Times New Roman" w:hAnsi="Times New Roman" w:cs="Times New Roman"/>
          <w:sz w:val="24"/>
          <w:szCs w:val="24"/>
        </w:rPr>
        <w:t xml:space="preserve">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w:t>
      </w:r>
      <w:r w:rsidR="00293F6A">
        <w:rPr>
          <w:rFonts w:ascii="Times New Roman" w:hAnsi="Times New Roman" w:cs="Times New Roman"/>
          <w:sz w:val="24"/>
          <w:szCs w:val="24"/>
        </w:rPr>
        <w:t>в сумме</w:t>
      </w:r>
      <w:r w:rsidR="00293F6A" w:rsidRPr="00293F6A">
        <w:rPr>
          <w:rFonts w:ascii="Times New Roman" w:eastAsia="Times New Roman" w:hAnsi="Times New Roman" w:cs="Times New Roman"/>
          <w:sz w:val="24"/>
          <w:szCs w:val="24"/>
        </w:rPr>
        <w:t xml:space="preserve"> </w:t>
      </w:r>
      <w:r w:rsidR="00293F6A" w:rsidRPr="00466C55">
        <w:rPr>
          <w:rFonts w:ascii="Times New Roman" w:eastAsia="Times New Roman" w:hAnsi="Times New Roman" w:cs="Times New Roman"/>
          <w:sz w:val="24"/>
          <w:szCs w:val="24"/>
        </w:rPr>
        <w:t>8 447 тыс. руб</w:t>
      </w:r>
      <w:r w:rsidR="00293F6A" w:rsidRPr="00466C55">
        <w:rPr>
          <w:rFonts w:ascii="Times New Roman" w:hAnsi="Times New Roman" w:cs="Times New Roman"/>
          <w:sz w:val="24"/>
          <w:szCs w:val="24"/>
        </w:rPr>
        <w:t>.</w:t>
      </w:r>
      <w:r w:rsidR="00466C55" w:rsidRPr="00466C55">
        <w:rPr>
          <w:rFonts w:ascii="Times New Roman" w:hAnsi="Times New Roman" w:cs="Times New Roman"/>
          <w:sz w:val="24"/>
          <w:szCs w:val="24"/>
        </w:rPr>
        <w:t>;</w:t>
      </w:r>
      <w:r w:rsidR="00293F6A">
        <w:rPr>
          <w:rFonts w:ascii="Times New Roman" w:hAnsi="Times New Roman" w:cs="Times New Roman"/>
          <w:sz w:val="24"/>
          <w:szCs w:val="24"/>
        </w:rPr>
        <w:t xml:space="preserve"> </w:t>
      </w:r>
      <w:r w:rsidR="00293F6A" w:rsidRPr="00293F6A">
        <w:rPr>
          <w:rFonts w:ascii="Times New Roman" w:eastAsia="Times New Roman" w:hAnsi="Times New Roman" w:cs="Times New Roman"/>
          <w:sz w:val="24"/>
          <w:szCs w:val="24"/>
        </w:rPr>
        <w:t>на выплату ежемесячного вознаграждения за выполнение функций классного руководителя педагогическим работникам муниципальных бюджетных</w:t>
      </w:r>
      <w:proofErr w:type="gramEnd"/>
      <w:r w:rsidR="00293F6A" w:rsidRPr="00293F6A">
        <w:rPr>
          <w:rFonts w:ascii="Times New Roman" w:eastAsia="Times New Roman" w:hAnsi="Times New Roman" w:cs="Times New Roman"/>
          <w:sz w:val="24"/>
          <w:szCs w:val="24"/>
        </w:rPr>
        <w:t xml:space="preserve"> учреждений, реализующих общеобразовательные программы начального общего, основного общего и среднего (полного) общего образования </w:t>
      </w:r>
      <w:r w:rsidR="00293F6A">
        <w:rPr>
          <w:rFonts w:ascii="Times New Roman" w:hAnsi="Times New Roman" w:cs="Times New Roman"/>
          <w:sz w:val="24"/>
          <w:szCs w:val="24"/>
        </w:rPr>
        <w:t>в сумме</w:t>
      </w:r>
      <w:r w:rsidR="00293F6A" w:rsidRPr="00293F6A">
        <w:rPr>
          <w:rFonts w:ascii="Times New Roman" w:eastAsia="Times New Roman" w:hAnsi="Times New Roman" w:cs="Times New Roman"/>
          <w:sz w:val="24"/>
          <w:szCs w:val="24"/>
        </w:rPr>
        <w:t xml:space="preserve"> </w:t>
      </w:r>
      <w:r w:rsidR="00293F6A" w:rsidRPr="00466C55">
        <w:rPr>
          <w:rFonts w:ascii="Times New Roman" w:eastAsia="Times New Roman" w:hAnsi="Times New Roman" w:cs="Times New Roman"/>
          <w:sz w:val="24"/>
          <w:szCs w:val="24"/>
        </w:rPr>
        <w:t>39 987 тыс. руб</w:t>
      </w:r>
      <w:r w:rsidR="00293F6A" w:rsidRPr="00466C55">
        <w:rPr>
          <w:rFonts w:ascii="Times New Roman" w:hAnsi="Times New Roman" w:cs="Times New Roman"/>
          <w:sz w:val="24"/>
          <w:szCs w:val="24"/>
        </w:rPr>
        <w:t>.</w:t>
      </w:r>
      <w:r w:rsidR="00466C55" w:rsidRPr="00466C55">
        <w:rPr>
          <w:rFonts w:ascii="Times New Roman" w:hAnsi="Times New Roman" w:cs="Times New Roman"/>
          <w:sz w:val="24"/>
          <w:szCs w:val="24"/>
        </w:rPr>
        <w:t>;</w:t>
      </w:r>
    </w:p>
    <w:p w:rsidR="00293F6A" w:rsidRPr="00293F6A" w:rsidRDefault="00293F6A" w:rsidP="00293F6A">
      <w:pPr>
        <w:spacing w:after="0" w:line="240" w:lineRule="auto"/>
        <w:ind w:left="-284" w:right="142" w:firstLine="425"/>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293F6A">
        <w:rPr>
          <w:rFonts w:ascii="Times New Roman" w:eastAsia="Times New Roman" w:hAnsi="Times New Roman" w:cs="Times New Roman"/>
          <w:sz w:val="24"/>
          <w:szCs w:val="24"/>
        </w:rPr>
        <w:t xml:space="preserve">- увеличиваются </w:t>
      </w:r>
      <w:r w:rsidR="00466C55">
        <w:rPr>
          <w:rFonts w:ascii="Times New Roman" w:eastAsia="Times New Roman" w:hAnsi="Times New Roman" w:cs="Times New Roman"/>
          <w:sz w:val="24"/>
          <w:szCs w:val="24"/>
        </w:rPr>
        <w:t>по</w:t>
      </w:r>
      <w:r w:rsidR="00466C55">
        <w:rPr>
          <w:rFonts w:ascii="Times New Roman" w:hAnsi="Times New Roman" w:cs="Times New Roman"/>
          <w:sz w:val="24"/>
          <w:szCs w:val="24"/>
        </w:rPr>
        <w:t xml:space="preserve"> ГРБС </w:t>
      </w:r>
      <w:r w:rsidR="00466C55" w:rsidRPr="00293F6A">
        <w:rPr>
          <w:rFonts w:ascii="Times New Roman" w:eastAsia="Times New Roman" w:hAnsi="Times New Roman" w:cs="Times New Roman"/>
          <w:sz w:val="24"/>
          <w:szCs w:val="24"/>
        </w:rPr>
        <w:t xml:space="preserve"> </w:t>
      </w:r>
      <w:r w:rsidR="00466C55">
        <w:rPr>
          <w:rFonts w:ascii="Times New Roman" w:hAnsi="Times New Roman" w:cs="Times New Roman"/>
          <w:sz w:val="24"/>
          <w:szCs w:val="24"/>
        </w:rPr>
        <w:t>У</w:t>
      </w:r>
      <w:r w:rsidR="00466C55" w:rsidRPr="00293F6A">
        <w:rPr>
          <w:rFonts w:ascii="Times New Roman" w:eastAsia="Times New Roman" w:hAnsi="Times New Roman" w:cs="Times New Roman"/>
          <w:sz w:val="24"/>
          <w:szCs w:val="24"/>
        </w:rPr>
        <w:t>правлени</w:t>
      </w:r>
      <w:r w:rsidR="00466C55">
        <w:rPr>
          <w:rFonts w:ascii="Times New Roman" w:hAnsi="Times New Roman" w:cs="Times New Roman"/>
          <w:sz w:val="24"/>
          <w:szCs w:val="24"/>
        </w:rPr>
        <w:t>е</w:t>
      </w:r>
      <w:r w:rsidR="00466C55" w:rsidRPr="00293F6A">
        <w:rPr>
          <w:rFonts w:ascii="Times New Roman" w:eastAsia="Times New Roman" w:hAnsi="Times New Roman" w:cs="Times New Roman"/>
          <w:sz w:val="24"/>
          <w:szCs w:val="24"/>
        </w:rPr>
        <w:t xml:space="preserve"> по жилищным вопросам </w:t>
      </w:r>
      <w:r w:rsidR="00466C55">
        <w:rPr>
          <w:rFonts w:ascii="Times New Roman" w:hAnsi="Times New Roman" w:cs="Times New Roman"/>
          <w:sz w:val="24"/>
          <w:szCs w:val="24"/>
        </w:rPr>
        <w:t xml:space="preserve">в сумме </w:t>
      </w:r>
      <w:r w:rsidR="00466C55" w:rsidRPr="00293F6A">
        <w:rPr>
          <w:rFonts w:ascii="Times New Roman" w:eastAsia="Times New Roman" w:hAnsi="Times New Roman" w:cs="Times New Roman"/>
          <w:sz w:val="24"/>
          <w:szCs w:val="24"/>
        </w:rPr>
        <w:t xml:space="preserve"> </w:t>
      </w:r>
      <w:r w:rsidR="00466C55" w:rsidRPr="00466C55">
        <w:rPr>
          <w:rFonts w:ascii="Times New Roman" w:eastAsia="Times New Roman" w:hAnsi="Times New Roman" w:cs="Times New Roman"/>
          <w:sz w:val="24"/>
          <w:szCs w:val="24"/>
        </w:rPr>
        <w:t>2 415 тыс. руб.</w:t>
      </w:r>
      <w:r w:rsidR="00466C55">
        <w:rPr>
          <w:rFonts w:ascii="Times New Roman" w:eastAsia="Times New Roman" w:hAnsi="Times New Roman" w:cs="Times New Roman"/>
          <w:b/>
          <w:sz w:val="24"/>
          <w:szCs w:val="24"/>
        </w:rPr>
        <w:t xml:space="preserve"> </w:t>
      </w:r>
      <w:r w:rsidR="00466C55" w:rsidRPr="00293F6A">
        <w:rPr>
          <w:rFonts w:ascii="Times New Roman" w:eastAsia="Times New Roman" w:hAnsi="Times New Roman" w:cs="Times New Roman"/>
          <w:sz w:val="24"/>
          <w:szCs w:val="24"/>
        </w:rPr>
        <w:t xml:space="preserve"> </w:t>
      </w:r>
      <w:r w:rsidRPr="00293F6A">
        <w:rPr>
          <w:rFonts w:ascii="Times New Roman" w:eastAsia="Times New Roman" w:hAnsi="Times New Roman" w:cs="Times New Roman"/>
          <w:sz w:val="24"/>
          <w:szCs w:val="24"/>
        </w:rPr>
        <w:t>на исполнение госполномочий по обеспечению жильем реабилитированных лиц и лиц, признанных пострадав</w:t>
      </w:r>
      <w:r w:rsidR="00466C55">
        <w:rPr>
          <w:rFonts w:ascii="Times New Roman" w:eastAsia="Times New Roman" w:hAnsi="Times New Roman" w:cs="Times New Roman"/>
          <w:sz w:val="24"/>
          <w:szCs w:val="24"/>
        </w:rPr>
        <w:t>шими от политических репрессий</w:t>
      </w:r>
      <w:r>
        <w:rPr>
          <w:rFonts w:ascii="Times New Roman" w:hAnsi="Times New Roman" w:cs="Times New Roman"/>
          <w:sz w:val="24"/>
          <w:szCs w:val="24"/>
        </w:rPr>
        <w:t>;</w:t>
      </w:r>
    </w:p>
    <w:p w:rsidR="00466C55" w:rsidRDefault="00293F6A" w:rsidP="00293F6A">
      <w:pPr>
        <w:spacing w:after="0" w:line="240" w:lineRule="auto"/>
        <w:ind w:left="-284" w:right="142" w:firstLine="425"/>
        <w:jc w:val="both"/>
        <w:rPr>
          <w:rFonts w:ascii="Times New Roman" w:eastAsia="Times New Roman" w:hAnsi="Times New Roman" w:cs="Times New Roman"/>
          <w:b/>
          <w:sz w:val="24"/>
          <w:szCs w:val="24"/>
        </w:rPr>
      </w:pPr>
      <w:proofErr w:type="gramStart"/>
      <w:r w:rsidRPr="00293F6A">
        <w:rPr>
          <w:rFonts w:ascii="Times New Roman" w:eastAsia="Times New Roman" w:hAnsi="Times New Roman" w:cs="Times New Roman"/>
          <w:sz w:val="24"/>
          <w:szCs w:val="24"/>
        </w:rPr>
        <w:t xml:space="preserve">- уменьшаются ассигнования </w:t>
      </w:r>
      <w:r w:rsidR="00466C55">
        <w:rPr>
          <w:rFonts w:ascii="Times New Roman" w:eastAsia="Times New Roman" w:hAnsi="Times New Roman" w:cs="Times New Roman"/>
          <w:sz w:val="24"/>
          <w:szCs w:val="24"/>
        </w:rPr>
        <w:t xml:space="preserve">по </w:t>
      </w:r>
      <w:r w:rsidR="00466C55">
        <w:rPr>
          <w:rFonts w:ascii="Times New Roman" w:hAnsi="Times New Roman" w:cs="Times New Roman"/>
          <w:sz w:val="24"/>
          <w:szCs w:val="24"/>
        </w:rPr>
        <w:t xml:space="preserve">ГРБС </w:t>
      </w:r>
      <w:r w:rsidR="00466C55" w:rsidRPr="00293F6A">
        <w:rPr>
          <w:rFonts w:ascii="Times New Roman" w:eastAsia="Times New Roman" w:hAnsi="Times New Roman" w:cs="Times New Roman"/>
          <w:sz w:val="24"/>
          <w:szCs w:val="24"/>
        </w:rPr>
        <w:t xml:space="preserve"> </w:t>
      </w:r>
      <w:r w:rsidR="00466C55">
        <w:rPr>
          <w:rFonts w:ascii="Times New Roman" w:hAnsi="Times New Roman" w:cs="Times New Roman"/>
          <w:sz w:val="24"/>
          <w:szCs w:val="24"/>
        </w:rPr>
        <w:t>У</w:t>
      </w:r>
      <w:r w:rsidR="00466C55" w:rsidRPr="00293F6A">
        <w:rPr>
          <w:rFonts w:ascii="Times New Roman" w:eastAsia="Times New Roman" w:hAnsi="Times New Roman" w:cs="Times New Roman"/>
          <w:sz w:val="24"/>
          <w:szCs w:val="24"/>
        </w:rPr>
        <w:t>правлени</w:t>
      </w:r>
      <w:r w:rsidR="00466C55">
        <w:rPr>
          <w:rFonts w:ascii="Times New Roman" w:hAnsi="Times New Roman" w:cs="Times New Roman"/>
          <w:sz w:val="24"/>
          <w:szCs w:val="24"/>
        </w:rPr>
        <w:t>е</w:t>
      </w:r>
      <w:r w:rsidR="00466C55" w:rsidRPr="00293F6A">
        <w:rPr>
          <w:rFonts w:ascii="Times New Roman" w:eastAsia="Times New Roman" w:hAnsi="Times New Roman" w:cs="Times New Roman"/>
          <w:sz w:val="24"/>
          <w:szCs w:val="24"/>
        </w:rPr>
        <w:t xml:space="preserve"> по жилищным вопросам</w:t>
      </w:r>
      <w:r w:rsidR="00466C55">
        <w:rPr>
          <w:rFonts w:ascii="Times New Roman" w:eastAsia="Times New Roman" w:hAnsi="Times New Roman" w:cs="Times New Roman"/>
          <w:sz w:val="24"/>
          <w:szCs w:val="24"/>
        </w:rPr>
        <w:t xml:space="preserve"> в сумме 8 346 тыс. руб., из них:</w:t>
      </w:r>
      <w:r w:rsidR="00466C55" w:rsidRPr="00293F6A">
        <w:rPr>
          <w:rFonts w:ascii="Times New Roman" w:eastAsia="Times New Roman" w:hAnsi="Times New Roman" w:cs="Times New Roman"/>
          <w:sz w:val="24"/>
          <w:szCs w:val="24"/>
        </w:rPr>
        <w:t xml:space="preserve"> </w:t>
      </w:r>
      <w:r w:rsidRPr="00293F6A">
        <w:rPr>
          <w:rFonts w:ascii="Times New Roman" w:eastAsia="Times New Roman" w:hAnsi="Times New Roman" w:cs="Times New Roman"/>
          <w:sz w:val="24"/>
          <w:szCs w:val="24"/>
        </w:rPr>
        <w:t xml:space="preserve">на исполнение госполномочий по обеспечению жилыми помещениями граждан, проработавших в тылу в период Великой Отечественной войны </w:t>
      </w:r>
      <w:r>
        <w:rPr>
          <w:rFonts w:ascii="Times New Roman" w:hAnsi="Times New Roman" w:cs="Times New Roman"/>
          <w:sz w:val="24"/>
          <w:szCs w:val="24"/>
        </w:rPr>
        <w:t>в сумме</w:t>
      </w:r>
      <w:r w:rsidRPr="00293F6A">
        <w:rPr>
          <w:rFonts w:ascii="Times New Roman" w:eastAsia="Times New Roman" w:hAnsi="Times New Roman" w:cs="Times New Roman"/>
          <w:sz w:val="24"/>
          <w:szCs w:val="24"/>
        </w:rPr>
        <w:t xml:space="preserve"> </w:t>
      </w:r>
      <w:r w:rsidRPr="00466C55">
        <w:rPr>
          <w:rFonts w:ascii="Times New Roman" w:eastAsia="Times New Roman" w:hAnsi="Times New Roman" w:cs="Times New Roman"/>
          <w:sz w:val="24"/>
          <w:szCs w:val="24"/>
        </w:rPr>
        <w:t>3 213 тыс.</w:t>
      </w:r>
      <w:r w:rsidRPr="00293F6A">
        <w:rPr>
          <w:rFonts w:ascii="Times New Roman" w:eastAsia="Times New Roman" w:hAnsi="Times New Roman" w:cs="Times New Roman"/>
          <w:b/>
          <w:sz w:val="24"/>
          <w:szCs w:val="24"/>
        </w:rPr>
        <w:t xml:space="preserve"> </w:t>
      </w:r>
      <w:r w:rsidRPr="00466C55">
        <w:rPr>
          <w:rFonts w:ascii="Times New Roman" w:eastAsia="Times New Roman" w:hAnsi="Times New Roman" w:cs="Times New Roman"/>
          <w:sz w:val="24"/>
          <w:szCs w:val="24"/>
        </w:rPr>
        <w:t>руб</w:t>
      </w:r>
      <w:r w:rsidRPr="00466C55">
        <w:rPr>
          <w:rFonts w:ascii="Times New Roman" w:hAnsi="Times New Roman" w:cs="Times New Roman"/>
          <w:sz w:val="24"/>
          <w:szCs w:val="24"/>
        </w:rPr>
        <w:t>.</w:t>
      </w:r>
      <w:r w:rsidR="00466C55">
        <w:rPr>
          <w:rFonts w:ascii="Times New Roman" w:hAnsi="Times New Roman" w:cs="Times New Roman"/>
          <w:sz w:val="24"/>
          <w:szCs w:val="24"/>
        </w:rPr>
        <w:t>;</w:t>
      </w:r>
      <w:r w:rsidRPr="00293F6A">
        <w:rPr>
          <w:rFonts w:ascii="Times New Roman" w:eastAsia="Times New Roman" w:hAnsi="Times New Roman" w:cs="Times New Roman"/>
          <w:sz w:val="24"/>
          <w:szCs w:val="24"/>
        </w:rPr>
        <w:t xml:space="preserve"> на обеспечение жилыми помещениями граждан, установленных Федеральным законом от 12.01.1995г №5-ФЗ «О ветеранах», в соответствии с Указом Президента РФ от 07.05.2008г № 714 «Об обеспечении жильем ветеранов Великой Отечественной войны 1941-1945 годов» </w:t>
      </w:r>
      <w:r>
        <w:rPr>
          <w:rFonts w:ascii="Times New Roman" w:hAnsi="Times New Roman" w:cs="Times New Roman"/>
          <w:sz w:val="24"/>
          <w:szCs w:val="24"/>
        </w:rPr>
        <w:t>в сумме</w:t>
      </w:r>
      <w:r w:rsidRPr="00293F6A">
        <w:rPr>
          <w:rFonts w:ascii="Times New Roman" w:eastAsia="Times New Roman" w:hAnsi="Times New Roman" w:cs="Times New Roman"/>
          <w:sz w:val="24"/>
          <w:szCs w:val="24"/>
        </w:rPr>
        <w:t xml:space="preserve"> </w:t>
      </w:r>
      <w:r w:rsidRPr="00466C55">
        <w:rPr>
          <w:rFonts w:ascii="Times New Roman" w:eastAsia="Times New Roman" w:hAnsi="Times New Roman" w:cs="Times New Roman"/>
          <w:sz w:val="24"/>
          <w:szCs w:val="24"/>
        </w:rPr>
        <w:t>2 160 тыс. руб</w:t>
      </w:r>
      <w:r w:rsidRPr="00466C55">
        <w:rPr>
          <w:rFonts w:ascii="Times New Roman" w:hAnsi="Times New Roman" w:cs="Times New Roman"/>
          <w:sz w:val="24"/>
          <w:szCs w:val="24"/>
        </w:rPr>
        <w:t>.</w:t>
      </w:r>
      <w:r w:rsidR="00466C55">
        <w:rPr>
          <w:rFonts w:ascii="Times New Roman" w:hAnsi="Times New Roman" w:cs="Times New Roman"/>
          <w:sz w:val="24"/>
          <w:szCs w:val="24"/>
        </w:rPr>
        <w:t>;</w:t>
      </w:r>
      <w:r w:rsidRPr="00293F6A">
        <w:rPr>
          <w:rFonts w:ascii="Times New Roman" w:eastAsia="Times New Roman" w:hAnsi="Times New Roman" w:cs="Times New Roman"/>
          <w:sz w:val="24"/>
          <w:szCs w:val="24"/>
        </w:rPr>
        <w:t xml:space="preserve"> на исполнение госполномочий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 а также детей, находящихся под опекой (попечительством), не имеющих закрепленного жилого помещения </w:t>
      </w:r>
      <w:r>
        <w:rPr>
          <w:rFonts w:ascii="Times New Roman" w:hAnsi="Times New Roman" w:cs="Times New Roman"/>
          <w:sz w:val="24"/>
          <w:szCs w:val="24"/>
        </w:rPr>
        <w:t>в сумме</w:t>
      </w:r>
      <w:r w:rsidRPr="00293F6A">
        <w:rPr>
          <w:rFonts w:ascii="Times New Roman" w:eastAsia="Times New Roman" w:hAnsi="Times New Roman" w:cs="Times New Roman"/>
          <w:sz w:val="24"/>
          <w:szCs w:val="24"/>
        </w:rPr>
        <w:t xml:space="preserve"> </w:t>
      </w:r>
      <w:r w:rsidRPr="00466C55">
        <w:rPr>
          <w:rFonts w:ascii="Times New Roman" w:eastAsia="Times New Roman" w:hAnsi="Times New Roman" w:cs="Times New Roman"/>
          <w:sz w:val="24"/>
          <w:szCs w:val="24"/>
        </w:rPr>
        <w:t>2 973 тыс. руб.</w:t>
      </w:r>
      <w:r w:rsidR="00466C55" w:rsidRPr="00466C55">
        <w:rPr>
          <w:rFonts w:ascii="Times New Roman" w:eastAsia="Times New Roman" w:hAnsi="Times New Roman" w:cs="Times New Roman"/>
          <w:sz w:val="24"/>
          <w:szCs w:val="24"/>
        </w:rPr>
        <w:t>;</w:t>
      </w:r>
      <w:proofErr w:type="gramEnd"/>
    </w:p>
    <w:p w:rsidR="00293F6A" w:rsidRPr="00466C55" w:rsidRDefault="00293F6A" w:rsidP="00293F6A">
      <w:pPr>
        <w:spacing w:after="0" w:line="240" w:lineRule="auto"/>
        <w:ind w:left="-284" w:right="142" w:firstLine="425"/>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293F6A">
        <w:rPr>
          <w:rFonts w:ascii="Times New Roman" w:eastAsia="Times New Roman" w:hAnsi="Times New Roman" w:cs="Times New Roman"/>
          <w:sz w:val="24"/>
          <w:szCs w:val="24"/>
        </w:rPr>
        <w:t xml:space="preserve">- уменьшаются по </w:t>
      </w:r>
      <w:r w:rsidR="00466C55">
        <w:rPr>
          <w:rFonts w:ascii="Times New Roman" w:hAnsi="Times New Roman" w:cs="Times New Roman"/>
          <w:sz w:val="24"/>
          <w:szCs w:val="24"/>
        </w:rPr>
        <w:t>ГРБС Д</w:t>
      </w:r>
      <w:r w:rsidR="00466C55" w:rsidRPr="00293F6A">
        <w:rPr>
          <w:rFonts w:ascii="Times New Roman" w:eastAsia="Times New Roman" w:hAnsi="Times New Roman" w:cs="Times New Roman"/>
          <w:sz w:val="24"/>
          <w:szCs w:val="24"/>
        </w:rPr>
        <w:t>епартамент семьи, опеки и попечительства</w:t>
      </w:r>
      <w:r w:rsidR="00466C55">
        <w:rPr>
          <w:rFonts w:ascii="Times New Roman" w:hAnsi="Times New Roman" w:cs="Times New Roman"/>
          <w:sz w:val="24"/>
          <w:szCs w:val="24"/>
        </w:rPr>
        <w:t xml:space="preserve"> по </w:t>
      </w:r>
      <w:r w:rsidRPr="00293F6A">
        <w:rPr>
          <w:rFonts w:ascii="Times New Roman" w:eastAsia="Times New Roman" w:hAnsi="Times New Roman" w:cs="Times New Roman"/>
          <w:sz w:val="24"/>
          <w:szCs w:val="24"/>
        </w:rPr>
        <w:t xml:space="preserve">выплатам единовременного пособия при передаче ребенка на воспитание в семью </w:t>
      </w:r>
      <w:r>
        <w:rPr>
          <w:rFonts w:ascii="Times New Roman" w:hAnsi="Times New Roman" w:cs="Times New Roman"/>
          <w:sz w:val="24"/>
          <w:szCs w:val="24"/>
        </w:rPr>
        <w:t>в сумме</w:t>
      </w:r>
      <w:r w:rsidRPr="00293F6A">
        <w:rPr>
          <w:rFonts w:ascii="Times New Roman" w:eastAsia="Times New Roman" w:hAnsi="Times New Roman" w:cs="Times New Roman"/>
          <w:sz w:val="24"/>
          <w:szCs w:val="24"/>
        </w:rPr>
        <w:t xml:space="preserve"> </w:t>
      </w:r>
      <w:r w:rsidRPr="00466C55">
        <w:rPr>
          <w:rFonts w:ascii="Times New Roman" w:eastAsia="Times New Roman" w:hAnsi="Times New Roman" w:cs="Times New Roman"/>
          <w:sz w:val="24"/>
          <w:szCs w:val="24"/>
        </w:rPr>
        <w:t>945 тыс. руб</w:t>
      </w:r>
      <w:r w:rsidRPr="00466C55">
        <w:rPr>
          <w:rFonts w:ascii="Times New Roman" w:hAnsi="Times New Roman" w:cs="Times New Roman"/>
          <w:sz w:val="24"/>
          <w:szCs w:val="24"/>
        </w:rPr>
        <w:t xml:space="preserve">. </w:t>
      </w:r>
    </w:p>
    <w:p w:rsidR="00293F6A" w:rsidRPr="00CD1D3F" w:rsidRDefault="00293F6A" w:rsidP="00293F6A">
      <w:pPr>
        <w:spacing w:before="120" w:after="120" w:line="240" w:lineRule="auto"/>
        <w:ind w:left="-284" w:right="141" w:firstLine="284"/>
        <w:jc w:val="both"/>
        <w:rPr>
          <w:rFonts w:ascii="Times New Roman" w:eastAsia="Times New Roman" w:hAnsi="Times New Roman" w:cs="Times New Roman"/>
          <w:sz w:val="24"/>
          <w:szCs w:val="24"/>
        </w:rPr>
      </w:pPr>
      <w:r>
        <w:rPr>
          <w:rFonts w:ascii="Times New Roman" w:hAnsi="Times New Roman" w:cs="Times New Roman"/>
          <w:b/>
          <w:color w:val="000000"/>
          <w:sz w:val="24"/>
          <w:szCs w:val="24"/>
        </w:rPr>
        <w:t xml:space="preserve">3) </w:t>
      </w:r>
      <w:r w:rsidR="00CB537D" w:rsidRPr="00CD1D3F">
        <w:rPr>
          <w:rFonts w:ascii="Times New Roman" w:eastAsia="Arial Unicode MS" w:hAnsi="Times New Roman" w:cs="Times New Roman"/>
          <w:sz w:val="24"/>
          <w:szCs w:val="24"/>
          <w:u w:val="single"/>
        </w:rPr>
        <w:t xml:space="preserve">за счет </w:t>
      </w:r>
      <w:r w:rsidR="00CB537D" w:rsidRPr="00CD1D3F">
        <w:rPr>
          <w:rFonts w:ascii="Times New Roman" w:eastAsia="Times New Roman" w:hAnsi="Times New Roman" w:cs="Times New Roman"/>
          <w:sz w:val="24"/>
          <w:szCs w:val="24"/>
          <w:u w:val="single"/>
        </w:rPr>
        <w:t>возврат</w:t>
      </w:r>
      <w:r w:rsidR="00CD1D3F">
        <w:rPr>
          <w:rFonts w:ascii="Times New Roman" w:eastAsia="Times New Roman" w:hAnsi="Times New Roman" w:cs="Times New Roman"/>
          <w:sz w:val="24"/>
          <w:szCs w:val="24"/>
          <w:u w:val="single"/>
        </w:rPr>
        <w:t>а</w:t>
      </w:r>
      <w:r w:rsidR="00CB537D" w:rsidRPr="00CD1D3F">
        <w:rPr>
          <w:rFonts w:ascii="Times New Roman" w:eastAsia="Times New Roman" w:hAnsi="Times New Roman" w:cs="Times New Roman"/>
          <w:sz w:val="24"/>
          <w:szCs w:val="24"/>
          <w:u w:val="single"/>
        </w:rPr>
        <w:t xml:space="preserve"> остатков субсидий, субвенций и иных межбюджетных трансфертов, имеющих целевое назначение, прошлых лет</w:t>
      </w:r>
      <w:r w:rsidRPr="00CD1D3F">
        <w:rPr>
          <w:rFonts w:ascii="Times New Roman" w:eastAsia="Times New Roman" w:hAnsi="Times New Roman" w:cs="Times New Roman"/>
          <w:sz w:val="24"/>
          <w:szCs w:val="24"/>
        </w:rPr>
        <w:t xml:space="preserve"> в сумме </w:t>
      </w:r>
      <w:r w:rsidR="001A5C26" w:rsidRPr="00CD1D3F">
        <w:rPr>
          <w:rFonts w:ascii="Times New Roman" w:eastAsia="Times New Roman" w:hAnsi="Times New Roman" w:cs="Times New Roman"/>
          <w:sz w:val="24"/>
          <w:szCs w:val="24"/>
        </w:rPr>
        <w:t>34 616</w:t>
      </w:r>
      <w:r w:rsidRPr="00CD1D3F">
        <w:rPr>
          <w:rFonts w:ascii="Times New Roman" w:eastAsia="Times New Roman" w:hAnsi="Times New Roman" w:cs="Times New Roman"/>
          <w:sz w:val="24"/>
          <w:szCs w:val="24"/>
        </w:rPr>
        <w:t xml:space="preserve"> тыс. руб., в том числе:</w:t>
      </w:r>
    </w:p>
    <w:p w:rsidR="00293F6A" w:rsidRPr="00293F6A" w:rsidRDefault="00293F6A" w:rsidP="00F77B58">
      <w:pPr>
        <w:pStyle w:val="a4"/>
        <w:ind w:left="-284" w:right="142" w:firstLine="425"/>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Pr="00293F6A">
        <w:rPr>
          <w:rFonts w:ascii="Times New Roman" w:eastAsia="Times New Roman" w:hAnsi="Times New Roman" w:cs="Times New Roman"/>
          <w:b w:val="0"/>
          <w:sz w:val="24"/>
          <w:szCs w:val="24"/>
          <w:lang w:val="ru-RU"/>
        </w:rPr>
        <w:t xml:space="preserve">субсидии по предоставлению социальных выплат ветеранам, вдовам инвалидов и участников ВОВ на проведение ремонта индивидуальных жилых домов и жилых помещений в многоквартирных домах, в которых проживают ветераны, вдовы инвалидов и участников ВОВ 1941-1945гг. </w:t>
      </w:r>
      <w:r w:rsidRPr="00293F6A">
        <w:rPr>
          <w:rFonts w:ascii="Times New Roman" w:hAnsi="Times New Roman" w:cs="Times New Roman"/>
          <w:b w:val="0"/>
          <w:sz w:val="24"/>
          <w:szCs w:val="24"/>
          <w:lang w:val="ru-RU"/>
        </w:rPr>
        <w:t>в сумме</w:t>
      </w:r>
      <w:r w:rsidRPr="00293F6A">
        <w:rPr>
          <w:rFonts w:ascii="Times New Roman" w:eastAsia="Times New Roman" w:hAnsi="Times New Roman" w:cs="Times New Roman"/>
          <w:sz w:val="24"/>
          <w:szCs w:val="24"/>
          <w:lang w:val="ru-RU"/>
        </w:rPr>
        <w:t xml:space="preserve"> </w:t>
      </w:r>
      <w:r w:rsidRPr="00293F6A">
        <w:rPr>
          <w:rFonts w:ascii="Times New Roman" w:eastAsia="Times New Roman" w:hAnsi="Times New Roman" w:cs="Times New Roman"/>
          <w:b w:val="0"/>
          <w:sz w:val="24"/>
          <w:szCs w:val="24"/>
          <w:lang w:val="ru-RU"/>
        </w:rPr>
        <w:t>6</w:t>
      </w:r>
      <w:r w:rsidRPr="00293F6A">
        <w:rPr>
          <w:rFonts w:ascii="Times New Roman" w:eastAsia="Times New Roman" w:hAnsi="Times New Roman" w:cs="Times New Roman"/>
          <w:b w:val="0"/>
          <w:sz w:val="24"/>
          <w:szCs w:val="24"/>
        </w:rPr>
        <w:t> </w:t>
      </w:r>
      <w:r w:rsidRPr="00293F6A">
        <w:rPr>
          <w:rFonts w:ascii="Times New Roman" w:eastAsia="Times New Roman" w:hAnsi="Times New Roman" w:cs="Times New Roman"/>
          <w:b w:val="0"/>
          <w:sz w:val="24"/>
          <w:szCs w:val="24"/>
          <w:lang w:val="ru-RU"/>
        </w:rPr>
        <w:t>542 тыс. руб</w:t>
      </w:r>
      <w:r w:rsidRPr="00293F6A">
        <w:rPr>
          <w:rFonts w:ascii="Times New Roman" w:hAnsi="Times New Roman" w:cs="Times New Roman"/>
          <w:b w:val="0"/>
          <w:sz w:val="24"/>
          <w:szCs w:val="24"/>
          <w:lang w:val="ru-RU"/>
        </w:rPr>
        <w:t>.;</w:t>
      </w:r>
    </w:p>
    <w:p w:rsidR="00293F6A" w:rsidRDefault="00293F6A" w:rsidP="00F77B58">
      <w:pPr>
        <w:spacing w:after="0" w:line="240" w:lineRule="auto"/>
        <w:ind w:left="-284" w:right="142" w:firstLine="425"/>
        <w:jc w:val="both"/>
        <w:rPr>
          <w:rFonts w:ascii="Times New Roman" w:eastAsia="Times New Roman" w:hAnsi="Times New Roman" w:cs="Times New Roman"/>
          <w:sz w:val="24"/>
          <w:szCs w:val="24"/>
        </w:rPr>
      </w:pPr>
      <w:r w:rsidRPr="00293F6A">
        <w:rPr>
          <w:rFonts w:ascii="Times New Roman" w:eastAsia="Times New Roman" w:hAnsi="Times New Roman" w:cs="Times New Roman"/>
          <w:sz w:val="24"/>
          <w:szCs w:val="24"/>
        </w:rPr>
        <w:t xml:space="preserve">- субвенции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w:t>
      </w:r>
      <w:r>
        <w:rPr>
          <w:rFonts w:ascii="Times New Roman" w:hAnsi="Times New Roman" w:cs="Times New Roman"/>
          <w:sz w:val="24"/>
          <w:szCs w:val="24"/>
        </w:rPr>
        <w:t xml:space="preserve">в сумме </w:t>
      </w:r>
      <w:r w:rsidRPr="00293F6A">
        <w:rPr>
          <w:rFonts w:ascii="Times New Roman" w:eastAsia="Times New Roman" w:hAnsi="Times New Roman" w:cs="Times New Roman"/>
          <w:sz w:val="24"/>
          <w:szCs w:val="24"/>
        </w:rPr>
        <w:t>4 659 тыс. руб.</w:t>
      </w:r>
      <w:r>
        <w:rPr>
          <w:rFonts w:ascii="Times New Roman" w:hAnsi="Times New Roman" w:cs="Times New Roman"/>
          <w:sz w:val="24"/>
          <w:szCs w:val="24"/>
        </w:rPr>
        <w:t>;</w:t>
      </w:r>
      <w:r w:rsidRPr="00293F6A">
        <w:rPr>
          <w:rFonts w:ascii="Times New Roman" w:eastAsia="Times New Roman" w:hAnsi="Times New Roman" w:cs="Times New Roman"/>
          <w:sz w:val="24"/>
          <w:szCs w:val="24"/>
        </w:rPr>
        <w:t xml:space="preserve">  </w:t>
      </w:r>
    </w:p>
    <w:p w:rsidR="001A5C26" w:rsidRPr="00293F6A" w:rsidRDefault="001A5C26" w:rsidP="00F77B58">
      <w:pPr>
        <w:spacing w:after="0" w:line="240" w:lineRule="auto"/>
        <w:ind w:left="-284" w:right="142"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субсидии на реализацию мероприятий по развитию информационного общества и формированию электронного Правительства Самарской области в сумме 23 370 тыс. руб.;</w:t>
      </w:r>
    </w:p>
    <w:p w:rsidR="00293F6A" w:rsidRPr="00293F6A" w:rsidRDefault="00293F6A" w:rsidP="00F77B58">
      <w:pPr>
        <w:spacing w:after="120" w:line="240" w:lineRule="auto"/>
        <w:ind w:left="-284" w:right="142" w:firstLine="425"/>
        <w:jc w:val="both"/>
        <w:rPr>
          <w:rFonts w:ascii="Times New Roman" w:eastAsia="Times New Roman" w:hAnsi="Times New Roman" w:cs="Times New Roman"/>
          <w:b/>
          <w:sz w:val="24"/>
          <w:szCs w:val="24"/>
        </w:rPr>
      </w:pPr>
      <w:r w:rsidRPr="00293F6A">
        <w:rPr>
          <w:rFonts w:ascii="Times New Roman" w:eastAsia="Times New Roman" w:hAnsi="Times New Roman" w:cs="Times New Roman"/>
          <w:sz w:val="24"/>
          <w:szCs w:val="24"/>
        </w:rPr>
        <w:t xml:space="preserve">- </w:t>
      </w:r>
      <w:r w:rsidR="001A5C26">
        <w:rPr>
          <w:rFonts w:ascii="Times New Roman" w:eastAsia="Times New Roman" w:hAnsi="Times New Roman" w:cs="Times New Roman"/>
          <w:sz w:val="24"/>
          <w:szCs w:val="24"/>
        </w:rPr>
        <w:t>субсидии на обеспечение сотрудников ОМС Самарской области техническими средствами электронной идентификации с электронной цифровой подписью в сумме 45 тыс. руб.</w:t>
      </w:r>
    </w:p>
    <w:p w:rsidR="00480E88" w:rsidRPr="002013C0" w:rsidRDefault="005C31CC" w:rsidP="00CB537D">
      <w:pPr>
        <w:pStyle w:val="3"/>
        <w:tabs>
          <w:tab w:val="left" w:pos="0"/>
          <w:tab w:val="left" w:pos="709"/>
          <w:tab w:val="left" w:pos="851"/>
        </w:tabs>
        <w:ind w:left="-284" w:right="141" w:firstLine="426"/>
        <w:jc w:val="both"/>
        <w:rPr>
          <w:sz w:val="24"/>
          <w:szCs w:val="24"/>
        </w:rPr>
      </w:pPr>
      <w:r>
        <w:rPr>
          <w:b/>
          <w:bCs/>
          <w:sz w:val="24"/>
          <w:szCs w:val="24"/>
        </w:rPr>
        <w:t>3</w:t>
      </w:r>
      <w:r w:rsidR="00480E88" w:rsidRPr="002013C0">
        <w:rPr>
          <w:b/>
          <w:bCs/>
          <w:sz w:val="24"/>
          <w:szCs w:val="24"/>
        </w:rPr>
        <w:t xml:space="preserve">. </w:t>
      </w:r>
      <w:r w:rsidR="00480E88" w:rsidRPr="002013C0">
        <w:rPr>
          <w:bCs/>
          <w:sz w:val="24"/>
          <w:szCs w:val="24"/>
        </w:rPr>
        <w:t>Изменения вносятся</w:t>
      </w:r>
      <w:r w:rsidR="00480E88" w:rsidRPr="002013C0">
        <w:rPr>
          <w:b/>
          <w:bCs/>
          <w:sz w:val="24"/>
          <w:szCs w:val="24"/>
        </w:rPr>
        <w:t xml:space="preserve"> </w:t>
      </w:r>
      <w:r w:rsidR="00480E88" w:rsidRPr="00CD1D3F">
        <w:rPr>
          <w:bCs/>
          <w:sz w:val="24"/>
          <w:szCs w:val="24"/>
        </w:rPr>
        <w:t>в расходную часть бюджета на 2012 год:</w:t>
      </w:r>
      <w:r w:rsidR="00480E88" w:rsidRPr="002013C0">
        <w:rPr>
          <w:bCs/>
          <w:sz w:val="24"/>
          <w:szCs w:val="24"/>
        </w:rPr>
        <w:t xml:space="preserve"> </w:t>
      </w:r>
      <w:proofErr w:type="gramStart"/>
      <w:r w:rsidR="001A5C26">
        <w:rPr>
          <w:sz w:val="24"/>
          <w:szCs w:val="24"/>
        </w:rPr>
        <w:t>Приложение №2</w:t>
      </w:r>
      <w:r w:rsidR="00480E88" w:rsidRPr="002013C0">
        <w:rPr>
          <w:sz w:val="24"/>
          <w:szCs w:val="24"/>
        </w:rPr>
        <w:t xml:space="preserve"> к проекту Решения «Распределение бюджетных ассигнований по разделам, подразделам, целевым статьям и видам расходов классификации расходов бюджета городского округа Тольятти на 2012 год» и Приложение №</w:t>
      </w:r>
      <w:r w:rsidR="001A5C26">
        <w:rPr>
          <w:sz w:val="24"/>
          <w:szCs w:val="24"/>
        </w:rPr>
        <w:t>4</w:t>
      </w:r>
      <w:r w:rsidR="00CB13BD">
        <w:rPr>
          <w:sz w:val="24"/>
          <w:szCs w:val="24"/>
        </w:rPr>
        <w:t xml:space="preserve"> </w:t>
      </w:r>
      <w:r w:rsidR="00480E88" w:rsidRPr="002013C0">
        <w:rPr>
          <w:sz w:val="24"/>
          <w:szCs w:val="24"/>
        </w:rPr>
        <w:t xml:space="preserve">к проекту Решения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городского округа Тольятти на 2012 год».  </w:t>
      </w:r>
      <w:proofErr w:type="gramEnd"/>
    </w:p>
    <w:p w:rsidR="00480E88" w:rsidRPr="002013C0" w:rsidRDefault="005C31CC" w:rsidP="005C31CC">
      <w:pPr>
        <w:pStyle w:val="3"/>
        <w:tabs>
          <w:tab w:val="left" w:pos="0"/>
          <w:tab w:val="left" w:pos="709"/>
          <w:tab w:val="left" w:pos="851"/>
        </w:tabs>
        <w:ind w:left="-284" w:firstLine="426"/>
        <w:jc w:val="both"/>
        <w:rPr>
          <w:sz w:val="24"/>
          <w:szCs w:val="24"/>
        </w:rPr>
      </w:pPr>
      <w:r>
        <w:rPr>
          <w:b/>
          <w:sz w:val="24"/>
          <w:szCs w:val="24"/>
        </w:rPr>
        <w:t>3</w:t>
      </w:r>
      <w:r w:rsidR="00480E88" w:rsidRPr="002013C0">
        <w:rPr>
          <w:b/>
          <w:sz w:val="24"/>
          <w:szCs w:val="24"/>
        </w:rPr>
        <w:t xml:space="preserve">.1. </w:t>
      </w:r>
      <w:r w:rsidR="00480E88" w:rsidRPr="002013C0">
        <w:rPr>
          <w:sz w:val="24"/>
          <w:szCs w:val="24"/>
        </w:rPr>
        <w:t>Изменения направлений расходов</w:t>
      </w:r>
      <w:r w:rsidR="00480E88" w:rsidRPr="002013C0">
        <w:rPr>
          <w:b/>
          <w:sz w:val="24"/>
          <w:szCs w:val="24"/>
        </w:rPr>
        <w:t xml:space="preserve"> </w:t>
      </w:r>
      <w:r w:rsidR="00480E88" w:rsidRPr="002013C0">
        <w:rPr>
          <w:sz w:val="24"/>
          <w:szCs w:val="24"/>
        </w:rPr>
        <w:t xml:space="preserve">в разрезе </w:t>
      </w:r>
      <w:r w:rsidR="00480E88" w:rsidRPr="00CD1D3F">
        <w:rPr>
          <w:sz w:val="24"/>
          <w:szCs w:val="24"/>
          <w:u w:val="single"/>
        </w:rPr>
        <w:t>функциональной классификации</w:t>
      </w:r>
      <w:r w:rsidR="00480E88" w:rsidRPr="002013C0">
        <w:rPr>
          <w:sz w:val="24"/>
          <w:szCs w:val="24"/>
        </w:rPr>
        <w:t xml:space="preserve"> представлены в таблице №</w:t>
      </w:r>
      <w:r>
        <w:rPr>
          <w:sz w:val="24"/>
          <w:szCs w:val="24"/>
        </w:rPr>
        <w:t>3</w:t>
      </w:r>
      <w:r w:rsidR="00480E88" w:rsidRPr="002013C0">
        <w:rPr>
          <w:sz w:val="24"/>
          <w:szCs w:val="24"/>
        </w:rPr>
        <w:t>.</w:t>
      </w:r>
    </w:p>
    <w:p w:rsidR="00480E88" w:rsidRPr="002013C0" w:rsidRDefault="00480E88" w:rsidP="005C31CC">
      <w:pPr>
        <w:spacing w:after="0" w:line="240" w:lineRule="auto"/>
        <w:ind w:left="-539" w:right="-142" w:firstLine="357"/>
        <w:jc w:val="both"/>
        <w:rPr>
          <w:rFonts w:ascii="Times New Roman" w:hAnsi="Times New Roman" w:cs="Times New Roman"/>
          <w:sz w:val="24"/>
          <w:szCs w:val="24"/>
        </w:rPr>
      </w:pPr>
      <w:r w:rsidRPr="002013C0">
        <w:rPr>
          <w:rFonts w:ascii="Times New Roman" w:hAnsi="Times New Roman" w:cs="Times New Roman"/>
          <w:b/>
          <w:sz w:val="24"/>
          <w:szCs w:val="24"/>
        </w:rPr>
        <w:t xml:space="preserve">   Таблица №</w:t>
      </w:r>
      <w:r w:rsidR="005C31CC">
        <w:rPr>
          <w:rFonts w:ascii="Times New Roman" w:hAnsi="Times New Roman" w:cs="Times New Roman"/>
          <w:b/>
          <w:sz w:val="24"/>
          <w:szCs w:val="24"/>
        </w:rPr>
        <w:t>3</w:t>
      </w:r>
      <w:r w:rsidRPr="002013C0">
        <w:rPr>
          <w:rFonts w:ascii="Times New Roman" w:hAnsi="Times New Roman" w:cs="Times New Roman"/>
          <w:b/>
          <w:sz w:val="24"/>
          <w:szCs w:val="24"/>
        </w:rPr>
        <w:t xml:space="preserve">       </w:t>
      </w:r>
      <w:r w:rsidRPr="002013C0">
        <w:rPr>
          <w:rFonts w:ascii="Times New Roman" w:hAnsi="Times New Roman" w:cs="Times New Roman"/>
          <w:sz w:val="24"/>
          <w:szCs w:val="24"/>
        </w:rPr>
        <w:t xml:space="preserve">       </w:t>
      </w:r>
      <w:r w:rsidRPr="002013C0">
        <w:rPr>
          <w:rFonts w:ascii="Times New Roman" w:hAnsi="Times New Roman" w:cs="Times New Roman"/>
          <w:sz w:val="24"/>
          <w:szCs w:val="24"/>
        </w:rPr>
        <w:tab/>
      </w:r>
      <w:r w:rsidRPr="002013C0">
        <w:rPr>
          <w:rFonts w:ascii="Times New Roman" w:hAnsi="Times New Roman" w:cs="Times New Roman"/>
          <w:sz w:val="24"/>
          <w:szCs w:val="24"/>
        </w:rPr>
        <w:tab/>
      </w:r>
      <w:r w:rsidRPr="002013C0">
        <w:rPr>
          <w:rFonts w:ascii="Times New Roman" w:hAnsi="Times New Roman" w:cs="Times New Roman"/>
          <w:sz w:val="24"/>
          <w:szCs w:val="24"/>
        </w:rPr>
        <w:tab/>
      </w:r>
      <w:r w:rsidRPr="002013C0">
        <w:rPr>
          <w:rFonts w:ascii="Times New Roman" w:hAnsi="Times New Roman" w:cs="Times New Roman"/>
          <w:sz w:val="24"/>
          <w:szCs w:val="24"/>
        </w:rPr>
        <w:tab/>
      </w:r>
      <w:r w:rsidRPr="002013C0">
        <w:rPr>
          <w:rFonts w:ascii="Times New Roman" w:hAnsi="Times New Roman" w:cs="Times New Roman"/>
          <w:sz w:val="24"/>
          <w:szCs w:val="24"/>
        </w:rPr>
        <w:tab/>
      </w:r>
      <w:r w:rsidRPr="002013C0">
        <w:rPr>
          <w:rFonts w:ascii="Times New Roman" w:hAnsi="Times New Roman" w:cs="Times New Roman"/>
          <w:sz w:val="24"/>
          <w:szCs w:val="24"/>
        </w:rPr>
        <w:tab/>
      </w:r>
      <w:r w:rsidRPr="002013C0">
        <w:rPr>
          <w:rFonts w:ascii="Times New Roman" w:hAnsi="Times New Roman" w:cs="Times New Roman"/>
          <w:sz w:val="24"/>
          <w:szCs w:val="24"/>
        </w:rPr>
        <w:tab/>
      </w:r>
      <w:r w:rsidRPr="002013C0">
        <w:rPr>
          <w:rFonts w:ascii="Times New Roman" w:hAnsi="Times New Roman" w:cs="Times New Roman"/>
          <w:sz w:val="24"/>
          <w:szCs w:val="24"/>
        </w:rPr>
        <w:tab/>
        <w:t xml:space="preserve">         тыс. руб.                                                                    </w:t>
      </w:r>
    </w:p>
    <w:tbl>
      <w:tblPr>
        <w:tblW w:w="10065" w:type="dxa"/>
        <w:tblInd w:w="-176" w:type="dxa"/>
        <w:tblLayout w:type="fixed"/>
        <w:tblLook w:val="01E0"/>
      </w:tblPr>
      <w:tblGrid>
        <w:gridCol w:w="710"/>
        <w:gridCol w:w="4961"/>
        <w:gridCol w:w="1559"/>
        <w:gridCol w:w="1418"/>
        <w:gridCol w:w="1417"/>
      </w:tblGrid>
      <w:tr w:rsidR="00480E88" w:rsidRPr="002013C0" w:rsidTr="004247F8">
        <w:tc>
          <w:tcPr>
            <w:tcW w:w="710"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0"/>
              <w:jc w:val="center"/>
              <w:rPr>
                <w:b/>
                <w:sz w:val="20"/>
                <w:szCs w:val="20"/>
              </w:rPr>
            </w:pPr>
            <w:r w:rsidRPr="002013C0">
              <w:rPr>
                <w:b/>
                <w:i/>
                <w:sz w:val="20"/>
                <w:szCs w:val="20"/>
              </w:rPr>
              <w:t>Код</w:t>
            </w:r>
          </w:p>
        </w:tc>
        <w:tc>
          <w:tcPr>
            <w:tcW w:w="4961"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0"/>
              <w:jc w:val="center"/>
              <w:rPr>
                <w:b/>
                <w:sz w:val="20"/>
                <w:szCs w:val="20"/>
              </w:rPr>
            </w:pPr>
            <w:r w:rsidRPr="002013C0">
              <w:rPr>
                <w:b/>
                <w:i/>
                <w:sz w:val="20"/>
                <w:szCs w:val="20"/>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spacing w:after="0" w:line="240" w:lineRule="auto"/>
              <w:jc w:val="center"/>
              <w:rPr>
                <w:rFonts w:ascii="Times New Roman" w:hAnsi="Times New Roman" w:cs="Times New Roman"/>
                <w:b/>
                <w:i/>
                <w:sz w:val="20"/>
                <w:szCs w:val="20"/>
              </w:rPr>
            </w:pPr>
            <w:r w:rsidRPr="002013C0">
              <w:rPr>
                <w:rFonts w:ascii="Times New Roman" w:hAnsi="Times New Roman" w:cs="Times New Roman"/>
                <w:b/>
                <w:i/>
                <w:sz w:val="20"/>
                <w:szCs w:val="20"/>
              </w:rPr>
              <w:t>Утверждено</w:t>
            </w:r>
          </w:p>
          <w:p w:rsidR="00480E88" w:rsidRDefault="00480E88" w:rsidP="004247F8">
            <w:pPr>
              <w:spacing w:after="0" w:line="240" w:lineRule="auto"/>
              <w:jc w:val="center"/>
              <w:rPr>
                <w:rFonts w:ascii="Times New Roman" w:hAnsi="Times New Roman" w:cs="Times New Roman"/>
                <w:b/>
                <w:i/>
                <w:sz w:val="20"/>
                <w:szCs w:val="20"/>
              </w:rPr>
            </w:pPr>
            <w:r w:rsidRPr="002013C0">
              <w:rPr>
                <w:rFonts w:ascii="Times New Roman" w:hAnsi="Times New Roman" w:cs="Times New Roman"/>
                <w:b/>
                <w:i/>
                <w:sz w:val="20"/>
                <w:szCs w:val="20"/>
              </w:rPr>
              <w:t xml:space="preserve">на 2012 год/ </w:t>
            </w:r>
          </w:p>
          <w:p w:rsidR="00480E88" w:rsidRPr="002013C0" w:rsidRDefault="00480E88" w:rsidP="004247F8">
            <w:pPr>
              <w:spacing w:after="0" w:line="240" w:lineRule="auto"/>
              <w:jc w:val="right"/>
              <w:rPr>
                <w:rFonts w:ascii="Times New Roman" w:hAnsi="Times New Roman" w:cs="Times New Roman"/>
                <w:b/>
                <w:i/>
                <w:sz w:val="20"/>
                <w:szCs w:val="20"/>
              </w:rPr>
            </w:pPr>
            <w:r w:rsidRPr="002013C0">
              <w:rPr>
                <w:rFonts w:ascii="Times New Roman" w:hAnsi="Times New Roman" w:cs="Times New Roman"/>
                <w:b/>
                <w:i/>
                <w:sz w:val="20"/>
                <w:szCs w:val="20"/>
              </w:rPr>
              <w:t>вышест.</w:t>
            </w:r>
          </w:p>
          <w:p w:rsidR="00480E88" w:rsidRPr="002013C0" w:rsidRDefault="00525101" w:rsidP="004247F8">
            <w:pPr>
              <w:spacing w:after="0" w:line="240" w:lineRule="auto"/>
              <w:jc w:val="right"/>
              <w:rPr>
                <w:rFonts w:ascii="Times New Roman" w:hAnsi="Times New Roman" w:cs="Times New Roman"/>
                <w:b/>
                <w:i/>
                <w:sz w:val="20"/>
                <w:szCs w:val="20"/>
              </w:rPr>
            </w:pPr>
            <w:r w:rsidRPr="002013C0">
              <w:rPr>
                <w:rFonts w:ascii="Times New Roman" w:hAnsi="Times New Roman" w:cs="Times New Roman"/>
                <w:b/>
                <w:i/>
                <w:sz w:val="20"/>
                <w:szCs w:val="20"/>
              </w:rPr>
              <w:t>Б</w:t>
            </w:r>
            <w:r w:rsidR="00480E88" w:rsidRPr="002013C0">
              <w:rPr>
                <w:rFonts w:ascii="Times New Roman" w:hAnsi="Times New Roman" w:cs="Times New Roman"/>
                <w:b/>
                <w:i/>
                <w:sz w:val="20"/>
                <w:szCs w:val="20"/>
              </w:rPr>
              <w:t>юджет</w:t>
            </w:r>
          </w:p>
        </w:tc>
        <w:tc>
          <w:tcPr>
            <w:tcW w:w="1418"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spacing w:after="0" w:line="240" w:lineRule="auto"/>
              <w:jc w:val="center"/>
              <w:rPr>
                <w:rFonts w:ascii="Times New Roman" w:hAnsi="Times New Roman" w:cs="Times New Roman"/>
                <w:b/>
                <w:i/>
                <w:sz w:val="20"/>
                <w:szCs w:val="20"/>
              </w:rPr>
            </w:pPr>
            <w:r w:rsidRPr="002013C0">
              <w:rPr>
                <w:rFonts w:ascii="Times New Roman" w:hAnsi="Times New Roman" w:cs="Times New Roman"/>
                <w:b/>
                <w:i/>
                <w:sz w:val="20"/>
                <w:szCs w:val="20"/>
              </w:rPr>
              <w:t>Проект Решения/</w:t>
            </w:r>
          </w:p>
          <w:p w:rsidR="00480E88" w:rsidRPr="002013C0" w:rsidRDefault="00480E88" w:rsidP="004247F8">
            <w:pPr>
              <w:spacing w:after="0" w:line="240" w:lineRule="auto"/>
              <w:jc w:val="right"/>
              <w:rPr>
                <w:rFonts w:ascii="Times New Roman" w:hAnsi="Times New Roman" w:cs="Times New Roman"/>
                <w:b/>
                <w:i/>
                <w:sz w:val="20"/>
                <w:szCs w:val="20"/>
              </w:rPr>
            </w:pPr>
            <w:r w:rsidRPr="002013C0">
              <w:rPr>
                <w:rFonts w:ascii="Times New Roman" w:hAnsi="Times New Roman" w:cs="Times New Roman"/>
                <w:b/>
                <w:i/>
                <w:sz w:val="20"/>
                <w:szCs w:val="20"/>
              </w:rPr>
              <w:t>вышест.</w:t>
            </w:r>
          </w:p>
          <w:p w:rsidR="00480E88" w:rsidRPr="002013C0" w:rsidRDefault="00525101" w:rsidP="004247F8">
            <w:pPr>
              <w:spacing w:after="0" w:line="240" w:lineRule="auto"/>
              <w:jc w:val="right"/>
              <w:rPr>
                <w:rFonts w:ascii="Times New Roman" w:hAnsi="Times New Roman" w:cs="Times New Roman"/>
                <w:b/>
                <w:i/>
                <w:sz w:val="20"/>
                <w:szCs w:val="20"/>
              </w:rPr>
            </w:pPr>
            <w:r w:rsidRPr="002013C0">
              <w:rPr>
                <w:rFonts w:ascii="Times New Roman" w:hAnsi="Times New Roman" w:cs="Times New Roman"/>
                <w:b/>
                <w:i/>
                <w:sz w:val="20"/>
                <w:szCs w:val="20"/>
              </w:rPr>
              <w:t>Б</w:t>
            </w:r>
            <w:r w:rsidR="00480E88" w:rsidRPr="002013C0">
              <w:rPr>
                <w:rFonts w:ascii="Times New Roman" w:hAnsi="Times New Roman" w:cs="Times New Roman"/>
                <w:b/>
                <w:i/>
                <w:sz w:val="20"/>
                <w:szCs w:val="20"/>
              </w:rPr>
              <w:t>юджет</w:t>
            </w:r>
          </w:p>
        </w:tc>
        <w:tc>
          <w:tcPr>
            <w:tcW w:w="1417"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tabs>
                <w:tab w:val="left" w:pos="677"/>
              </w:tabs>
              <w:spacing w:after="0"/>
              <w:jc w:val="center"/>
              <w:rPr>
                <w:rFonts w:ascii="Times New Roman" w:hAnsi="Times New Roman" w:cs="Times New Roman"/>
                <w:b/>
                <w:i/>
                <w:sz w:val="20"/>
                <w:szCs w:val="20"/>
              </w:rPr>
            </w:pPr>
            <w:r w:rsidRPr="002013C0">
              <w:rPr>
                <w:rFonts w:ascii="Times New Roman" w:hAnsi="Times New Roman" w:cs="Times New Roman"/>
                <w:b/>
                <w:i/>
                <w:sz w:val="20"/>
                <w:szCs w:val="20"/>
              </w:rPr>
              <w:t>Результат</w:t>
            </w:r>
          </w:p>
          <w:p w:rsidR="00480E88" w:rsidRPr="002013C0" w:rsidRDefault="00480E88" w:rsidP="004247F8">
            <w:pPr>
              <w:spacing w:after="0"/>
              <w:jc w:val="center"/>
              <w:rPr>
                <w:rFonts w:ascii="Times New Roman" w:hAnsi="Times New Roman" w:cs="Times New Roman"/>
                <w:b/>
                <w:i/>
                <w:sz w:val="20"/>
                <w:szCs w:val="20"/>
              </w:rPr>
            </w:pPr>
            <w:r w:rsidRPr="002013C0">
              <w:rPr>
                <w:rFonts w:ascii="Times New Roman" w:hAnsi="Times New Roman" w:cs="Times New Roman"/>
                <w:b/>
                <w:i/>
                <w:sz w:val="20"/>
                <w:szCs w:val="20"/>
              </w:rPr>
              <w:t>( +/-)</w:t>
            </w:r>
          </w:p>
        </w:tc>
      </w:tr>
      <w:tr w:rsidR="00480E88" w:rsidRPr="002013C0" w:rsidTr="004247F8">
        <w:tc>
          <w:tcPr>
            <w:tcW w:w="710"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18"/>
                <w:szCs w:val="18"/>
              </w:rPr>
            </w:pPr>
            <w:r w:rsidRPr="002013C0">
              <w:rPr>
                <w:sz w:val="18"/>
                <w:szCs w:val="18"/>
              </w:rPr>
              <w:t>1</w:t>
            </w:r>
          </w:p>
        </w:tc>
        <w:tc>
          <w:tcPr>
            <w:tcW w:w="4961"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18"/>
                <w:szCs w:val="18"/>
              </w:rPr>
            </w:pPr>
            <w:r w:rsidRPr="002013C0">
              <w:rPr>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18"/>
                <w:szCs w:val="18"/>
              </w:rPr>
            </w:pPr>
            <w:r w:rsidRPr="002013C0">
              <w:rPr>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18"/>
                <w:szCs w:val="18"/>
              </w:rPr>
            </w:pPr>
            <w:r w:rsidRPr="002013C0">
              <w:rPr>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18"/>
                <w:szCs w:val="18"/>
              </w:rPr>
            </w:pPr>
            <w:r w:rsidRPr="002013C0">
              <w:rPr>
                <w:sz w:val="18"/>
                <w:szCs w:val="18"/>
              </w:rPr>
              <w:t>5</w:t>
            </w:r>
          </w:p>
        </w:tc>
      </w:tr>
      <w:tr w:rsidR="00CB13BD"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CB13BD" w:rsidRPr="002013C0" w:rsidRDefault="00D9279C" w:rsidP="00CD1D3F">
            <w:pPr>
              <w:pStyle w:val="a5"/>
              <w:snapToGrid w:val="0"/>
              <w:ind w:right="0"/>
              <w:jc w:val="both"/>
              <w:rPr>
                <w:b/>
                <w:i/>
                <w:sz w:val="22"/>
                <w:szCs w:val="22"/>
              </w:rPr>
            </w:pPr>
            <w:r>
              <w:rPr>
                <w:b/>
                <w:i/>
                <w:sz w:val="22"/>
                <w:szCs w:val="22"/>
              </w:rPr>
              <w:t>0</w:t>
            </w:r>
            <w:r w:rsidR="00CD1D3F">
              <w:rPr>
                <w:b/>
                <w:i/>
                <w:sz w:val="22"/>
                <w:szCs w:val="22"/>
              </w:rPr>
              <w:t>1</w:t>
            </w:r>
            <w:r w:rsidR="00CB13BD" w:rsidRPr="002013C0">
              <w:rPr>
                <w:b/>
                <w:i/>
                <w:sz w:val="22"/>
                <w:szCs w:val="22"/>
              </w:rPr>
              <w:t>00</w:t>
            </w:r>
          </w:p>
        </w:tc>
        <w:tc>
          <w:tcPr>
            <w:tcW w:w="4961" w:type="dxa"/>
            <w:tcBorders>
              <w:top w:val="single" w:sz="4" w:space="0" w:color="auto"/>
              <w:left w:val="single" w:sz="4" w:space="0" w:color="auto"/>
              <w:bottom w:val="single" w:sz="4" w:space="0" w:color="auto"/>
              <w:right w:val="single" w:sz="4" w:space="0" w:color="auto"/>
            </w:tcBorders>
            <w:vAlign w:val="center"/>
          </w:tcPr>
          <w:p w:rsidR="00CB13BD" w:rsidRPr="00D9279C" w:rsidRDefault="00CD1D3F" w:rsidP="00D9279C">
            <w:pPr>
              <w:pStyle w:val="a5"/>
              <w:snapToGrid w:val="0"/>
              <w:ind w:right="0"/>
              <w:rPr>
                <w:b/>
                <w:i/>
                <w:sz w:val="22"/>
                <w:szCs w:val="22"/>
              </w:rPr>
            </w:pPr>
            <w:r>
              <w:rPr>
                <w:b/>
                <w:i/>
                <w:sz w:val="22"/>
                <w:szCs w:val="22"/>
              </w:rPr>
              <w:t>Общегосударственные вопросы</w:t>
            </w:r>
          </w:p>
        </w:tc>
        <w:tc>
          <w:tcPr>
            <w:tcW w:w="1559" w:type="dxa"/>
            <w:tcBorders>
              <w:top w:val="single" w:sz="4" w:space="0" w:color="auto"/>
              <w:left w:val="single" w:sz="4" w:space="0" w:color="auto"/>
              <w:bottom w:val="single" w:sz="4" w:space="0" w:color="auto"/>
              <w:right w:val="single" w:sz="4" w:space="0" w:color="auto"/>
            </w:tcBorders>
            <w:vAlign w:val="center"/>
          </w:tcPr>
          <w:p w:rsidR="00CB13BD" w:rsidRDefault="00783773" w:rsidP="00D9279C">
            <w:pPr>
              <w:pStyle w:val="a5"/>
              <w:snapToGrid w:val="0"/>
              <w:ind w:right="0"/>
              <w:jc w:val="center"/>
              <w:rPr>
                <w:b/>
                <w:sz w:val="22"/>
                <w:szCs w:val="22"/>
              </w:rPr>
            </w:pPr>
            <w:r>
              <w:rPr>
                <w:b/>
                <w:sz w:val="22"/>
                <w:szCs w:val="22"/>
              </w:rPr>
              <w:t>1 099 454/</w:t>
            </w:r>
          </w:p>
          <w:p w:rsidR="00783773" w:rsidRPr="00D9279C" w:rsidRDefault="00783773" w:rsidP="00783773">
            <w:pPr>
              <w:pStyle w:val="a5"/>
              <w:snapToGrid w:val="0"/>
              <w:ind w:right="0"/>
              <w:jc w:val="right"/>
              <w:rPr>
                <w:b/>
                <w:sz w:val="22"/>
                <w:szCs w:val="22"/>
              </w:rPr>
            </w:pPr>
            <w:r>
              <w:rPr>
                <w:b/>
                <w:sz w:val="22"/>
                <w:szCs w:val="22"/>
              </w:rPr>
              <w:t>193 420</w:t>
            </w:r>
          </w:p>
        </w:tc>
        <w:tc>
          <w:tcPr>
            <w:tcW w:w="1418" w:type="dxa"/>
            <w:tcBorders>
              <w:top w:val="single" w:sz="4" w:space="0" w:color="auto"/>
              <w:left w:val="single" w:sz="4" w:space="0" w:color="auto"/>
              <w:bottom w:val="single" w:sz="4" w:space="0" w:color="auto"/>
              <w:right w:val="single" w:sz="4" w:space="0" w:color="auto"/>
            </w:tcBorders>
            <w:vAlign w:val="center"/>
          </w:tcPr>
          <w:p w:rsidR="00CB13BD" w:rsidRDefault="00783773" w:rsidP="00D9279C">
            <w:pPr>
              <w:pStyle w:val="a5"/>
              <w:snapToGrid w:val="0"/>
              <w:ind w:right="0"/>
              <w:jc w:val="center"/>
              <w:rPr>
                <w:b/>
                <w:sz w:val="22"/>
                <w:szCs w:val="22"/>
              </w:rPr>
            </w:pPr>
            <w:r>
              <w:rPr>
                <w:b/>
                <w:sz w:val="22"/>
                <w:szCs w:val="22"/>
              </w:rPr>
              <w:t>1 114 038/</w:t>
            </w:r>
          </w:p>
          <w:p w:rsidR="00783773" w:rsidRPr="00D9279C" w:rsidRDefault="00783773" w:rsidP="00783773">
            <w:pPr>
              <w:pStyle w:val="a5"/>
              <w:snapToGrid w:val="0"/>
              <w:ind w:right="0"/>
              <w:jc w:val="right"/>
              <w:rPr>
                <w:b/>
                <w:sz w:val="22"/>
                <w:szCs w:val="22"/>
              </w:rPr>
            </w:pPr>
            <w:r>
              <w:rPr>
                <w:b/>
                <w:sz w:val="22"/>
                <w:szCs w:val="22"/>
              </w:rPr>
              <w:t>203 442</w:t>
            </w:r>
          </w:p>
        </w:tc>
        <w:tc>
          <w:tcPr>
            <w:tcW w:w="1417" w:type="dxa"/>
            <w:tcBorders>
              <w:top w:val="single" w:sz="4" w:space="0" w:color="auto"/>
              <w:left w:val="single" w:sz="4" w:space="0" w:color="auto"/>
              <w:bottom w:val="single" w:sz="4" w:space="0" w:color="auto"/>
              <w:right w:val="single" w:sz="4" w:space="0" w:color="auto"/>
            </w:tcBorders>
            <w:vAlign w:val="center"/>
          </w:tcPr>
          <w:p w:rsidR="00CB13BD" w:rsidRDefault="00FC2193" w:rsidP="00D9279C">
            <w:pPr>
              <w:pStyle w:val="a5"/>
              <w:snapToGrid w:val="0"/>
              <w:ind w:right="0"/>
              <w:jc w:val="center"/>
              <w:rPr>
                <w:b/>
                <w:i/>
                <w:sz w:val="22"/>
                <w:szCs w:val="22"/>
              </w:rPr>
            </w:pPr>
            <w:r>
              <w:rPr>
                <w:b/>
                <w:i/>
                <w:sz w:val="22"/>
                <w:szCs w:val="22"/>
              </w:rPr>
              <w:t>+ 14 584/</w:t>
            </w:r>
          </w:p>
          <w:p w:rsidR="00FC2193" w:rsidRPr="00D9279C" w:rsidRDefault="00FC2193" w:rsidP="00FC2193">
            <w:pPr>
              <w:pStyle w:val="a5"/>
              <w:snapToGrid w:val="0"/>
              <w:ind w:right="0"/>
              <w:jc w:val="right"/>
              <w:rPr>
                <w:b/>
                <w:i/>
                <w:sz w:val="22"/>
                <w:szCs w:val="22"/>
              </w:rPr>
            </w:pPr>
            <w:r>
              <w:rPr>
                <w:b/>
                <w:i/>
                <w:sz w:val="22"/>
                <w:szCs w:val="22"/>
              </w:rPr>
              <w:t>+ 10 022</w:t>
            </w:r>
          </w:p>
        </w:tc>
      </w:tr>
      <w:tr w:rsidR="001A5C26"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1A5C26" w:rsidRDefault="001A5C26" w:rsidP="007551A1">
            <w:pPr>
              <w:pStyle w:val="a5"/>
              <w:snapToGrid w:val="0"/>
              <w:ind w:right="0"/>
              <w:jc w:val="both"/>
              <w:rPr>
                <w:b/>
                <w:i/>
                <w:sz w:val="22"/>
                <w:szCs w:val="22"/>
              </w:rPr>
            </w:pPr>
            <w:r>
              <w:rPr>
                <w:b/>
                <w:i/>
                <w:sz w:val="22"/>
                <w:szCs w:val="22"/>
              </w:rPr>
              <w:t>0300</w:t>
            </w:r>
          </w:p>
        </w:tc>
        <w:tc>
          <w:tcPr>
            <w:tcW w:w="4961" w:type="dxa"/>
            <w:tcBorders>
              <w:top w:val="single" w:sz="4" w:space="0" w:color="auto"/>
              <w:left w:val="single" w:sz="4" w:space="0" w:color="auto"/>
              <w:bottom w:val="single" w:sz="4" w:space="0" w:color="auto"/>
              <w:right w:val="single" w:sz="4" w:space="0" w:color="auto"/>
            </w:tcBorders>
            <w:vAlign w:val="center"/>
          </w:tcPr>
          <w:p w:rsidR="001A5C26" w:rsidRPr="00D9279C" w:rsidRDefault="001A5C26" w:rsidP="00D9279C">
            <w:pPr>
              <w:pStyle w:val="a5"/>
              <w:snapToGrid w:val="0"/>
              <w:ind w:right="0"/>
              <w:rPr>
                <w:b/>
                <w:i/>
                <w:sz w:val="22"/>
                <w:szCs w:val="22"/>
              </w:rPr>
            </w:pPr>
            <w:r>
              <w:rPr>
                <w:b/>
                <w:i/>
                <w:sz w:val="22"/>
                <w:szCs w:val="22"/>
              </w:rPr>
              <w:t xml:space="preserve">Национальная безопасность и правоохранительная деятельность </w:t>
            </w:r>
          </w:p>
        </w:tc>
        <w:tc>
          <w:tcPr>
            <w:tcW w:w="1559" w:type="dxa"/>
            <w:tcBorders>
              <w:top w:val="single" w:sz="4" w:space="0" w:color="auto"/>
              <w:left w:val="single" w:sz="4" w:space="0" w:color="auto"/>
              <w:bottom w:val="single" w:sz="4" w:space="0" w:color="auto"/>
              <w:right w:val="single" w:sz="4" w:space="0" w:color="auto"/>
            </w:tcBorders>
            <w:vAlign w:val="center"/>
          </w:tcPr>
          <w:p w:rsidR="001A5C26" w:rsidRDefault="001A5C26" w:rsidP="00D9279C">
            <w:pPr>
              <w:pStyle w:val="a5"/>
              <w:snapToGrid w:val="0"/>
              <w:ind w:right="0"/>
              <w:jc w:val="center"/>
              <w:rPr>
                <w:b/>
                <w:sz w:val="22"/>
                <w:szCs w:val="22"/>
              </w:rPr>
            </w:pPr>
            <w:r>
              <w:rPr>
                <w:b/>
                <w:sz w:val="22"/>
                <w:szCs w:val="22"/>
              </w:rPr>
              <w:t>95 414</w:t>
            </w:r>
          </w:p>
        </w:tc>
        <w:tc>
          <w:tcPr>
            <w:tcW w:w="1418" w:type="dxa"/>
            <w:tcBorders>
              <w:top w:val="single" w:sz="4" w:space="0" w:color="auto"/>
              <w:left w:val="single" w:sz="4" w:space="0" w:color="auto"/>
              <w:bottom w:val="single" w:sz="4" w:space="0" w:color="auto"/>
              <w:right w:val="single" w:sz="4" w:space="0" w:color="auto"/>
            </w:tcBorders>
            <w:vAlign w:val="center"/>
          </w:tcPr>
          <w:p w:rsidR="001A5C26" w:rsidRDefault="001A5C26" w:rsidP="00D9279C">
            <w:pPr>
              <w:pStyle w:val="a5"/>
              <w:snapToGrid w:val="0"/>
              <w:ind w:right="0"/>
              <w:jc w:val="center"/>
              <w:rPr>
                <w:b/>
                <w:sz w:val="22"/>
                <w:szCs w:val="22"/>
              </w:rPr>
            </w:pPr>
            <w:r>
              <w:rPr>
                <w:b/>
                <w:sz w:val="22"/>
                <w:szCs w:val="22"/>
              </w:rPr>
              <w:t>95 614</w:t>
            </w:r>
          </w:p>
        </w:tc>
        <w:tc>
          <w:tcPr>
            <w:tcW w:w="1417" w:type="dxa"/>
            <w:tcBorders>
              <w:top w:val="single" w:sz="4" w:space="0" w:color="auto"/>
              <w:left w:val="single" w:sz="4" w:space="0" w:color="auto"/>
              <w:bottom w:val="single" w:sz="4" w:space="0" w:color="auto"/>
              <w:right w:val="single" w:sz="4" w:space="0" w:color="auto"/>
            </w:tcBorders>
            <w:vAlign w:val="center"/>
          </w:tcPr>
          <w:p w:rsidR="001A5C26" w:rsidRDefault="001A5C26" w:rsidP="00D9279C">
            <w:pPr>
              <w:pStyle w:val="a5"/>
              <w:snapToGrid w:val="0"/>
              <w:ind w:right="0"/>
              <w:jc w:val="center"/>
              <w:rPr>
                <w:b/>
                <w:i/>
                <w:sz w:val="22"/>
                <w:szCs w:val="22"/>
              </w:rPr>
            </w:pPr>
            <w:r>
              <w:rPr>
                <w:b/>
                <w:i/>
                <w:sz w:val="22"/>
                <w:szCs w:val="22"/>
              </w:rPr>
              <w:t>+ 200</w:t>
            </w:r>
          </w:p>
        </w:tc>
      </w:tr>
      <w:tr w:rsidR="00783773"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783773" w:rsidRDefault="00783773" w:rsidP="007551A1">
            <w:pPr>
              <w:pStyle w:val="a5"/>
              <w:snapToGrid w:val="0"/>
              <w:ind w:right="0"/>
              <w:jc w:val="both"/>
              <w:rPr>
                <w:b/>
                <w:i/>
                <w:sz w:val="22"/>
                <w:szCs w:val="22"/>
              </w:rPr>
            </w:pPr>
            <w:r>
              <w:rPr>
                <w:b/>
                <w:i/>
                <w:sz w:val="22"/>
                <w:szCs w:val="22"/>
              </w:rPr>
              <w:t>0400</w:t>
            </w:r>
          </w:p>
        </w:tc>
        <w:tc>
          <w:tcPr>
            <w:tcW w:w="4961" w:type="dxa"/>
            <w:tcBorders>
              <w:top w:val="single" w:sz="4" w:space="0" w:color="auto"/>
              <w:left w:val="single" w:sz="4" w:space="0" w:color="auto"/>
              <w:bottom w:val="single" w:sz="4" w:space="0" w:color="auto"/>
              <w:right w:val="single" w:sz="4" w:space="0" w:color="auto"/>
            </w:tcBorders>
            <w:vAlign w:val="center"/>
          </w:tcPr>
          <w:p w:rsidR="00783773" w:rsidRPr="00D9279C" w:rsidRDefault="00783773" w:rsidP="00D9279C">
            <w:pPr>
              <w:pStyle w:val="a5"/>
              <w:snapToGrid w:val="0"/>
              <w:ind w:right="0"/>
              <w:rPr>
                <w:b/>
                <w:i/>
                <w:sz w:val="22"/>
                <w:szCs w:val="22"/>
              </w:rPr>
            </w:pPr>
            <w:r>
              <w:rPr>
                <w:b/>
                <w:i/>
                <w:sz w:val="22"/>
                <w:szCs w:val="22"/>
              </w:rPr>
              <w:t>Национальная экономика</w:t>
            </w:r>
          </w:p>
        </w:tc>
        <w:tc>
          <w:tcPr>
            <w:tcW w:w="1559" w:type="dxa"/>
            <w:tcBorders>
              <w:top w:val="single" w:sz="4" w:space="0" w:color="auto"/>
              <w:left w:val="single" w:sz="4" w:space="0" w:color="auto"/>
              <w:bottom w:val="single" w:sz="4" w:space="0" w:color="auto"/>
              <w:right w:val="single" w:sz="4" w:space="0" w:color="auto"/>
            </w:tcBorders>
            <w:vAlign w:val="center"/>
          </w:tcPr>
          <w:p w:rsidR="00783773" w:rsidRDefault="00783773" w:rsidP="00783773">
            <w:pPr>
              <w:pStyle w:val="a5"/>
              <w:snapToGrid w:val="0"/>
              <w:ind w:right="0"/>
              <w:jc w:val="center"/>
              <w:rPr>
                <w:b/>
                <w:sz w:val="22"/>
                <w:szCs w:val="22"/>
              </w:rPr>
            </w:pPr>
            <w:r>
              <w:rPr>
                <w:b/>
                <w:sz w:val="22"/>
                <w:szCs w:val="22"/>
              </w:rPr>
              <w:t>863 096</w:t>
            </w:r>
          </w:p>
        </w:tc>
        <w:tc>
          <w:tcPr>
            <w:tcW w:w="1418" w:type="dxa"/>
            <w:tcBorders>
              <w:top w:val="single" w:sz="4" w:space="0" w:color="auto"/>
              <w:left w:val="single" w:sz="4" w:space="0" w:color="auto"/>
              <w:bottom w:val="single" w:sz="4" w:space="0" w:color="auto"/>
              <w:right w:val="single" w:sz="4" w:space="0" w:color="auto"/>
            </w:tcBorders>
            <w:vAlign w:val="center"/>
          </w:tcPr>
          <w:p w:rsidR="00783773" w:rsidRDefault="00783773" w:rsidP="00783773">
            <w:pPr>
              <w:pStyle w:val="a5"/>
              <w:snapToGrid w:val="0"/>
              <w:ind w:right="0"/>
              <w:jc w:val="center"/>
              <w:rPr>
                <w:b/>
                <w:sz w:val="22"/>
                <w:szCs w:val="22"/>
              </w:rPr>
            </w:pPr>
            <w:r>
              <w:rPr>
                <w:b/>
                <w:sz w:val="22"/>
                <w:szCs w:val="22"/>
              </w:rPr>
              <w:t>1 08</w:t>
            </w:r>
            <w:r w:rsidR="001A5C26">
              <w:rPr>
                <w:b/>
                <w:sz w:val="22"/>
                <w:szCs w:val="22"/>
              </w:rPr>
              <w:t>7</w:t>
            </w:r>
            <w:r>
              <w:rPr>
                <w:b/>
                <w:sz w:val="22"/>
                <w:szCs w:val="22"/>
              </w:rPr>
              <w:t> </w:t>
            </w:r>
            <w:r w:rsidR="001A5C26">
              <w:rPr>
                <w:b/>
                <w:sz w:val="22"/>
                <w:szCs w:val="22"/>
              </w:rPr>
              <w:t>9</w:t>
            </w:r>
            <w:r>
              <w:rPr>
                <w:b/>
                <w:sz w:val="22"/>
                <w:szCs w:val="22"/>
              </w:rPr>
              <w:t>12/</w:t>
            </w:r>
          </w:p>
          <w:p w:rsidR="00783773" w:rsidRDefault="00783773" w:rsidP="00783773">
            <w:pPr>
              <w:pStyle w:val="a5"/>
              <w:snapToGrid w:val="0"/>
              <w:ind w:right="0"/>
              <w:jc w:val="right"/>
              <w:rPr>
                <w:b/>
                <w:sz w:val="22"/>
                <w:szCs w:val="22"/>
              </w:rPr>
            </w:pPr>
            <w:r>
              <w:rPr>
                <w:b/>
                <w:sz w:val="22"/>
                <w:szCs w:val="22"/>
              </w:rPr>
              <w:t>200 000</w:t>
            </w:r>
          </w:p>
        </w:tc>
        <w:tc>
          <w:tcPr>
            <w:tcW w:w="1417" w:type="dxa"/>
            <w:tcBorders>
              <w:top w:val="single" w:sz="4" w:space="0" w:color="auto"/>
              <w:left w:val="single" w:sz="4" w:space="0" w:color="auto"/>
              <w:bottom w:val="single" w:sz="4" w:space="0" w:color="auto"/>
              <w:right w:val="single" w:sz="4" w:space="0" w:color="auto"/>
            </w:tcBorders>
            <w:vAlign w:val="center"/>
          </w:tcPr>
          <w:p w:rsidR="00783773" w:rsidRDefault="00FC2193" w:rsidP="00D9279C">
            <w:pPr>
              <w:pStyle w:val="a5"/>
              <w:snapToGrid w:val="0"/>
              <w:ind w:right="0"/>
              <w:jc w:val="center"/>
              <w:rPr>
                <w:b/>
                <w:i/>
                <w:sz w:val="22"/>
                <w:szCs w:val="22"/>
              </w:rPr>
            </w:pPr>
            <w:r>
              <w:rPr>
                <w:b/>
                <w:i/>
                <w:sz w:val="22"/>
                <w:szCs w:val="22"/>
              </w:rPr>
              <w:t>+ 22</w:t>
            </w:r>
            <w:r w:rsidR="001A5C26">
              <w:rPr>
                <w:b/>
                <w:i/>
                <w:sz w:val="22"/>
                <w:szCs w:val="22"/>
              </w:rPr>
              <w:t>4 8</w:t>
            </w:r>
            <w:r>
              <w:rPr>
                <w:b/>
                <w:i/>
                <w:sz w:val="22"/>
                <w:szCs w:val="22"/>
              </w:rPr>
              <w:t>16/</w:t>
            </w:r>
          </w:p>
          <w:p w:rsidR="00FC2193" w:rsidRPr="00D9279C" w:rsidRDefault="00FC2193" w:rsidP="00FC2193">
            <w:pPr>
              <w:pStyle w:val="a5"/>
              <w:snapToGrid w:val="0"/>
              <w:ind w:right="0"/>
              <w:jc w:val="right"/>
              <w:rPr>
                <w:b/>
                <w:i/>
                <w:sz w:val="22"/>
                <w:szCs w:val="22"/>
              </w:rPr>
            </w:pPr>
            <w:r>
              <w:rPr>
                <w:b/>
                <w:i/>
                <w:sz w:val="22"/>
                <w:szCs w:val="22"/>
              </w:rPr>
              <w:t>+ 200 000</w:t>
            </w:r>
          </w:p>
        </w:tc>
      </w:tr>
      <w:tr w:rsidR="00783773"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783773" w:rsidRDefault="00783773" w:rsidP="007551A1">
            <w:pPr>
              <w:pStyle w:val="a5"/>
              <w:snapToGrid w:val="0"/>
              <w:ind w:right="0"/>
              <w:jc w:val="both"/>
              <w:rPr>
                <w:b/>
                <w:i/>
                <w:sz w:val="22"/>
                <w:szCs w:val="22"/>
              </w:rPr>
            </w:pPr>
            <w:r>
              <w:rPr>
                <w:b/>
                <w:i/>
                <w:sz w:val="22"/>
                <w:szCs w:val="22"/>
              </w:rPr>
              <w:t>0500</w:t>
            </w:r>
          </w:p>
        </w:tc>
        <w:tc>
          <w:tcPr>
            <w:tcW w:w="4961" w:type="dxa"/>
            <w:tcBorders>
              <w:top w:val="single" w:sz="4" w:space="0" w:color="auto"/>
              <w:left w:val="single" w:sz="4" w:space="0" w:color="auto"/>
              <w:bottom w:val="single" w:sz="4" w:space="0" w:color="auto"/>
              <w:right w:val="single" w:sz="4" w:space="0" w:color="auto"/>
            </w:tcBorders>
            <w:vAlign w:val="center"/>
          </w:tcPr>
          <w:p w:rsidR="00783773" w:rsidRDefault="00CD1D3F" w:rsidP="00D9279C">
            <w:pPr>
              <w:pStyle w:val="a5"/>
              <w:snapToGrid w:val="0"/>
              <w:ind w:right="0"/>
              <w:rPr>
                <w:b/>
                <w:i/>
                <w:sz w:val="22"/>
                <w:szCs w:val="22"/>
              </w:rPr>
            </w:pPr>
            <w:r w:rsidRPr="00D9279C">
              <w:rPr>
                <w:b/>
                <w:i/>
                <w:sz w:val="22"/>
                <w:szCs w:val="22"/>
              </w:rPr>
              <w:t>Жилищно-коммунальное хозяйство</w:t>
            </w:r>
          </w:p>
        </w:tc>
        <w:tc>
          <w:tcPr>
            <w:tcW w:w="1559" w:type="dxa"/>
            <w:tcBorders>
              <w:top w:val="single" w:sz="4" w:space="0" w:color="auto"/>
              <w:left w:val="single" w:sz="4" w:space="0" w:color="auto"/>
              <w:bottom w:val="single" w:sz="4" w:space="0" w:color="auto"/>
              <w:right w:val="single" w:sz="4" w:space="0" w:color="auto"/>
            </w:tcBorders>
            <w:vAlign w:val="center"/>
          </w:tcPr>
          <w:p w:rsidR="00783773" w:rsidRDefault="00783773" w:rsidP="00783773">
            <w:pPr>
              <w:pStyle w:val="a5"/>
              <w:snapToGrid w:val="0"/>
              <w:ind w:right="0"/>
              <w:jc w:val="center"/>
              <w:rPr>
                <w:b/>
                <w:sz w:val="22"/>
                <w:szCs w:val="22"/>
              </w:rPr>
            </w:pPr>
            <w:r>
              <w:rPr>
                <w:b/>
                <w:sz w:val="22"/>
                <w:szCs w:val="22"/>
              </w:rPr>
              <w:t>1 245 777/</w:t>
            </w:r>
          </w:p>
          <w:p w:rsidR="00783773" w:rsidRDefault="00783773" w:rsidP="00783773">
            <w:pPr>
              <w:pStyle w:val="a5"/>
              <w:snapToGrid w:val="0"/>
              <w:ind w:right="0"/>
              <w:jc w:val="right"/>
              <w:rPr>
                <w:b/>
                <w:sz w:val="22"/>
                <w:szCs w:val="22"/>
              </w:rPr>
            </w:pPr>
            <w:r>
              <w:rPr>
                <w:b/>
                <w:sz w:val="22"/>
                <w:szCs w:val="22"/>
              </w:rPr>
              <w:t>132 467</w:t>
            </w:r>
          </w:p>
        </w:tc>
        <w:tc>
          <w:tcPr>
            <w:tcW w:w="1418" w:type="dxa"/>
            <w:tcBorders>
              <w:top w:val="single" w:sz="4" w:space="0" w:color="auto"/>
              <w:left w:val="single" w:sz="4" w:space="0" w:color="auto"/>
              <w:bottom w:val="single" w:sz="4" w:space="0" w:color="auto"/>
              <w:right w:val="single" w:sz="4" w:space="0" w:color="auto"/>
            </w:tcBorders>
            <w:vAlign w:val="center"/>
          </w:tcPr>
          <w:p w:rsidR="00783773" w:rsidRDefault="00FC2193" w:rsidP="00783773">
            <w:pPr>
              <w:pStyle w:val="a5"/>
              <w:snapToGrid w:val="0"/>
              <w:ind w:right="0"/>
              <w:jc w:val="center"/>
              <w:rPr>
                <w:b/>
                <w:sz w:val="22"/>
                <w:szCs w:val="22"/>
              </w:rPr>
            </w:pPr>
            <w:r>
              <w:rPr>
                <w:b/>
                <w:sz w:val="22"/>
                <w:szCs w:val="22"/>
              </w:rPr>
              <w:t>1 24</w:t>
            </w:r>
            <w:r w:rsidR="001A5C26">
              <w:rPr>
                <w:b/>
                <w:sz w:val="22"/>
                <w:szCs w:val="22"/>
              </w:rPr>
              <w:t>2</w:t>
            </w:r>
            <w:r w:rsidR="009149A3">
              <w:rPr>
                <w:b/>
                <w:sz w:val="22"/>
                <w:szCs w:val="22"/>
              </w:rPr>
              <w:t> 6</w:t>
            </w:r>
            <w:r>
              <w:rPr>
                <w:b/>
                <w:sz w:val="22"/>
                <w:szCs w:val="22"/>
              </w:rPr>
              <w:t>09/</w:t>
            </w:r>
          </w:p>
          <w:p w:rsidR="00FC2193" w:rsidRDefault="00FC2193" w:rsidP="00FC2193">
            <w:pPr>
              <w:pStyle w:val="a5"/>
              <w:snapToGrid w:val="0"/>
              <w:ind w:right="0"/>
              <w:jc w:val="right"/>
              <w:rPr>
                <w:b/>
                <w:sz w:val="22"/>
                <w:szCs w:val="22"/>
              </w:rPr>
            </w:pPr>
            <w:r>
              <w:rPr>
                <w:b/>
                <w:sz w:val="22"/>
                <w:szCs w:val="22"/>
              </w:rPr>
              <w:t>132 467</w:t>
            </w:r>
          </w:p>
        </w:tc>
        <w:tc>
          <w:tcPr>
            <w:tcW w:w="1417" w:type="dxa"/>
            <w:tcBorders>
              <w:top w:val="single" w:sz="4" w:space="0" w:color="auto"/>
              <w:left w:val="single" w:sz="4" w:space="0" w:color="auto"/>
              <w:bottom w:val="single" w:sz="4" w:space="0" w:color="auto"/>
              <w:right w:val="single" w:sz="4" w:space="0" w:color="auto"/>
            </w:tcBorders>
            <w:vAlign w:val="center"/>
          </w:tcPr>
          <w:p w:rsidR="00783773" w:rsidRDefault="00FC2193" w:rsidP="00D9279C">
            <w:pPr>
              <w:pStyle w:val="a5"/>
              <w:snapToGrid w:val="0"/>
              <w:ind w:right="0"/>
              <w:jc w:val="center"/>
              <w:rPr>
                <w:b/>
                <w:i/>
                <w:sz w:val="22"/>
                <w:szCs w:val="22"/>
              </w:rPr>
            </w:pPr>
            <w:r>
              <w:rPr>
                <w:b/>
                <w:i/>
                <w:sz w:val="22"/>
                <w:szCs w:val="22"/>
              </w:rPr>
              <w:t xml:space="preserve">- </w:t>
            </w:r>
            <w:r w:rsidR="009149A3">
              <w:rPr>
                <w:b/>
                <w:i/>
                <w:sz w:val="22"/>
                <w:szCs w:val="22"/>
              </w:rPr>
              <w:t>3</w:t>
            </w:r>
            <w:r>
              <w:rPr>
                <w:b/>
                <w:i/>
                <w:sz w:val="22"/>
                <w:szCs w:val="22"/>
              </w:rPr>
              <w:t> </w:t>
            </w:r>
            <w:r w:rsidR="009149A3">
              <w:rPr>
                <w:b/>
                <w:i/>
                <w:sz w:val="22"/>
                <w:szCs w:val="22"/>
              </w:rPr>
              <w:t>1</w:t>
            </w:r>
            <w:r>
              <w:rPr>
                <w:b/>
                <w:i/>
                <w:sz w:val="22"/>
                <w:szCs w:val="22"/>
              </w:rPr>
              <w:t>68/</w:t>
            </w:r>
          </w:p>
          <w:p w:rsidR="00FC2193" w:rsidRPr="00D9279C" w:rsidRDefault="00FC2193" w:rsidP="00FC2193">
            <w:pPr>
              <w:pStyle w:val="a5"/>
              <w:snapToGrid w:val="0"/>
              <w:ind w:right="0"/>
              <w:jc w:val="right"/>
              <w:rPr>
                <w:b/>
                <w:i/>
                <w:sz w:val="22"/>
                <w:szCs w:val="22"/>
              </w:rPr>
            </w:pPr>
            <w:r>
              <w:rPr>
                <w:b/>
                <w:i/>
                <w:sz w:val="22"/>
                <w:szCs w:val="22"/>
              </w:rPr>
              <w:t>-</w:t>
            </w:r>
          </w:p>
        </w:tc>
      </w:tr>
      <w:tr w:rsidR="00CB13BD"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CB13BD" w:rsidRPr="002013C0" w:rsidRDefault="00CB13BD" w:rsidP="007551A1">
            <w:pPr>
              <w:pStyle w:val="a5"/>
              <w:snapToGrid w:val="0"/>
              <w:ind w:right="0"/>
              <w:rPr>
                <w:b/>
                <w:i/>
                <w:sz w:val="22"/>
                <w:szCs w:val="22"/>
              </w:rPr>
            </w:pPr>
            <w:r>
              <w:rPr>
                <w:b/>
                <w:i/>
                <w:sz w:val="22"/>
                <w:szCs w:val="22"/>
              </w:rPr>
              <w:t>0700</w:t>
            </w:r>
          </w:p>
        </w:tc>
        <w:tc>
          <w:tcPr>
            <w:tcW w:w="4961" w:type="dxa"/>
            <w:tcBorders>
              <w:top w:val="single" w:sz="4" w:space="0" w:color="auto"/>
              <w:left w:val="single" w:sz="4" w:space="0" w:color="auto"/>
              <w:bottom w:val="single" w:sz="4" w:space="0" w:color="auto"/>
              <w:right w:val="single" w:sz="4" w:space="0" w:color="auto"/>
            </w:tcBorders>
            <w:vAlign w:val="center"/>
          </w:tcPr>
          <w:p w:rsidR="00CB13BD" w:rsidRPr="002013C0" w:rsidRDefault="00CB13BD" w:rsidP="007551A1">
            <w:pPr>
              <w:pStyle w:val="a5"/>
              <w:snapToGrid w:val="0"/>
              <w:ind w:right="0"/>
              <w:rPr>
                <w:b/>
                <w:i/>
                <w:sz w:val="22"/>
                <w:szCs w:val="22"/>
              </w:rPr>
            </w:pPr>
            <w:r>
              <w:rPr>
                <w:b/>
                <w:i/>
                <w:sz w:val="22"/>
                <w:szCs w:val="22"/>
              </w:rPr>
              <w:t>Образование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CB13BD" w:rsidRDefault="00FC2193" w:rsidP="00FC2193">
            <w:pPr>
              <w:pStyle w:val="a5"/>
              <w:snapToGrid w:val="0"/>
              <w:ind w:right="0"/>
              <w:jc w:val="center"/>
              <w:rPr>
                <w:b/>
                <w:sz w:val="22"/>
                <w:szCs w:val="22"/>
              </w:rPr>
            </w:pPr>
            <w:r>
              <w:rPr>
                <w:b/>
                <w:sz w:val="22"/>
                <w:szCs w:val="22"/>
              </w:rPr>
              <w:t>5 174 025/</w:t>
            </w:r>
          </w:p>
          <w:p w:rsidR="00FC2193" w:rsidRDefault="00FC2193" w:rsidP="008A47B8">
            <w:pPr>
              <w:pStyle w:val="a5"/>
              <w:snapToGrid w:val="0"/>
              <w:ind w:right="0"/>
              <w:jc w:val="right"/>
              <w:rPr>
                <w:b/>
                <w:sz w:val="22"/>
                <w:szCs w:val="22"/>
              </w:rPr>
            </w:pPr>
            <w:r>
              <w:rPr>
                <w:b/>
                <w:sz w:val="22"/>
                <w:szCs w:val="22"/>
              </w:rPr>
              <w:t>1 756 049</w:t>
            </w:r>
          </w:p>
        </w:tc>
        <w:tc>
          <w:tcPr>
            <w:tcW w:w="1418" w:type="dxa"/>
            <w:tcBorders>
              <w:top w:val="single" w:sz="4" w:space="0" w:color="auto"/>
              <w:left w:val="single" w:sz="4" w:space="0" w:color="auto"/>
              <w:bottom w:val="single" w:sz="4" w:space="0" w:color="auto"/>
              <w:right w:val="single" w:sz="4" w:space="0" w:color="auto"/>
            </w:tcBorders>
            <w:vAlign w:val="center"/>
          </w:tcPr>
          <w:p w:rsidR="00D9279C" w:rsidRDefault="00FC2193" w:rsidP="00FC2193">
            <w:pPr>
              <w:pStyle w:val="a5"/>
              <w:snapToGrid w:val="0"/>
              <w:ind w:right="0"/>
              <w:jc w:val="center"/>
              <w:rPr>
                <w:b/>
                <w:sz w:val="22"/>
                <w:szCs w:val="22"/>
              </w:rPr>
            </w:pPr>
            <w:r>
              <w:rPr>
                <w:b/>
                <w:sz w:val="22"/>
                <w:szCs w:val="22"/>
              </w:rPr>
              <w:t>5 295 473/</w:t>
            </w:r>
          </w:p>
          <w:p w:rsidR="00FC2193" w:rsidRDefault="00FC2193" w:rsidP="007551A1">
            <w:pPr>
              <w:pStyle w:val="a5"/>
              <w:snapToGrid w:val="0"/>
              <w:ind w:right="0"/>
              <w:jc w:val="right"/>
              <w:rPr>
                <w:b/>
                <w:sz w:val="22"/>
                <w:szCs w:val="22"/>
              </w:rPr>
            </w:pPr>
            <w:r>
              <w:rPr>
                <w:b/>
                <w:sz w:val="22"/>
                <w:szCs w:val="22"/>
              </w:rPr>
              <w:t>1 804 483</w:t>
            </w:r>
          </w:p>
        </w:tc>
        <w:tc>
          <w:tcPr>
            <w:tcW w:w="1417" w:type="dxa"/>
            <w:tcBorders>
              <w:top w:val="single" w:sz="4" w:space="0" w:color="auto"/>
              <w:left w:val="single" w:sz="4" w:space="0" w:color="auto"/>
              <w:bottom w:val="single" w:sz="4" w:space="0" w:color="auto"/>
              <w:right w:val="single" w:sz="4" w:space="0" w:color="auto"/>
            </w:tcBorders>
            <w:vAlign w:val="center"/>
          </w:tcPr>
          <w:p w:rsidR="00D9279C" w:rsidRDefault="00FC2193" w:rsidP="00FC2193">
            <w:pPr>
              <w:pStyle w:val="a5"/>
              <w:snapToGrid w:val="0"/>
              <w:ind w:right="0"/>
              <w:jc w:val="center"/>
              <w:rPr>
                <w:b/>
                <w:i/>
                <w:sz w:val="22"/>
                <w:szCs w:val="22"/>
              </w:rPr>
            </w:pPr>
            <w:r>
              <w:rPr>
                <w:b/>
                <w:i/>
                <w:sz w:val="22"/>
                <w:szCs w:val="22"/>
              </w:rPr>
              <w:t>+ 121 448/</w:t>
            </w:r>
          </w:p>
          <w:p w:rsidR="00FC2193" w:rsidRPr="00D9279C" w:rsidRDefault="00FC2193" w:rsidP="007551A1">
            <w:pPr>
              <w:pStyle w:val="a5"/>
              <w:snapToGrid w:val="0"/>
              <w:ind w:right="0"/>
              <w:jc w:val="right"/>
              <w:rPr>
                <w:b/>
                <w:i/>
                <w:sz w:val="22"/>
                <w:szCs w:val="22"/>
              </w:rPr>
            </w:pPr>
            <w:r>
              <w:rPr>
                <w:b/>
                <w:i/>
                <w:sz w:val="22"/>
                <w:szCs w:val="22"/>
              </w:rPr>
              <w:t>+ 48 434</w:t>
            </w:r>
          </w:p>
        </w:tc>
      </w:tr>
      <w:tr w:rsidR="00FC2193"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FC2193" w:rsidRDefault="00FC2193" w:rsidP="007551A1">
            <w:pPr>
              <w:pStyle w:val="a5"/>
              <w:snapToGrid w:val="0"/>
              <w:ind w:right="0"/>
              <w:rPr>
                <w:b/>
                <w:i/>
                <w:sz w:val="22"/>
                <w:szCs w:val="22"/>
              </w:rPr>
            </w:pPr>
            <w:r>
              <w:rPr>
                <w:b/>
                <w:i/>
                <w:sz w:val="22"/>
                <w:szCs w:val="22"/>
              </w:rPr>
              <w:lastRenderedPageBreak/>
              <w:t>0800</w:t>
            </w:r>
          </w:p>
        </w:tc>
        <w:tc>
          <w:tcPr>
            <w:tcW w:w="4961" w:type="dxa"/>
            <w:tcBorders>
              <w:top w:val="single" w:sz="4" w:space="0" w:color="auto"/>
              <w:left w:val="single" w:sz="4" w:space="0" w:color="auto"/>
              <w:bottom w:val="single" w:sz="4" w:space="0" w:color="auto"/>
              <w:right w:val="single" w:sz="4" w:space="0" w:color="auto"/>
            </w:tcBorders>
            <w:vAlign w:val="center"/>
          </w:tcPr>
          <w:p w:rsidR="00FC2193" w:rsidRDefault="00FC2193" w:rsidP="007551A1">
            <w:pPr>
              <w:pStyle w:val="a5"/>
              <w:snapToGrid w:val="0"/>
              <w:ind w:right="0"/>
              <w:rPr>
                <w:b/>
                <w:i/>
                <w:sz w:val="22"/>
                <w:szCs w:val="22"/>
              </w:rPr>
            </w:pPr>
            <w:r>
              <w:rPr>
                <w:b/>
                <w:i/>
                <w:sz w:val="22"/>
                <w:szCs w:val="22"/>
              </w:rPr>
              <w:t>Культура и кинематография</w:t>
            </w:r>
          </w:p>
        </w:tc>
        <w:tc>
          <w:tcPr>
            <w:tcW w:w="1559"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sz w:val="22"/>
                <w:szCs w:val="22"/>
              </w:rPr>
            </w:pPr>
            <w:r>
              <w:rPr>
                <w:b/>
                <w:sz w:val="22"/>
                <w:szCs w:val="22"/>
              </w:rPr>
              <w:t>266 147/</w:t>
            </w:r>
          </w:p>
          <w:p w:rsidR="00FC2193" w:rsidRPr="002013C0" w:rsidRDefault="00FC2193" w:rsidP="00FC2193">
            <w:pPr>
              <w:pStyle w:val="a5"/>
              <w:snapToGrid w:val="0"/>
              <w:ind w:right="0"/>
              <w:jc w:val="right"/>
              <w:rPr>
                <w:b/>
                <w:sz w:val="22"/>
                <w:szCs w:val="22"/>
              </w:rPr>
            </w:pPr>
            <w:r>
              <w:rPr>
                <w:b/>
                <w:sz w:val="22"/>
                <w:szCs w:val="22"/>
              </w:rPr>
              <w:t>14 899</w:t>
            </w:r>
          </w:p>
        </w:tc>
        <w:tc>
          <w:tcPr>
            <w:tcW w:w="1418"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sz w:val="22"/>
                <w:szCs w:val="22"/>
              </w:rPr>
            </w:pPr>
            <w:r>
              <w:rPr>
                <w:b/>
                <w:sz w:val="22"/>
                <w:szCs w:val="22"/>
              </w:rPr>
              <w:t>278 769/</w:t>
            </w:r>
          </w:p>
          <w:p w:rsidR="00FC2193" w:rsidRPr="002013C0" w:rsidRDefault="00FC2193" w:rsidP="00FC2193">
            <w:pPr>
              <w:pStyle w:val="a5"/>
              <w:snapToGrid w:val="0"/>
              <w:ind w:right="0"/>
              <w:jc w:val="right"/>
              <w:rPr>
                <w:b/>
                <w:sz w:val="22"/>
                <w:szCs w:val="22"/>
              </w:rPr>
            </w:pPr>
            <w:r>
              <w:rPr>
                <w:b/>
                <w:sz w:val="22"/>
                <w:szCs w:val="22"/>
              </w:rPr>
              <w:t>14 899</w:t>
            </w:r>
          </w:p>
        </w:tc>
        <w:tc>
          <w:tcPr>
            <w:tcW w:w="1417"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i/>
                <w:sz w:val="22"/>
                <w:szCs w:val="22"/>
              </w:rPr>
            </w:pPr>
            <w:r>
              <w:rPr>
                <w:b/>
                <w:i/>
                <w:sz w:val="22"/>
                <w:szCs w:val="22"/>
              </w:rPr>
              <w:t>+ 12 622/</w:t>
            </w:r>
          </w:p>
          <w:p w:rsidR="00FC2193" w:rsidRPr="00D9279C" w:rsidRDefault="00FC2193" w:rsidP="007551A1">
            <w:pPr>
              <w:pStyle w:val="a5"/>
              <w:snapToGrid w:val="0"/>
              <w:ind w:right="0"/>
              <w:jc w:val="right"/>
              <w:rPr>
                <w:b/>
                <w:i/>
                <w:sz w:val="22"/>
                <w:szCs w:val="22"/>
              </w:rPr>
            </w:pPr>
            <w:r>
              <w:rPr>
                <w:b/>
                <w:i/>
                <w:sz w:val="22"/>
                <w:szCs w:val="22"/>
              </w:rPr>
              <w:t>-</w:t>
            </w:r>
          </w:p>
        </w:tc>
      </w:tr>
      <w:tr w:rsidR="00FC2193"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FC2193" w:rsidRPr="002013C0" w:rsidRDefault="00FC2193" w:rsidP="007551A1">
            <w:pPr>
              <w:pStyle w:val="a5"/>
              <w:snapToGrid w:val="0"/>
              <w:ind w:right="0"/>
              <w:jc w:val="both"/>
              <w:rPr>
                <w:b/>
                <w:i/>
                <w:sz w:val="22"/>
                <w:szCs w:val="22"/>
              </w:rPr>
            </w:pPr>
            <w:r w:rsidRPr="002013C0">
              <w:rPr>
                <w:b/>
                <w:i/>
                <w:sz w:val="22"/>
                <w:szCs w:val="22"/>
              </w:rPr>
              <w:t>0900</w:t>
            </w:r>
          </w:p>
        </w:tc>
        <w:tc>
          <w:tcPr>
            <w:tcW w:w="4961" w:type="dxa"/>
            <w:tcBorders>
              <w:top w:val="single" w:sz="4" w:space="0" w:color="auto"/>
              <w:left w:val="single" w:sz="4" w:space="0" w:color="auto"/>
              <w:bottom w:val="single" w:sz="4" w:space="0" w:color="auto"/>
              <w:right w:val="single" w:sz="4" w:space="0" w:color="auto"/>
            </w:tcBorders>
            <w:vAlign w:val="center"/>
          </w:tcPr>
          <w:p w:rsidR="00FC2193" w:rsidRPr="002013C0" w:rsidRDefault="00FC2193" w:rsidP="007551A1">
            <w:pPr>
              <w:pStyle w:val="a5"/>
              <w:snapToGrid w:val="0"/>
              <w:ind w:right="0"/>
              <w:rPr>
                <w:b/>
                <w:i/>
                <w:sz w:val="22"/>
                <w:szCs w:val="22"/>
              </w:rPr>
            </w:pPr>
            <w:r w:rsidRPr="002013C0">
              <w:rPr>
                <w:b/>
                <w:i/>
                <w:sz w:val="22"/>
                <w:szCs w:val="22"/>
              </w:rPr>
              <w:t>Здравоохранение</w:t>
            </w:r>
          </w:p>
        </w:tc>
        <w:tc>
          <w:tcPr>
            <w:tcW w:w="1559"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sz w:val="22"/>
                <w:szCs w:val="22"/>
              </w:rPr>
            </w:pPr>
            <w:r>
              <w:rPr>
                <w:b/>
                <w:sz w:val="22"/>
                <w:szCs w:val="22"/>
              </w:rPr>
              <w:t>1 240 807/</w:t>
            </w:r>
          </w:p>
          <w:p w:rsidR="00FC2193" w:rsidRPr="002013C0" w:rsidRDefault="00FC2193" w:rsidP="008A47B8">
            <w:pPr>
              <w:pStyle w:val="a5"/>
              <w:snapToGrid w:val="0"/>
              <w:ind w:right="0"/>
              <w:jc w:val="right"/>
              <w:rPr>
                <w:b/>
                <w:sz w:val="22"/>
                <w:szCs w:val="22"/>
              </w:rPr>
            </w:pPr>
            <w:r>
              <w:rPr>
                <w:b/>
                <w:sz w:val="22"/>
                <w:szCs w:val="22"/>
              </w:rPr>
              <w:t>780 033</w:t>
            </w:r>
          </w:p>
        </w:tc>
        <w:tc>
          <w:tcPr>
            <w:tcW w:w="1418"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sz w:val="22"/>
                <w:szCs w:val="22"/>
              </w:rPr>
            </w:pPr>
            <w:r>
              <w:rPr>
                <w:b/>
                <w:sz w:val="22"/>
                <w:szCs w:val="22"/>
              </w:rPr>
              <w:t>1</w:t>
            </w:r>
            <w:r w:rsidR="001A5C26">
              <w:rPr>
                <w:b/>
                <w:sz w:val="22"/>
                <w:szCs w:val="22"/>
              </w:rPr>
              <w:t> </w:t>
            </w:r>
            <w:r>
              <w:rPr>
                <w:b/>
                <w:sz w:val="22"/>
                <w:szCs w:val="22"/>
              </w:rPr>
              <w:t>2</w:t>
            </w:r>
            <w:r w:rsidR="001A5C26">
              <w:rPr>
                <w:b/>
                <w:sz w:val="22"/>
                <w:szCs w:val="22"/>
              </w:rPr>
              <w:t>62 089</w:t>
            </w:r>
            <w:r>
              <w:rPr>
                <w:b/>
                <w:sz w:val="22"/>
                <w:szCs w:val="22"/>
              </w:rPr>
              <w:t>/</w:t>
            </w:r>
          </w:p>
          <w:p w:rsidR="00FC2193" w:rsidRPr="002013C0" w:rsidRDefault="001A5C26" w:rsidP="001A5C26">
            <w:pPr>
              <w:pStyle w:val="a5"/>
              <w:snapToGrid w:val="0"/>
              <w:ind w:right="0"/>
              <w:jc w:val="right"/>
              <w:rPr>
                <w:b/>
                <w:sz w:val="22"/>
                <w:szCs w:val="22"/>
              </w:rPr>
            </w:pPr>
            <w:r>
              <w:rPr>
                <w:b/>
                <w:sz w:val="22"/>
                <w:szCs w:val="22"/>
              </w:rPr>
              <w:t>779 702</w:t>
            </w:r>
          </w:p>
        </w:tc>
        <w:tc>
          <w:tcPr>
            <w:tcW w:w="1417" w:type="dxa"/>
            <w:tcBorders>
              <w:top w:val="single" w:sz="4" w:space="0" w:color="auto"/>
              <w:left w:val="single" w:sz="4" w:space="0" w:color="auto"/>
              <w:bottom w:val="single" w:sz="4" w:space="0" w:color="auto"/>
              <w:right w:val="single" w:sz="4" w:space="0" w:color="auto"/>
            </w:tcBorders>
            <w:vAlign w:val="center"/>
          </w:tcPr>
          <w:p w:rsidR="00FC2193" w:rsidRDefault="001A5C26" w:rsidP="00FC2193">
            <w:pPr>
              <w:pStyle w:val="a5"/>
              <w:snapToGrid w:val="0"/>
              <w:ind w:right="0"/>
              <w:jc w:val="center"/>
              <w:rPr>
                <w:b/>
                <w:i/>
                <w:sz w:val="22"/>
                <w:szCs w:val="22"/>
              </w:rPr>
            </w:pPr>
            <w:r>
              <w:rPr>
                <w:b/>
                <w:i/>
                <w:sz w:val="22"/>
                <w:szCs w:val="22"/>
              </w:rPr>
              <w:t>+ 21 282</w:t>
            </w:r>
            <w:r w:rsidR="00FC2193">
              <w:rPr>
                <w:b/>
                <w:i/>
                <w:sz w:val="22"/>
                <w:szCs w:val="22"/>
              </w:rPr>
              <w:t>/</w:t>
            </w:r>
          </w:p>
          <w:p w:rsidR="00FC2193" w:rsidRPr="00D9279C" w:rsidRDefault="00FC2193" w:rsidP="007551A1">
            <w:pPr>
              <w:pStyle w:val="a5"/>
              <w:snapToGrid w:val="0"/>
              <w:ind w:right="0"/>
              <w:jc w:val="right"/>
              <w:rPr>
                <w:b/>
                <w:i/>
                <w:sz w:val="22"/>
                <w:szCs w:val="22"/>
              </w:rPr>
            </w:pPr>
            <w:r>
              <w:rPr>
                <w:b/>
                <w:i/>
                <w:sz w:val="22"/>
                <w:szCs w:val="22"/>
              </w:rPr>
              <w:t xml:space="preserve">- </w:t>
            </w:r>
            <w:r w:rsidR="001A5C26">
              <w:rPr>
                <w:b/>
                <w:i/>
                <w:sz w:val="22"/>
                <w:szCs w:val="22"/>
              </w:rPr>
              <w:t>331</w:t>
            </w:r>
          </w:p>
        </w:tc>
      </w:tr>
      <w:tr w:rsidR="00FC2193"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FC2193" w:rsidRPr="002013C0" w:rsidRDefault="00FC2193" w:rsidP="007551A1">
            <w:pPr>
              <w:pStyle w:val="a5"/>
              <w:snapToGrid w:val="0"/>
              <w:ind w:right="0"/>
              <w:jc w:val="both"/>
              <w:rPr>
                <w:b/>
                <w:i/>
                <w:sz w:val="22"/>
                <w:szCs w:val="22"/>
              </w:rPr>
            </w:pPr>
            <w:r w:rsidRPr="002013C0">
              <w:rPr>
                <w:b/>
                <w:i/>
                <w:sz w:val="22"/>
                <w:szCs w:val="22"/>
              </w:rPr>
              <w:t>1000</w:t>
            </w:r>
          </w:p>
        </w:tc>
        <w:tc>
          <w:tcPr>
            <w:tcW w:w="4961" w:type="dxa"/>
            <w:tcBorders>
              <w:top w:val="single" w:sz="4" w:space="0" w:color="auto"/>
              <w:left w:val="single" w:sz="4" w:space="0" w:color="auto"/>
              <w:bottom w:val="single" w:sz="4" w:space="0" w:color="auto"/>
              <w:right w:val="single" w:sz="4" w:space="0" w:color="auto"/>
            </w:tcBorders>
            <w:vAlign w:val="center"/>
          </w:tcPr>
          <w:p w:rsidR="00FC2193" w:rsidRPr="002013C0" w:rsidRDefault="00FC2193" w:rsidP="007551A1">
            <w:pPr>
              <w:pStyle w:val="a5"/>
              <w:snapToGrid w:val="0"/>
              <w:ind w:right="0"/>
              <w:rPr>
                <w:b/>
                <w:i/>
                <w:sz w:val="22"/>
                <w:szCs w:val="22"/>
              </w:rPr>
            </w:pPr>
            <w:r w:rsidRPr="002013C0">
              <w:rPr>
                <w:b/>
                <w:i/>
                <w:sz w:val="22"/>
                <w:szCs w:val="22"/>
              </w:rPr>
              <w:t>Социальная политика</w:t>
            </w:r>
          </w:p>
        </w:tc>
        <w:tc>
          <w:tcPr>
            <w:tcW w:w="1559"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sz w:val="22"/>
                <w:szCs w:val="22"/>
              </w:rPr>
            </w:pPr>
            <w:r>
              <w:rPr>
                <w:b/>
                <w:sz w:val="22"/>
                <w:szCs w:val="22"/>
              </w:rPr>
              <w:t>729 325/</w:t>
            </w:r>
          </w:p>
          <w:p w:rsidR="00FC2193" w:rsidRPr="002013C0" w:rsidRDefault="00FC2193" w:rsidP="008A47B8">
            <w:pPr>
              <w:pStyle w:val="a5"/>
              <w:snapToGrid w:val="0"/>
              <w:ind w:right="0"/>
              <w:jc w:val="right"/>
              <w:rPr>
                <w:b/>
                <w:sz w:val="22"/>
                <w:szCs w:val="22"/>
              </w:rPr>
            </w:pPr>
            <w:r>
              <w:rPr>
                <w:b/>
                <w:sz w:val="22"/>
                <w:szCs w:val="22"/>
              </w:rPr>
              <w:t>314 362</w:t>
            </w:r>
          </w:p>
        </w:tc>
        <w:tc>
          <w:tcPr>
            <w:tcW w:w="1418" w:type="dxa"/>
            <w:tcBorders>
              <w:top w:val="single" w:sz="4" w:space="0" w:color="auto"/>
              <w:left w:val="single" w:sz="4" w:space="0" w:color="auto"/>
              <w:bottom w:val="single" w:sz="4" w:space="0" w:color="auto"/>
              <w:right w:val="single" w:sz="4" w:space="0" w:color="auto"/>
            </w:tcBorders>
            <w:vAlign w:val="center"/>
          </w:tcPr>
          <w:p w:rsidR="00FC2193" w:rsidRDefault="001A5C26" w:rsidP="00FC2193">
            <w:pPr>
              <w:pStyle w:val="a5"/>
              <w:snapToGrid w:val="0"/>
              <w:ind w:right="0"/>
              <w:jc w:val="center"/>
              <w:rPr>
                <w:b/>
                <w:sz w:val="22"/>
                <w:szCs w:val="22"/>
              </w:rPr>
            </w:pPr>
            <w:r>
              <w:rPr>
                <w:b/>
                <w:sz w:val="22"/>
                <w:szCs w:val="22"/>
              </w:rPr>
              <w:t>747 374</w:t>
            </w:r>
            <w:r w:rsidR="00FC2193">
              <w:rPr>
                <w:b/>
                <w:sz w:val="22"/>
                <w:szCs w:val="22"/>
              </w:rPr>
              <w:t>/</w:t>
            </w:r>
          </w:p>
          <w:p w:rsidR="00FC2193" w:rsidRPr="002013C0" w:rsidRDefault="00FC2193" w:rsidP="007551A1">
            <w:pPr>
              <w:pStyle w:val="a5"/>
              <w:snapToGrid w:val="0"/>
              <w:ind w:right="0"/>
              <w:jc w:val="right"/>
              <w:rPr>
                <w:b/>
                <w:sz w:val="22"/>
                <w:szCs w:val="22"/>
              </w:rPr>
            </w:pPr>
            <w:r>
              <w:rPr>
                <w:b/>
                <w:sz w:val="22"/>
                <w:szCs w:val="22"/>
              </w:rPr>
              <w:t>3</w:t>
            </w:r>
            <w:r w:rsidR="001A5C26">
              <w:rPr>
                <w:b/>
                <w:sz w:val="22"/>
                <w:szCs w:val="22"/>
              </w:rPr>
              <w:t>32 411</w:t>
            </w:r>
          </w:p>
        </w:tc>
        <w:tc>
          <w:tcPr>
            <w:tcW w:w="1417"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i/>
                <w:sz w:val="22"/>
                <w:szCs w:val="22"/>
              </w:rPr>
            </w:pPr>
            <w:r>
              <w:rPr>
                <w:b/>
                <w:i/>
                <w:sz w:val="22"/>
                <w:szCs w:val="22"/>
              </w:rPr>
              <w:t xml:space="preserve">+ </w:t>
            </w:r>
            <w:r w:rsidR="001A5C26">
              <w:rPr>
                <w:b/>
                <w:i/>
                <w:sz w:val="22"/>
                <w:szCs w:val="22"/>
              </w:rPr>
              <w:t>18 049</w:t>
            </w:r>
            <w:r>
              <w:rPr>
                <w:b/>
                <w:i/>
                <w:sz w:val="22"/>
                <w:szCs w:val="22"/>
              </w:rPr>
              <w:t>/</w:t>
            </w:r>
          </w:p>
          <w:p w:rsidR="00FC2193" w:rsidRPr="00D9279C" w:rsidRDefault="00FC2193" w:rsidP="009149A3">
            <w:pPr>
              <w:pStyle w:val="a5"/>
              <w:snapToGrid w:val="0"/>
              <w:ind w:right="0"/>
              <w:jc w:val="right"/>
              <w:rPr>
                <w:b/>
                <w:i/>
                <w:sz w:val="22"/>
                <w:szCs w:val="22"/>
              </w:rPr>
            </w:pPr>
            <w:r>
              <w:rPr>
                <w:b/>
                <w:i/>
                <w:sz w:val="22"/>
                <w:szCs w:val="22"/>
              </w:rPr>
              <w:t xml:space="preserve">+ </w:t>
            </w:r>
            <w:r w:rsidR="009149A3">
              <w:rPr>
                <w:b/>
                <w:i/>
                <w:sz w:val="22"/>
                <w:szCs w:val="22"/>
              </w:rPr>
              <w:t>18 049</w:t>
            </w:r>
          </w:p>
        </w:tc>
      </w:tr>
      <w:tr w:rsidR="009149A3" w:rsidRPr="002013C0" w:rsidTr="004247F8">
        <w:trPr>
          <w:trHeight w:val="459"/>
        </w:trPr>
        <w:tc>
          <w:tcPr>
            <w:tcW w:w="710" w:type="dxa"/>
            <w:tcBorders>
              <w:top w:val="single" w:sz="4" w:space="0" w:color="auto"/>
              <w:left w:val="single" w:sz="4" w:space="0" w:color="auto"/>
              <w:bottom w:val="single" w:sz="4" w:space="0" w:color="auto"/>
              <w:right w:val="single" w:sz="4" w:space="0" w:color="auto"/>
            </w:tcBorders>
          </w:tcPr>
          <w:p w:rsidR="009149A3" w:rsidRPr="002013C0" w:rsidRDefault="009149A3" w:rsidP="007551A1">
            <w:pPr>
              <w:pStyle w:val="a5"/>
              <w:snapToGrid w:val="0"/>
              <w:ind w:right="0"/>
              <w:jc w:val="both"/>
              <w:rPr>
                <w:b/>
                <w:i/>
                <w:sz w:val="22"/>
                <w:szCs w:val="22"/>
              </w:rPr>
            </w:pPr>
            <w:r>
              <w:rPr>
                <w:b/>
                <w:i/>
                <w:sz w:val="22"/>
                <w:szCs w:val="22"/>
              </w:rPr>
              <w:t>1300</w:t>
            </w:r>
          </w:p>
        </w:tc>
        <w:tc>
          <w:tcPr>
            <w:tcW w:w="4961" w:type="dxa"/>
            <w:tcBorders>
              <w:top w:val="single" w:sz="4" w:space="0" w:color="auto"/>
              <w:left w:val="single" w:sz="4" w:space="0" w:color="auto"/>
              <w:bottom w:val="single" w:sz="4" w:space="0" w:color="auto"/>
              <w:right w:val="single" w:sz="4" w:space="0" w:color="auto"/>
            </w:tcBorders>
            <w:vAlign w:val="center"/>
          </w:tcPr>
          <w:p w:rsidR="009149A3" w:rsidRPr="002013C0" w:rsidRDefault="009149A3" w:rsidP="007551A1">
            <w:pPr>
              <w:pStyle w:val="a5"/>
              <w:snapToGrid w:val="0"/>
              <w:ind w:right="0"/>
              <w:rPr>
                <w:b/>
                <w:i/>
                <w:sz w:val="22"/>
                <w:szCs w:val="22"/>
              </w:rPr>
            </w:pPr>
            <w:r>
              <w:rPr>
                <w:b/>
                <w:i/>
                <w:sz w:val="22"/>
                <w:szCs w:val="22"/>
              </w:rPr>
              <w:t xml:space="preserve">Обслуживание государственного и муниципального долга </w:t>
            </w:r>
          </w:p>
        </w:tc>
        <w:tc>
          <w:tcPr>
            <w:tcW w:w="1559" w:type="dxa"/>
            <w:tcBorders>
              <w:top w:val="single" w:sz="4" w:space="0" w:color="auto"/>
              <w:left w:val="single" w:sz="4" w:space="0" w:color="auto"/>
              <w:bottom w:val="single" w:sz="4" w:space="0" w:color="auto"/>
              <w:right w:val="single" w:sz="4" w:space="0" w:color="auto"/>
            </w:tcBorders>
            <w:vAlign w:val="center"/>
          </w:tcPr>
          <w:p w:rsidR="009149A3" w:rsidRDefault="009149A3" w:rsidP="00FC2193">
            <w:pPr>
              <w:pStyle w:val="a5"/>
              <w:snapToGrid w:val="0"/>
              <w:ind w:right="0"/>
              <w:jc w:val="center"/>
              <w:rPr>
                <w:b/>
                <w:sz w:val="22"/>
                <w:szCs w:val="22"/>
              </w:rPr>
            </w:pPr>
            <w:r>
              <w:rPr>
                <w:b/>
                <w:sz w:val="22"/>
                <w:szCs w:val="22"/>
              </w:rPr>
              <w:t>140 348</w:t>
            </w:r>
          </w:p>
        </w:tc>
        <w:tc>
          <w:tcPr>
            <w:tcW w:w="1418" w:type="dxa"/>
            <w:tcBorders>
              <w:top w:val="single" w:sz="4" w:space="0" w:color="auto"/>
              <w:left w:val="single" w:sz="4" w:space="0" w:color="auto"/>
              <w:bottom w:val="single" w:sz="4" w:space="0" w:color="auto"/>
              <w:right w:val="single" w:sz="4" w:space="0" w:color="auto"/>
            </w:tcBorders>
            <w:vAlign w:val="center"/>
          </w:tcPr>
          <w:p w:rsidR="009149A3" w:rsidRDefault="009149A3" w:rsidP="00FC2193">
            <w:pPr>
              <w:pStyle w:val="a5"/>
              <w:snapToGrid w:val="0"/>
              <w:ind w:right="0"/>
              <w:jc w:val="center"/>
              <w:rPr>
                <w:b/>
                <w:sz w:val="22"/>
                <w:szCs w:val="22"/>
              </w:rPr>
            </w:pPr>
            <w:r>
              <w:rPr>
                <w:b/>
                <w:sz w:val="22"/>
                <w:szCs w:val="22"/>
              </w:rPr>
              <w:t>169 817</w:t>
            </w:r>
          </w:p>
        </w:tc>
        <w:tc>
          <w:tcPr>
            <w:tcW w:w="1417" w:type="dxa"/>
            <w:tcBorders>
              <w:top w:val="single" w:sz="4" w:space="0" w:color="auto"/>
              <w:left w:val="single" w:sz="4" w:space="0" w:color="auto"/>
              <w:bottom w:val="single" w:sz="4" w:space="0" w:color="auto"/>
              <w:right w:val="single" w:sz="4" w:space="0" w:color="auto"/>
            </w:tcBorders>
            <w:vAlign w:val="center"/>
          </w:tcPr>
          <w:p w:rsidR="009149A3" w:rsidRDefault="009149A3" w:rsidP="00FC2193">
            <w:pPr>
              <w:pStyle w:val="a5"/>
              <w:snapToGrid w:val="0"/>
              <w:ind w:right="0"/>
              <w:jc w:val="center"/>
              <w:rPr>
                <w:b/>
                <w:i/>
                <w:sz w:val="22"/>
                <w:szCs w:val="22"/>
              </w:rPr>
            </w:pPr>
            <w:r>
              <w:rPr>
                <w:b/>
                <w:i/>
                <w:sz w:val="22"/>
                <w:szCs w:val="22"/>
              </w:rPr>
              <w:t>+ 29 469</w:t>
            </w:r>
          </w:p>
        </w:tc>
      </w:tr>
      <w:tr w:rsidR="00FC2193" w:rsidRPr="002013C0" w:rsidTr="004247F8">
        <w:trPr>
          <w:trHeight w:val="148"/>
        </w:trPr>
        <w:tc>
          <w:tcPr>
            <w:tcW w:w="710" w:type="dxa"/>
            <w:tcBorders>
              <w:top w:val="single" w:sz="4" w:space="0" w:color="auto"/>
              <w:left w:val="single" w:sz="4" w:space="0" w:color="auto"/>
              <w:bottom w:val="single" w:sz="4" w:space="0" w:color="auto"/>
              <w:right w:val="single" w:sz="4" w:space="0" w:color="auto"/>
            </w:tcBorders>
          </w:tcPr>
          <w:p w:rsidR="00FC2193" w:rsidRPr="002013C0" w:rsidRDefault="00FC2193" w:rsidP="004247F8">
            <w:pPr>
              <w:pStyle w:val="a5"/>
              <w:snapToGrid w:val="0"/>
              <w:ind w:right="-142"/>
              <w:jc w:val="both"/>
              <w:rPr>
                <w:b/>
                <w:i/>
                <w:sz w:val="22"/>
                <w:szCs w:val="22"/>
              </w:rPr>
            </w:pPr>
          </w:p>
        </w:tc>
        <w:tc>
          <w:tcPr>
            <w:tcW w:w="4961" w:type="dxa"/>
            <w:tcBorders>
              <w:top w:val="single" w:sz="4" w:space="0" w:color="auto"/>
              <w:left w:val="single" w:sz="4" w:space="0" w:color="auto"/>
              <w:bottom w:val="single" w:sz="4" w:space="0" w:color="auto"/>
              <w:right w:val="single" w:sz="4" w:space="0" w:color="auto"/>
            </w:tcBorders>
          </w:tcPr>
          <w:p w:rsidR="00FC2193" w:rsidRPr="002013C0" w:rsidRDefault="00FC2193" w:rsidP="004247F8">
            <w:pPr>
              <w:pStyle w:val="a5"/>
              <w:snapToGrid w:val="0"/>
              <w:ind w:right="-142"/>
              <w:jc w:val="both"/>
              <w:rPr>
                <w:b/>
                <w:i/>
                <w:sz w:val="22"/>
                <w:szCs w:val="22"/>
              </w:rPr>
            </w:pPr>
          </w:p>
          <w:p w:rsidR="00FC2193" w:rsidRPr="002013C0" w:rsidRDefault="00FC2193" w:rsidP="004247F8">
            <w:pPr>
              <w:pStyle w:val="a5"/>
              <w:snapToGrid w:val="0"/>
              <w:ind w:right="-142"/>
              <w:jc w:val="both"/>
              <w:rPr>
                <w:b/>
                <w:sz w:val="22"/>
                <w:szCs w:val="22"/>
              </w:rPr>
            </w:pPr>
            <w:r w:rsidRPr="002013C0">
              <w:rPr>
                <w:b/>
                <w:i/>
                <w:sz w:val="22"/>
                <w:szCs w:val="22"/>
              </w:rPr>
              <w:t>ВСЕГО РАСХОДЫ</w:t>
            </w:r>
          </w:p>
        </w:tc>
        <w:tc>
          <w:tcPr>
            <w:tcW w:w="1559"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sz w:val="22"/>
                <w:szCs w:val="22"/>
              </w:rPr>
            </w:pPr>
            <w:r>
              <w:rPr>
                <w:b/>
                <w:sz w:val="22"/>
                <w:szCs w:val="22"/>
              </w:rPr>
              <w:t>10 893 433/</w:t>
            </w:r>
          </w:p>
          <w:p w:rsidR="00FC2193" w:rsidRPr="002013C0" w:rsidRDefault="00FC2193" w:rsidP="008A47B8">
            <w:pPr>
              <w:pStyle w:val="a5"/>
              <w:snapToGrid w:val="0"/>
              <w:ind w:right="0"/>
              <w:jc w:val="right"/>
              <w:rPr>
                <w:b/>
                <w:sz w:val="22"/>
                <w:szCs w:val="22"/>
              </w:rPr>
            </w:pPr>
            <w:r>
              <w:rPr>
                <w:b/>
                <w:sz w:val="22"/>
                <w:szCs w:val="22"/>
              </w:rPr>
              <w:t>3 194 602</w:t>
            </w:r>
          </w:p>
        </w:tc>
        <w:tc>
          <w:tcPr>
            <w:tcW w:w="1418"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sz w:val="22"/>
                <w:szCs w:val="22"/>
              </w:rPr>
            </w:pPr>
            <w:r>
              <w:rPr>
                <w:b/>
                <w:sz w:val="22"/>
                <w:szCs w:val="22"/>
              </w:rPr>
              <w:t>11</w:t>
            </w:r>
            <w:r w:rsidR="009149A3">
              <w:rPr>
                <w:b/>
                <w:sz w:val="22"/>
                <w:szCs w:val="22"/>
              </w:rPr>
              <w:t> 332 735</w:t>
            </w:r>
            <w:r>
              <w:rPr>
                <w:b/>
                <w:sz w:val="22"/>
                <w:szCs w:val="22"/>
              </w:rPr>
              <w:t>/</w:t>
            </w:r>
          </w:p>
          <w:p w:rsidR="00FC2193" w:rsidRPr="002013C0" w:rsidRDefault="00FC2193" w:rsidP="009149A3">
            <w:pPr>
              <w:pStyle w:val="a5"/>
              <w:snapToGrid w:val="0"/>
              <w:ind w:right="0"/>
              <w:jc w:val="right"/>
              <w:rPr>
                <w:b/>
                <w:sz w:val="22"/>
                <w:szCs w:val="22"/>
              </w:rPr>
            </w:pPr>
            <w:r>
              <w:rPr>
                <w:b/>
                <w:sz w:val="22"/>
                <w:szCs w:val="22"/>
              </w:rPr>
              <w:t xml:space="preserve"> 3</w:t>
            </w:r>
            <w:r w:rsidR="009149A3">
              <w:rPr>
                <w:b/>
                <w:sz w:val="22"/>
                <w:szCs w:val="22"/>
              </w:rPr>
              <w:t> 470 776</w:t>
            </w:r>
          </w:p>
        </w:tc>
        <w:tc>
          <w:tcPr>
            <w:tcW w:w="1417" w:type="dxa"/>
            <w:tcBorders>
              <w:top w:val="single" w:sz="4" w:space="0" w:color="auto"/>
              <w:left w:val="single" w:sz="4" w:space="0" w:color="auto"/>
              <w:bottom w:val="single" w:sz="4" w:space="0" w:color="auto"/>
              <w:right w:val="single" w:sz="4" w:space="0" w:color="auto"/>
            </w:tcBorders>
            <w:vAlign w:val="center"/>
          </w:tcPr>
          <w:p w:rsidR="00FC2193" w:rsidRDefault="00FC2193" w:rsidP="00FC2193">
            <w:pPr>
              <w:pStyle w:val="a5"/>
              <w:snapToGrid w:val="0"/>
              <w:ind w:right="0"/>
              <w:jc w:val="center"/>
              <w:rPr>
                <w:b/>
                <w:i/>
                <w:sz w:val="22"/>
                <w:szCs w:val="22"/>
              </w:rPr>
            </w:pPr>
            <w:r>
              <w:rPr>
                <w:b/>
                <w:i/>
                <w:sz w:val="22"/>
                <w:szCs w:val="22"/>
              </w:rPr>
              <w:t xml:space="preserve">+ </w:t>
            </w:r>
            <w:r w:rsidR="009149A3">
              <w:rPr>
                <w:b/>
                <w:i/>
                <w:sz w:val="22"/>
                <w:szCs w:val="22"/>
              </w:rPr>
              <w:t>439 302</w:t>
            </w:r>
            <w:r>
              <w:rPr>
                <w:b/>
                <w:i/>
                <w:sz w:val="22"/>
                <w:szCs w:val="22"/>
              </w:rPr>
              <w:t>/</w:t>
            </w:r>
          </w:p>
          <w:p w:rsidR="00FC2193" w:rsidRPr="00D9279C" w:rsidRDefault="00FC2193" w:rsidP="009149A3">
            <w:pPr>
              <w:pStyle w:val="a5"/>
              <w:snapToGrid w:val="0"/>
              <w:ind w:right="0"/>
              <w:jc w:val="right"/>
              <w:rPr>
                <w:b/>
                <w:i/>
                <w:sz w:val="22"/>
                <w:szCs w:val="22"/>
              </w:rPr>
            </w:pPr>
            <w:r>
              <w:rPr>
                <w:b/>
                <w:i/>
                <w:sz w:val="22"/>
                <w:szCs w:val="22"/>
              </w:rPr>
              <w:t xml:space="preserve">+ </w:t>
            </w:r>
            <w:r w:rsidR="009149A3">
              <w:rPr>
                <w:b/>
                <w:i/>
                <w:sz w:val="22"/>
                <w:szCs w:val="22"/>
              </w:rPr>
              <w:t>276 174</w:t>
            </w:r>
          </w:p>
        </w:tc>
      </w:tr>
    </w:tbl>
    <w:p w:rsidR="00480E88" w:rsidRPr="002013C0" w:rsidRDefault="00480E88" w:rsidP="00480E88">
      <w:pPr>
        <w:pStyle w:val="a4"/>
        <w:tabs>
          <w:tab w:val="left" w:pos="-180"/>
          <w:tab w:val="left" w:pos="540"/>
        </w:tabs>
        <w:ind w:left="1077" w:right="-142" w:hanging="1077"/>
        <w:jc w:val="both"/>
        <w:rPr>
          <w:rFonts w:ascii="Times New Roman" w:hAnsi="Times New Roman" w:cs="Times New Roman"/>
          <w:b w:val="0"/>
          <w:sz w:val="24"/>
          <w:szCs w:val="24"/>
        </w:rPr>
      </w:pPr>
      <w:r w:rsidRPr="002013C0">
        <w:rPr>
          <w:rFonts w:ascii="Times New Roman" w:hAnsi="Times New Roman" w:cs="Times New Roman"/>
          <w:b w:val="0"/>
          <w:sz w:val="24"/>
          <w:szCs w:val="24"/>
          <w:lang w:val="ru-RU"/>
        </w:rPr>
        <w:tab/>
      </w:r>
      <w:r w:rsidRPr="002013C0">
        <w:rPr>
          <w:rFonts w:ascii="Times New Roman" w:hAnsi="Times New Roman" w:cs="Times New Roman"/>
          <w:b w:val="0"/>
          <w:sz w:val="24"/>
          <w:szCs w:val="24"/>
          <w:lang w:val="ru-RU"/>
        </w:rPr>
        <w:tab/>
      </w:r>
      <w:r w:rsidRPr="002013C0">
        <w:rPr>
          <w:rFonts w:ascii="Times New Roman" w:hAnsi="Times New Roman" w:cs="Times New Roman"/>
          <w:b w:val="0"/>
          <w:sz w:val="24"/>
          <w:szCs w:val="24"/>
          <w:lang w:val="ru-RU"/>
        </w:rPr>
        <w:tab/>
      </w:r>
    </w:p>
    <w:p w:rsidR="00480E88" w:rsidRDefault="00480E88" w:rsidP="00641DCE">
      <w:pPr>
        <w:tabs>
          <w:tab w:val="left" w:pos="-540"/>
          <w:tab w:val="left" w:pos="-284"/>
          <w:tab w:val="left" w:pos="-142"/>
        </w:tabs>
        <w:spacing w:after="120" w:line="240" w:lineRule="auto"/>
        <w:ind w:left="-357" w:right="-1" w:firstLine="499"/>
        <w:jc w:val="both"/>
        <w:rPr>
          <w:rFonts w:ascii="Times New Roman" w:hAnsi="Times New Roman" w:cs="Times New Roman"/>
          <w:sz w:val="24"/>
          <w:szCs w:val="24"/>
        </w:rPr>
      </w:pPr>
      <w:r w:rsidRPr="002013C0">
        <w:rPr>
          <w:rFonts w:ascii="Times New Roman" w:hAnsi="Times New Roman" w:cs="Times New Roman"/>
          <w:b/>
          <w:sz w:val="24"/>
          <w:szCs w:val="24"/>
        </w:rPr>
        <w:t>3.2.</w:t>
      </w:r>
      <w:r w:rsidRPr="002013C0">
        <w:rPr>
          <w:rFonts w:ascii="Times New Roman" w:hAnsi="Times New Roman" w:cs="Times New Roman"/>
          <w:sz w:val="24"/>
          <w:szCs w:val="24"/>
        </w:rPr>
        <w:t xml:space="preserve"> Изменение структуры расходов бюджета в разрезе ведомственной классификации по           главным распорядителям средств бюджета с расшифровкой направлений расходов представлено в таблице №</w:t>
      </w:r>
      <w:r w:rsidR="00955EF6">
        <w:rPr>
          <w:rFonts w:ascii="Times New Roman" w:hAnsi="Times New Roman" w:cs="Times New Roman"/>
          <w:sz w:val="24"/>
          <w:szCs w:val="24"/>
        </w:rPr>
        <w:t>4</w:t>
      </w:r>
      <w:r w:rsidRPr="002013C0">
        <w:rPr>
          <w:rFonts w:ascii="Times New Roman" w:hAnsi="Times New Roman" w:cs="Times New Roman"/>
          <w:sz w:val="24"/>
          <w:szCs w:val="24"/>
        </w:rPr>
        <w:t>.</w:t>
      </w:r>
    </w:p>
    <w:p w:rsidR="00480E88" w:rsidRPr="002013C0" w:rsidRDefault="00480E88" w:rsidP="00101E53">
      <w:pPr>
        <w:spacing w:after="0" w:line="240" w:lineRule="auto"/>
        <w:ind w:right="-142"/>
        <w:rPr>
          <w:rFonts w:ascii="Times New Roman" w:hAnsi="Times New Roman" w:cs="Times New Roman"/>
          <w:b/>
          <w:sz w:val="24"/>
          <w:szCs w:val="24"/>
        </w:rPr>
      </w:pPr>
      <w:r w:rsidRPr="002013C0">
        <w:rPr>
          <w:rFonts w:ascii="Times New Roman" w:hAnsi="Times New Roman" w:cs="Times New Roman"/>
          <w:sz w:val="24"/>
          <w:szCs w:val="24"/>
        </w:rPr>
        <w:t>Таблица</w:t>
      </w:r>
      <w:r w:rsidRPr="002013C0">
        <w:rPr>
          <w:rFonts w:ascii="Times New Roman" w:hAnsi="Times New Roman" w:cs="Times New Roman"/>
          <w:b/>
          <w:sz w:val="24"/>
          <w:szCs w:val="24"/>
        </w:rPr>
        <w:t xml:space="preserve"> №</w:t>
      </w:r>
      <w:r w:rsidR="00955EF6">
        <w:rPr>
          <w:rFonts w:ascii="Times New Roman" w:hAnsi="Times New Roman" w:cs="Times New Roman"/>
          <w:b/>
          <w:sz w:val="24"/>
          <w:szCs w:val="24"/>
        </w:rPr>
        <w:t>4</w:t>
      </w:r>
      <w:r w:rsidRPr="002013C0">
        <w:rPr>
          <w:rFonts w:ascii="Times New Roman" w:hAnsi="Times New Roman" w:cs="Times New Roman"/>
          <w:b/>
          <w:sz w:val="24"/>
          <w:szCs w:val="24"/>
        </w:rPr>
        <w:t xml:space="preserve">            </w:t>
      </w:r>
      <w:r w:rsidRPr="002013C0">
        <w:rPr>
          <w:rFonts w:ascii="Times New Roman" w:hAnsi="Times New Roman" w:cs="Times New Roman"/>
          <w:b/>
          <w:sz w:val="24"/>
          <w:szCs w:val="24"/>
        </w:rPr>
        <w:tab/>
      </w:r>
      <w:r w:rsidRPr="002013C0">
        <w:rPr>
          <w:rFonts w:ascii="Times New Roman" w:hAnsi="Times New Roman" w:cs="Times New Roman"/>
          <w:b/>
          <w:sz w:val="24"/>
          <w:szCs w:val="24"/>
        </w:rPr>
        <w:tab/>
      </w:r>
      <w:r w:rsidRPr="002013C0">
        <w:rPr>
          <w:rFonts w:ascii="Times New Roman" w:hAnsi="Times New Roman" w:cs="Times New Roman"/>
          <w:b/>
          <w:sz w:val="24"/>
          <w:szCs w:val="24"/>
        </w:rPr>
        <w:tab/>
      </w:r>
      <w:r w:rsidRPr="002013C0">
        <w:rPr>
          <w:rFonts w:ascii="Times New Roman" w:hAnsi="Times New Roman" w:cs="Times New Roman"/>
          <w:b/>
          <w:sz w:val="24"/>
          <w:szCs w:val="24"/>
        </w:rPr>
        <w:tab/>
      </w:r>
      <w:r w:rsidRPr="002013C0">
        <w:rPr>
          <w:rFonts w:ascii="Times New Roman" w:hAnsi="Times New Roman" w:cs="Times New Roman"/>
          <w:b/>
          <w:sz w:val="24"/>
          <w:szCs w:val="24"/>
        </w:rPr>
        <w:tab/>
      </w:r>
      <w:r w:rsidRPr="002013C0">
        <w:rPr>
          <w:rFonts w:ascii="Times New Roman" w:hAnsi="Times New Roman" w:cs="Times New Roman"/>
          <w:b/>
          <w:sz w:val="24"/>
          <w:szCs w:val="24"/>
        </w:rPr>
        <w:tab/>
      </w:r>
      <w:r w:rsidRPr="002013C0">
        <w:rPr>
          <w:rFonts w:ascii="Times New Roman" w:hAnsi="Times New Roman" w:cs="Times New Roman"/>
          <w:b/>
          <w:sz w:val="24"/>
          <w:szCs w:val="24"/>
        </w:rPr>
        <w:tab/>
      </w:r>
      <w:r w:rsidRPr="002013C0">
        <w:rPr>
          <w:rFonts w:ascii="Times New Roman" w:hAnsi="Times New Roman" w:cs="Times New Roman"/>
          <w:b/>
          <w:sz w:val="24"/>
          <w:szCs w:val="24"/>
        </w:rPr>
        <w:tab/>
      </w:r>
      <w:r w:rsidRPr="002013C0">
        <w:rPr>
          <w:rFonts w:ascii="Times New Roman" w:hAnsi="Times New Roman" w:cs="Times New Roman"/>
          <w:b/>
          <w:sz w:val="24"/>
          <w:szCs w:val="24"/>
        </w:rPr>
        <w:tab/>
        <w:t xml:space="preserve">     </w:t>
      </w:r>
      <w:r w:rsidRPr="002013C0">
        <w:rPr>
          <w:rFonts w:ascii="Times New Roman" w:hAnsi="Times New Roman" w:cs="Times New Roman"/>
          <w:sz w:val="24"/>
          <w:szCs w:val="24"/>
        </w:rPr>
        <w:t xml:space="preserve">    тыс. руб.                                                                    </w:t>
      </w:r>
    </w:p>
    <w:tbl>
      <w:tblPr>
        <w:tblW w:w="10065" w:type="dxa"/>
        <w:tblInd w:w="-176" w:type="dxa"/>
        <w:tblLayout w:type="fixed"/>
        <w:tblLook w:val="01E0"/>
      </w:tblPr>
      <w:tblGrid>
        <w:gridCol w:w="851"/>
        <w:gridCol w:w="4820"/>
        <w:gridCol w:w="1701"/>
        <w:gridCol w:w="1276"/>
        <w:gridCol w:w="1417"/>
      </w:tblGrid>
      <w:tr w:rsidR="00480E88" w:rsidRPr="002013C0" w:rsidTr="004247F8">
        <w:tc>
          <w:tcPr>
            <w:tcW w:w="851"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0"/>
              <w:jc w:val="center"/>
              <w:rPr>
                <w:b/>
                <w:i/>
                <w:sz w:val="20"/>
                <w:szCs w:val="20"/>
              </w:rPr>
            </w:pPr>
            <w:r w:rsidRPr="002013C0">
              <w:rPr>
                <w:b/>
                <w:i/>
                <w:sz w:val="20"/>
                <w:szCs w:val="20"/>
              </w:rPr>
              <w:t>Код/</w:t>
            </w:r>
          </w:p>
          <w:p w:rsidR="00480E88" w:rsidRPr="002013C0" w:rsidRDefault="00480E88" w:rsidP="004247F8">
            <w:pPr>
              <w:pStyle w:val="a5"/>
              <w:snapToGrid w:val="0"/>
              <w:ind w:right="0"/>
              <w:jc w:val="center"/>
              <w:rPr>
                <w:b/>
                <w:sz w:val="20"/>
                <w:szCs w:val="20"/>
              </w:rPr>
            </w:pPr>
            <w:r w:rsidRPr="002013C0">
              <w:rPr>
                <w:b/>
                <w:i/>
                <w:sz w:val="20"/>
                <w:szCs w:val="20"/>
              </w:rPr>
              <w:t>/</w:t>
            </w:r>
            <w:proofErr w:type="gramStart"/>
            <w:r w:rsidRPr="002013C0">
              <w:rPr>
                <w:b/>
                <w:i/>
                <w:sz w:val="20"/>
                <w:szCs w:val="20"/>
              </w:rPr>
              <w:t>ПР</w:t>
            </w:r>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0"/>
              <w:jc w:val="center"/>
              <w:rPr>
                <w:b/>
                <w:i/>
                <w:sz w:val="20"/>
                <w:szCs w:val="20"/>
              </w:rPr>
            </w:pPr>
            <w:r w:rsidRPr="002013C0">
              <w:rPr>
                <w:b/>
                <w:i/>
                <w:sz w:val="20"/>
                <w:szCs w:val="20"/>
              </w:rPr>
              <w:t>Наименование</w:t>
            </w:r>
          </w:p>
          <w:p w:rsidR="00480E88" w:rsidRPr="002013C0" w:rsidRDefault="00480E88" w:rsidP="004247F8">
            <w:pPr>
              <w:pStyle w:val="a5"/>
              <w:snapToGrid w:val="0"/>
              <w:ind w:right="0"/>
              <w:jc w:val="center"/>
              <w:rPr>
                <w:b/>
                <w:i/>
                <w:sz w:val="20"/>
                <w:szCs w:val="20"/>
              </w:rPr>
            </w:pPr>
            <w:r w:rsidRPr="002013C0">
              <w:rPr>
                <w:b/>
                <w:i/>
                <w:sz w:val="20"/>
                <w:szCs w:val="20"/>
              </w:rPr>
              <w:t xml:space="preserve">главного распорядителя, </w:t>
            </w:r>
          </w:p>
          <w:p w:rsidR="00480E88" w:rsidRPr="002013C0" w:rsidRDefault="00480E88" w:rsidP="004247F8">
            <w:pPr>
              <w:pStyle w:val="a5"/>
              <w:snapToGrid w:val="0"/>
              <w:ind w:right="0"/>
              <w:jc w:val="center"/>
              <w:rPr>
                <w:b/>
                <w:sz w:val="20"/>
                <w:szCs w:val="20"/>
              </w:rPr>
            </w:pPr>
            <w:r w:rsidRPr="002013C0">
              <w:rPr>
                <w:b/>
                <w:i/>
                <w:sz w:val="20"/>
                <w:szCs w:val="20"/>
              </w:rPr>
              <w:t xml:space="preserve"> вида расходов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spacing w:after="0"/>
              <w:jc w:val="center"/>
              <w:rPr>
                <w:rFonts w:ascii="Times New Roman" w:hAnsi="Times New Roman" w:cs="Times New Roman"/>
                <w:b/>
                <w:i/>
                <w:sz w:val="20"/>
                <w:szCs w:val="20"/>
              </w:rPr>
            </w:pPr>
            <w:r w:rsidRPr="002013C0">
              <w:rPr>
                <w:rFonts w:ascii="Times New Roman" w:hAnsi="Times New Roman" w:cs="Times New Roman"/>
                <w:b/>
                <w:i/>
                <w:sz w:val="20"/>
                <w:szCs w:val="20"/>
              </w:rPr>
              <w:t>Утверждено</w:t>
            </w:r>
          </w:p>
          <w:p w:rsidR="00480E88" w:rsidRDefault="00480E88" w:rsidP="004247F8">
            <w:pPr>
              <w:spacing w:after="0"/>
              <w:jc w:val="center"/>
              <w:rPr>
                <w:rFonts w:ascii="Times New Roman" w:hAnsi="Times New Roman" w:cs="Times New Roman"/>
                <w:b/>
                <w:i/>
                <w:sz w:val="20"/>
                <w:szCs w:val="20"/>
              </w:rPr>
            </w:pPr>
            <w:r w:rsidRPr="002013C0">
              <w:rPr>
                <w:rFonts w:ascii="Times New Roman" w:hAnsi="Times New Roman" w:cs="Times New Roman"/>
                <w:b/>
                <w:i/>
                <w:sz w:val="20"/>
                <w:szCs w:val="20"/>
              </w:rPr>
              <w:t>на 2012 год/</w:t>
            </w:r>
          </w:p>
          <w:p w:rsidR="00480E88" w:rsidRPr="002013C0" w:rsidRDefault="00480E88" w:rsidP="004247F8">
            <w:pPr>
              <w:spacing w:after="0"/>
              <w:jc w:val="right"/>
              <w:rPr>
                <w:rFonts w:ascii="Times New Roman" w:hAnsi="Times New Roman" w:cs="Times New Roman"/>
                <w:b/>
                <w:i/>
                <w:sz w:val="20"/>
                <w:szCs w:val="20"/>
              </w:rPr>
            </w:pPr>
            <w:r w:rsidRPr="002013C0">
              <w:rPr>
                <w:rFonts w:ascii="Times New Roman" w:hAnsi="Times New Roman" w:cs="Times New Roman"/>
                <w:b/>
                <w:i/>
                <w:sz w:val="20"/>
                <w:szCs w:val="20"/>
              </w:rPr>
              <w:t xml:space="preserve"> вышест. </w:t>
            </w:r>
            <w:r w:rsidR="00525101" w:rsidRPr="002013C0">
              <w:rPr>
                <w:rFonts w:ascii="Times New Roman" w:hAnsi="Times New Roman" w:cs="Times New Roman"/>
                <w:b/>
                <w:i/>
                <w:sz w:val="20"/>
                <w:szCs w:val="20"/>
              </w:rPr>
              <w:t>Б</w:t>
            </w:r>
            <w:r w:rsidRPr="002013C0">
              <w:rPr>
                <w:rFonts w:ascii="Times New Roman" w:hAnsi="Times New Roman" w:cs="Times New Roman"/>
                <w:b/>
                <w:i/>
                <w:sz w:val="20"/>
                <w:szCs w:val="20"/>
              </w:rPr>
              <w:t>юджет</w:t>
            </w:r>
          </w:p>
        </w:tc>
        <w:tc>
          <w:tcPr>
            <w:tcW w:w="1276"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spacing w:after="0"/>
              <w:jc w:val="center"/>
              <w:rPr>
                <w:rFonts w:ascii="Times New Roman" w:hAnsi="Times New Roman" w:cs="Times New Roman"/>
                <w:b/>
                <w:i/>
                <w:sz w:val="20"/>
                <w:szCs w:val="20"/>
              </w:rPr>
            </w:pPr>
            <w:r w:rsidRPr="002013C0">
              <w:rPr>
                <w:rFonts w:ascii="Times New Roman" w:hAnsi="Times New Roman" w:cs="Times New Roman"/>
                <w:b/>
                <w:i/>
                <w:sz w:val="20"/>
                <w:szCs w:val="20"/>
              </w:rPr>
              <w:t>Проект</w:t>
            </w:r>
          </w:p>
          <w:p w:rsidR="00480E88" w:rsidRPr="002013C0" w:rsidRDefault="00480E88" w:rsidP="004247F8">
            <w:pPr>
              <w:spacing w:after="0"/>
              <w:jc w:val="center"/>
              <w:rPr>
                <w:rFonts w:ascii="Times New Roman" w:hAnsi="Times New Roman" w:cs="Times New Roman"/>
                <w:b/>
                <w:i/>
                <w:sz w:val="20"/>
                <w:szCs w:val="20"/>
              </w:rPr>
            </w:pPr>
            <w:r w:rsidRPr="002013C0">
              <w:rPr>
                <w:rFonts w:ascii="Times New Roman" w:hAnsi="Times New Roman" w:cs="Times New Roman"/>
                <w:b/>
                <w:i/>
                <w:sz w:val="20"/>
                <w:szCs w:val="20"/>
              </w:rPr>
              <w:t>Решения/</w:t>
            </w:r>
          </w:p>
          <w:p w:rsidR="00480E88" w:rsidRPr="002013C0" w:rsidRDefault="00480E88" w:rsidP="004247F8">
            <w:pPr>
              <w:spacing w:after="0"/>
              <w:jc w:val="right"/>
              <w:rPr>
                <w:rFonts w:ascii="Times New Roman" w:hAnsi="Times New Roman" w:cs="Times New Roman"/>
                <w:b/>
                <w:i/>
                <w:sz w:val="20"/>
                <w:szCs w:val="20"/>
              </w:rPr>
            </w:pPr>
            <w:r w:rsidRPr="002013C0">
              <w:rPr>
                <w:rFonts w:ascii="Times New Roman" w:hAnsi="Times New Roman" w:cs="Times New Roman"/>
                <w:b/>
                <w:i/>
                <w:sz w:val="20"/>
                <w:szCs w:val="20"/>
              </w:rPr>
              <w:t xml:space="preserve">вышест. </w:t>
            </w:r>
            <w:r w:rsidR="00525101" w:rsidRPr="002013C0">
              <w:rPr>
                <w:rFonts w:ascii="Times New Roman" w:hAnsi="Times New Roman" w:cs="Times New Roman"/>
                <w:b/>
                <w:i/>
                <w:sz w:val="20"/>
                <w:szCs w:val="20"/>
              </w:rPr>
              <w:t>Б</w:t>
            </w:r>
            <w:r w:rsidRPr="002013C0">
              <w:rPr>
                <w:rFonts w:ascii="Times New Roman" w:hAnsi="Times New Roman" w:cs="Times New Roman"/>
                <w:b/>
                <w:i/>
                <w:sz w:val="20"/>
                <w:szCs w:val="20"/>
              </w:rPr>
              <w:t>юджет</w:t>
            </w:r>
          </w:p>
        </w:tc>
        <w:tc>
          <w:tcPr>
            <w:tcW w:w="1417"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spacing w:after="0"/>
              <w:jc w:val="center"/>
              <w:rPr>
                <w:rFonts w:ascii="Times New Roman" w:hAnsi="Times New Roman" w:cs="Times New Roman"/>
                <w:b/>
                <w:i/>
                <w:sz w:val="20"/>
                <w:szCs w:val="20"/>
              </w:rPr>
            </w:pPr>
            <w:r w:rsidRPr="002013C0">
              <w:rPr>
                <w:rFonts w:ascii="Times New Roman" w:hAnsi="Times New Roman" w:cs="Times New Roman"/>
                <w:b/>
                <w:i/>
                <w:sz w:val="20"/>
                <w:szCs w:val="20"/>
              </w:rPr>
              <w:t>Результат</w:t>
            </w:r>
          </w:p>
          <w:p w:rsidR="00480E88" w:rsidRPr="002013C0" w:rsidRDefault="00480E88" w:rsidP="004247F8">
            <w:pPr>
              <w:spacing w:after="0"/>
              <w:jc w:val="center"/>
              <w:rPr>
                <w:rFonts w:ascii="Times New Roman" w:hAnsi="Times New Roman" w:cs="Times New Roman"/>
                <w:b/>
                <w:i/>
                <w:sz w:val="20"/>
                <w:szCs w:val="20"/>
              </w:rPr>
            </w:pPr>
            <w:r w:rsidRPr="002013C0">
              <w:rPr>
                <w:rFonts w:ascii="Times New Roman" w:hAnsi="Times New Roman" w:cs="Times New Roman"/>
                <w:b/>
                <w:i/>
                <w:sz w:val="20"/>
                <w:szCs w:val="20"/>
              </w:rPr>
              <w:t>( +/-)</w:t>
            </w:r>
          </w:p>
        </w:tc>
      </w:tr>
      <w:tr w:rsidR="00480E88" w:rsidRPr="002013C0" w:rsidTr="004247F8">
        <w:tc>
          <w:tcPr>
            <w:tcW w:w="851"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20"/>
                <w:szCs w:val="20"/>
              </w:rPr>
            </w:pPr>
            <w:r w:rsidRPr="002013C0">
              <w:rPr>
                <w:sz w:val="20"/>
                <w:szCs w:val="20"/>
              </w:rPr>
              <w:t>1</w:t>
            </w:r>
          </w:p>
        </w:tc>
        <w:tc>
          <w:tcPr>
            <w:tcW w:w="4820"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20"/>
                <w:szCs w:val="20"/>
              </w:rPr>
            </w:pPr>
            <w:r w:rsidRPr="002013C0">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20"/>
                <w:szCs w:val="20"/>
              </w:rPr>
            </w:pPr>
            <w:r w:rsidRPr="002013C0">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20"/>
                <w:szCs w:val="20"/>
              </w:rPr>
            </w:pPr>
            <w:r w:rsidRPr="002013C0">
              <w:rPr>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rsidR="00480E88" w:rsidRPr="002013C0" w:rsidRDefault="00480E88" w:rsidP="004247F8">
            <w:pPr>
              <w:pStyle w:val="a5"/>
              <w:snapToGrid w:val="0"/>
              <w:ind w:right="-142"/>
              <w:jc w:val="center"/>
              <w:rPr>
                <w:sz w:val="20"/>
                <w:szCs w:val="20"/>
              </w:rPr>
            </w:pPr>
            <w:r w:rsidRPr="002013C0">
              <w:rPr>
                <w:sz w:val="20"/>
                <w:szCs w:val="20"/>
              </w:rPr>
              <w:t>5</w:t>
            </w:r>
          </w:p>
        </w:tc>
      </w:tr>
      <w:tr w:rsidR="00090092" w:rsidRPr="00090092" w:rsidTr="004247F8">
        <w:tc>
          <w:tcPr>
            <w:tcW w:w="851" w:type="dxa"/>
            <w:tcBorders>
              <w:top w:val="single" w:sz="4" w:space="0" w:color="auto"/>
              <w:left w:val="single" w:sz="4" w:space="0" w:color="auto"/>
              <w:bottom w:val="single" w:sz="4" w:space="0" w:color="auto"/>
              <w:right w:val="single" w:sz="4" w:space="0" w:color="auto"/>
            </w:tcBorders>
            <w:vAlign w:val="center"/>
          </w:tcPr>
          <w:p w:rsidR="00090092" w:rsidRPr="00090092" w:rsidRDefault="00090092" w:rsidP="00090092">
            <w:pPr>
              <w:pStyle w:val="a5"/>
              <w:snapToGrid w:val="0"/>
              <w:ind w:right="-142"/>
              <w:rPr>
                <w:b/>
                <w:i/>
                <w:sz w:val="22"/>
                <w:szCs w:val="22"/>
              </w:rPr>
            </w:pPr>
            <w:r w:rsidRPr="00090092">
              <w:rPr>
                <w:b/>
                <w:i/>
                <w:sz w:val="22"/>
                <w:szCs w:val="22"/>
              </w:rPr>
              <w:t>901</w:t>
            </w:r>
          </w:p>
        </w:tc>
        <w:tc>
          <w:tcPr>
            <w:tcW w:w="4820" w:type="dxa"/>
            <w:tcBorders>
              <w:top w:val="single" w:sz="4" w:space="0" w:color="auto"/>
              <w:left w:val="single" w:sz="4" w:space="0" w:color="auto"/>
              <w:bottom w:val="single" w:sz="4" w:space="0" w:color="auto"/>
              <w:right w:val="single" w:sz="4" w:space="0" w:color="auto"/>
            </w:tcBorders>
            <w:vAlign w:val="center"/>
          </w:tcPr>
          <w:p w:rsidR="00090092" w:rsidRPr="00090092" w:rsidRDefault="00090092" w:rsidP="003A2FD9">
            <w:pPr>
              <w:pStyle w:val="a5"/>
              <w:snapToGrid w:val="0"/>
              <w:ind w:right="0"/>
              <w:rPr>
                <w:b/>
                <w:i/>
                <w:sz w:val="22"/>
                <w:szCs w:val="22"/>
              </w:rPr>
            </w:pPr>
            <w:r>
              <w:rPr>
                <w:b/>
                <w:i/>
                <w:sz w:val="22"/>
                <w:szCs w:val="22"/>
              </w:rPr>
              <w:t>Мэрия</w:t>
            </w:r>
          </w:p>
        </w:tc>
        <w:tc>
          <w:tcPr>
            <w:tcW w:w="1701" w:type="dxa"/>
            <w:tcBorders>
              <w:top w:val="single" w:sz="4" w:space="0" w:color="auto"/>
              <w:left w:val="single" w:sz="4" w:space="0" w:color="auto"/>
              <w:bottom w:val="single" w:sz="4" w:space="0" w:color="auto"/>
              <w:right w:val="single" w:sz="4" w:space="0" w:color="auto"/>
            </w:tcBorders>
            <w:vAlign w:val="center"/>
          </w:tcPr>
          <w:p w:rsidR="00090092" w:rsidRDefault="00090092" w:rsidP="00090092">
            <w:pPr>
              <w:pStyle w:val="a5"/>
              <w:snapToGrid w:val="0"/>
              <w:ind w:right="0"/>
              <w:jc w:val="center"/>
              <w:rPr>
                <w:b/>
                <w:i/>
                <w:sz w:val="22"/>
                <w:szCs w:val="22"/>
              </w:rPr>
            </w:pPr>
            <w:r>
              <w:rPr>
                <w:b/>
                <w:i/>
                <w:sz w:val="22"/>
                <w:szCs w:val="22"/>
              </w:rPr>
              <w:t>825 336/</w:t>
            </w:r>
          </w:p>
          <w:p w:rsidR="00090092" w:rsidRPr="00090092" w:rsidRDefault="00090092" w:rsidP="00090092">
            <w:pPr>
              <w:pStyle w:val="a5"/>
              <w:snapToGrid w:val="0"/>
              <w:ind w:right="0"/>
              <w:jc w:val="right"/>
              <w:rPr>
                <w:b/>
                <w:i/>
                <w:sz w:val="22"/>
                <w:szCs w:val="22"/>
              </w:rPr>
            </w:pPr>
            <w:r>
              <w:rPr>
                <w:b/>
                <w:i/>
                <w:sz w:val="22"/>
                <w:szCs w:val="22"/>
              </w:rPr>
              <w:t>99 196</w:t>
            </w:r>
          </w:p>
        </w:tc>
        <w:tc>
          <w:tcPr>
            <w:tcW w:w="1276" w:type="dxa"/>
            <w:tcBorders>
              <w:top w:val="single" w:sz="4" w:space="0" w:color="auto"/>
              <w:left w:val="single" w:sz="4" w:space="0" w:color="auto"/>
              <w:bottom w:val="single" w:sz="4" w:space="0" w:color="auto"/>
              <w:right w:val="single" w:sz="4" w:space="0" w:color="auto"/>
            </w:tcBorders>
            <w:vAlign w:val="center"/>
          </w:tcPr>
          <w:p w:rsidR="00090092" w:rsidRDefault="003A2FD9" w:rsidP="003A2FD9">
            <w:pPr>
              <w:pStyle w:val="a5"/>
              <w:snapToGrid w:val="0"/>
              <w:ind w:right="0"/>
              <w:jc w:val="center"/>
              <w:rPr>
                <w:b/>
                <w:i/>
                <w:sz w:val="22"/>
                <w:szCs w:val="22"/>
              </w:rPr>
            </w:pPr>
            <w:r>
              <w:rPr>
                <w:b/>
                <w:i/>
                <w:sz w:val="22"/>
                <w:szCs w:val="22"/>
              </w:rPr>
              <w:t>838 006/</w:t>
            </w:r>
          </w:p>
          <w:p w:rsidR="003A2FD9" w:rsidRPr="00090092" w:rsidRDefault="003A2FD9" w:rsidP="003A2FD9">
            <w:pPr>
              <w:pStyle w:val="a5"/>
              <w:snapToGrid w:val="0"/>
              <w:ind w:right="0"/>
              <w:jc w:val="right"/>
              <w:rPr>
                <w:b/>
                <w:i/>
                <w:sz w:val="22"/>
                <w:szCs w:val="22"/>
              </w:rPr>
            </w:pPr>
            <w:r>
              <w:rPr>
                <w:b/>
                <w:i/>
                <w:sz w:val="22"/>
                <w:szCs w:val="22"/>
              </w:rPr>
              <w:t>109 218</w:t>
            </w:r>
          </w:p>
        </w:tc>
        <w:tc>
          <w:tcPr>
            <w:tcW w:w="1417" w:type="dxa"/>
            <w:tcBorders>
              <w:top w:val="single" w:sz="4" w:space="0" w:color="auto"/>
              <w:left w:val="single" w:sz="4" w:space="0" w:color="auto"/>
              <w:bottom w:val="single" w:sz="4" w:space="0" w:color="auto"/>
              <w:right w:val="single" w:sz="4" w:space="0" w:color="auto"/>
            </w:tcBorders>
            <w:vAlign w:val="center"/>
          </w:tcPr>
          <w:p w:rsidR="00090092" w:rsidRDefault="008500CD" w:rsidP="008500CD">
            <w:pPr>
              <w:pStyle w:val="a5"/>
              <w:snapToGrid w:val="0"/>
              <w:ind w:right="0"/>
              <w:jc w:val="center"/>
              <w:rPr>
                <w:b/>
                <w:i/>
                <w:sz w:val="22"/>
                <w:szCs w:val="22"/>
              </w:rPr>
            </w:pPr>
            <w:r>
              <w:rPr>
                <w:b/>
                <w:i/>
                <w:sz w:val="22"/>
                <w:szCs w:val="22"/>
              </w:rPr>
              <w:t>+ 12 670/</w:t>
            </w:r>
          </w:p>
          <w:p w:rsidR="008500CD" w:rsidRPr="00090092" w:rsidRDefault="008500CD" w:rsidP="008500CD">
            <w:pPr>
              <w:pStyle w:val="a5"/>
              <w:snapToGrid w:val="0"/>
              <w:ind w:right="0"/>
              <w:jc w:val="right"/>
              <w:rPr>
                <w:b/>
                <w:i/>
                <w:sz w:val="22"/>
                <w:szCs w:val="22"/>
              </w:rPr>
            </w:pPr>
            <w:r>
              <w:rPr>
                <w:b/>
                <w:i/>
                <w:sz w:val="22"/>
                <w:szCs w:val="22"/>
              </w:rPr>
              <w:t>+ 10 022</w:t>
            </w:r>
          </w:p>
        </w:tc>
      </w:tr>
      <w:tr w:rsidR="009149A3" w:rsidRPr="00090092" w:rsidTr="004247F8">
        <w:tc>
          <w:tcPr>
            <w:tcW w:w="851" w:type="dxa"/>
            <w:tcBorders>
              <w:top w:val="single" w:sz="4" w:space="0" w:color="auto"/>
              <w:left w:val="single" w:sz="4" w:space="0" w:color="auto"/>
              <w:bottom w:val="single" w:sz="4" w:space="0" w:color="auto"/>
              <w:right w:val="single" w:sz="4" w:space="0" w:color="auto"/>
            </w:tcBorders>
            <w:vAlign w:val="center"/>
          </w:tcPr>
          <w:p w:rsidR="009149A3" w:rsidRPr="00090092" w:rsidRDefault="009149A3" w:rsidP="00090092">
            <w:pPr>
              <w:pStyle w:val="a5"/>
              <w:snapToGrid w:val="0"/>
              <w:ind w:right="-142"/>
              <w:rPr>
                <w:b/>
                <w:i/>
                <w:sz w:val="22"/>
                <w:szCs w:val="22"/>
              </w:rPr>
            </w:pPr>
            <w:r>
              <w:rPr>
                <w:b/>
                <w:i/>
                <w:sz w:val="22"/>
                <w:szCs w:val="22"/>
              </w:rPr>
              <w:t>902</w:t>
            </w:r>
          </w:p>
        </w:tc>
        <w:tc>
          <w:tcPr>
            <w:tcW w:w="4820" w:type="dxa"/>
            <w:tcBorders>
              <w:top w:val="single" w:sz="4" w:space="0" w:color="auto"/>
              <w:left w:val="single" w:sz="4" w:space="0" w:color="auto"/>
              <w:bottom w:val="single" w:sz="4" w:space="0" w:color="auto"/>
              <w:right w:val="single" w:sz="4" w:space="0" w:color="auto"/>
            </w:tcBorders>
            <w:vAlign w:val="center"/>
          </w:tcPr>
          <w:p w:rsidR="009149A3" w:rsidRDefault="009149A3" w:rsidP="003A2FD9">
            <w:pPr>
              <w:pStyle w:val="a5"/>
              <w:snapToGrid w:val="0"/>
              <w:ind w:right="0"/>
              <w:rPr>
                <w:b/>
                <w:i/>
                <w:sz w:val="22"/>
                <w:szCs w:val="22"/>
              </w:rPr>
            </w:pPr>
            <w:r>
              <w:rPr>
                <w:b/>
                <w:i/>
                <w:sz w:val="22"/>
                <w:szCs w:val="22"/>
              </w:rPr>
              <w:t>Департамент финансов</w:t>
            </w:r>
          </w:p>
        </w:tc>
        <w:tc>
          <w:tcPr>
            <w:tcW w:w="1701" w:type="dxa"/>
            <w:tcBorders>
              <w:top w:val="single" w:sz="4" w:space="0" w:color="auto"/>
              <w:left w:val="single" w:sz="4" w:space="0" w:color="auto"/>
              <w:bottom w:val="single" w:sz="4" w:space="0" w:color="auto"/>
              <w:right w:val="single" w:sz="4" w:space="0" w:color="auto"/>
            </w:tcBorders>
            <w:vAlign w:val="center"/>
          </w:tcPr>
          <w:p w:rsidR="009149A3" w:rsidRDefault="009149A3" w:rsidP="00090092">
            <w:pPr>
              <w:pStyle w:val="a5"/>
              <w:snapToGrid w:val="0"/>
              <w:ind w:right="0"/>
              <w:jc w:val="center"/>
              <w:rPr>
                <w:b/>
                <w:i/>
                <w:sz w:val="22"/>
                <w:szCs w:val="22"/>
              </w:rPr>
            </w:pPr>
            <w:r>
              <w:rPr>
                <w:b/>
                <w:i/>
                <w:sz w:val="22"/>
                <w:szCs w:val="22"/>
              </w:rPr>
              <w:t>165 055</w:t>
            </w:r>
          </w:p>
        </w:tc>
        <w:tc>
          <w:tcPr>
            <w:tcW w:w="1276" w:type="dxa"/>
            <w:tcBorders>
              <w:top w:val="single" w:sz="4" w:space="0" w:color="auto"/>
              <w:left w:val="single" w:sz="4" w:space="0" w:color="auto"/>
              <w:bottom w:val="single" w:sz="4" w:space="0" w:color="auto"/>
              <w:right w:val="single" w:sz="4" w:space="0" w:color="auto"/>
            </w:tcBorders>
            <w:vAlign w:val="center"/>
          </w:tcPr>
          <w:p w:rsidR="009149A3" w:rsidRDefault="009149A3" w:rsidP="003A2FD9">
            <w:pPr>
              <w:pStyle w:val="a5"/>
              <w:snapToGrid w:val="0"/>
              <w:ind w:right="0"/>
              <w:jc w:val="center"/>
              <w:rPr>
                <w:b/>
                <w:i/>
                <w:sz w:val="22"/>
                <w:szCs w:val="22"/>
              </w:rPr>
            </w:pPr>
            <w:r>
              <w:rPr>
                <w:b/>
                <w:i/>
                <w:sz w:val="22"/>
                <w:szCs w:val="22"/>
              </w:rPr>
              <w:t>194 524</w:t>
            </w:r>
          </w:p>
        </w:tc>
        <w:tc>
          <w:tcPr>
            <w:tcW w:w="1417" w:type="dxa"/>
            <w:tcBorders>
              <w:top w:val="single" w:sz="4" w:space="0" w:color="auto"/>
              <w:left w:val="single" w:sz="4" w:space="0" w:color="auto"/>
              <w:bottom w:val="single" w:sz="4" w:space="0" w:color="auto"/>
              <w:right w:val="single" w:sz="4" w:space="0" w:color="auto"/>
            </w:tcBorders>
            <w:vAlign w:val="center"/>
          </w:tcPr>
          <w:p w:rsidR="009149A3" w:rsidRDefault="009149A3" w:rsidP="008500CD">
            <w:pPr>
              <w:pStyle w:val="a5"/>
              <w:snapToGrid w:val="0"/>
              <w:ind w:right="0"/>
              <w:jc w:val="center"/>
              <w:rPr>
                <w:b/>
                <w:i/>
                <w:sz w:val="22"/>
                <w:szCs w:val="22"/>
              </w:rPr>
            </w:pPr>
            <w:r>
              <w:rPr>
                <w:b/>
                <w:i/>
                <w:sz w:val="22"/>
                <w:szCs w:val="22"/>
              </w:rPr>
              <w:t>+ 29 469</w:t>
            </w:r>
          </w:p>
        </w:tc>
      </w:tr>
      <w:tr w:rsidR="003A2FD9" w:rsidRPr="00090092" w:rsidTr="004247F8">
        <w:tc>
          <w:tcPr>
            <w:tcW w:w="851" w:type="dxa"/>
            <w:tcBorders>
              <w:top w:val="single" w:sz="4" w:space="0" w:color="auto"/>
              <w:left w:val="single" w:sz="4" w:space="0" w:color="auto"/>
              <w:bottom w:val="single" w:sz="4" w:space="0" w:color="auto"/>
              <w:right w:val="single" w:sz="4" w:space="0" w:color="auto"/>
            </w:tcBorders>
            <w:vAlign w:val="center"/>
          </w:tcPr>
          <w:p w:rsidR="003A2FD9" w:rsidRPr="00090092" w:rsidRDefault="003A2FD9" w:rsidP="00090092">
            <w:pPr>
              <w:pStyle w:val="a5"/>
              <w:snapToGrid w:val="0"/>
              <w:ind w:right="-142"/>
              <w:rPr>
                <w:b/>
                <w:i/>
                <w:sz w:val="22"/>
                <w:szCs w:val="22"/>
              </w:rPr>
            </w:pPr>
            <w:r>
              <w:rPr>
                <w:b/>
                <w:i/>
                <w:sz w:val="22"/>
                <w:szCs w:val="22"/>
              </w:rPr>
              <w:t>905</w:t>
            </w:r>
          </w:p>
        </w:tc>
        <w:tc>
          <w:tcPr>
            <w:tcW w:w="4820" w:type="dxa"/>
            <w:tcBorders>
              <w:top w:val="single" w:sz="4" w:space="0" w:color="auto"/>
              <w:left w:val="single" w:sz="4" w:space="0" w:color="auto"/>
              <w:bottom w:val="single" w:sz="4" w:space="0" w:color="auto"/>
              <w:right w:val="single" w:sz="4" w:space="0" w:color="auto"/>
            </w:tcBorders>
            <w:vAlign w:val="center"/>
          </w:tcPr>
          <w:p w:rsidR="003A2FD9" w:rsidRDefault="003A2FD9" w:rsidP="003A2FD9">
            <w:pPr>
              <w:pStyle w:val="a5"/>
              <w:snapToGrid w:val="0"/>
              <w:ind w:right="0"/>
              <w:rPr>
                <w:b/>
                <w:i/>
                <w:sz w:val="22"/>
                <w:szCs w:val="22"/>
              </w:rPr>
            </w:pPr>
            <w:r>
              <w:rPr>
                <w:b/>
                <w:i/>
                <w:sz w:val="22"/>
                <w:szCs w:val="22"/>
              </w:rPr>
              <w:t xml:space="preserve">Департамент потребительского рынка и предпринимательства </w:t>
            </w:r>
          </w:p>
        </w:tc>
        <w:tc>
          <w:tcPr>
            <w:tcW w:w="1701" w:type="dxa"/>
            <w:tcBorders>
              <w:top w:val="single" w:sz="4" w:space="0" w:color="auto"/>
              <w:left w:val="single" w:sz="4" w:space="0" w:color="auto"/>
              <w:bottom w:val="single" w:sz="4" w:space="0" w:color="auto"/>
              <w:right w:val="single" w:sz="4" w:space="0" w:color="auto"/>
            </w:tcBorders>
            <w:vAlign w:val="center"/>
          </w:tcPr>
          <w:p w:rsidR="003A2FD9" w:rsidRDefault="003A2FD9" w:rsidP="00090092">
            <w:pPr>
              <w:pStyle w:val="a5"/>
              <w:snapToGrid w:val="0"/>
              <w:ind w:right="0"/>
              <w:jc w:val="center"/>
              <w:rPr>
                <w:b/>
                <w:i/>
                <w:sz w:val="22"/>
                <w:szCs w:val="22"/>
              </w:rPr>
            </w:pPr>
            <w:r>
              <w:rPr>
                <w:b/>
                <w:i/>
                <w:sz w:val="22"/>
                <w:szCs w:val="22"/>
              </w:rPr>
              <w:t>15 590</w:t>
            </w:r>
          </w:p>
        </w:tc>
        <w:tc>
          <w:tcPr>
            <w:tcW w:w="1276" w:type="dxa"/>
            <w:tcBorders>
              <w:top w:val="single" w:sz="4" w:space="0" w:color="auto"/>
              <w:left w:val="single" w:sz="4" w:space="0" w:color="auto"/>
              <w:bottom w:val="single" w:sz="4" w:space="0" w:color="auto"/>
              <w:right w:val="single" w:sz="4" w:space="0" w:color="auto"/>
            </w:tcBorders>
            <w:vAlign w:val="center"/>
          </w:tcPr>
          <w:p w:rsidR="003A2FD9" w:rsidRDefault="003A2FD9" w:rsidP="003A2FD9">
            <w:pPr>
              <w:pStyle w:val="a5"/>
              <w:snapToGrid w:val="0"/>
              <w:ind w:right="0"/>
              <w:jc w:val="center"/>
              <w:rPr>
                <w:b/>
                <w:i/>
                <w:sz w:val="22"/>
                <w:szCs w:val="22"/>
              </w:rPr>
            </w:pPr>
            <w:r>
              <w:rPr>
                <w:b/>
                <w:i/>
                <w:sz w:val="22"/>
                <w:szCs w:val="22"/>
              </w:rPr>
              <w:t>16 690</w:t>
            </w:r>
          </w:p>
        </w:tc>
        <w:tc>
          <w:tcPr>
            <w:tcW w:w="1417" w:type="dxa"/>
            <w:tcBorders>
              <w:top w:val="single" w:sz="4" w:space="0" w:color="auto"/>
              <w:left w:val="single" w:sz="4" w:space="0" w:color="auto"/>
              <w:bottom w:val="single" w:sz="4" w:space="0" w:color="auto"/>
              <w:right w:val="single" w:sz="4" w:space="0" w:color="auto"/>
            </w:tcBorders>
            <w:vAlign w:val="center"/>
          </w:tcPr>
          <w:p w:rsidR="003A2FD9" w:rsidRPr="00090092" w:rsidRDefault="008500CD" w:rsidP="008500CD">
            <w:pPr>
              <w:pStyle w:val="a5"/>
              <w:snapToGrid w:val="0"/>
              <w:ind w:right="0"/>
              <w:jc w:val="center"/>
              <w:rPr>
                <w:b/>
                <w:i/>
                <w:sz w:val="22"/>
                <w:szCs w:val="22"/>
              </w:rPr>
            </w:pPr>
            <w:r>
              <w:rPr>
                <w:b/>
                <w:i/>
                <w:sz w:val="22"/>
                <w:szCs w:val="22"/>
              </w:rPr>
              <w:t>+ 1 100</w:t>
            </w:r>
          </w:p>
        </w:tc>
      </w:tr>
      <w:tr w:rsidR="009149A3" w:rsidRPr="00090092" w:rsidTr="004247F8">
        <w:tc>
          <w:tcPr>
            <w:tcW w:w="851" w:type="dxa"/>
            <w:tcBorders>
              <w:top w:val="single" w:sz="4" w:space="0" w:color="auto"/>
              <w:left w:val="single" w:sz="4" w:space="0" w:color="auto"/>
              <w:bottom w:val="single" w:sz="4" w:space="0" w:color="auto"/>
              <w:right w:val="single" w:sz="4" w:space="0" w:color="auto"/>
            </w:tcBorders>
            <w:vAlign w:val="center"/>
          </w:tcPr>
          <w:p w:rsidR="009149A3" w:rsidRDefault="009149A3" w:rsidP="00090092">
            <w:pPr>
              <w:pStyle w:val="a5"/>
              <w:snapToGrid w:val="0"/>
              <w:ind w:right="-142"/>
              <w:rPr>
                <w:b/>
                <w:i/>
                <w:sz w:val="22"/>
                <w:szCs w:val="22"/>
              </w:rPr>
            </w:pPr>
            <w:r>
              <w:rPr>
                <w:b/>
                <w:i/>
                <w:sz w:val="22"/>
                <w:szCs w:val="22"/>
              </w:rPr>
              <w:t>906</w:t>
            </w:r>
          </w:p>
        </w:tc>
        <w:tc>
          <w:tcPr>
            <w:tcW w:w="4820" w:type="dxa"/>
            <w:tcBorders>
              <w:top w:val="single" w:sz="4" w:space="0" w:color="auto"/>
              <w:left w:val="single" w:sz="4" w:space="0" w:color="auto"/>
              <w:bottom w:val="single" w:sz="4" w:space="0" w:color="auto"/>
              <w:right w:val="single" w:sz="4" w:space="0" w:color="auto"/>
            </w:tcBorders>
            <w:vAlign w:val="center"/>
          </w:tcPr>
          <w:p w:rsidR="009149A3" w:rsidRDefault="009149A3" w:rsidP="003A2FD9">
            <w:pPr>
              <w:pStyle w:val="a5"/>
              <w:snapToGrid w:val="0"/>
              <w:ind w:right="0"/>
              <w:rPr>
                <w:b/>
                <w:i/>
                <w:sz w:val="22"/>
                <w:szCs w:val="22"/>
              </w:rPr>
            </w:pPr>
            <w:r>
              <w:rPr>
                <w:b/>
                <w:i/>
                <w:sz w:val="22"/>
                <w:szCs w:val="22"/>
              </w:rPr>
              <w:t xml:space="preserve">Департамент общественной безопасности и мобилизационной подготовки </w:t>
            </w:r>
          </w:p>
        </w:tc>
        <w:tc>
          <w:tcPr>
            <w:tcW w:w="1701" w:type="dxa"/>
            <w:tcBorders>
              <w:top w:val="single" w:sz="4" w:space="0" w:color="auto"/>
              <w:left w:val="single" w:sz="4" w:space="0" w:color="auto"/>
              <w:bottom w:val="single" w:sz="4" w:space="0" w:color="auto"/>
              <w:right w:val="single" w:sz="4" w:space="0" w:color="auto"/>
            </w:tcBorders>
            <w:vAlign w:val="center"/>
          </w:tcPr>
          <w:p w:rsidR="009149A3" w:rsidRDefault="009149A3" w:rsidP="00090092">
            <w:pPr>
              <w:pStyle w:val="a5"/>
              <w:snapToGrid w:val="0"/>
              <w:ind w:right="0"/>
              <w:jc w:val="center"/>
              <w:rPr>
                <w:b/>
                <w:i/>
                <w:sz w:val="22"/>
                <w:szCs w:val="22"/>
              </w:rPr>
            </w:pPr>
            <w:r>
              <w:rPr>
                <w:b/>
                <w:i/>
                <w:sz w:val="22"/>
                <w:szCs w:val="22"/>
              </w:rPr>
              <w:t>98 706</w:t>
            </w:r>
          </w:p>
        </w:tc>
        <w:tc>
          <w:tcPr>
            <w:tcW w:w="1276" w:type="dxa"/>
            <w:tcBorders>
              <w:top w:val="single" w:sz="4" w:space="0" w:color="auto"/>
              <w:left w:val="single" w:sz="4" w:space="0" w:color="auto"/>
              <w:bottom w:val="single" w:sz="4" w:space="0" w:color="auto"/>
              <w:right w:val="single" w:sz="4" w:space="0" w:color="auto"/>
            </w:tcBorders>
            <w:vAlign w:val="center"/>
          </w:tcPr>
          <w:p w:rsidR="009149A3" w:rsidRDefault="009149A3" w:rsidP="003A2FD9">
            <w:pPr>
              <w:pStyle w:val="a5"/>
              <w:snapToGrid w:val="0"/>
              <w:ind w:right="0"/>
              <w:jc w:val="center"/>
              <w:rPr>
                <w:b/>
                <w:i/>
                <w:sz w:val="22"/>
                <w:szCs w:val="22"/>
              </w:rPr>
            </w:pPr>
            <w:r>
              <w:rPr>
                <w:b/>
                <w:i/>
                <w:sz w:val="22"/>
                <w:szCs w:val="22"/>
              </w:rPr>
              <w:t>98 906</w:t>
            </w:r>
          </w:p>
        </w:tc>
        <w:tc>
          <w:tcPr>
            <w:tcW w:w="1417" w:type="dxa"/>
            <w:tcBorders>
              <w:top w:val="single" w:sz="4" w:space="0" w:color="auto"/>
              <w:left w:val="single" w:sz="4" w:space="0" w:color="auto"/>
              <w:bottom w:val="single" w:sz="4" w:space="0" w:color="auto"/>
              <w:right w:val="single" w:sz="4" w:space="0" w:color="auto"/>
            </w:tcBorders>
            <w:vAlign w:val="center"/>
          </w:tcPr>
          <w:p w:rsidR="009149A3" w:rsidRDefault="009149A3" w:rsidP="008500CD">
            <w:pPr>
              <w:pStyle w:val="a5"/>
              <w:snapToGrid w:val="0"/>
              <w:ind w:right="0"/>
              <w:jc w:val="center"/>
              <w:rPr>
                <w:b/>
                <w:i/>
                <w:sz w:val="22"/>
                <w:szCs w:val="22"/>
              </w:rPr>
            </w:pPr>
            <w:r>
              <w:rPr>
                <w:b/>
                <w:i/>
                <w:sz w:val="22"/>
                <w:szCs w:val="22"/>
              </w:rPr>
              <w:t>+ 200</w:t>
            </w:r>
          </w:p>
        </w:tc>
      </w:tr>
      <w:tr w:rsidR="003A2FD9" w:rsidRPr="00090092" w:rsidTr="004247F8">
        <w:tc>
          <w:tcPr>
            <w:tcW w:w="851" w:type="dxa"/>
            <w:tcBorders>
              <w:top w:val="single" w:sz="4" w:space="0" w:color="auto"/>
              <w:left w:val="single" w:sz="4" w:space="0" w:color="auto"/>
              <w:bottom w:val="single" w:sz="4" w:space="0" w:color="auto"/>
              <w:right w:val="single" w:sz="4" w:space="0" w:color="auto"/>
            </w:tcBorders>
            <w:vAlign w:val="center"/>
          </w:tcPr>
          <w:p w:rsidR="003A2FD9" w:rsidRDefault="003A2FD9" w:rsidP="00090092">
            <w:pPr>
              <w:pStyle w:val="a5"/>
              <w:snapToGrid w:val="0"/>
              <w:ind w:right="-142"/>
              <w:rPr>
                <w:b/>
                <w:i/>
                <w:sz w:val="22"/>
                <w:szCs w:val="22"/>
              </w:rPr>
            </w:pPr>
            <w:r>
              <w:rPr>
                <w:b/>
                <w:i/>
                <w:sz w:val="22"/>
                <w:szCs w:val="22"/>
              </w:rPr>
              <w:t>907</w:t>
            </w:r>
          </w:p>
        </w:tc>
        <w:tc>
          <w:tcPr>
            <w:tcW w:w="4820" w:type="dxa"/>
            <w:tcBorders>
              <w:top w:val="single" w:sz="4" w:space="0" w:color="auto"/>
              <w:left w:val="single" w:sz="4" w:space="0" w:color="auto"/>
              <w:bottom w:val="single" w:sz="4" w:space="0" w:color="auto"/>
              <w:right w:val="single" w:sz="4" w:space="0" w:color="auto"/>
            </w:tcBorders>
            <w:vAlign w:val="center"/>
          </w:tcPr>
          <w:p w:rsidR="003A2FD9" w:rsidRDefault="003A2FD9" w:rsidP="003A2FD9">
            <w:pPr>
              <w:pStyle w:val="a5"/>
              <w:snapToGrid w:val="0"/>
              <w:ind w:right="0"/>
              <w:rPr>
                <w:b/>
                <w:i/>
                <w:sz w:val="22"/>
                <w:szCs w:val="22"/>
              </w:rPr>
            </w:pPr>
            <w:r>
              <w:rPr>
                <w:b/>
                <w:i/>
                <w:sz w:val="22"/>
                <w:szCs w:val="22"/>
              </w:rPr>
              <w:t>Управление по жилищным вопросам</w:t>
            </w:r>
          </w:p>
        </w:tc>
        <w:tc>
          <w:tcPr>
            <w:tcW w:w="1701" w:type="dxa"/>
            <w:tcBorders>
              <w:top w:val="single" w:sz="4" w:space="0" w:color="auto"/>
              <w:left w:val="single" w:sz="4" w:space="0" w:color="auto"/>
              <w:bottom w:val="single" w:sz="4" w:space="0" w:color="auto"/>
              <w:right w:val="single" w:sz="4" w:space="0" w:color="auto"/>
            </w:tcBorders>
            <w:vAlign w:val="center"/>
          </w:tcPr>
          <w:p w:rsidR="003A2FD9" w:rsidRDefault="003A2FD9" w:rsidP="00090092">
            <w:pPr>
              <w:pStyle w:val="a5"/>
              <w:snapToGrid w:val="0"/>
              <w:ind w:right="0"/>
              <w:jc w:val="center"/>
              <w:rPr>
                <w:b/>
                <w:i/>
                <w:sz w:val="22"/>
                <w:szCs w:val="22"/>
              </w:rPr>
            </w:pPr>
            <w:r>
              <w:rPr>
                <w:b/>
                <w:i/>
                <w:sz w:val="22"/>
                <w:szCs w:val="22"/>
              </w:rPr>
              <w:t>283 560/</w:t>
            </w:r>
          </w:p>
          <w:p w:rsidR="003A2FD9" w:rsidRDefault="003A2FD9" w:rsidP="003A2FD9">
            <w:pPr>
              <w:pStyle w:val="a5"/>
              <w:snapToGrid w:val="0"/>
              <w:ind w:right="0"/>
              <w:jc w:val="right"/>
              <w:rPr>
                <w:b/>
                <w:i/>
                <w:sz w:val="22"/>
                <w:szCs w:val="22"/>
              </w:rPr>
            </w:pPr>
            <w:r>
              <w:rPr>
                <w:b/>
                <w:i/>
                <w:sz w:val="22"/>
                <w:szCs w:val="22"/>
              </w:rPr>
              <w:t>106 326</w:t>
            </w:r>
          </w:p>
        </w:tc>
        <w:tc>
          <w:tcPr>
            <w:tcW w:w="1276" w:type="dxa"/>
            <w:tcBorders>
              <w:top w:val="single" w:sz="4" w:space="0" w:color="auto"/>
              <w:left w:val="single" w:sz="4" w:space="0" w:color="auto"/>
              <w:bottom w:val="single" w:sz="4" w:space="0" w:color="auto"/>
              <w:right w:val="single" w:sz="4" w:space="0" w:color="auto"/>
            </w:tcBorders>
            <w:vAlign w:val="center"/>
          </w:tcPr>
          <w:p w:rsidR="003A2FD9" w:rsidRDefault="003A2FD9" w:rsidP="003A2FD9">
            <w:pPr>
              <w:pStyle w:val="a5"/>
              <w:snapToGrid w:val="0"/>
              <w:ind w:right="0"/>
              <w:jc w:val="center"/>
              <w:rPr>
                <w:b/>
                <w:i/>
                <w:sz w:val="22"/>
                <w:szCs w:val="22"/>
              </w:rPr>
            </w:pPr>
            <w:r>
              <w:rPr>
                <w:b/>
                <w:i/>
                <w:sz w:val="22"/>
                <w:szCs w:val="22"/>
              </w:rPr>
              <w:t>282 288/</w:t>
            </w:r>
          </w:p>
          <w:p w:rsidR="003A2FD9" w:rsidRDefault="003A2FD9" w:rsidP="003A2FD9">
            <w:pPr>
              <w:pStyle w:val="a5"/>
              <w:snapToGrid w:val="0"/>
              <w:ind w:right="0"/>
              <w:jc w:val="right"/>
              <w:rPr>
                <w:b/>
                <w:i/>
                <w:sz w:val="22"/>
                <w:szCs w:val="22"/>
              </w:rPr>
            </w:pPr>
            <w:r>
              <w:rPr>
                <w:b/>
                <w:i/>
                <w:sz w:val="22"/>
                <w:szCs w:val="22"/>
              </w:rPr>
              <w:t>105 054</w:t>
            </w:r>
          </w:p>
        </w:tc>
        <w:tc>
          <w:tcPr>
            <w:tcW w:w="1417" w:type="dxa"/>
            <w:tcBorders>
              <w:top w:val="single" w:sz="4" w:space="0" w:color="auto"/>
              <w:left w:val="single" w:sz="4" w:space="0" w:color="auto"/>
              <w:bottom w:val="single" w:sz="4" w:space="0" w:color="auto"/>
              <w:right w:val="single" w:sz="4" w:space="0" w:color="auto"/>
            </w:tcBorders>
            <w:vAlign w:val="center"/>
          </w:tcPr>
          <w:p w:rsidR="003A2FD9" w:rsidRDefault="008500CD" w:rsidP="008500CD">
            <w:pPr>
              <w:pStyle w:val="a5"/>
              <w:snapToGrid w:val="0"/>
              <w:ind w:right="0"/>
              <w:jc w:val="center"/>
              <w:rPr>
                <w:b/>
                <w:i/>
                <w:sz w:val="22"/>
                <w:szCs w:val="22"/>
              </w:rPr>
            </w:pPr>
            <w:r>
              <w:rPr>
                <w:b/>
                <w:i/>
                <w:sz w:val="22"/>
                <w:szCs w:val="22"/>
              </w:rPr>
              <w:t>- 1 272/</w:t>
            </w:r>
          </w:p>
          <w:p w:rsidR="008500CD" w:rsidRPr="00090092" w:rsidRDefault="008500CD" w:rsidP="008500CD">
            <w:pPr>
              <w:pStyle w:val="a5"/>
              <w:snapToGrid w:val="0"/>
              <w:ind w:right="0"/>
              <w:jc w:val="right"/>
              <w:rPr>
                <w:b/>
                <w:i/>
                <w:sz w:val="22"/>
                <w:szCs w:val="22"/>
              </w:rPr>
            </w:pPr>
            <w:r>
              <w:rPr>
                <w:b/>
                <w:i/>
                <w:sz w:val="22"/>
                <w:szCs w:val="22"/>
              </w:rPr>
              <w:t>- 1 272</w:t>
            </w:r>
          </w:p>
        </w:tc>
      </w:tr>
      <w:tr w:rsidR="003A2FD9" w:rsidRPr="00090092" w:rsidTr="004247F8">
        <w:tc>
          <w:tcPr>
            <w:tcW w:w="851" w:type="dxa"/>
            <w:tcBorders>
              <w:top w:val="single" w:sz="4" w:space="0" w:color="auto"/>
              <w:left w:val="single" w:sz="4" w:space="0" w:color="auto"/>
              <w:bottom w:val="single" w:sz="4" w:space="0" w:color="auto"/>
              <w:right w:val="single" w:sz="4" w:space="0" w:color="auto"/>
            </w:tcBorders>
            <w:vAlign w:val="center"/>
          </w:tcPr>
          <w:p w:rsidR="003A2FD9" w:rsidRDefault="003A2FD9" w:rsidP="00090092">
            <w:pPr>
              <w:pStyle w:val="a5"/>
              <w:snapToGrid w:val="0"/>
              <w:ind w:right="-142"/>
              <w:rPr>
                <w:b/>
                <w:i/>
                <w:sz w:val="22"/>
                <w:szCs w:val="22"/>
              </w:rPr>
            </w:pPr>
            <w:r>
              <w:rPr>
                <w:b/>
                <w:i/>
                <w:sz w:val="22"/>
                <w:szCs w:val="22"/>
              </w:rPr>
              <w:t>909</w:t>
            </w:r>
          </w:p>
        </w:tc>
        <w:tc>
          <w:tcPr>
            <w:tcW w:w="4820" w:type="dxa"/>
            <w:tcBorders>
              <w:top w:val="single" w:sz="4" w:space="0" w:color="auto"/>
              <w:left w:val="single" w:sz="4" w:space="0" w:color="auto"/>
              <w:bottom w:val="single" w:sz="4" w:space="0" w:color="auto"/>
              <w:right w:val="single" w:sz="4" w:space="0" w:color="auto"/>
            </w:tcBorders>
            <w:vAlign w:val="center"/>
          </w:tcPr>
          <w:p w:rsidR="003A2FD9" w:rsidRDefault="003A2FD9" w:rsidP="003A2FD9">
            <w:pPr>
              <w:pStyle w:val="a5"/>
              <w:snapToGrid w:val="0"/>
              <w:ind w:right="0"/>
              <w:rPr>
                <w:b/>
                <w:i/>
                <w:sz w:val="22"/>
                <w:szCs w:val="22"/>
              </w:rPr>
            </w:pPr>
            <w:r>
              <w:rPr>
                <w:b/>
                <w:i/>
                <w:sz w:val="22"/>
                <w:szCs w:val="22"/>
              </w:rPr>
              <w:t xml:space="preserve">Департамент дорожного хозяйства, транспорта и связи </w:t>
            </w:r>
          </w:p>
        </w:tc>
        <w:tc>
          <w:tcPr>
            <w:tcW w:w="1701" w:type="dxa"/>
            <w:tcBorders>
              <w:top w:val="single" w:sz="4" w:space="0" w:color="auto"/>
              <w:left w:val="single" w:sz="4" w:space="0" w:color="auto"/>
              <w:bottom w:val="single" w:sz="4" w:space="0" w:color="auto"/>
              <w:right w:val="single" w:sz="4" w:space="0" w:color="auto"/>
            </w:tcBorders>
            <w:vAlign w:val="center"/>
          </w:tcPr>
          <w:p w:rsidR="003A2FD9" w:rsidRDefault="003A2FD9" w:rsidP="00090092">
            <w:pPr>
              <w:pStyle w:val="a5"/>
              <w:snapToGrid w:val="0"/>
              <w:ind w:right="0"/>
              <w:jc w:val="center"/>
              <w:rPr>
                <w:b/>
                <w:i/>
                <w:sz w:val="22"/>
                <w:szCs w:val="22"/>
              </w:rPr>
            </w:pPr>
            <w:r>
              <w:rPr>
                <w:b/>
                <w:i/>
                <w:sz w:val="22"/>
                <w:szCs w:val="22"/>
              </w:rPr>
              <w:t>788 621</w:t>
            </w:r>
          </w:p>
        </w:tc>
        <w:tc>
          <w:tcPr>
            <w:tcW w:w="1276" w:type="dxa"/>
            <w:tcBorders>
              <w:top w:val="single" w:sz="4" w:space="0" w:color="auto"/>
              <w:left w:val="single" w:sz="4" w:space="0" w:color="auto"/>
              <w:bottom w:val="single" w:sz="4" w:space="0" w:color="auto"/>
              <w:right w:val="single" w:sz="4" w:space="0" w:color="auto"/>
            </w:tcBorders>
            <w:vAlign w:val="center"/>
          </w:tcPr>
          <w:p w:rsidR="003A2FD9" w:rsidRDefault="003A2FD9" w:rsidP="003A2FD9">
            <w:pPr>
              <w:pStyle w:val="a5"/>
              <w:snapToGrid w:val="0"/>
              <w:ind w:right="0"/>
              <w:jc w:val="center"/>
              <w:rPr>
                <w:b/>
                <w:i/>
                <w:sz w:val="22"/>
                <w:szCs w:val="22"/>
              </w:rPr>
            </w:pPr>
            <w:r>
              <w:rPr>
                <w:b/>
                <w:i/>
                <w:sz w:val="22"/>
                <w:szCs w:val="22"/>
              </w:rPr>
              <w:t>89</w:t>
            </w:r>
            <w:r w:rsidR="009149A3">
              <w:rPr>
                <w:b/>
                <w:i/>
                <w:sz w:val="22"/>
                <w:szCs w:val="22"/>
              </w:rPr>
              <w:t>5</w:t>
            </w:r>
            <w:r>
              <w:rPr>
                <w:b/>
                <w:i/>
                <w:sz w:val="22"/>
                <w:szCs w:val="22"/>
              </w:rPr>
              <w:t> </w:t>
            </w:r>
            <w:r w:rsidR="009149A3">
              <w:rPr>
                <w:b/>
                <w:i/>
                <w:sz w:val="22"/>
                <w:szCs w:val="22"/>
              </w:rPr>
              <w:t>78</w:t>
            </w:r>
            <w:r>
              <w:rPr>
                <w:b/>
                <w:i/>
                <w:sz w:val="22"/>
                <w:szCs w:val="22"/>
              </w:rPr>
              <w:t>8/</w:t>
            </w:r>
          </w:p>
          <w:p w:rsidR="003A2FD9" w:rsidRDefault="003A2FD9" w:rsidP="003A2FD9">
            <w:pPr>
              <w:pStyle w:val="a5"/>
              <w:snapToGrid w:val="0"/>
              <w:ind w:right="0"/>
              <w:jc w:val="right"/>
              <w:rPr>
                <w:b/>
                <w:i/>
                <w:sz w:val="22"/>
                <w:szCs w:val="22"/>
              </w:rPr>
            </w:pPr>
            <w:r>
              <w:rPr>
                <w:b/>
                <w:i/>
                <w:sz w:val="22"/>
                <w:szCs w:val="22"/>
              </w:rPr>
              <w:t>100 000</w:t>
            </w:r>
          </w:p>
        </w:tc>
        <w:tc>
          <w:tcPr>
            <w:tcW w:w="1417" w:type="dxa"/>
            <w:tcBorders>
              <w:top w:val="single" w:sz="4" w:space="0" w:color="auto"/>
              <w:left w:val="single" w:sz="4" w:space="0" w:color="auto"/>
              <w:bottom w:val="single" w:sz="4" w:space="0" w:color="auto"/>
              <w:right w:val="single" w:sz="4" w:space="0" w:color="auto"/>
            </w:tcBorders>
            <w:vAlign w:val="center"/>
          </w:tcPr>
          <w:p w:rsidR="003A2FD9" w:rsidRDefault="009149A3" w:rsidP="008500CD">
            <w:pPr>
              <w:pStyle w:val="a5"/>
              <w:snapToGrid w:val="0"/>
              <w:ind w:right="0"/>
              <w:jc w:val="center"/>
              <w:rPr>
                <w:b/>
                <w:i/>
                <w:sz w:val="22"/>
                <w:szCs w:val="22"/>
              </w:rPr>
            </w:pPr>
            <w:r>
              <w:rPr>
                <w:b/>
                <w:i/>
                <w:sz w:val="22"/>
                <w:szCs w:val="22"/>
              </w:rPr>
              <w:t>+ 107</w:t>
            </w:r>
            <w:r w:rsidR="008500CD">
              <w:rPr>
                <w:b/>
                <w:i/>
                <w:sz w:val="22"/>
                <w:szCs w:val="22"/>
              </w:rPr>
              <w:t> </w:t>
            </w:r>
            <w:r>
              <w:rPr>
                <w:b/>
                <w:i/>
                <w:sz w:val="22"/>
                <w:szCs w:val="22"/>
              </w:rPr>
              <w:t>1</w:t>
            </w:r>
            <w:r w:rsidR="008500CD">
              <w:rPr>
                <w:b/>
                <w:i/>
                <w:sz w:val="22"/>
                <w:szCs w:val="22"/>
              </w:rPr>
              <w:t>67/</w:t>
            </w:r>
          </w:p>
          <w:p w:rsidR="008500CD" w:rsidRPr="00090092" w:rsidRDefault="008500CD" w:rsidP="008500CD">
            <w:pPr>
              <w:pStyle w:val="a5"/>
              <w:snapToGrid w:val="0"/>
              <w:ind w:right="0"/>
              <w:jc w:val="right"/>
              <w:rPr>
                <w:b/>
                <w:i/>
                <w:sz w:val="22"/>
                <w:szCs w:val="22"/>
              </w:rPr>
            </w:pPr>
            <w:r>
              <w:rPr>
                <w:b/>
                <w:i/>
                <w:sz w:val="22"/>
                <w:szCs w:val="22"/>
              </w:rPr>
              <w:t>+ 100 000</w:t>
            </w:r>
          </w:p>
        </w:tc>
      </w:tr>
      <w:tr w:rsidR="007A4AE8" w:rsidRPr="002013C0" w:rsidTr="004247F8">
        <w:tc>
          <w:tcPr>
            <w:tcW w:w="851" w:type="dxa"/>
            <w:tcBorders>
              <w:top w:val="single" w:sz="4" w:space="0" w:color="auto"/>
              <w:left w:val="single" w:sz="4" w:space="0" w:color="auto"/>
              <w:bottom w:val="single" w:sz="4" w:space="0" w:color="auto"/>
              <w:right w:val="single" w:sz="4" w:space="0" w:color="auto"/>
            </w:tcBorders>
          </w:tcPr>
          <w:p w:rsidR="007A4AE8" w:rsidRPr="002013C0" w:rsidRDefault="007A4AE8" w:rsidP="004247F8">
            <w:pPr>
              <w:pStyle w:val="a5"/>
              <w:snapToGrid w:val="0"/>
              <w:ind w:right="-142"/>
              <w:rPr>
                <w:b/>
                <w:i/>
                <w:sz w:val="22"/>
                <w:szCs w:val="22"/>
              </w:rPr>
            </w:pPr>
            <w:r w:rsidRPr="002013C0">
              <w:rPr>
                <w:b/>
                <w:i/>
                <w:sz w:val="22"/>
                <w:szCs w:val="22"/>
              </w:rPr>
              <w:t>910</w:t>
            </w:r>
          </w:p>
        </w:tc>
        <w:tc>
          <w:tcPr>
            <w:tcW w:w="4820" w:type="dxa"/>
            <w:tcBorders>
              <w:top w:val="single" w:sz="4" w:space="0" w:color="auto"/>
              <w:left w:val="single" w:sz="4" w:space="0" w:color="auto"/>
              <w:bottom w:val="single" w:sz="4" w:space="0" w:color="auto"/>
              <w:right w:val="single" w:sz="4" w:space="0" w:color="auto"/>
            </w:tcBorders>
          </w:tcPr>
          <w:p w:rsidR="007A4AE8" w:rsidRPr="002013C0" w:rsidRDefault="007A4AE8" w:rsidP="003A2FD9">
            <w:pPr>
              <w:pStyle w:val="a5"/>
              <w:snapToGrid w:val="0"/>
              <w:ind w:right="0"/>
              <w:rPr>
                <w:b/>
                <w:i/>
                <w:sz w:val="22"/>
                <w:szCs w:val="22"/>
              </w:rPr>
            </w:pPr>
            <w:r w:rsidRPr="002013C0">
              <w:rPr>
                <w:b/>
                <w:i/>
                <w:sz w:val="22"/>
                <w:szCs w:val="22"/>
              </w:rPr>
              <w:t>Департамент экономического развития мэрии</w:t>
            </w:r>
          </w:p>
        </w:tc>
        <w:tc>
          <w:tcPr>
            <w:tcW w:w="1701" w:type="dxa"/>
            <w:tcBorders>
              <w:top w:val="single" w:sz="4" w:space="0" w:color="auto"/>
              <w:left w:val="single" w:sz="4" w:space="0" w:color="auto"/>
              <w:bottom w:val="single" w:sz="4" w:space="0" w:color="auto"/>
              <w:right w:val="single" w:sz="4" w:space="0" w:color="auto"/>
            </w:tcBorders>
            <w:vAlign w:val="center"/>
          </w:tcPr>
          <w:p w:rsidR="007A4AE8" w:rsidRDefault="003A2FD9" w:rsidP="003A2FD9">
            <w:pPr>
              <w:pStyle w:val="a5"/>
              <w:snapToGrid w:val="0"/>
              <w:ind w:right="0"/>
              <w:jc w:val="center"/>
              <w:rPr>
                <w:b/>
                <w:i/>
                <w:sz w:val="22"/>
                <w:szCs w:val="22"/>
              </w:rPr>
            </w:pPr>
            <w:r>
              <w:rPr>
                <w:b/>
                <w:i/>
                <w:sz w:val="22"/>
                <w:szCs w:val="22"/>
              </w:rPr>
              <w:t>209 260/</w:t>
            </w:r>
          </w:p>
          <w:p w:rsidR="003A2FD9" w:rsidRPr="002013C0" w:rsidRDefault="003A2FD9" w:rsidP="00090092">
            <w:pPr>
              <w:pStyle w:val="a5"/>
              <w:snapToGrid w:val="0"/>
              <w:ind w:right="0"/>
              <w:jc w:val="right"/>
              <w:rPr>
                <w:b/>
                <w:i/>
                <w:sz w:val="22"/>
                <w:szCs w:val="22"/>
              </w:rPr>
            </w:pPr>
            <w:r>
              <w:rPr>
                <w:b/>
                <w:i/>
                <w:sz w:val="22"/>
                <w:szCs w:val="22"/>
              </w:rPr>
              <w:t>48 163</w:t>
            </w:r>
          </w:p>
        </w:tc>
        <w:tc>
          <w:tcPr>
            <w:tcW w:w="1276" w:type="dxa"/>
            <w:tcBorders>
              <w:top w:val="single" w:sz="4" w:space="0" w:color="auto"/>
              <w:left w:val="single" w:sz="4" w:space="0" w:color="auto"/>
              <w:bottom w:val="single" w:sz="4" w:space="0" w:color="auto"/>
              <w:right w:val="single" w:sz="4" w:space="0" w:color="auto"/>
            </w:tcBorders>
            <w:vAlign w:val="center"/>
          </w:tcPr>
          <w:p w:rsidR="00FB19A3" w:rsidRDefault="003A2FD9" w:rsidP="003A2FD9">
            <w:pPr>
              <w:pStyle w:val="a5"/>
              <w:snapToGrid w:val="0"/>
              <w:ind w:right="0"/>
              <w:jc w:val="center"/>
              <w:rPr>
                <w:b/>
                <w:i/>
                <w:sz w:val="22"/>
                <w:szCs w:val="22"/>
              </w:rPr>
            </w:pPr>
            <w:r>
              <w:rPr>
                <w:b/>
                <w:i/>
                <w:sz w:val="22"/>
                <w:szCs w:val="22"/>
              </w:rPr>
              <w:t>2</w:t>
            </w:r>
            <w:r w:rsidR="009149A3">
              <w:rPr>
                <w:b/>
                <w:i/>
                <w:sz w:val="22"/>
                <w:szCs w:val="22"/>
              </w:rPr>
              <w:t>29 526</w:t>
            </w:r>
            <w:r>
              <w:rPr>
                <w:b/>
                <w:i/>
                <w:sz w:val="22"/>
                <w:szCs w:val="22"/>
              </w:rPr>
              <w:t>/</w:t>
            </w:r>
          </w:p>
          <w:p w:rsidR="003A2FD9" w:rsidRPr="002013C0" w:rsidRDefault="009149A3" w:rsidP="00090092">
            <w:pPr>
              <w:pStyle w:val="a5"/>
              <w:snapToGrid w:val="0"/>
              <w:ind w:right="0"/>
              <w:jc w:val="right"/>
              <w:rPr>
                <w:b/>
                <w:i/>
                <w:sz w:val="22"/>
                <w:szCs w:val="22"/>
              </w:rPr>
            </w:pPr>
            <w:r>
              <w:rPr>
                <w:b/>
                <w:i/>
                <w:sz w:val="22"/>
                <w:szCs w:val="22"/>
              </w:rPr>
              <w:t>68 429</w:t>
            </w:r>
          </w:p>
        </w:tc>
        <w:tc>
          <w:tcPr>
            <w:tcW w:w="1417" w:type="dxa"/>
            <w:tcBorders>
              <w:top w:val="single" w:sz="4" w:space="0" w:color="auto"/>
              <w:left w:val="single" w:sz="4" w:space="0" w:color="auto"/>
              <w:bottom w:val="single" w:sz="4" w:space="0" w:color="auto"/>
              <w:right w:val="single" w:sz="4" w:space="0" w:color="auto"/>
            </w:tcBorders>
            <w:vAlign w:val="center"/>
          </w:tcPr>
          <w:p w:rsidR="00565121" w:rsidRDefault="008500CD" w:rsidP="008500CD">
            <w:pPr>
              <w:pStyle w:val="a5"/>
              <w:snapToGrid w:val="0"/>
              <w:ind w:right="0"/>
              <w:jc w:val="center"/>
              <w:rPr>
                <w:b/>
                <w:i/>
                <w:sz w:val="22"/>
                <w:szCs w:val="22"/>
              </w:rPr>
            </w:pPr>
            <w:r>
              <w:rPr>
                <w:b/>
                <w:i/>
                <w:sz w:val="22"/>
                <w:szCs w:val="22"/>
              </w:rPr>
              <w:t xml:space="preserve">+ </w:t>
            </w:r>
            <w:r w:rsidR="009149A3">
              <w:rPr>
                <w:b/>
                <w:i/>
                <w:sz w:val="22"/>
                <w:szCs w:val="22"/>
              </w:rPr>
              <w:t>20 266</w:t>
            </w:r>
            <w:r>
              <w:rPr>
                <w:b/>
                <w:i/>
                <w:sz w:val="22"/>
                <w:szCs w:val="22"/>
              </w:rPr>
              <w:t>/</w:t>
            </w:r>
          </w:p>
          <w:p w:rsidR="008500CD" w:rsidRPr="00565121" w:rsidRDefault="008500CD" w:rsidP="009149A3">
            <w:pPr>
              <w:pStyle w:val="a5"/>
              <w:snapToGrid w:val="0"/>
              <w:ind w:right="0"/>
              <w:jc w:val="right"/>
              <w:rPr>
                <w:b/>
                <w:i/>
                <w:sz w:val="22"/>
                <w:szCs w:val="22"/>
              </w:rPr>
            </w:pPr>
            <w:r>
              <w:rPr>
                <w:b/>
                <w:i/>
                <w:sz w:val="22"/>
                <w:szCs w:val="22"/>
              </w:rPr>
              <w:t xml:space="preserve">+ </w:t>
            </w:r>
            <w:r w:rsidR="009149A3">
              <w:rPr>
                <w:b/>
                <w:i/>
                <w:sz w:val="22"/>
                <w:szCs w:val="22"/>
              </w:rPr>
              <w:t>20 266</w:t>
            </w:r>
          </w:p>
        </w:tc>
      </w:tr>
      <w:tr w:rsidR="007A4AE8" w:rsidRPr="002013C0" w:rsidTr="004247F8">
        <w:tc>
          <w:tcPr>
            <w:tcW w:w="851" w:type="dxa"/>
            <w:tcBorders>
              <w:top w:val="single" w:sz="4" w:space="0" w:color="auto"/>
              <w:left w:val="single" w:sz="4" w:space="0" w:color="auto"/>
              <w:bottom w:val="single" w:sz="4" w:space="0" w:color="auto"/>
              <w:right w:val="single" w:sz="4" w:space="0" w:color="auto"/>
            </w:tcBorders>
          </w:tcPr>
          <w:p w:rsidR="007A4AE8" w:rsidRPr="002013C0" w:rsidRDefault="007A4AE8" w:rsidP="004247F8">
            <w:pPr>
              <w:pStyle w:val="a5"/>
              <w:snapToGrid w:val="0"/>
              <w:ind w:right="-142"/>
              <w:rPr>
                <w:b/>
                <w:i/>
                <w:sz w:val="22"/>
                <w:szCs w:val="22"/>
              </w:rPr>
            </w:pPr>
            <w:r w:rsidRPr="002013C0">
              <w:rPr>
                <w:b/>
                <w:i/>
                <w:sz w:val="22"/>
                <w:szCs w:val="22"/>
              </w:rPr>
              <w:t xml:space="preserve">911 </w:t>
            </w:r>
          </w:p>
        </w:tc>
        <w:tc>
          <w:tcPr>
            <w:tcW w:w="4820" w:type="dxa"/>
            <w:tcBorders>
              <w:top w:val="single" w:sz="4" w:space="0" w:color="auto"/>
              <w:left w:val="single" w:sz="4" w:space="0" w:color="auto"/>
              <w:bottom w:val="single" w:sz="4" w:space="0" w:color="auto"/>
              <w:right w:val="single" w:sz="4" w:space="0" w:color="auto"/>
            </w:tcBorders>
          </w:tcPr>
          <w:p w:rsidR="007A4AE8" w:rsidRPr="002013C0" w:rsidRDefault="007A4AE8" w:rsidP="003A2FD9">
            <w:pPr>
              <w:pStyle w:val="a5"/>
              <w:snapToGrid w:val="0"/>
              <w:ind w:right="0"/>
              <w:rPr>
                <w:b/>
                <w:i/>
                <w:sz w:val="22"/>
                <w:szCs w:val="22"/>
              </w:rPr>
            </w:pPr>
            <w:r w:rsidRPr="002013C0">
              <w:rPr>
                <w:b/>
                <w:i/>
                <w:sz w:val="22"/>
                <w:szCs w:val="22"/>
              </w:rPr>
              <w:t>Департамент здравоохранения мэрии</w:t>
            </w:r>
          </w:p>
        </w:tc>
        <w:tc>
          <w:tcPr>
            <w:tcW w:w="1701" w:type="dxa"/>
            <w:tcBorders>
              <w:top w:val="single" w:sz="4" w:space="0" w:color="auto"/>
              <w:left w:val="single" w:sz="4" w:space="0" w:color="auto"/>
              <w:bottom w:val="single" w:sz="4" w:space="0" w:color="auto"/>
              <w:right w:val="single" w:sz="4" w:space="0" w:color="auto"/>
            </w:tcBorders>
            <w:vAlign w:val="center"/>
          </w:tcPr>
          <w:p w:rsidR="007A4AE8" w:rsidRDefault="003A2FD9" w:rsidP="003A2FD9">
            <w:pPr>
              <w:pStyle w:val="a5"/>
              <w:snapToGrid w:val="0"/>
              <w:ind w:right="0"/>
              <w:jc w:val="center"/>
              <w:rPr>
                <w:b/>
                <w:i/>
                <w:sz w:val="22"/>
                <w:szCs w:val="22"/>
              </w:rPr>
            </w:pPr>
            <w:r>
              <w:rPr>
                <w:b/>
                <w:i/>
                <w:sz w:val="22"/>
                <w:szCs w:val="22"/>
              </w:rPr>
              <w:t>1 250 116/</w:t>
            </w:r>
          </w:p>
          <w:p w:rsidR="003A2FD9" w:rsidRPr="002013C0" w:rsidRDefault="003A2FD9" w:rsidP="00090092">
            <w:pPr>
              <w:pStyle w:val="a5"/>
              <w:snapToGrid w:val="0"/>
              <w:ind w:right="0"/>
              <w:jc w:val="right"/>
              <w:rPr>
                <w:b/>
                <w:i/>
                <w:sz w:val="22"/>
                <w:szCs w:val="22"/>
              </w:rPr>
            </w:pPr>
            <w:r>
              <w:rPr>
                <w:b/>
                <w:i/>
                <w:sz w:val="22"/>
                <w:szCs w:val="22"/>
              </w:rPr>
              <w:t>800 246</w:t>
            </w:r>
          </w:p>
        </w:tc>
        <w:tc>
          <w:tcPr>
            <w:tcW w:w="1276" w:type="dxa"/>
            <w:tcBorders>
              <w:top w:val="single" w:sz="4" w:space="0" w:color="auto"/>
              <w:left w:val="single" w:sz="4" w:space="0" w:color="auto"/>
              <w:bottom w:val="single" w:sz="4" w:space="0" w:color="auto"/>
              <w:right w:val="single" w:sz="4" w:space="0" w:color="auto"/>
            </w:tcBorders>
            <w:vAlign w:val="center"/>
          </w:tcPr>
          <w:p w:rsidR="00FB19A3" w:rsidRDefault="003A2FD9" w:rsidP="003A2FD9">
            <w:pPr>
              <w:pStyle w:val="a5"/>
              <w:snapToGrid w:val="0"/>
              <w:ind w:right="0"/>
              <w:jc w:val="center"/>
              <w:rPr>
                <w:b/>
                <w:i/>
                <w:sz w:val="22"/>
                <w:szCs w:val="22"/>
              </w:rPr>
            </w:pPr>
            <w:r>
              <w:rPr>
                <w:b/>
                <w:i/>
                <w:sz w:val="22"/>
                <w:szCs w:val="22"/>
              </w:rPr>
              <w:t>1</w:t>
            </w:r>
            <w:r w:rsidR="009149A3">
              <w:rPr>
                <w:b/>
                <w:i/>
                <w:sz w:val="22"/>
                <w:szCs w:val="22"/>
              </w:rPr>
              <w:t> 269 398</w:t>
            </w:r>
            <w:r>
              <w:rPr>
                <w:b/>
                <w:i/>
                <w:sz w:val="22"/>
                <w:szCs w:val="22"/>
              </w:rPr>
              <w:t>/</w:t>
            </w:r>
          </w:p>
          <w:p w:rsidR="003A2FD9" w:rsidRPr="002013C0" w:rsidRDefault="003A2FD9" w:rsidP="009149A3">
            <w:pPr>
              <w:pStyle w:val="a5"/>
              <w:snapToGrid w:val="0"/>
              <w:ind w:right="0"/>
              <w:jc w:val="right"/>
              <w:rPr>
                <w:b/>
                <w:i/>
                <w:sz w:val="22"/>
                <w:szCs w:val="22"/>
              </w:rPr>
            </w:pPr>
            <w:r>
              <w:rPr>
                <w:b/>
                <w:i/>
                <w:sz w:val="22"/>
                <w:szCs w:val="22"/>
              </w:rPr>
              <w:t>79</w:t>
            </w:r>
            <w:r w:rsidR="009149A3">
              <w:rPr>
                <w:b/>
                <w:i/>
                <w:sz w:val="22"/>
                <w:szCs w:val="22"/>
              </w:rPr>
              <w:t>9 915</w:t>
            </w:r>
          </w:p>
        </w:tc>
        <w:tc>
          <w:tcPr>
            <w:tcW w:w="1417" w:type="dxa"/>
            <w:tcBorders>
              <w:top w:val="single" w:sz="4" w:space="0" w:color="auto"/>
              <w:left w:val="single" w:sz="4" w:space="0" w:color="auto"/>
              <w:bottom w:val="single" w:sz="4" w:space="0" w:color="auto"/>
              <w:right w:val="single" w:sz="4" w:space="0" w:color="auto"/>
            </w:tcBorders>
            <w:vAlign w:val="center"/>
          </w:tcPr>
          <w:p w:rsidR="00565121" w:rsidRDefault="008500CD" w:rsidP="008500CD">
            <w:pPr>
              <w:pStyle w:val="a5"/>
              <w:snapToGrid w:val="0"/>
              <w:ind w:right="0"/>
              <w:jc w:val="center"/>
              <w:rPr>
                <w:b/>
                <w:i/>
                <w:sz w:val="22"/>
                <w:szCs w:val="22"/>
              </w:rPr>
            </w:pPr>
            <w:r>
              <w:rPr>
                <w:b/>
                <w:i/>
                <w:sz w:val="22"/>
                <w:szCs w:val="22"/>
              </w:rPr>
              <w:t xml:space="preserve">+ </w:t>
            </w:r>
            <w:r w:rsidR="00593DD3">
              <w:rPr>
                <w:b/>
                <w:i/>
                <w:sz w:val="22"/>
                <w:szCs w:val="22"/>
              </w:rPr>
              <w:t>19 282/</w:t>
            </w:r>
          </w:p>
          <w:p w:rsidR="008500CD" w:rsidRPr="00565121" w:rsidRDefault="008500CD" w:rsidP="00593DD3">
            <w:pPr>
              <w:pStyle w:val="a5"/>
              <w:snapToGrid w:val="0"/>
              <w:ind w:right="0"/>
              <w:jc w:val="right"/>
              <w:rPr>
                <w:b/>
                <w:i/>
                <w:sz w:val="22"/>
                <w:szCs w:val="22"/>
              </w:rPr>
            </w:pPr>
            <w:r>
              <w:rPr>
                <w:b/>
                <w:i/>
                <w:sz w:val="22"/>
                <w:szCs w:val="22"/>
              </w:rPr>
              <w:t xml:space="preserve">- </w:t>
            </w:r>
            <w:r w:rsidR="00593DD3">
              <w:rPr>
                <w:b/>
                <w:i/>
                <w:sz w:val="22"/>
                <w:szCs w:val="22"/>
              </w:rPr>
              <w:t>331</w:t>
            </w:r>
          </w:p>
        </w:tc>
      </w:tr>
      <w:tr w:rsidR="00641DCE" w:rsidRPr="002013C0" w:rsidTr="004247F8">
        <w:tc>
          <w:tcPr>
            <w:tcW w:w="851" w:type="dxa"/>
            <w:tcBorders>
              <w:top w:val="single" w:sz="4" w:space="0" w:color="auto"/>
              <w:left w:val="single" w:sz="4" w:space="0" w:color="auto"/>
              <w:bottom w:val="single" w:sz="4" w:space="0" w:color="auto"/>
              <w:right w:val="single" w:sz="4" w:space="0" w:color="auto"/>
            </w:tcBorders>
          </w:tcPr>
          <w:p w:rsidR="00641DCE" w:rsidRPr="002013C0" w:rsidRDefault="00641DCE" w:rsidP="004247F8">
            <w:pPr>
              <w:pStyle w:val="a5"/>
              <w:snapToGrid w:val="0"/>
              <w:ind w:right="-142"/>
              <w:rPr>
                <w:b/>
                <w:i/>
                <w:sz w:val="22"/>
                <w:szCs w:val="22"/>
              </w:rPr>
            </w:pPr>
            <w:r>
              <w:rPr>
                <w:b/>
                <w:i/>
                <w:sz w:val="22"/>
                <w:szCs w:val="22"/>
              </w:rPr>
              <w:t>912</w:t>
            </w:r>
          </w:p>
        </w:tc>
        <w:tc>
          <w:tcPr>
            <w:tcW w:w="4820" w:type="dxa"/>
            <w:tcBorders>
              <w:top w:val="single" w:sz="4" w:space="0" w:color="auto"/>
              <w:left w:val="single" w:sz="4" w:space="0" w:color="auto"/>
              <w:bottom w:val="single" w:sz="4" w:space="0" w:color="auto"/>
              <w:right w:val="single" w:sz="4" w:space="0" w:color="auto"/>
            </w:tcBorders>
          </w:tcPr>
          <w:p w:rsidR="00641DCE" w:rsidRPr="002013C0" w:rsidRDefault="00641DCE" w:rsidP="003A2FD9">
            <w:pPr>
              <w:pStyle w:val="a5"/>
              <w:snapToGrid w:val="0"/>
              <w:ind w:right="0"/>
              <w:rPr>
                <w:b/>
                <w:i/>
                <w:sz w:val="22"/>
                <w:szCs w:val="22"/>
              </w:rPr>
            </w:pPr>
            <w:r>
              <w:rPr>
                <w:b/>
                <w:i/>
                <w:sz w:val="22"/>
                <w:szCs w:val="22"/>
              </w:rPr>
              <w:t>Департамент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503 612/</w:t>
            </w:r>
          </w:p>
          <w:p w:rsidR="00641DCE" w:rsidRDefault="00641DCE" w:rsidP="00641DCE">
            <w:pPr>
              <w:pStyle w:val="a5"/>
              <w:snapToGrid w:val="0"/>
              <w:ind w:right="0"/>
              <w:jc w:val="right"/>
              <w:rPr>
                <w:b/>
                <w:i/>
                <w:sz w:val="22"/>
                <w:szCs w:val="22"/>
              </w:rPr>
            </w:pPr>
            <w:r>
              <w:rPr>
                <w:b/>
                <w:i/>
                <w:sz w:val="22"/>
                <w:szCs w:val="22"/>
              </w:rPr>
              <w:t>14 899</w:t>
            </w:r>
          </w:p>
        </w:tc>
        <w:tc>
          <w:tcPr>
            <w:tcW w:w="1276"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516 234/</w:t>
            </w:r>
          </w:p>
          <w:p w:rsidR="00641DCE" w:rsidRDefault="00641DCE" w:rsidP="00641DCE">
            <w:pPr>
              <w:pStyle w:val="a5"/>
              <w:snapToGrid w:val="0"/>
              <w:ind w:right="0"/>
              <w:jc w:val="right"/>
              <w:rPr>
                <w:b/>
                <w:i/>
                <w:sz w:val="22"/>
                <w:szCs w:val="22"/>
              </w:rPr>
            </w:pPr>
            <w:r>
              <w:rPr>
                <w:b/>
                <w:i/>
                <w:sz w:val="22"/>
                <w:szCs w:val="22"/>
              </w:rPr>
              <w:t>14 899</w:t>
            </w:r>
          </w:p>
        </w:tc>
        <w:tc>
          <w:tcPr>
            <w:tcW w:w="1417" w:type="dxa"/>
            <w:tcBorders>
              <w:top w:val="single" w:sz="4" w:space="0" w:color="auto"/>
              <w:left w:val="single" w:sz="4" w:space="0" w:color="auto"/>
              <w:bottom w:val="single" w:sz="4" w:space="0" w:color="auto"/>
              <w:right w:val="single" w:sz="4" w:space="0" w:color="auto"/>
            </w:tcBorders>
            <w:vAlign w:val="center"/>
          </w:tcPr>
          <w:p w:rsidR="00641DCE" w:rsidRDefault="008500CD" w:rsidP="008500CD">
            <w:pPr>
              <w:pStyle w:val="a5"/>
              <w:snapToGrid w:val="0"/>
              <w:ind w:right="0"/>
              <w:jc w:val="center"/>
              <w:rPr>
                <w:b/>
                <w:i/>
                <w:sz w:val="22"/>
                <w:szCs w:val="22"/>
              </w:rPr>
            </w:pPr>
            <w:r>
              <w:rPr>
                <w:b/>
                <w:i/>
                <w:sz w:val="22"/>
                <w:szCs w:val="22"/>
              </w:rPr>
              <w:t>+ 12 622/</w:t>
            </w:r>
          </w:p>
          <w:p w:rsidR="008500CD" w:rsidRPr="00565121" w:rsidRDefault="008500CD" w:rsidP="00090092">
            <w:pPr>
              <w:pStyle w:val="a5"/>
              <w:snapToGrid w:val="0"/>
              <w:ind w:right="0"/>
              <w:jc w:val="right"/>
              <w:rPr>
                <w:b/>
                <w:i/>
                <w:sz w:val="22"/>
                <w:szCs w:val="22"/>
              </w:rPr>
            </w:pPr>
            <w:r>
              <w:rPr>
                <w:b/>
                <w:i/>
                <w:sz w:val="22"/>
                <w:szCs w:val="22"/>
              </w:rPr>
              <w:t>-</w:t>
            </w:r>
          </w:p>
        </w:tc>
      </w:tr>
      <w:tr w:rsidR="00641DCE" w:rsidRPr="002013C0" w:rsidTr="004247F8">
        <w:tc>
          <w:tcPr>
            <w:tcW w:w="851" w:type="dxa"/>
            <w:tcBorders>
              <w:top w:val="single" w:sz="4" w:space="0" w:color="auto"/>
              <w:left w:val="single" w:sz="4" w:space="0" w:color="auto"/>
              <w:bottom w:val="single" w:sz="4" w:space="0" w:color="auto"/>
              <w:right w:val="single" w:sz="4" w:space="0" w:color="auto"/>
            </w:tcBorders>
          </w:tcPr>
          <w:p w:rsidR="00641DCE" w:rsidRDefault="00641DCE" w:rsidP="004247F8">
            <w:pPr>
              <w:pStyle w:val="a5"/>
              <w:snapToGrid w:val="0"/>
              <w:ind w:right="-142"/>
              <w:rPr>
                <w:b/>
                <w:i/>
                <w:sz w:val="22"/>
                <w:szCs w:val="22"/>
              </w:rPr>
            </w:pPr>
            <w:r>
              <w:rPr>
                <w:b/>
                <w:i/>
                <w:sz w:val="22"/>
                <w:szCs w:val="22"/>
              </w:rPr>
              <w:t>913</w:t>
            </w:r>
          </w:p>
        </w:tc>
        <w:tc>
          <w:tcPr>
            <w:tcW w:w="4820" w:type="dxa"/>
            <w:tcBorders>
              <w:top w:val="single" w:sz="4" w:space="0" w:color="auto"/>
              <w:left w:val="single" w:sz="4" w:space="0" w:color="auto"/>
              <w:bottom w:val="single" w:sz="4" w:space="0" w:color="auto"/>
              <w:right w:val="single" w:sz="4" w:space="0" w:color="auto"/>
            </w:tcBorders>
          </w:tcPr>
          <w:p w:rsidR="00641DCE" w:rsidRDefault="00641DCE" w:rsidP="003A2FD9">
            <w:pPr>
              <w:pStyle w:val="a5"/>
              <w:snapToGrid w:val="0"/>
              <w:ind w:right="0"/>
              <w:rPr>
                <w:b/>
                <w:i/>
                <w:sz w:val="22"/>
                <w:szCs w:val="22"/>
              </w:rPr>
            </w:pPr>
            <w:r>
              <w:rPr>
                <w:b/>
                <w:i/>
                <w:sz w:val="22"/>
                <w:szCs w:val="22"/>
              </w:rPr>
              <w:t xml:space="preserve">Департамент образования </w:t>
            </w:r>
          </w:p>
        </w:tc>
        <w:tc>
          <w:tcPr>
            <w:tcW w:w="1701"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4 391 313/</w:t>
            </w:r>
          </w:p>
          <w:p w:rsidR="00641DCE" w:rsidRDefault="00641DCE" w:rsidP="00090092">
            <w:pPr>
              <w:pStyle w:val="a5"/>
              <w:snapToGrid w:val="0"/>
              <w:ind w:right="0"/>
              <w:jc w:val="right"/>
              <w:rPr>
                <w:b/>
                <w:i/>
                <w:sz w:val="22"/>
                <w:szCs w:val="22"/>
              </w:rPr>
            </w:pPr>
            <w:r>
              <w:rPr>
                <w:b/>
                <w:i/>
                <w:sz w:val="22"/>
                <w:szCs w:val="22"/>
              </w:rPr>
              <w:t>1 652 909</w:t>
            </w:r>
          </w:p>
        </w:tc>
        <w:tc>
          <w:tcPr>
            <w:tcW w:w="1276"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4 509 513/</w:t>
            </w:r>
          </w:p>
          <w:p w:rsidR="00641DCE" w:rsidRDefault="00641DCE" w:rsidP="00090092">
            <w:pPr>
              <w:pStyle w:val="a5"/>
              <w:snapToGrid w:val="0"/>
              <w:ind w:right="0"/>
              <w:jc w:val="right"/>
              <w:rPr>
                <w:b/>
                <w:i/>
                <w:sz w:val="22"/>
                <w:szCs w:val="22"/>
              </w:rPr>
            </w:pPr>
            <w:r>
              <w:rPr>
                <w:b/>
                <w:i/>
                <w:sz w:val="22"/>
                <w:szCs w:val="22"/>
              </w:rPr>
              <w:t>1 701 343</w:t>
            </w:r>
          </w:p>
        </w:tc>
        <w:tc>
          <w:tcPr>
            <w:tcW w:w="1417" w:type="dxa"/>
            <w:tcBorders>
              <w:top w:val="single" w:sz="4" w:space="0" w:color="auto"/>
              <w:left w:val="single" w:sz="4" w:space="0" w:color="auto"/>
              <w:bottom w:val="single" w:sz="4" w:space="0" w:color="auto"/>
              <w:right w:val="single" w:sz="4" w:space="0" w:color="auto"/>
            </w:tcBorders>
            <w:vAlign w:val="center"/>
          </w:tcPr>
          <w:p w:rsidR="00641DCE" w:rsidRDefault="008500CD" w:rsidP="008500CD">
            <w:pPr>
              <w:pStyle w:val="a5"/>
              <w:snapToGrid w:val="0"/>
              <w:ind w:right="0"/>
              <w:jc w:val="center"/>
              <w:rPr>
                <w:b/>
                <w:i/>
                <w:sz w:val="22"/>
                <w:szCs w:val="22"/>
              </w:rPr>
            </w:pPr>
            <w:r>
              <w:rPr>
                <w:b/>
                <w:i/>
                <w:sz w:val="22"/>
                <w:szCs w:val="22"/>
              </w:rPr>
              <w:t>+ 118 200/</w:t>
            </w:r>
          </w:p>
          <w:p w:rsidR="008500CD" w:rsidRPr="00565121" w:rsidRDefault="008500CD" w:rsidP="00090092">
            <w:pPr>
              <w:pStyle w:val="a5"/>
              <w:snapToGrid w:val="0"/>
              <w:ind w:right="0"/>
              <w:jc w:val="right"/>
              <w:rPr>
                <w:b/>
                <w:i/>
                <w:sz w:val="22"/>
                <w:szCs w:val="22"/>
              </w:rPr>
            </w:pPr>
            <w:r>
              <w:rPr>
                <w:b/>
                <w:i/>
                <w:sz w:val="22"/>
                <w:szCs w:val="22"/>
              </w:rPr>
              <w:t>+ 48 434</w:t>
            </w:r>
          </w:p>
        </w:tc>
      </w:tr>
      <w:tr w:rsidR="00641DCE" w:rsidRPr="002013C0" w:rsidTr="004247F8">
        <w:tc>
          <w:tcPr>
            <w:tcW w:w="851" w:type="dxa"/>
            <w:tcBorders>
              <w:top w:val="single" w:sz="4" w:space="0" w:color="auto"/>
              <w:left w:val="single" w:sz="4" w:space="0" w:color="auto"/>
              <w:bottom w:val="single" w:sz="4" w:space="0" w:color="auto"/>
              <w:right w:val="single" w:sz="4" w:space="0" w:color="auto"/>
            </w:tcBorders>
          </w:tcPr>
          <w:p w:rsidR="00641DCE" w:rsidRDefault="00641DCE" w:rsidP="004247F8">
            <w:pPr>
              <w:pStyle w:val="a5"/>
              <w:snapToGrid w:val="0"/>
              <w:ind w:right="-142"/>
              <w:rPr>
                <w:b/>
                <w:i/>
                <w:sz w:val="22"/>
                <w:szCs w:val="22"/>
              </w:rPr>
            </w:pPr>
            <w:r>
              <w:rPr>
                <w:b/>
                <w:i/>
                <w:sz w:val="22"/>
                <w:szCs w:val="22"/>
              </w:rPr>
              <w:t>914</w:t>
            </w:r>
          </w:p>
        </w:tc>
        <w:tc>
          <w:tcPr>
            <w:tcW w:w="4820" w:type="dxa"/>
            <w:tcBorders>
              <w:top w:val="single" w:sz="4" w:space="0" w:color="auto"/>
              <w:left w:val="single" w:sz="4" w:space="0" w:color="auto"/>
              <w:bottom w:val="single" w:sz="4" w:space="0" w:color="auto"/>
              <w:right w:val="single" w:sz="4" w:space="0" w:color="auto"/>
            </w:tcBorders>
          </w:tcPr>
          <w:p w:rsidR="00641DCE" w:rsidRDefault="00641DCE" w:rsidP="003A2FD9">
            <w:pPr>
              <w:pStyle w:val="a5"/>
              <w:snapToGrid w:val="0"/>
              <w:ind w:right="0"/>
              <w:rPr>
                <w:b/>
                <w:i/>
                <w:sz w:val="22"/>
                <w:szCs w:val="22"/>
              </w:rPr>
            </w:pPr>
            <w:r>
              <w:rPr>
                <w:b/>
                <w:i/>
                <w:sz w:val="22"/>
                <w:szCs w:val="22"/>
              </w:rPr>
              <w:t>Департамент градостроительной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141 139/</w:t>
            </w:r>
          </w:p>
          <w:p w:rsidR="00641DCE" w:rsidRDefault="00641DCE" w:rsidP="00641DCE">
            <w:pPr>
              <w:pStyle w:val="a5"/>
              <w:snapToGrid w:val="0"/>
              <w:ind w:right="0"/>
              <w:jc w:val="right"/>
              <w:rPr>
                <w:b/>
                <w:i/>
                <w:sz w:val="22"/>
                <w:szCs w:val="22"/>
              </w:rPr>
            </w:pPr>
            <w:r>
              <w:rPr>
                <w:b/>
                <w:i/>
                <w:sz w:val="22"/>
                <w:szCs w:val="22"/>
              </w:rPr>
              <w:t xml:space="preserve"> 70 511</w:t>
            </w:r>
          </w:p>
        </w:tc>
        <w:tc>
          <w:tcPr>
            <w:tcW w:w="1276"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143 139/</w:t>
            </w:r>
          </w:p>
          <w:p w:rsidR="00641DCE" w:rsidRDefault="00641DCE" w:rsidP="00641DCE">
            <w:pPr>
              <w:pStyle w:val="a5"/>
              <w:snapToGrid w:val="0"/>
              <w:ind w:right="0"/>
              <w:jc w:val="right"/>
              <w:rPr>
                <w:b/>
                <w:i/>
                <w:sz w:val="22"/>
                <w:szCs w:val="22"/>
              </w:rPr>
            </w:pPr>
            <w:r>
              <w:rPr>
                <w:b/>
                <w:i/>
                <w:sz w:val="22"/>
                <w:szCs w:val="22"/>
              </w:rPr>
              <w:t>70 511</w:t>
            </w:r>
          </w:p>
        </w:tc>
        <w:tc>
          <w:tcPr>
            <w:tcW w:w="1417" w:type="dxa"/>
            <w:tcBorders>
              <w:top w:val="single" w:sz="4" w:space="0" w:color="auto"/>
              <w:left w:val="single" w:sz="4" w:space="0" w:color="auto"/>
              <w:bottom w:val="single" w:sz="4" w:space="0" w:color="auto"/>
              <w:right w:val="single" w:sz="4" w:space="0" w:color="auto"/>
            </w:tcBorders>
            <w:vAlign w:val="center"/>
          </w:tcPr>
          <w:p w:rsidR="00641DCE" w:rsidRDefault="008500CD" w:rsidP="008500CD">
            <w:pPr>
              <w:pStyle w:val="a5"/>
              <w:snapToGrid w:val="0"/>
              <w:ind w:right="0"/>
              <w:jc w:val="center"/>
              <w:rPr>
                <w:b/>
                <w:i/>
                <w:sz w:val="22"/>
                <w:szCs w:val="22"/>
              </w:rPr>
            </w:pPr>
            <w:r>
              <w:rPr>
                <w:b/>
                <w:i/>
                <w:sz w:val="22"/>
                <w:szCs w:val="22"/>
              </w:rPr>
              <w:t>+ 2 000/</w:t>
            </w:r>
          </w:p>
          <w:p w:rsidR="008500CD" w:rsidRPr="00565121" w:rsidRDefault="008500CD" w:rsidP="00090092">
            <w:pPr>
              <w:pStyle w:val="a5"/>
              <w:snapToGrid w:val="0"/>
              <w:ind w:right="0"/>
              <w:jc w:val="right"/>
              <w:rPr>
                <w:b/>
                <w:i/>
                <w:sz w:val="22"/>
                <w:szCs w:val="22"/>
              </w:rPr>
            </w:pPr>
            <w:r>
              <w:rPr>
                <w:b/>
                <w:i/>
                <w:sz w:val="22"/>
                <w:szCs w:val="22"/>
              </w:rPr>
              <w:t>-</w:t>
            </w:r>
          </w:p>
        </w:tc>
      </w:tr>
      <w:tr w:rsidR="00641DCE" w:rsidRPr="002013C0" w:rsidTr="004247F8">
        <w:tc>
          <w:tcPr>
            <w:tcW w:w="851" w:type="dxa"/>
            <w:tcBorders>
              <w:top w:val="single" w:sz="4" w:space="0" w:color="auto"/>
              <w:left w:val="single" w:sz="4" w:space="0" w:color="auto"/>
              <w:bottom w:val="single" w:sz="4" w:space="0" w:color="auto"/>
              <w:right w:val="single" w:sz="4" w:space="0" w:color="auto"/>
            </w:tcBorders>
          </w:tcPr>
          <w:p w:rsidR="00641DCE" w:rsidRDefault="00641DCE" w:rsidP="004247F8">
            <w:pPr>
              <w:pStyle w:val="a5"/>
              <w:snapToGrid w:val="0"/>
              <w:ind w:right="-142"/>
              <w:rPr>
                <w:b/>
                <w:i/>
                <w:sz w:val="22"/>
                <w:szCs w:val="22"/>
              </w:rPr>
            </w:pPr>
            <w:r>
              <w:rPr>
                <w:b/>
                <w:i/>
                <w:sz w:val="22"/>
                <w:szCs w:val="22"/>
              </w:rPr>
              <w:t>915</w:t>
            </w:r>
          </w:p>
        </w:tc>
        <w:tc>
          <w:tcPr>
            <w:tcW w:w="4820" w:type="dxa"/>
            <w:tcBorders>
              <w:top w:val="single" w:sz="4" w:space="0" w:color="auto"/>
              <w:left w:val="single" w:sz="4" w:space="0" w:color="auto"/>
              <w:bottom w:val="single" w:sz="4" w:space="0" w:color="auto"/>
              <w:right w:val="single" w:sz="4" w:space="0" w:color="auto"/>
            </w:tcBorders>
          </w:tcPr>
          <w:p w:rsidR="00641DCE" w:rsidRDefault="00641DCE" w:rsidP="003A2FD9">
            <w:pPr>
              <w:pStyle w:val="a5"/>
              <w:snapToGrid w:val="0"/>
              <w:ind w:right="0"/>
              <w:rPr>
                <w:b/>
                <w:i/>
                <w:sz w:val="22"/>
                <w:szCs w:val="22"/>
              </w:rPr>
            </w:pPr>
            <w:r>
              <w:rPr>
                <w:b/>
                <w:i/>
                <w:sz w:val="22"/>
                <w:szCs w:val="22"/>
              </w:rPr>
              <w:t xml:space="preserve">Департамент по вопросам семьи, опеки и попечительства </w:t>
            </w:r>
          </w:p>
        </w:tc>
        <w:tc>
          <w:tcPr>
            <w:tcW w:w="1701"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155 382/</w:t>
            </w:r>
          </w:p>
          <w:p w:rsidR="00641DCE" w:rsidRDefault="00641DCE" w:rsidP="00641DCE">
            <w:pPr>
              <w:pStyle w:val="a5"/>
              <w:snapToGrid w:val="0"/>
              <w:ind w:right="0"/>
              <w:jc w:val="right"/>
              <w:rPr>
                <w:b/>
                <w:i/>
                <w:sz w:val="22"/>
                <w:szCs w:val="22"/>
              </w:rPr>
            </w:pPr>
            <w:r>
              <w:rPr>
                <w:b/>
                <w:i/>
                <w:sz w:val="22"/>
                <w:szCs w:val="22"/>
              </w:rPr>
              <w:t>139 660</w:t>
            </w:r>
          </w:p>
        </w:tc>
        <w:tc>
          <w:tcPr>
            <w:tcW w:w="1276"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154 437/</w:t>
            </w:r>
          </w:p>
          <w:p w:rsidR="00641DCE" w:rsidRDefault="00641DCE" w:rsidP="00641DCE">
            <w:pPr>
              <w:pStyle w:val="a5"/>
              <w:snapToGrid w:val="0"/>
              <w:ind w:right="0"/>
              <w:jc w:val="right"/>
              <w:rPr>
                <w:b/>
                <w:i/>
                <w:sz w:val="22"/>
                <w:szCs w:val="22"/>
              </w:rPr>
            </w:pPr>
            <w:r>
              <w:rPr>
                <w:b/>
                <w:i/>
                <w:sz w:val="22"/>
                <w:szCs w:val="22"/>
              </w:rPr>
              <w:t>138 715</w:t>
            </w:r>
          </w:p>
        </w:tc>
        <w:tc>
          <w:tcPr>
            <w:tcW w:w="1417" w:type="dxa"/>
            <w:tcBorders>
              <w:top w:val="single" w:sz="4" w:space="0" w:color="auto"/>
              <w:left w:val="single" w:sz="4" w:space="0" w:color="auto"/>
              <w:bottom w:val="single" w:sz="4" w:space="0" w:color="auto"/>
              <w:right w:val="single" w:sz="4" w:space="0" w:color="auto"/>
            </w:tcBorders>
            <w:vAlign w:val="center"/>
          </w:tcPr>
          <w:p w:rsidR="00641DCE" w:rsidRDefault="008500CD" w:rsidP="008500CD">
            <w:pPr>
              <w:pStyle w:val="a5"/>
              <w:snapToGrid w:val="0"/>
              <w:ind w:right="0"/>
              <w:jc w:val="center"/>
              <w:rPr>
                <w:b/>
                <w:i/>
                <w:sz w:val="22"/>
                <w:szCs w:val="22"/>
              </w:rPr>
            </w:pPr>
            <w:r>
              <w:rPr>
                <w:b/>
                <w:i/>
                <w:sz w:val="22"/>
                <w:szCs w:val="22"/>
              </w:rPr>
              <w:t>- 945/</w:t>
            </w:r>
          </w:p>
          <w:p w:rsidR="008500CD" w:rsidRPr="00565121" w:rsidRDefault="008500CD" w:rsidP="00090092">
            <w:pPr>
              <w:pStyle w:val="a5"/>
              <w:snapToGrid w:val="0"/>
              <w:ind w:right="0"/>
              <w:jc w:val="right"/>
              <w:rPr>
                <w:b/>
                <w:i/>
                <w:sz w:val="22"/>
                <w:szCs w:val="22"/>
              </w:rPr>
            </w:pPr>
            <w:r>
              <w:rPr>
                <w:b/>
                <w:i/>
                <w:sz w:val="22"/>
                <w:szCs w:val="22"/>
              </w:rPr>
              <w:t>- 945</w:t>
            </w:r>
          </w:p>
        </w:tc>
      </w:tr>
      <w:tr w:rsidR="00641DCE" w:rsidRPr="002013C0" w:rsidTr="004247F8">
        <w:tc>
          <w:tcPr>
            <w:tcW w:w="851" w:type="dxa"/>
            <w:tcBorders>
              <w:top w:val="single" w:sz="4" w:space="0" w:color="auto"/>
              <w:left w:val="single" w:sz="4" w:space="0" w:color="auto"/>
              <w:bottom w:val="single" w:sz="4" w:space="0" w:color="auto"/>
              <w:right w:val="single" w:sz="4" w:space="0" w:color="auto"/>
            </w:tcBorders>
          </w:tcPr>
          <w:p w:rsidR="00641DCE" w:rsidRDefault="00641DCE" w:rsidP="004247F8">
            <w:pPr>
              <w:pStyle w:val="a5"/>
              <w:snapToGrid w:val="0"/>
              <w:ind w:right="-142"/>
              <w:rPr>
                <w:b/>
                <w:i/>
                <w:sz w:val="22"/>
                <w:szCs w:val="22"/>
              </w:rPr>
            </w:pPr>
            <w:r>
              <w:rPr>
                <w:b/>
                <w:i/>
                <w:sz w:val="22"/>
                <w:szCs w:val="22"/>
              </w:rPr>
              <w:t>917</w:t>
            </w:r>
          </w:p>
        </w:tc>
        <w:tc>
          <w:tcPr>
            <w:tcW w:w="4820" w:type="dxa"/>
            <w:tcBorders>
              <w:top w:val="single" w:sz="4" w:space="0" w:color="auto"/>
              <w:left w:val="single" w:sz="4" w:space="0" w:color="auto"/>
              <w:bottom w:val="single" w:sz="4" w:space="0" w:color="auto"/>
              <w:right w:val="single" w:sz="4" w:space="0" w:color="auto"/>
            </w:tcBorders>
          </w:tcPr>
          <w:p w:rsidR="00641DCE" w:rsidRDefault="00641DCE" w:rsidP="003A2FD9">
            <w:pPr>
              <w:pStyle w:val="a5"/>
              <w:snapToGrid w:val="0"/>
              <w:ind w:right="0"/>
              <w:rPr>
                <w:b/>
                <w:i/>
                <w:sz w:val="22"/>
                <w:szCs w:val="22"/>
              </w:rPr>
            </w:pPr>
            <w:r>
              <w:rPr>
                <w:b/>
                <w:i/>
                <w:sz w:val="22"/>
                <w:szCs w:val="22"/>
              </w:rPr>
              <w:t xml:space="preserve">Управление физической культуры и спорта </w:t>
            </w:r>
          </w:p>
        </w:tc>
        <w:tc>
          <w:tcPr>
            <w:tcW w:w="1701"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485 681/</w:t>
            </w:r>
          </w:p>
          <w:p w:rsidR="00641DCE" w:rsidRDefault="00641DCE" w:rsidP="00090092">
            <w:pPr>
              <w:pStyle w:val="a5"/>
              <w:snapToGrid w:val="0"/>
              <w:ind w:right="0"/>
              <w:jc w:val="right"/>
              <w:rPr>
                <w:b/>
                <w:i/>
                <w:sz w:val="22"/>
                <w:szCs w:val="22"/>
              </w:rPr>
            </w:pPr>
            <w:r>
              <w:rPr>
                <w:b/>
                <w:i/>
                <w:sz w:val="22"/>
                <w:szCs w:val="22"/>
              </w:rPr>
              <w:t>36 001</w:t>
            </w:r>
          </w:p>
        </w:tc>
        <w:tc>
          <w:tcPr>
            <w:tcW w:w="1276"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488 929/</w:t>
            </w:r>
          </w:p>
          <w:p w:rsidR="00641DCE" w:rsidRDefault="00641DCE" w:rsidP="00090092">
            <w:pPr>
              <w:pStyle w:val="a5"/>
              <w:snapToGrid w:val="0"/>
              <w:ind w:right="0"/>
              <w:jc w:val="right"/>
              <w:rPr>
                <w:b/>
                <w:i/>
                <w:sz w:val="22"/>
                <w:szCs w:val="22"/>
              </w:rPr>
            </w:pPr>
            <w:r>
              <w:rPr>
                <w:b/>
                <w:i/>
                <w:sz w:val="22"/>
                <w:szCs w:val="22"/>
              </w:rPr>
              <w:t>36 001</w:t>
            </w:r>
          </w:p>
        </w:tc>
        <w:tc>
          <w:tcPr>
            <w:tcW w:w="1417" w:type="dxa"/>
            <w:tcBorders>
              <w:top w:val="single" w:sz="4" w:space="0" w:color="auto"/>
              <w:left w:val="single" w:sz="4" w:space="0" w:color="auto"/>
              <w:bottom w:val="single" w:sz="4" w:space="0" w:color="auto"/>
              <w:right w:val="single" w:sz="4" w:space="0" w:color="auto"/>
            </w:tcBorders>
            <w:vAlign w:val="center"/>
          </w:tcPr>
          <w:p w:rsidR="00641DCE" w:rsidRDefault="008500CD" w:rsidP="008500CD">
            <w:pPr>
              <w:pStyle w:val="a5"/>
              <w:snapToGrid w:val="0"/>
              <w:ind w:right="0"/>
              <w:jc w:val="center"/>
              <w:rPr>
                <w:b/>
                <w:i/>
                <w:sz w:val="22"/>
                <w:szCs w:val="22"/>
              </w:rPr>
            </w:pPr>
            <w:r>
              <w:rPr>
                <w:b/>
                <w:i/>
                <w:sz w:val="22"/>
                <w:szCs w:val="22"/>
              </w:rPr>
              <w:t>+ 3 248/</w:t>
            </w:r>
          </w:p>
          <w:p w:rsidR="008500CD" w:rsidRPr="00565121" w:rsidRDefault="008500CD" w:rsidP="00090092">
            <w:pPr>
              <w:pStyle w:val="a5"/>
              <w:snapToGrid w:val="0"/>
              <w:ind w:right="0"/>
              <w:jc w:val="right"/>
              <w:rPr>
                <w:b/>
                <w:i/>
                <w:sz w:val="22"/>
                <w:szCs w:val="22"/>
              </w:rPr>
            </w:pPr>
            <w:r>
              <w:rPr>
                <w:b/>
                <w:i/>
                <w:sz w:val="22"/>
                <w:szCs w:val="22"/>
              </w:rPr>
              <w:t>-</w:t>
            </w:r>
          </w:p>
        </w:tc>
      </w:tr>
      <w:tr w:rsidR="00641DCE" w:rsidRPr="002013C0" w:rsidTr="004247F8">
        <w:tc>
          <w:tcPr>
            <w:tcW w:w="851" w:type="dxa"/>
            <w:tcBorders>
              <w:top w:val="single" w:sz="4" w:space="0" w:color="auto"/>
              <w:left w:val="single" w:sz="4" w:space="0" w:color="auto"/>
              <w:bottom w:val="single" w:sz="4" w:space="0" w:color="auto"/>
              <w:right w:val="single" w:sz="4" w:space="0" w:color="auto"/>
            </w:tcBorders>
          </w:tcPr>
          <w:p w:rsidR="00641DCE" w:rsidRDefault="00641DCE" w:rsidP="004247F8">
            <w:pPr>
              <w:pStyle w:val="a5"/>
              <w:snapToGrid w:val="0"/>
              <w:ind w:right="-142"/>
              <w:rPr>
                <w:b/>
                <w:i/>
                <w:sz w:val="22"/>
                <w:szCs w:val="22"/>
              </w:rPr>
            </w:pPr>
            <w:r>
              <w:rPr>
                <w:b/>
                <w:i/>
                <w:sz w:val="22"/>
                <w:szCs w:val="22"/>
              </w:rPr>
              <w:t>920</w:t>
            </w:r>
          </w:p>
        </w:tc>
        <w:tc>
          <w:tcPr>
            <w:tcW w:w="4820" w:type="dxa"/>
            <w:tcBorders>
              <w:top w:val="single" w:sz="4" w:space="0" w:color="auto"/>
              <w:left w:val="single" w:sz="4" w:space="0" w:color="auto"/>
              <w:bottom w:val="single" w:sz="4" w:space="0" w:color="auto"/>
              <w:right w:val="single" w:sz="4" w:space="0" w:color="auto"/>
            </w:tcBorders>
          </w:tcPr>
          <w:p w:rsidR="00641DCE" w:rsidRDefault="00641DCE" w:rsidP="003A2FD9">
            <w:pPr>
              <w:pStyle w:val="a5"/>
              <w:snapToGrid w:val="0"/>
              <w:ind w:right="0"/>
              <w:rPr>
                <w:b/>
                <w:i/>
                <w:sz w:val="22"/>
                <w:szCs w:val="22"/>
              </w:rPr>
            </w:pPr>
            <w:r>
              <w:rPr>
                <w:b/>
                <w:i/>
                <w:sz w:val="22"/>
                <w:szCs w:val="22"/>
              </w:rPr>
              <w:t>Департамент городского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641DCE" w:rsidRDefault="00641DCE" w:rsidP="00090092">
            <w:pPr>
              <w:pStyle w:val="a5"/>
              <w:snapToGrid w:val="0"/>
              <w:ind w:right="0"/>
              <w:jc w:val="center"/>
              <w:rPr>
                <w:b/>
                <w:i/>
                <w:sz w:val="22"/>
                <w:szCs w:val="22"/>
              </w:rPr>
            </w:pPr>
            <w:r>
              <w:rPr>
                <w:b/>
                <w:i/>
                <w:sz w:val="22"/>
                <w:szCs w:val="22"/>
              </w:rPr>
              <w:t>1 210 685 /</w:t>
            </w:r>
          </w:p>
          <w:p w:rsidR="00641DCE" w:rsidRDefault="00641DCE" w:rsidP="00641DCE">
            <w:pPr>
              <w:pStyle w:val="a5"/>
              <w:snapToGrid w:val="0"/>
              <w:ind w:right="0"/>
              <w:jc w:val="right"/>
              <w:rPr>
                <w:b/>
                <w:i/>
                <w:sz w:val="22"/>
                <w:szCs w:val="22"/>
              </w:rPr>
            </w:pPr>
            <w:r>
              <w:rPr>
                <w:b/>
                <w:i/>
                <w:sz w:val="22"/>
                <w:szCs w:val="22"/>
              </w:rPr>
              <w:t>132 467</w:t>
            </w:r>
          </w:p>
        </w:tc>
        <w:tc>
          <w:tcPr>
            <w:tcW w:w="1276" w:type="dxa"/>
            <w:tcBorders>
              <w:top w:val="single" w:sz="4" w:space="0" w:color="auto"/>
              <w:left w:val="single" w:sz="4" w:space="0" w:color="auto"/>
              <w:bottom w:val="single" w:sz="4" w:space="0" w:color="auto"/>
              <w:right w:val="single" w:sz="4" w:space="0" w:color="auto"/>
            </w:tcBorders>
            <w:vAlign w:val="center"/>
          </w:tcPr>
          <w:p w:rsidR="00641DCE" w:rsidRDefault="00593DD3" w:rsidP="00090092">
            <w:pPr>
              <w:pStyle w:val="a5"/>
              <w:snapToGrid w:val="0"/>
              <w:ind w:right="0"/>
              <w:jc w:val="center"/>
              <w:rPr>
                <w:b/>
                <w:i/>
                <w:sz w:val="22"/>
                <w:szCs w:val="22"/>
              </w:rPr>
            </w:pPr>
            <w:r>
              <w:rPr>
                <w:b/>
                <w:i/>
                <w:sz w:val="22"/>
                <w:szCs w:val="22"/>
              </w:rPr>
              <w:t>1 325 9</w:t>
            </w:r>
            <w:r w:rsidR="00641DCE">
              <w:rPr>
                <w:b/>
                <w:i/>
                <w:sz w:val="22"/>
                <w:szCs w:val="22"/>
              </w:rPr>
              <w:t>80/</w:t>
            </w:r>
          </w:p>
          <w:p w:rsidR="00641DCE" w:rsidRDefault="00641DCE" w:rsidP="00641DCE">
            <w:pPr>
              <w:pStyle w:val="a5"/>
              <w:snapToGrid w:val="0"/>
              <w:ind w:right="0"/>
              <w:jc w:val="right"/>
              <w:rPr>
                <w:b/>
                <w:i/>
                <w:sz w:val="22"/>
                <w:szCs w:val="22"/>
              </w:rPr>
            </w:pPr>
            <w:r>
              <w:rPr>
                <w:b/>
                <w:i/>
                <w:sz w:val="22"/>
                <w:szCs w:val="22"/>
              </w:rPr>
              <w:t>232 467</w:t>
            </w:r>
          </w:p>
        </w:tc>
        <w:tc>
          <w:tcPr>
            <w:tcW w:w="1417" w:type="dxa"/>
            <w:tcBorders>
              <w:top w:val="single" w:sz="4" w:space="0" w:color="auto"/>
              <w:left w:val="single" w:sz="4" w:space="0" w:color="auto"/>
              <w:bottom w:val="single" w:sz="4" w:space="0" w:color="auto"/>
              <w:right w:val="single" w:sz="4" w:space="0" w:color="auto"/>
            </w:tcBorders>
            <w:vAlign w:val="center"/>
          </w:tcPr>
          <w:p w:rsidR="00641DCE" w:rsidRDefault="008500CD" w:rsidP="00090092">
            <w:pPr>
              <w:pStyle w:val="a5"/>
              <w:snapToGrid w:val="0"/>
              <w:ind w:right="0"/>
              <w:jc w:val="center"/>
              <w:rPr>
                <w:b/>
                <w:i/>
                <w:sz w:val="22"/>
                <w:szCs w:val="22"/>
              </w:rPr>
            </w:pPr>
            <w:r>
              <w:rPr>
                <w:b/>
                <w:i/>
                <w:sz w:val="22"/>
                <w:szCs w:val="22"/>
              </w:rPr>
              <w:t>+ 11</w:t>
            </w:r>
            <w:r w:rsidR="00593DD3">
              <w:rPr>
                <w:b/>
                <w:i/>
                <w:sz w:val="22"/>
                <w:szCs w:val="22"/>
              </w:rPr>
              <w:t>5</w:t>
            </w:r>
            <w:r>
              <w:rPr>
                <w:b/>
                <w:i/>
                <w:sz w:val="22"/>
                <w:szCs w:val="22"/>
              </w:rPr>
              <w:t> </w:t>
            </w:r>
            <w:r w:rsidR="00593DD3">
              <w:rPr>
                <w:b/>
                <w:i/>
                <w:sz w:val="22"/>
                <w:szCs w:val="22"/>
              </w:rPr>
              <w:t>2</w:t>
            </w:r>
            <w:r>
              <w:rPr>
                <w:b/>
                <w:i/>
                <w:sz w:val="22"/>
                <w:szCs w:val="22"/>
              </w:rPr>
              <w:t>95/</w:t>
            </w:r>
          </w:p>
          <w:p w:rsidR="008500CD" w:rsidRPr="00565121" w:rsidRDefault="008500CD" w:rsidP="008500CD">
            <w:pPr>
              <w:pStyle w:val="a5"/>
              <w:snapToGrid w:val="0"/>
              <w:ind w:right="0"/>
              <w:jc w:val="right"/>
              <w:rPr>
                <w:b/>
                <w:i/>
                <w:sz w:val="22"/>
                <w:szCs w:val="22"/>
              </w:rPr>
            </w:pPr>
            <w:r>
              <w:rPr>
                <w:b/>
                <w:i/>
                <w:sz w:val="22"/>
                <w:szCs w:val="22"/>
              </w:rPr>
              <w:t>+ 100 000</w:t>
            </w:r>
          </w:p>
        </w:tc>
      </w:tr>
      <w:tr w:rsidR="00641DCE" w:rsidRPr="002013C0" w:rsidTr="004247F8">
        <w:trPr>
          <w:trHeight w:val="251"/>
        </w:trPr>
        <w:tc>
          <w:tcPr>
            <w:tcW w:w="851" w:type="dxa"/>
            <w:tcBorders>
              <w:top w:val="single" w:sz="4" w:space="0" w:color="auto"/>
              <w:left w:val="single" w:sz="4" w:space="0" w:color="auto"/>
              <w:bottom w:val="single" w:sz="4" w:space="0" w:color="auto"/>
              <w:right w:val="single" w:sz="4" w:space="0" w:color="auto"/>
            </w:tcBorders>
          </w:tcPr>
          <w:p w:rsidR="00641DCE" w:rsidRPr="002013C0" w:rsidRDefault="00641DCE" w:rsidP="004247F8">
            <w:pPr>
              <w:pStyle w:val="a5"/>
              <w:snapToGrid w:val="0"/>
              <w:ind w:right="-142"/>
              <w:jc w:val="both"/>
              <w:rPr>
                <w:b/>
                <w:i/>
                <w:sz w:val="22"/>
                <w:szCs w:val="22"/>
              </w:rPr>
            </w:pPr>
          </w:p>
        </w:tc>
        <w:tc>
          <w:tcPr>
            <w:tcW w:w="4820" w:type="dxa"/>
            <w:tcBorders>
              <w:top w:val="single" w:sz="4" w:space="0" w:color="auto"/>
              <w:left w:val="single" w:sz="4" w:space="0" w:color="auto"/>
              <w:bottom w:val="single" w:sz="4" w:space="0" w:color="auto"/>
              <w:right w:val="single" w:sz="4" w:space="0" w:color="auto"/>
            </w:tcBorders>
          </w:tcPr>
          <w:p w:rsidR="00641DCE" w:rsidRPr="002013C0" w:rsidRDefault="00641DCE" w:rsidP="004247F8">
            <w:pPr>
              <w:pStyle w:val="a5"/>
              <w:snapToGrid w:val="0"/>
              <w:ind w:right="-142"/>
              <w:jc w:val="both"/>
              <w:rPr>
                <w:i/>
                <w:sz w:val="22"/>
                <w:szCs w:val="22"/>
              </w:rPr>
            </w:pPr>
            <w:r w:rsidRPr="002013C0">
              <w:rPr>
                <w:b/>
                <w:i/>
                <w:sz w:val="22"/>
                <w:szCs w:val="22"/>
              </w:rPr>
              <w:t>ВСЕГО РАСХОДЫ</w:t>
            </w:r>
          </w:p>
        </w:tc>
        <w:tc>
          <w:tcPr>
            <w:tcW w:w="1701"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10 893 433/</w:t>
            </w:r>
          </w:p>
          <w:p w:rsidR="00641DCE" w:rsidRPr="002013C0" w:rsidRDefault="00641DCE" w:rsidP="00090092">
            <w:pPr>
              <w:pStyle w:val="a5"/>
              <w:snapToGrid w:val="0"/>
              <w:ind w:right="0"/>
              <w:jc w:val="right"/>
              <w:rPr>
                <w:b/>
                <w:i/>
                <w:sz w:val="22"/>
                <w:szCs w:val="22"/>
              </w:rPr>
            </w:pPr>
            <w:r>
              <w:rPr>
                <w:b/>
                <w:i/>
                <w:sz w:val="22"/>
                <w:szCs w:val="22"/>
              </w:rPr>
              <w:t>3 194 602</w:t>
            </w:r>
          </w:p>
        </w:tc>
        <w:tc>
          <w:tcPr>
            <w:tcW w:w="1276" w:type="dxa"/>
            <w:tcBorders>
              <w:top w:val="single" w:sz="4" w:space="0" w:color="auto"/>
              <w:left w:val="single" w:sz="4" w:space="0" w:color="auto"/>
              <w:bottom w:val="single" w:sz="4" w:space="0" w:color="auto"/>
              <w:right w:val="single" w:sz="4" w:space="0" w:color="auto"/>
            </w:tcBorders>
            <w:vAlign w:val="center"/>
          </w:tcPr>
          <w:p w:rsidR="00641DCE" w:rsidRDefault="00641DCE" w:rsidP="00641DCE">
            <w:pPr>
              <w:pStyle w:val="a5"/>
              <w:snapToGrid w:val="0"/>
              <w:ind w:right="0"/>
              <w:jc w:val="center"/>
              <w:rPr>
                <w:b/>
                <w:i/>
                <w:sz w:val="22"/>
                <w:szCs w:val="22"/>
              </w:rPr>
            </w:pPr>
            <w:r>
              <w:rPr>
                <w:b/>
                <w:i/>
                <w:sz w:val="22"/>
                <w:szCs w:val="22"/>
              </w:rPr>
              <w:t>11</w:t>
            </w:r>
            <w:r w:rsidR="00593DD3">
              <w:rPr>
                <w:b/>
                <w:i/>
                <w:sz w:val="22"/>
                <w:szCs w:val="22"/>
              </w:rPr>
              <w:t> 332 735</w:t>
            </w:r>
            <w:r>
              <w:rPr>
                <w:b/>
                <w:i/>
                <w:sz w:val="22"/>
                <w:szCs w:val="22"/>
              </w:rPr>
              <w:t>/</w:t>
            </w:r>
          </w:p>
          <w:p w:rsidR="00641DCE" w:rsidRPr="002013C0" w:rsidRDefault="00641DCE" w:rsidP="00593DD3">
            <w:pPr>
              <w:pStyle w:val="a5"/>
              <w:snapToGrid w:val="0"/>
              <w:ind w:right="0"/>
              <w:jc w:val="right"/>
              <w:rPr>
                <w:b/>
                <w:i/>
                <w:sz w:val="22"/>
                <w:szCs w:val="22"/>
              </w:rPr>
            </w:pPr>
            <w:r>
              <w:rPr>
                <w:b/>
                <w:i/>
                <w:sz w:val="22"/>
                <w:szCs w:val="22"/>
              </w:rPr>
              <w:t>3</w:t>
            </w:r>
            <w:r w:rsidR="00593DD3">
              <w:rPr>
                <w:b/>
                <w:i/>
                <w:sz w:val="22"/>
                <w:szCs w:val="22"/>
              </w:rPr>
              <w:t> </w:t>
            </w:r>
            <w:r>
              <w:rPr>
                <w:b/>
                <w:i/>
                <w:sz w:val="22"/>
                <w:szCs w:val="22"/>
              </w:rPr>
              <w:t>4</w:t>
            </w:r>
            <w:r w:rsidR="00593DD3">
              <w:rPr>
                <w:b/>
                <w:i/>
                <w:sz w:val="22"/>
                <w:szCs w:val="22"/>
              </w:rPr>
              <w:t>70 776</w:t>
            </w:r>
          </w:p>
        </w:tc>
        <w:tc>
          <w:tcPr>
            <w:tcW w:w="1417" w:type="dxa"/>
            <w:tcBorders>
              <w:top w:val="single" w:sz="4" w:space="0" w:color="auto"/>
              <w:left w:val="single" w:sz="4" w:space="0" w:color="auto"/>
              <w:bottom w:val="single" w:sz="4" w:space="0" w:color="auto"/>
              <w:right w:val="single" w:sz="4" w:space="0" w:color="auto"/>
            </w:tcBorders>
            <w:vAlign w:val="center"/>
          </w:tcPr>
          <w:p w:rsidR="00641DCE" w:rsidRDefault="008500CD" w:rsidP="008500CD">
            <w:pPr>
              <w:pStyle w:val="a5"/>
              <w:snapToGrid w:val="0"/>
              <w:ind w:right="0"/>
              <w:jc w:val="center"/>
              <w:rPr>
                <w:b/>
                <w:i/>
                <w:sz w:val="22"/>
                <w:szCs w:val="22"/>
              </w:rPr>
            </w:pPr>
            <w:r>
              <w:rPr>
                <w:b/>
                <w:i/>
                <w:sz w:val="22"/>
                <w:szCs w:val="22"/>
              </w:rPr>
              <w:t xml:space="preserve">+ </w:t>
            </w:r>
            <w:r w:rsidR="00593DD3">
              <w:rPr>
                <w:b/>
                <w:i/>
                <w:sz w:val="22"/>
                <w:szCs w:val="22"/>
              </w:rPr>
              <w:t>439 302</w:t>
            </w:r>
            <w:r>
              <w:rPr>
                <w:b/>
                <w:i/>
                <w:sz w:val="22"/>
                <w:szCs w:val="22"/>
              </w:rPr>
              <w:t>/</w:t>
            </w:r>
          </w:p>
          <w:p w:rsidR="008500CD" w:rsidRPr="00565121" w:rsidRDefault="008500CD" w:rsidP="00593DD3">
            <w:pPr>
              <w:pStyle w:val="a5"/>
              <w:snapToGrid w:val="0"/>
              <w:ind w:right="0"/>
              <w:jc w:val="right"/>
              <w:rPr>
                <w:b/>
                <w:i/>
                <w:sz w:val="22"/>
                <w:szCs w:val="22"/>
              </w:rPr>
            </w:pPr>
            <w:r>
              <w:rPr>
                <w:b/>
                <w:i/>
                <w:sz w:val="22"/>
                <w:szCs w:val="22"/>
              </w:rPr>
              <w:t xml:space="preserve">+ </w:t>
            </w:r>
            <w:r w:rsidR="00593DD3">
              <w:rPr>
                <w:b/>
                <w:i/>
                <w:sz w:val="22"/>
                <w:szCs w:val="22"/>
              </w:rPr>
              <w:t>276 174</w:t>
            </w:r>
          </w:p>
        </w:tc>
      </w:tr>
    </w:tbl>
    <w:p w:rsidR="00A10BC4" w:rsidRDefault="00A10BC4" w:rsidP="002C5B08">
      <w:pPr>
        <w:pStyle w:val="a4"/>
        <w:ind w:left="-284"/>
        <w:jc w:val="both"/>
        <w:rPr>
          <w:rFonts w:ascii="Times New Roman" w:eastAsia="Calibri" w:hAnsi="Times New Roman" w:cs="Times New Roman"/>
          <w:sz w:val="24"/>
          <w:szCs w:val="24"/>
          <w:lang w:val="ru-RU"/>
        </w:rPr>
      </w:pPr>
    </w:p>
    <w:p w:rsidR="009F640C" w:rsidRDefault="002C5B08" w:rsidP="00D6623D">
      <w:pPr>
        <w:pStyle w:val="a4"/>
        <w:spacing w:after="120"/>
        <w:ind w:left="-284" w:firstLine="284"/>
        <w:jc w:val="both"/>
        <w:rPr>
          <w:rFonts w:ascii="Times New Roman" w:hAnsi="Times New Roman" w:cs="Times New Roman"/>
          <w:b w:val="0"/>
          <w:sz w:val="24"/>
          <w:szCs w:val="24"/>
          <w:lang w:val="ru-RU"/>
        </w:rPr>
      </w:pPr>
      <w:r w:rsidRPr="0098586B">
        <w:rPr>
          <w:rFonts w:ascii="Times New Roman" w:eastAsia="Calibri" w:hAnsi="Times New Roman" w:cs="Times New Roman"/>
          <w:sz w:val="24"/>
          <w:szCs w:val="24"/>
          <w:lang w:val="ru-RU"/>
        </w:rPr>
        <w:t>3.2.1.</w:t>
      </w:r>
      <w:r w:rsidRPr="002C5B08">
        <w:rPr>
          <w:rFonts w:ascii="Times New Roman" w:hAnsi="Times New Roman" w:cs="Times New Roman"/>
          <w:b w:val="0"/>
          <w:sz w:val="24"/>
          <w:szCs w:val="24"/>
          <w:lang w:val="ru-RU"/>
        </w:rPr>
        <w:t xml:space="preserve"> </w:t>
      </w:r>
      <w:r w:rsidR="00F77B58">
        <w:rPr>
          <w:rFonts w:ascii="Times New Roman" w:hAnsi="Times New Roman" w:cs="Times New Roman"/>
          <w:b w:val="0"/>
          <w:sz w:val="24"/>
          <w:szCs w:val="24"/>
          <w:lang w:val="ru-RU"/>
        </w:rPr>
        <w:t xml:space="preserve">По ряду предусмотренных проектом Решения </w:t>
      </w:r>
      <w:r w:rsidRPr="00D35905">
        <w:rPr>
          <w:rFonts w:ascii="Times New Roman" w:hAnsi="Times New Roman" w:cs="Times New Roman"/>
          <w:b w:val="0"/>
          <w:sz w:val="24"/>
          <w:szCs w:val="24"/>
          <w:lang w:val="ru-RU"/>
        </w:rPr>
        <w:t>расход</w:t>
      </w:r>
      <w:r w:rsidR="00F77B58">
        <w:rPr>
          <w:rFonts w:ascii="Times New Roman" w:hAnsi="Times New Roman" w:cs="Times New Roman"/>
          <w:b w:val="0"/>
          <w:sz w:val="24"/>
          <w:szCs w:val="24"/>
          <w:lang w:val="ru-RU"/>
        </w:rPr>
        <w:t>ов</w:t>
      </w:r>
      <w:r w:rsidRPr="00D35905">
        <w:rPr>
          <w:rFonts w:ascii="Times New Roman" w:hAnsi="Times New Roman" w:cs="Times New Roman"/>
          <w:b w:val="0"/>
          <w:sz w:val="24"/>
          <w:szCs w:val="24"/>
          <w:lang w:val="ru-RU"/>
        </w:rPr>
        <w:t xml:space="preserve"> </w:t>
      </w:r>
      <w:r>
        <w:rPr>
          <w:rFonts w:ascii="Times New Roman" w:hAnsi="Times New Roman" w:cs="Times New Roman"/>
          <w:b w:val="0"/>
          <w:sz w:val="24"/>
          <w:szCs w:val="24"/>
          <w:lang w:val="ru-RU"/>
        </w:rPr>
        <w:t>бюджета</w:t>
      </w:r>
      <w:r w:rsidR="009F640C">
        <w:rPr>
          <w:rFonts w:ascii="Times New Roman" w:hAnsi="Times New Roman" w:cs="Times New Roman"/>
          <w:b w:val="0"/>
          <w:sz w:val="24"/>
          <w:szCs w:val="24"/>
          <w:lang w:val="ru-RU"/>
        </w:rPr>
        <w:t>, указанных ниже,</w:t>
      </w:r>
      <w:r>
        <w:rPr>
          <w:rFonts w:ascii="Times New Roman" w:hAnsi="Times New Roman" w:cs="Times New Roman"/>
          <w:b w:val="0"/>
          <w:sz w:val="24"/>
          <w:szCs w:val="24"/>
          <w:lang w:val="ru-RU"/>
        </w:rPr>
        <w:t xml:space="preserve"> </w:t>
      </w:r>
      <w:r w:rsidR="00F77B58">
        <w:rPr>
          <w:rFonts w:ascii="Times New Roman" w:hAnsi="Times New Roman" w:cs="Times New Roman"/>
          <w:b w:val="0"/>
          <w:sz w:val="24"/>
          <w:szCs w:val="24"/>
          <w:lang w:val="ru-RU"/>
        </w:rPr>
        <w:t>мэрии необходимо предоставить д</w:t>
      </w:r>
      <w:r w:rsidR="00F77B58" w:rsidRPr="00D35905">
        <w:rPr>
          <w:rFonts w:ascii="Times New Roman" w:hAnsi="Times New Roman" w:cs="Times New Roman"/>
          <w:b w:val="0"/>
          <w:sz w:val="24"/>
          <w:szCs w:val="24"/>
          <w:lang w:val="ru-RU"/>
        </w:rPr>
        <w:t>ополнительн</w:t>
      </w:r>
      <w:r w:rsidR="00F77B58">
        <w:rPr>
          <w:rFonts w:ascii="Times New Roman" w:hAnsi="Times New Roman" w:cs="Times New Roman"/>
          <w:b w:val="0"/>
          <w:sz w:val="24"/>
          <w:szCs w:val="24"/>
          <w:lang w:val="ru-RU"/>
        </w:rPr>
        <w:t>ую информацию и пояснения.</w:t>
      </w:r>
    </w:p>
    <w:p w:rsidR="009F640C" w:rsidRPr="009F640C" w:rsidRDefault="009F640C" w:rsidP="009F640C">
      <w:pPr>
        <w:pStyle w:val="a4"/>
        <w:ind w:firstLine="426"/>
        <w:jc w:val="both"/>
        <w:rPr>
          <w:rFonts w:ascii="Times New Roman" w:hAnsi="Times New Roman" w:cs="Times New Roman"/>
          <w:b w:val="0"/>
          <w:sz w:val="24"/>
          <w:szCs w:val="24"/>
          <w:u w:val="single"/>
          <w:lang w:val="ru-RU"/>
        </w:rPr>
      </w:pPr>
      <w:r>
        <w:rPr>
          <w:rFonts w:ascii="Times New Roman" w:eastAsia="Calibri" w:hAnsi="Times New Roman" w:cs="Times New Roman"/>
          <w:b w:val="0"/>
          <w:sz w:val="24"/>
          <w:szCs w:val="24"/>
          <w:u w:val="single"/>
          <w:lang w:val="ru-RU"/>
        </w:rPr>
        <w:t xml:space="preserve">1)  </w:t>
      </w:r>
      <w:r w:rsidRPr="009F640C">
        <w:rPr>
          <w:rFonts w:ascii="Times New Roman" w:eastAsia="Calibri" w:hAnsi="Times New Roman" w:cs="Times New Roman"/>
          <w:b w:val="0"/>
          <w:sz w:val="24"/>
          <w:szCs w:val="24"/>
          <w:u w:val="single"/>
          <w:lang w:val="ru-RU"/>
        </w:rPr>
        <w:t>ГРБС Департамент образования</w:t>
      </w:r>
      <w:r>
        <w:rPr>
          <w:rFonts w:ascii="Times New Roman" w:eastAsia="Calibri" w:hAnsi="Times New Roman" w:cs="Times New Roman"/>
          <w:b w:val="0"/>
          <w:sz w:val="24"/>
          <w:szCs w:val="24"/>
          <w:u w:val="single"/>
          <w:lang w:val="ru-RU"/>
        </w:rPr>
        <w:t xml:space="preserve">,  Департамент </w:t>
      </w:r>
      <w:r w:rsidRPr="009F640C">
        <w:rPr>
          <w:rFonts w:ascii="Times New Roman" w:eastAsia="Calibri" w:hAnsi="Times New Roman" w:cs="Times New Roman"/>
          <w:b w:val="0"/>
          <w:sz w:val="24"/>
          <w:szCs w:val="24"/>
          <w:u w:val="single"/>
          <w:lang w:val="ru-RU"/>
        </w:rPr>
        <w:t>з</w:t>
      </w:r>
      <w:r w:rsidRPr="009F640C">
        <w:rPr>
          <w:rFonts w:ascii="Times New Roman" w:hAnsi="Times New Roman" w:cs="Times New Roman"/>
          <w:b w:val="0"/>
          <w:sz w:val="24"/>
          <w:szCs w:val="24"/>
          <w:u w:val="single"/>
          <w:lang w:val="ru-RU"/>
        </w:rPr>
        <w:t>дравоохранения</w:t>
      </w:r>
      <w:r w:rsidRPr="009F640C">
        <w:rPr>
          <w:rFonts w:ascii="Times New Roman" w:eastAsia="Calibri" w:hAnsi="Times New Roman" w:cs="Times New Roman"/>
          <w:b w:val="0"/>
          <w:sz w:val="24"/>
          <w:szCs w:val="24"/>
          <w:u w:val="single"/>
          <w:lang w:val="ru-RU"/>
        </w:rPr>
        <w:t>:</w:t>
      </w:r>
      <w:r w:rsidRPr="009F640C">
        <w:rPr>
          <w:rFonts w:ascii="Times New Roman" w:hAnsi="Times New Roman" w:cs="Times New Roman"/>
          <w:b w:val="0"/>
          <w:sz w:val="24"/>
          <w:szCs w:val="24"/>
          <w:u w:val="single"/>
          <w:lang w:val="ru-RU"/>
        </w:rPr>
        <w:t xml:space="preserve"> </w:t>
      </w:r>
    </w:p>
    <w:p w:rsidR="00297DFA" w:rsidRDefault="009F640C" w:rsidP="009F640C">
      <w:pPr>
        <w:spacing w:after="0" w:line="240" w:lineRule="auto"/>
        <w:ind w:left="-284" w:firstLine="710"/>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9F640C">
        <w:rPr>
          <w:rFonts w:ascii="Times New Roman" w:hAnsi="Times New Roman" w:cs="Times New Roman"/>
          <w:sz w:val="24"/>
          <w:szCs w:val="24"/>
        </w:rPr>
        <w:t xml:space="preserve">редлагается увеличить ассигнования для погашения кредиторской задолженности, образовавшейся на 01.01.2012г. по муниципальным учреждениям, подведомственным </w:t>
      </w:r>
      <w:r w:rsidRPr="009F640C">
        <w:rPr>
          <w:rFonts w:ascii="Times New Roman" w:hAnsi="Times New Roman" w:cs="Times New Roman"/>
          <w:sz w:val="24"/>
          <w:szCs w:val="24"/>
        </w:rPr>
        <w:lastRenderedPageBreak/>
        <w:t>департаменту образования и департаменту здравоохранения в сумме 73 896 тыс. руб.</w:t>
      </w:r>
      <w:r>
        <w:rPr>
          <w:rFonts w:ascii="Times New Roman" w:hAnsi="Times New Roman" w:cs="Times New Roman"/>
          <w:b/>
          <w:sz w:val="24"/>
          <w:szCs w:val="24"/>
        </w:rPr>
        <w:t xml:space="preserve">, </w:t>
      </w:r>
      <w:r w:rsidRPr="009F640C">
        <w:rPr>
          <w:rFonts w:ascii="Times New Roman" w:hAnsi="Times New Roman" w:cs="Times New Roman"/>
          <w:sz w:val="24"/>
          <w:szCs w:val="24"/>
        </w:rPr>
        <w:t xml:space="preserve">в том числе: </w:t>
      </w:r>
      <w:r w:rsidR="00552F8C">
        <w:rPr>
          <w:rFonts w:ascii="Times New Roman" w:hAnsi="Times New Roman" w:cs="Times New Roman"/>
          <w:sz w:val="24"/>
          <w:szCs w:val="24"/>
        </w:rPr>
        <w:t>по МУ</w:t>
      </w:r>
      <w:r w:rsidR="00552F8C" w:rsidRPr="009F640C">
        <w:rPr>
          <w:rFonts w:ascii="Times New Roman" w:hAnsi="Times New Roman" w:cs="Times New Roman"/>
          <w:sz w:val="24"/>
          <w:szCs w:val="24"/>
        </w:rPr>
        <w:t xml:space="preserve"> образования</w:t>
      </w:r>
      <w:r w:rsidR="00552F8C">
        <w:rPr>
          <w:rFonts w:ascii="Times New Roman" w:hAnsi="Times New Roman" w:cs="Times New Roman"/>
          <w:sz w:val="24"/>
          <w:szCs w:val="24"/>
        </w:rPr>
        <w:t xml:space="preserve"> в сумме 54 818 тыс. руб. в виде задолженности по коммунальным услугам, по МУ </w:t>
      </w:r>
      <w:r w:rsidR="00552F8C" w:rsidRPr="009F640C">
        <w:rPr>
          <w:rFonts w:ascii="Times New Roman" w:hAnsi="Times New Roman" w:cs="Times New Roman"/>
          <w:sz w:val="24"/>
          <w:szCs w:val="24"/>
        </w:rPr>
        <w:t xml:space="preserve">здравоохранения в сумме </w:t>
      </w:r>
      <w:r w:rsidR="00552F8C">
        <w:rPr>
          <w:rFonts w:ascii="Times New Roman" w:hAnsi="Times New Roman" w:cs="Times New Roman"/>
          <w:sz w:val="24"/>
          <w:szCs w:val="24"/>
        </w:rPr>
        <w:t xml:space="preserve">19 078 </w:t>
      </w:r>
      <w:r w:rsidR="00552F8C" w:rsidRPr="009F640C">
        <w:rPr>
          <w:rFonts w:ascii="Times New Roman" w:hAnsi="Times New Roman" w:cs="Times New Roman"/>
          <w:sz w:val="24"/>
          <w:szCs w:val="24"/>
        </w:rPr>
        <w:t>тыс. руб</w:t>
      </w:r>
      <w:r w:rsidR="00552F8C">
        <w:rPr>
          <w:rFonts w:ascii="Times New Roman" w:hAnsi="Times New Roman" w:cs="Times New Roman"/>
          <w:sz w:val="24"/>
          <w:szCs w:val="24"/>
        </w:rPr>
        <w:t>.</w:t>
      </w:r>
      <w:r w:rsidR="00552F8C" w:rsidRPr="00552F8C">
        <w:rPr>
          <w:rFonts w:ascii="Times New Roman" w:hAnsi="Times New Roman" w:cs="Times New Roman"/>
          <w:sz w:val="24"/>
          <w:szCs w:val="24"/>
        </w:rPr>
        <w:t xml:space="preserve"> </w:t>
      </w:r>
      <w:r w:rsidR="00552F8C">
        <w:rPr>
          <w:rFonts w:ascii="Times New Roman" w:hAnsi="Times New Roman" w:cs="Times New Roman"/>
          <w:sz w:val="24"/>
          <w:szCs w:val="24"/>
        </w:rPr>
        <w:t>в виде задолженности как по коммунальным услугам</w:t>
      </w:r>
      <w:proofErr w:type="gramEnd"/>
      <w:r w:rsidR="00552F8C">
        <w:rPr>
          <w:rFonts w:ascii="Times New Roman" w:hAnsi="Times New Roman" w:cs="Times New Roman"/>
          <w:sz w:val="24"/>
          <w:szCs w:val="24"/>
        </w:rPr>
        <w:t>, так и за охрану, ГСМ, программное обеспечение, бланки, сбор за загр</w:t>
      </w:r>
      <w:r w:rsidR="00297DFA">
        <w:rPr>
          <w:rFonts w:ascii="Times New Roman" w:hAnsi="Times New Roman" w:cs="Times New Roman"/>
          <w:sz w:val="24"/>
          <w:szCs w:val="24"/>
        </w:rPr>
        <w:t>я</w:t>
      </w:r>
      <w:r w:rsidR="00552F8C">
        <w:rPr>
          <w:rFonts w:ascii="Times New Roman" w:hAnsi="Times New Roman" w:cs="Times New Roman"/>
          <w:sz w:val="24"/>
          <w:szCs w:val="24"/>
        </w:rPr>
        <w:t>знение окружающей среды и иное</w:t>
      </w:r>
      <w:r w:rsidR="00297DFA">
        <w:rPr>
          <w:rFonts w:ascii="Times New Roman" w:hAnsi="Times New Roman" w:cs="Times New Roman"/>
          <w:sz w:val="24"/>
          <w:szCs w:val="24"/>
        </w:rPr>
        <w:t xml:space="preserve"> (согласно пояснительной записке)</w:t>
      </w:r>
      <w:r w:rsidR="00552F8C">
        <w:rPr>
          <w:rFonts w:ascii="Times New Roman" w:hAnsi="Times New Roman" w:cs="Times New Roman"/>
          <w:sz w:val="24"/>
          <w:szCs w:val="24"/>
        </w:rPr>
        <w:t>.</w:t>
      </w:r>
      <w:r w:rsidR="00297DFA">
        <w:rPr>
          <w:rFonts w:ascii="Times New Roman" w:hAnsi="Times New Roman" w:cs="Times New Roman"/>
          <w:sz w:val="24"/>
          <w:szCs w:val="24"/>
        </w:rPr>
        <w:t xml:space="preserve"> </w:t>
      </w:r>
      <w:r w:rsidRPr="009F640C">
        <w:rPr>
          <w:rFonts w:ascii="Times New Roman" w:hAnsi="Times New Roman" w:cs="Times New Roman"/>
          <w:sz w:val="24"/>
          <w:szCs w:val="24"/>
        </w:rPr>
        <w:t xml:space="preserve">Погашение кредиторской задолженности за 2011 год предусматривается </w:t>
      </w:r>
      <w:r w:rsidR="00297DFA">
        <w:rPr>
          <w:rFonts w:ascii="Times New Roman" w:hAnsi="Times New Roman" w:cs="Times New Roman"/>
          <w:sz w:val="24"/>
          <w:szCs w:val="24"/>
        </w:rPr>
        <w:t xml:space="preserve">в виде </w:t>
      </w:r>
      <w:r w:rsidRPr="009F640C">
        <w:rPr>
          <w:rFonts w:ascii="Times New Roman" w:hAnsi="Times New Roman" w:cs="Times New Roman"/>
          <w:sz w:val="24"/>
          <w:szCs w:val="24"/>
        </w:rPr>
        <w:t xml:space="preserve">предоставления </w:t>
      </w:r>
      <w:r w:rsidR="00297DFA" w:rsidRPr="009F640C">
        <w:rPr>
          <w:rFonts w:ascii="Times New Roman" w:hAnsi="Times New Roman" w:cs="Times New Roman"/>
          <w:sz w:val="24"/>
          <w:szCs w:val="24"/>
        </w:rPr>
        <w:t xml:space="preserve">муниципальным учреждениям </w:t>
      </w:r>
      <w:r w:rsidRPr="009F640C">
        <w:rPr>
          <w:rFonts w:ascii="Times New Roman" w:hAnsi="Times New Roman" w:cs="Times New Roman"/>
          <w:sz w:val="24"/>
          <w:szCs w:val="24"/>
        </w:rPr>
        <w:t>субсидий на иные цели</w:t>
      </w:r>
      <w:r w:rsidR="00297DFA">
        <w:rPr>
          <w:rFonts w:ascii="Times New Roman" w:hAnsi="Times New Roman" w:cs="Times New Roman"/>
          <w:sz w:val="24"/>
          <w:szCs w:val="24"/>
        </w:rPr>
        <w:t>.</w:t>
      </w:r>
    </w:p>
    <w:p w:rsidR="009F640C" w:rsidRDefault="00297DFA" w:rsidP="009F640C">
      <w:pPr>
        <w:spacing w:after="0" w:line="240" w:lineRule="auto"/>
        <w:ind w:left="-284" w:firstLine="710"/>
        <w:jc w:val="both"/>
        <w:rPr>
          <w:rFonts w:ascii="Times New Roman" w:hAnsi="Times New Roman" w:cs="Times New Roman"/>
          <w:sz w:val="24"/>
          <w:szCs w:val="24"/>
          <w:u w:val="single"/>
        </w:rPr>
      </w:pPr>
      <w:r w:rsidRPr="00297DFA">
        <w:rPr>
          <w:rFonts w:ascii="Times New Roman" w:hAnsi="Times New Roman" w:cs="Times New Roman"/>
          <w:sz w:val="24"/>
          <w:szCs w:val="24"/>
          <w:u w:val="single"/>
        </w:rPr>
        <w:t>КСП отмечает следующее.</w:t>
      </w:r>
      <w:r w:rsidR="009F640C" w:rsidRPr="00297DFA">
        <w:rPr>
          <w:rFonts w:ascii="Times New Roman" w:hAnsi="Times New Roman" w:cs="Times New Roman"/>
          <w:sz w:val="24"/>
          <w:szCs w:val="24"/>
          <w:u w:val="single"/>
        </w:rPr>
        <w:t xml:space="preserve"> </w:t>
      </w:r>
    </w:p>
    <w:p w:rsidR="00297DFA" w:rsidRDefault="00297DFA" w:rsidP="00D6623D">
      <w:pPr>
        <w:spacing w:after="120" w:line="240" w:lineRule="auto"/>
        <w:ind w:left="-284" w:firstLine="709"/>
        <w:jc w:val="both"/>
        <w:rPr>
          <w:rFonts w:ascii="Times New Roman" w:hAnsi="Times New Roman" w:cs="Times New Roman"/>
          <w:sz w:val="24"/>
          <w:szCs w:val="24"/>
        </w:rPr>
      </w:pPr>
      <w:proofErr w:type="gramStart"/>
      <w:r w:rsidRPr="00297DFA">
        <w:rPr>
          <w:rFonts w:ascii="Times New Roman" w:hAnsi="Times New Roman" w:cs="Times New Roman"/>
          <w:sz w:val="24"/>
          <w:szCs w:val="24"/>
        </w:rPr>
        <w:t xml:space="preserve">Согласно представленной </w:t>
      </w:r>
      <w:r>
        <w:rPr>
          <w:rFonts w:ascii="Times New Roman" w:hAnsi="Times New Roman" w:cs="Times New Roman"/>
          <w:sz w:val="24"/>
          <w:szCs w:val="24"/>
        </w:rPr>
        <w:t xml:space="preserve">бюджетной отчетности ГАБС за 2011 год кредиторская задолженность </w:t>
      </w:r>
      <w:r w:rsidRPr="009F640C">
        <w:rPr>
          <w:rFonts w:ascii="Times New Roman" w:hAnsi="Times New Roman" w:cs="Times New Roman"/>
          <w:sz w:val="24"/>
          <w:szCs w:val="24"/>
        </w:rPr>
        <w:t xml:space="preserve">на 01.01.2012г. </w:t>
      </w:r>
      <w:r>
        <w:rPr>
          <w:rFonts w:ascii="Times New Roman" w:hAnsi="Times New Roman" w:cs="Times New Roman"/>
          <w:sz w:val="24"/>
          <w:szCs w:val="24"/>
        </w:rPr>
        <w:t xml:space="preserve">по коммунальным услугам указана по </w:t>
      </w:r>
      <w:r w:rsidRPr="00297DFA">
        <w:rPr>
          <w:rFonts w:ascii="Times New Roman" w:eastAsia="Calibri" w:hAnsi="Times New Roman" w:cs="Times New Roman"/>
          <w:sz w:val="24"/>
          <w:szCs w:val="24"/>
        </w:rPr>
        <w:t>ГРБС Департамент образования</w:t>
      </w:r>
      <w:r>
        <w:rPr>
          <w:rFonts w:ascii="Times New Roman" w:eastAsia="Calibri" w:hAnsi="Times New Roman" w:cs="Times New Roman"/>
          <w:sz w:val="24"/>
          <w:szCs w:val="24"/>
        </w:rPr>
        <w:t xml:space="preserve">  в сумме 38 734 тыс. руб.</w:t>
      </w:r>
      <w:r w:rsidRPr="00297DFA">
        <w:rPr>
          <w:rFonts w:ascii="Times New Roman" w:eastAsia="Calibri" w:hAnsi="Times New Roman" w:cs="Times New Roman"/>
          <w:sz w:val="24"/>
          <w:szCs w:val="24"/>
        </w:rPr>
        <w:t xml:space="preserve">,  </w:t>
      </w:r>
      <w:r>
        <w:rPr>
          <w:rFonts w:ascii="Times New Roman" w:hAnsi="Times New Roman" w:cs="Times New Roman"/>
          <w:sz w:val="24"/>
          <w:szCs w:val="24"/>
        </w:rPr>
        <w:t xml:space="preserve">по </w:t>
      </w:r>
      <w:r w:rsidRPr="00297DFA">
        <w:rPr>
          <w:rFonts w:ascii="Times New Roman" w:eastAsia="Calibri" w:hAnsi="Times New Roman" w:cs="Times New Roman"/>
          <w:sz w:val="24"/>
          <w:szCs w:val="24"/>
        </w:rPr>
        <w:t>ГРБС Департамент з</w:t>
      </w:r>
      <w:r w:rsidRPr="00297DFA">
        <w:rPr>
          <w:rFonts w:ascii="Times New Roman" w:hAnsi="Times New Roman" w:cs="Times New Roman"/>
          <w:sz w:val="24"/>
          <w:szCs w:val="24"/>
        </w:rPr>
        <w:t>дравоохранения</w:t>
      </w:r>
      <w:r>
        <w:rPr>
          <w:rFonts w:ascii="Times New Roman" w:hAnsi="Times New Roman" w:cs="Times New Roman"/>
          <w:sz w:val="24"/>
          <w:szCs w:val="24"/>
        </w:rPr>
        <w:t xml:space="preserve"> 12 584 тыс. руб.</w:t>
      </w:r>
      <w:r w:rsidR="007B2ECF">
        <w:rPr>
          <w:rFonts w:ascii="Times New Roman" w:hAnsi="Times New Roman" w:cs="Times New Roman"/>
          <w:sz w:val="24"/>
          <w:szCs w:val="24"/>
        </w:rPr>
        <w:t xml:space="preserve"> Несоответствие в суммах задолженности МУ </w:t>
      </w:r>
      <w:r w:rsidR="007B2ECF" w:rsidRPr="00297DFA">
        <w:rPr>
          <w:rFonts w:ascii="Times New Roman" w:eastAsia="Calibri" w:hAnsi="Times New Roman" w:cs="Times New Roman"/>
          <w:sz w:val="24"/>
          <w:szCs w:val="24"/>
        </w:rPr>
        <w:t>образования</w:t>
      </w:r>
      <w:r w:rsidR="007B2ECF">
        <w:rPr>
          <w:rFonts w:ascii="Times New Roman" w:hAnsi="Times New Roman" w:cs="Times New Roman"/>
          <w:sz w:val="24"/>
          <w:szCs w:val="24"/>
        </w:rPr>
        <w:t xml:space="preserve"> по коммунальным услугам </w:t>
      </w:r>
      <w:r w:rsidR="007B2ECF">
        <w:rPr>
          <w:rFonts w:ascii="Times New Roman" w:eastAsia="Calibri" w:hAnsi="Times New Roman" w:cs="Times New Roman"/>
          <w:sz w:val="24"/>
          <w:szCs w:val="24"/>
        </w:rPr>
        <w:t xml:space="preserve">требует обоснования, как требует обоснования и расходы по МУ </w:t>
      </w:r>
      <w:r w:rsidR="007B2ECF" w:rsidRPr="00297DFA">
        <w:rPr>
          <w:rFonts w:ascii="Times New Roman" w:eastAsia="Calibri" w:hAnsi="Times New Roman" w:cs="Times New Roman"/>
          <w:sz w:val="24"/>
          <w:szCs w:val="24"/>
        </w:rPr>
        <w:t>з</w:t>
      </w:r>
      <w:r w:rsidR="007B2ECF" w:rsidRPr="00297DFA">
        <w:rPr>
          <w:rFonts w:ascii="Times New Roman" w:hAnsi="Times New Roman" w:cs="Times New Roman"/>
          <w:sz w:val="24"/>
          <w:szCs w:val="24"/>
        </w:rPr>
        <w:t>дравоохранения</w:t>
      </w:r>
      <w:r w:rsidR="007B2ECF">
        <w:rPr>
          <w:rFonts w:ascii="Times New Roman" w:hAnsi="Times New Roman" w:cs="Times New Roman"/>
          <w:sz w:val="24"/>
          <w:szCs w:val="24"/>
        </w:rPr>
        <w:t xml:space="preserve"> сверх утвержденных бюджетных ассигнований (за исключением</w:t>
      </w:r>
      <w:proofErr w:type="gramEnd"/>
      <w:r w:rsidR="007B2ECF">
        <w:rPr>
          <w:rFonts w:ascii="Times New Roman" w:hAnsi="Times New Roman" w:cs="Times New Roman"/>
          <w:sz w:val="24"/>
          <w:szCs w:val="24"/>
        </w:rPr>
        <w:t xml:space="preserve"> коммунальных услуг). В пояснительной записке не приводится </w:t>
      </w:r>
      <w:r w:rsidR="00FB5A6E">
        <w:rPr>
          <w:rFonts w:ascii="Times New Roman" w:hAnsi="Times New Roman" w:cs="Times New Roman"/>
          <w:sz w:val="24"/>
          <w:szCs w:val="24"/>
        </w:rPr>
        <w:t>информация о причинах возникновения задолженности МУ по коммунальным услугам, о принимаемых ГРБС мерах, о влиянии установки прибо</w:t>
      </w:r>
      <w:r w:rsidR="00E612D3">
        <w:rPr>
          <w:rFonts w:ascii="Times New Roman" w:hAnsi="Times New Roman" w:cs="Times New Roman"/>
          <w:sz w:val="24"/>
          <w:szCs w:val="24"/>
        </w:rPr>
        <w:t>ров учета на размер потребления, и, соответственно, оплату.</w:t>
      </w:r>
    </w:p>
    <w:p w:rsidR="00FB5A6E" w:rsidRDefault="001B6EBA" w:rsidP="00FB5A6E">
      <w:pPr>
        <w:spacing w:after="0" w:line="240" w:lineRule="auto"/>
        <w:ind w:left="426"/>
        <w:jc w:val="both"/>
        <w:rPr>
          <w:rFonts w:ascii="Times New Roman" w:hAnsi="Times New Roman" w:cs="Times New Roman"/>
          <w:sz w:val="24"/>
          <w:szCs w:val="24"/>
        </w:rPr>
      </w:pPr>
      <w:r>
        <w:rPr>
          <w:rFonts w:ascii="Times New Roman" w:eastAsia="Calibri" w:hAnsi="Times New Roman" w:cs="Times New Roman"/>
          <w:sz w:val="24"/>
          <w:szCs w:val="24"/>
          <w:u w:val="single"/>
        </w:rPr>
        <w:t>2</w:t>
      </w:r>
      <w:r w:rsidR="00FB5A6E">
        <w:rPr>
          <w:rFonts w:ascii="Times New Roman" w:eastAsia="Calibri" w:hAnsi="Times New Roman" w:cs="Times New Roman"/>
          <w:sz w:val="24"/>
          <w:szCs w:val="24"/>
          <w:u w:val="single"/>
        </w:rPr>
        <w:t>)</w:t>
      </w:r>
      <w:r w:rsidR="00FB5A6E" w:rsidRPr="00FB5A6E">
        <w:rPr>
          <w:rFonts w:ascii="Times New Roman" w:eastAsia="Calibri" w:hAnsi="Times New Roman" w:cs="Times New Roman"/>
          <w:sz w:val="24"/>
          <w:szCs w:val="24"/>
          <w:u w:val="single"/>
        </w:rPr>
        <w:t xml:space="preserve">  ГРБС Департамент образования</w:t>
      </w:r>
      <w:r w:rsidR="00FB5A6E">
        <w:rPr>
          <w:rFonts w:ascii="Times New Roman" w:hAnsi="Times New Roman" w:cs="Times New Roman"/>
          <w:sz w:val="24"/>
          <w:szCs w:val="24"/>
        </w:rPr>
        <w:t>:</w:t>
      </w:r>
    </w:p>
    <w:p w:rsidR="009F640C" w:rsidRPr="009F640C" w:rsidRDefault="001B6EBA" w:rsidP="00FB5A6E">
      <w:pPr>
        <w:spacing w:after="0" w:line="240" w:lineRule="auto"/>
        <w:ind w:left="-284" w:firstLine="710"/>
        <w:jc w:val="both"/>
        <w:rPr>
          <w:rFonts w:ascii="Times New Roman" w:hAnsi="Times New Roman" w:cs="Times New Roman"/>
          <w:iCs/>
          <w:sz w:val="24"/>
          <w:szCs w:val="24"/>
        </w:rPr>
      </w:pPr>
      <w:r>
        <w:rPr>
          <w:rFonts w:ascii="Times New Roman" w:hAnsi="Times New Roman" w:cs="Times New Roman"/>
          <w:sz w:val="24"/>
          <w:szCs w:val="24"/>
        </w:rPr>
        <w:t xml:space="preserve">а) </w:t>
      </w:r>
      <w:r w:rsidR="009F640C" w:rsidRPr="009F640C">
        <w:rPr>
          <w:rFonts w:ascii="Times New Roman" w:hAnsi="Times New Roman" w:cs="Times New Roman"/>
          <w:sz w:val="24"/>
          <w:szCs w:val="24"/>
        </w:rPr>
        <w:t>Предлагается увеличить ассигнования в сумме</w:t>
      </w:r>
      <w:r w:rsidR="00FB5A6E">
        <w:rPr>
          <w:rFonts w:ascii="Times New Roman" w:hAnsi="Times New Roman" w:cs="Times New Roman"/>
          <w:sz w:val="24"/>
          <w:szCs w:val="24"/>
        </w:rPr>
        <w:t xml:space="preserve"> </w:t>
      </w:r>
      <w:r w:rsidR="009F640C" w:rsidRPr="00FB5A6E">
        <w:rPr>
          <w:rFonts w:ascii="Times New Roman" w:hAnsi="Times New Roman" w:cs="Times New Roman"/>
          <w:sz w:val="24"/>
          <w:szCs w:val="24"/>
        </w:rPr>
        <w:t>7</w:t>
      </w:r>
      <w:r w:rsidR="009F640C" w:rsidRPr="00FB5A6E">
        <w:rPr>
          <w:rFonts w:ascii="Times New Roman" w:hAnsi="Times New Roman" w:cs="Times New Roman"/>
          <w:sz w:val="24"/>
          <w:szCs w:val="24"/>
          <w:lang w:val="en-US"/>
        </w:rPr>
        <w:t> </w:t>
      </w:r>
      <w:r w:rsidR="009F640C" w:rsidRPr="00FB5A6E">
        <w:rPr>
          <w:rFonts w:ascii="Times New Roman" w:hAnsi="Times New Roman" w:cs="Times New Roman"/>
          <w:sz w:val="24"/>
          <w:szCs w:val="24"/>
        </w:rPr>
        <w:t>328 тыс.</w:t>
      </w:r>
      <w:r w:rsidR="00FB5A6E" w:rsidRPr="00FB5A6E">
        <w:rPr>
          <w:rFonts w:ascii="Times New Roman" w:hAnsi="Times New Roman" w:cs="Times New Roman"/>
          <w:sz w:val="24"/>
          <w:szCs w:val="24"/>
        </w:rPr>
        <w:t xml:space="preserve"> </w:t>
      </w:r>
      <w:r w:rsidR="009F640C" w:rsidRPr="00FB5A6E">
        <w:rPr>
          <w:rFonts w:ascii="Times New Roman" w:hAnsi="Times New Roman" w:cs="Times New Roman"/>
          <w:sz w:val="24"/>
          <w:szCs w:val="24"/>
        </w:rPr>
        <w:t xml:space="preserve">руб. </w:t>
      </w:r>
      <w:r w:rsidR="00E612D3">
        <w:rPr>
          <w:rFonts w:ascii="Times New Roman" w:hAnsi="Times New Roman" w:cs="Times New Roman"/>
          <w:sz w:val="24"/>
          <w:szCs w:val="24"/>
        </w:rPr>
        <w:t xml:space="preserve">– согласно пояснительной записке - </w:t>
      </w:r>
      <w:r w:rsidR="009F640C" w:rsidRPr="009F640C">
        <w:rPr>
          <w:rFonts w:ascii="Times New Roman" w:hAnsi="Times New Roman" w:cs="Times New Roman"/>
          <w:sz w:val="24"/>
          <w:szCs w:val="24"/>
        </w:rPr>
        <w:t xml:space="preserve">на погашение кредиторской задолженности </w:t>
      </w:r>
      <w:r w:rsidR="00FB5A6E">
        <w:rPr>
          <w:rFonts w:ascii="Times New Roman" w:hAnsi="Times New Roman" w:cs="Times New Roman"/>
          <w:sz w:val="24"/>
          <w:szCs w:val="24"/>
        </w:rPr>
        <w:t xml:space="preserve">МБОУ </w:t>
      </w:r>
      <w:r w:rsidR="009F640C" w:rsidRPr="009F640C">
        <w:rPr>
          <w:rFonts w:ascii="Times New Roman" w:hAnsi="Times New Roman" w:cs="Times New Roman"/>
          <w:sz w:val="24"/>
          <w:szCs w:val="24"/>
        </w:rPr>
        <w:t>сред</w:t>
      </w:r>
      <w:r w:rsidR="00FB5A6E">
        <w:rPr>
          <w:rFonts w:ascii="Times New Roman" w:hAnsi="Times New Roman" w:cs="Times New Roman"/>
          <w:sz w:val="24"/>
          <w:szCs w:val="24"/>
        </w:rPr>
        <w:t>ней общеобразовательной школы №</w:t>
      </w:r>
      <w:r w:rsidR="009F640C" w:rsidRPr="009F640C">
        <w:rPr>
          <w:rFonts w:ascii="Times New Roman" w:hAnsi="Times New Roman" w:cs="Times New Roman"/>
          <w:sz w:val="24"/>
          <w:szCs w:val="24"/>
        </w:rPr>
        <w:t xml:space="preserve">49 городского округа Тольятти,  возникшей в части расходов, предусмотренных статьями  </w:t>
      </w:r>
      <w:r w:rsidR="009F640C" w:rsidRPr="009F640C">
        <w:rPr>
          <w:rFonts w:ascii="Times New Roman" w:hAnsi="Times New Roman" w:cs="Times New Roman"/>
          <w:bCs/>
          <w:sz w:val="24"/>
          <w:szCs w:val="24"/>
        </w:rPr>
        <w:t>225 «Работы, услуги по содержанию имущества» и 290 «Прочие расходы»</w:t>
      </w:r>
      <w:r w:rsidR="009F640C" w:rsidRPr="009F640C">
        <w:rPr>
          <w:rFonts w:ascii="Times New Roman" w:hAnsi="Times New Roman" w:cs="Times New Roman"/>
          <w:sz w:val="24"/>
          <w:szCs w:val="24"/>
        </w:rPr>
        <w:t>,</w:t>
      </w:r>
      <w:r w:rsidR="009F640C" w:rsidRPr="009F640C">
        <w:rPr>
          <w:rFonts w:ascii="Times New Roman" w:hAnsi="Times New Roman" w:cs="Times New Roman"/>
          <w:bCs/>
          <w:sz w:val="24"/>
          <w:szCs w:val="24"/>
        </w:rPr>
        <w:t xml:space="preserve"> возникших вследствие невыполненных обязательств</w:t>
      </w:r>
      <w:r w:rsidR="009F640C" w:rsidRPr="009F640C">
        <w:rPr>
          <w:rFonts w:ascii="Times New Roman" w:hAnsi="Times New Roman" w:cs="Times New Roman"/>
          <w:iCs/>
          <w:sz w:val="24"/>
          <w:szCs w:val="24"/>
        </w:rPr>
        <w:t xml:space="preserve">. </w:t>
      </w:r>
      <w:r w:rsidR="009F640C" w:rsidRPr="009F640C">
        <w:rPr>
          <w:rFonts w:ascii="Times New Roman" w:hAnsi="Times New Roman" w:cs="Times New Roman"/>
          <w:sz w:val="24"/>
          <w:szCs w:val="24"/>
        </w:rPr>
        <w:t xml:space="preserve">В Порядок предоставления субсидий на иные цели по департаменту образования вносятся дополнения, предусматривающие данное направление расходов. </w:t>
      </w:r>
    </w:p>
    <w:p w:rsidR="00E612D3" w:rsidRDefault="00E612D3" w:rsidP="00E612D3">
      <w:pPr>
        <w:spacing w:after="0" w:line="240" w:lineRule="auto"/>
        <w:ind w:left="-284" w:firstLine="710"/>
        <w:jc w:val="both"/>
        <w:rPr>
          <w:rFonts w:ascii="Times New Roman" w:hAnsi="Times New Roman" w:cs="Times New Roman"/>
          <w:sz w:val="24"/>
          <w:szCs w:val="24"/>
          <w:u w:val="single"/>
        </w:rPr>
      </w:pPr>
      <w:r w:rsidRPr="00297DFA">
        <w:rPr>
          <w:rFonts w:ascii="Times New Roman" w:hAnsi="Times New Roman" w:cs="Times New Roman"/>
          <w:sz w:val="24"/>
          <w:szCs w:val="24"/>
          <w:u w:val="single"/>
        </w:rPr>
        <w:t xml:space="preserve">КСП отмечает следующее. </w:t>
      </w:r>
    </w:p>
    <w:p w:rsidR="00FB5A6E" w:rsidRDefault="00FB5A6E" w:rsidP="00D6623D">
      <w:pPr>
        <w:spacing w:after="12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E612D3">
        <w:rPr>
          <w:rFonts w:ascii="Times New Roman" w:hAnsi="Times New Roman" w:cs="Times New Roman"/>
          <w:sz w:val="24"/>
          <w:szCs w:val="24"/>
        </w:rPr>
        <w:t xml:space="preserve">финансово-экономическом обосновании </w:t>
      </w:r>
      <w:r>
        <w:rPr>
          <w:rFonts w:ascii="Times New Roman" w:hAnsi="Times New Roman" w:cs="Times New Roman"/>
          <w:sz w:val="24"/>
          <w:szCs w:val="24"/>
        </w:rPr>
        <w:t>представленно</w:t>
      </w:r>
      <w:r w:rsidR="00E612D3">
        <w:rPr>
          <w:rFonts w:ascii="Times New Roman" w:hAnsi="Times New Roman" w:cs="Times New Roman"/>
          <w:sz w:val="24"/>
          <w:szCs w:val="24"/>
        </w:rPr>
        <w:t>го</w:t>
      </w:r>
      <w:r>
        <w:rPr>
          <w:rFonts w:ascii="Times New Roman" w:hAnsi="Times New Roman" w:cs="Times New Roman"/>
          <w:sz w:val="24"/>
          <w:szCs w:val="24"/>
        </w:rPr>
        <w:t xml:space="preserve"> на экспертизу </w:t>
      </w:r>
      <w:r w:rsidR="00E612D3">
        <w:rPr>
          <w:rFonts w:ascii="Times New Roman" w:hAnsi="Times New Roman" w:cs="Times New Roman"/>
          <w:sz w:val="24"/>
          <w:szCs w:val="24"/>
        </w:rPr>
        <w:t>в КСП про</w:t>
      </w:r>
      <w:r w:rsidR="00E612D3" w:rsidRPr="00E612D3">
        <w:rPr>
          <w:rFonts w:ascii="Times New Roman" w:hAnsi="Times New Roman" w:cs="Times New Roman"/>
          <w:sz w:val="24"/>
          <w:szCs w:val="24"/>
        </w:rPr>
        <w:t>ек</w:t>
      </w:r>
      <w:r w:rsidR="00E612D3">
        <w:rPr>
          <w:rFonts w:ascii="Times New Roman" w:hAnsi="Times New Roman" w:cs="Times New Roman"/>
          <w:sz w:val="24"/>
          <w:szCs w:val="24"/>
        </w:rPr>
        <w:t>та</w:t>
      </w:r>
      <w:r>
        <w:rPr>
          <w:rFonts w:ascii="Times New Roman" w:hAnsi="Times New Roman" w:cs="Times New Roman"/>
          <w:sz w:val="24"/>
          <w:szCs w:val="24"/>
        </w:rPr>
        <w:t xml:space="preserve"> </w:t>
      </w:r>
      <w:r w:rsidR="00E612D3" w:rsidRPr="009F640C">
        <w:rPr>
          <w:rFonts w:ascii="Times New Roman" w:hAnsi="Times New Roman" w:cs="Times New Roman"/>
          <w:sz w:val="24"/>
          <w:szCs w:val="24"/>
        </w:rPr>
        <w:t>Порядк</w:t>
      </w:r>
      <w:r w:rsidR="00E612D3">
        <w:rPr>
          <w:rFonts w:ascii="Times New Roman" w:hAnsi="Times New Roman" w:cs="Times New Roman"/>
          <w:sz w:val="24"/>
          <w:szCs w:val="24"/>
        </w:rPr>
        <w:t>а</w:t>
      </w:r>
      <w:r w:rsidR="00E612D3" w:rsidRPr="009F640C">
        <w:rPr>
          <w:rFonts w:ascii="Times New Roman" w:hAnsi="Times New Roman" w:cs="Times New Roman"/>
          <w:sz w:val="24"/>
          <w:szCs w:val="24"/>
        </w:rPr>
        <w:t xml:space="preserve"> предоставления субсидий на иные цели </w:t>
      </w:r>
      <w:r>
        <w:rPr>
          <w:rFonts w:ascii="Times New Roman" w:hAnsi="Times New Roman" w:cs="Times New Roman"/>
          <w:sz w:val="24"/>
          <w:szCs w:val="24"/>
        </w:rPr>
        <w:t xml:space="preserve">указана </w:t>
      </w:r>
      <w:r w:rsidR="00E612D3">
        <w:rPr>
          <w:rFonts w:ascii="Times New Roman" w:hAnsi="Times New Roman" w:cs="Times New Roman"/>
          <w:sz w:val="24"/>
          <w:szCs w:val="24"/>
        </w:rPr>
        <w:t>сумма иска</w:t>
      </w:r>
      <w:r w:rsidR="00E612D3" w:rsidRPr="00E612D3">
        <w:rPr>
          <w:rFonts w:ascii="Times New Roman" w:hAnsi="Times New Roman" w:cs="Times New Roman"/>
          <w:sz w:val="24"/>
          <w:szCs w:val="24"/>
        </w:rPr>
        <w:t xml:space="preserve"> </w:t>
      </w:r>
      <w:r w:rsidR="00E612D3">
        <w:rPr>
          <w:rFonts w:ascii="Times New Roman" w:hAnsi="Times New Roman" w:cs="Times New Roman"/>
          <w:sz w:val="24"/>
          <w:szCs w:val="24"/>
        </w:rPr>
        <w:t>к школе №</w:t>
      </w:r>
      <w:r w:rsidR="00E612D3" w:rsidRPr="009F640C">
        <w:rPr>
          <w:rFonts w:ascii="Times New Roman" w:hAnsi="Times New Roman" w:cs="Times New Roman"/>
          <w:sz w:val="24"/>
          <w:szCs w:val="24"/>
        </w:rPr>
        <w:t xml:space="preserve">49 </w:t>
      </w:r>
      <w:r w:rsidR="00E612D3">
        <w:rPr>
          <w:rFonts w:ascii="Times New Roman" w:hAnsi="Times New Roman" w:cs="Times New Roman"/>
          <w:sz w:val="24"/>
          <w:szCs w:val="24"/>
        </w:rPr>
        <w:t>по исполнительному листу в размере 6 690,5 тыс. руб. Указанное несоответствие также требует обоснования.</w:t>
      </w:r>
    </w:p>
    <w:p w:rsidR="00443E04" w:rsidRPr="00297DFA" w:rsidRDefault="001B6EBA" w:rsidP="00D6623D">
      <w:pPr>
        <w:spacing w:after="12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443E04" w:rsidRPr="009F640C">
        <w:rPr>
          <w:rFonts w:ascii="Times New Roman" w:hAnsi="Times New Roman" w:cs="Times New Roman"/>
          <w:sz w:val="24"/>
          <w:szCs w:val="24"/>
        </w:rPr>
        <w:t>Предлагается увеличить ассигнования в сумме</w:t>
      </w:r>
      <w:r w:rsidR="00443E04">
        <w:rPr>
          <w:rFonts w:ascii="Times New Roman" w:hAnsi="Times New Roman" w:cs="Times New Roman"/>
          <w:sz w:val="24"/>
          <w:szCs w:val="24"/>
        </w:rPr>
        <w:t xml:space="preserve"> 1 777 тыс</w:t>
      </w:r>
      <w:r>
        <w:rPr>
          <w:rFonts w:ascii="Times New Roman" w:hAnsi="Times New Roman" w:cs="Times New Roman"/>
          <w:sz w:val="24"/>
          <w:szCs w:val="24"/>
        </w:rPr>
        <w:t xml:space="preserve">. </w:t>
      </w:r>
      <w:r w:rsidR="00443E04">
        <w:rPr>
          <w:rFonts w:ascii="Times New Roman" w:hAnsi="Times New Roman" w:cs="Times New Roman"/>
          <w:sz w:val="24"/>
          <w:szCs w:val="24"/>
        </w:rPr>
        <w:t>руб. на предоставление субсидий некоммерческим организациям…на обеспечение дошкольного образования</w:t>
      </w:r>
      <w:r>
        <w:rPr>
          <w:rFonts w:ascii="Times New Roman" w:hAnsi="Times New Roman" w:cs="Times New Roman"/>
          <w:sz w:val="24"/>
          <w:szCs w:val="24"/>
        </w:rPr>
        <w:t xml:space="preserve"> без указания направления расходов</w:t>
      </w:r>
      <w:r w:rsidR="00443E04">
        <w:rPr>
          <w:rFonts w:ascii="Times New Roman" w:hAnsi="Times New Roman" w:cs="Times New Roman"/>
          <w:sz w:val="24"/>
          <w:szCs w:val="24"/>
        </w:rPr>
        <w:t xml:space="preserve">. </w:t>
      </w:r>
      <w:r>
        <w:rPr>
          <w:rFonts w:ascii="Times New Roman" w:hAnsi="Times New Roman" w:cs="Times New Roman"/>
          <w:sz w:val="24"/>
          <w:szCs w:val="24"/>
        </w:rPr>
        <w:t>(</w:t>
      </w:r>
      <w:r w:rsidR="00443E04">
        <w:rPr>
          <w:rFonts w:ascii="Times New Roman" w:hAnsi="Times New Roman" w:cs="Times New Roman"/>
          <w:sz w:val="24"/>
          <w:szCs w:val="24"/>
        </w:rPr>
        <w:t>В представленной ранее пояснительной записке указанная сумма предусматривалась на охрану и обслуживание здания детского сада по адресу Ленинский проспект, 22, переданного в 2011 году в безвозмездное пользование АНО ДО «Планета детства «Лада».</w:t>
      </w:r>
      <w:r>
        <w:rPr>
          <w:rFonts w:ascii="Times New Roman" w:hAnsi="Times New Roman" w:cs="Times New Roman"/>
          <w:sz w:val="24"/>
          <w:szCs w:val="24"/>
        </w:rPr>
        <w:t>)</w:t>
      </w:r>
      <w:r w:rsidR="00443E04">
        <w:rPr>
          <w:rFonts w:ascii="Times New Roman" w:hAnsi="Times New Roman" w:cs="Times New Roman"/>
          <w:sz w:val="24"/>
          <w:szCs w:val="24"/>
        </w:rPr>
        <w:t xml:space="preserve"> Требуется пояснение мэрии по данным затратам за счет средств бюджета.</w:t>
      </w:r>
    </w:p>
    <w:p w:rsidR="001B6EBA" w:rsidRPr="001B6EBA" w:rsidRDefault="007B25F4" w:rsidP="001B6EBA">
      <w:pPr>
        <w:pStyle w:val="a4"/>
        <w:ind w:left="-284" w:firstLine="709"/>
        <w:jc w:val="both"/>
        <w:rPr>
          <w:rFonts w:ascii="Times New Roman" w:hAnsi="Times New Roman" w:cs="Times New Roman"/>
          <w:b w:val="0"/>
          <w:sz w:val="24"/>
          <w:szCs w:val="24"/>
          <w:u w:val="single"/>
          <w:lang w:val="ru-RU"/>
        </w:rPr>
      </w:pPr>
      <w:r>
        <w:rPr>
          <w:rFonts w:ascii="Times New Roman" w:hAnsi="Times New Roman" w:cs="Times New Roman"/>
          <w:b w:val="0"/>
          <w:sz w:val="24"/>
          <w:szCs w:val="24"/>
          <w:u w:val="single"/>
          <w:lang w:val="ru-RU"/>
        </w:rPr>
        <w:t>3</w:t>
      </w:r>
      <w:r w:rsidR="001B6EBA">
        <w:rPr>
          <w:rFonts w:ascii="Times New Roman" w:hAnsi="Times New Roman" w:cs="Times New Roman"/>
          <w:b w:val="0"/>
          <w:sz w:val="24"/>
          <w:szCs w:val="24"/>
          <w:u w:val="single"/>
          <w:lang w:val="ru-RU"/>
        </w:rPr>
        <w:t xml:space="preserve">) </w:t>
      </w:r>
      <w:r w:rsidR="001B6EBA" w:rsidRPr="001B6EBA">
        <w:rPr>
          <w:rFonts w:ascii="Times New Roman" w:hAnsi="Times New Roman" w:cs="Times New Roman"/>
          <w:b w:val="0"/>
          <w:sz w:val="24"/>
          <w:szCs w:val="24"/>
          <w:u w:val="single"/>
          <w:lang w:val="ru-RU"/>
        </w:rPr>
        <w:t>ГРБС Департамент здравоохранения</w:t>
      </w:r>
    </w:p>
    <w:p w:rsidR="001B6EBA" w:rsidRPr="00865336" w:rsidRDefault="001B6EBA" w:rsidP="001B6EBA">
      <w:pPr>
        <w:pStyle w:val="a4"/>
        <w:ind w:left="-284" w:firstLine="709"/>
        <w:jc w:val="both"/>
        <w:rPr>
          <w:rFonts w:ascii="Times New Roman" w:hAnsi="Times New Roman" w:cs="Times New Roman"/>
          <w:b w:val="0"/>
          <w:sz w:val="24"/>
          <w:szCs w:val="24"/>
          <w:lang w:val="ru-RU"/>
        </w:rPr>
      </w:pPr>
      <w:proofErr w:type="gramStart"/>
      <w:r w:rsidRPr="00865336">
        <w:rPr>
          <w:rFonts w:ascii="Times New Roman" w:hAnsi="Times New Roman" w:cs="Times New Roman"/>
          <w:b w:val="0"/>
          <w:sz w:val="24"/>
          <w:szCs w:val="24"/>
          <w:lang w:val="ru-RU"/>
        </w:rPr>
        <w:t>В рамках уточнений бюджетной классификации и перемещения в пределах утвержденных ассигнований предлагается</w:t>
      </w:r>
      <w:r>
        <w:rPr>
          <w:rFonts w:ascii="Times New Roman" w:hAnsi="Times New Roman" w:cs="Times New Roman"/>
          <w:b w:val="0"/>
          <w:sz w:val="24"/>
          <w:szCs w:val="24"/>
          <w:lang w:val="ru-RU"/>
        </w:rPr>
        <w:t xml:space="preserve"> </w:t>
      </w:r>
      <w:r w:rsidRPr="00865336">
        <w:rPr>
          <w:rFonts w:ascii="Times New Roman" w:hAnsi="Times New Roman" w:cs="Times New Roman"/>
          <w:b w:val="0"/>
          <w:sz w:val="24"/>
          <w:szCs w:val="24"/>
          <w:lang w:val="ru-RU"/>
        </w:rPr>
        <w:t>перераспределить ассигнования в сумме 4 120 тыс.</w:t>
      </w:r>
      <w:r w:rsidR="002A7AE2">
        <w:rPr>
          <w:rFonts w:ascii="Times New Roman" w:hAnsi="Times New Roman" w:cs="Times New Roman"/>
          <w:b w:val="0"/>
          <w:sz w:val="24"/>
          <w:szCs w:val="24"/>
          <w:lang w:val="ru-RU"/>
        </w:rPr>
        <w:t xml:space="preserve"> </w:t>
      </w:r>
      <w:r w:rsidRPr="00865336">
        <w:rPr>
          <w:rFonts w:ascii="Times New Roman" w:hAnsi="Times New Roman" w:cs="Times New Roman"/>
          <w:b w:val="0"/>
          <w:sz w:val="24"/>
          <w:szCs w:val="24"/>
          <w:lang w:val="ru-RU"/>
        </w:rPr>
        <w:t>руб. с департамента здравоохранения (подраздел 0901 «Стационарная медицинская помощь») на мэрию городского округа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содержание департамента здравоохранения по средствам субвенций на исполнение переданных госполномочий по</w:t>
      </w:r>
      <w:proofErr w:type="gramEnd"/>
      <w:r w:rsidRPr="00865336">
        <w:rPr>
          <w:rFonts w:ascii="Times New Roman" w:hAnsi="Times New Roman" w:cs="Times New Roman"/>
          <w:b w:val="0"/>
          <w:sz w:val="24"/>
          <w:szCs w:val="24"/>
          <w:lang w:val="ru-RU"/>
        </w:rPr>
        <w:t xml:space="preserve"> организации оказания медицинской помощи.</w:t>
      </w:r>
    </w:p>
    <w:p w:rsidR="001B6EBA" w:rsidRPr="00865336" w:rsidRDefault="001B6EBA" w:rsidP="001B6EBA">
      <w:pPr>
        <w:pStyle w:val="a4"/>
        <w:ind w:left="-284" w:firstLine="709"/>
        <w:jc w:val="both"/>
        <w:rPr>
          <w:rFonts w:ascii="Times New Roman" w:hAnsi="Times New Roman" w:cs="Times New Roman"/>
          <w:b w:val="0"/>
          <w:sz w:val="24"/>
          <w:szCs w:val="24"/>
          <w:lang w:val="ru-RU"/>
        </w:rPr>
      </w:pPr>
      <w:r w:rsidRPr="00865336">
        <w:rPr>
          <w:rFonts w:ascii="Times New Roman" w:hAnsi="Times New Roman" w:cs="Times New Roman"/>
          <w:b w:val="0"/>
          <w:sz w:val="24"/>
          <w:szCs w:val="24"/>
          <w:lang w:val="ru-RU"/>
        </w:rPr>
        <w:t>Законом Самарской области от 06.12.2011г. №134-ГД «О наделении органов местного самоуправления отдельными государственными полномочиями по организации оказания медицинской помощи на территории Самарской области»</w:t>
      </w:r>
      <w:r>
        <w:rPr>
          <w:rFonts w:ascii="Times New Roman" w:hAnsi="Times New Roman" w:cs="Times New Roman"/>
          <w:b w:val="0"/>
          <w:sz w:val="24"/>
          <w:szCs w:val="24"/>
          <w:lang w:val="ru-RU"/>
        </w:rPr>
        <w:t xml:space="preserve"> за счет </w:t>
      </w:r>
      <w:proofErr w:type="gramStart"/>
      <w:r>
        <w:rPr>
          <w:rFonts w:ascii="Times New Roman" w:hAnsi="Times New Roman" w:cs="Times New Roman"/>
          <w:b w:val="0"/>
          <w:sz w:val="24"/>
          <w:szCs w:val="24"/>
          <w:lang w:val="ru-RU"/>
        </w:rPr>
        <w:t>субвенций, предоставляемых местным бюджетам из областного бюджета для осуществления отдельных государственных полномочий по организации оказания скорой медицинской помощи содержание органов местного самоуправления не предусмотрено</w:t>
      </w:r>
      <w:proofErr w:type="gramEnd"/>
      <w:r>
        <w:rPr>
          <w:rFonts w:ascii="Times New Roman" w:hAnsi="Times New Roman" w:cs="Times New Roman"/>
          <w:b w:val="0"/>
          <w:sz w:val="24"/>
          <w:szCs w:val="24"/>
          <w:lang w:val="ru-RU"/>
        </w:rPr>
        <w:t xml:space="preserve">. Мэрии необходимо представить обоснования указанных перемещений. </w:t>
      </w:r>
    </w:p>
    <w:p w:rsidR="001B6EBA" w:rsidRDefault="001B6EBA" w:rsidP="00FB5A6E">
      <w:pPr>
        <w:pStyle w:val="a4"/>
        <w:ind w:left="-284" w:firstLine="710"/>
        <w:jc w:val="both"/>
        <w:rPr>
          <w:rFonts w:ascii="Times New Roman" w:hAnsi="Times New Roman" w:cs="Times New Roman"/>
          <w:b w:val="0"/>
          <w:sz w:val="24"/>
          <w:szCs w:val="24"/>
          <w:u w:val="single"/>
          <w:lang w:val="ru-RU"/>
        </w:rPr>
      </w:pPr>
    </w:p>
    <w:p w:rsidR="00696126" w:rsidRPr="0015637C" w:rsidRDefault="00443E04" w:rsidP="00FB5A6E">
      <w:pPr>
        <w:pStyle w:val="a4"/>
        <w:ind w:left="-284" w:firstLine="710"/>
        <w:jc w:val="both"/>
        <w:rPr>
          <w:rFonts w:ascii="Times New Roman" w:hAnsi="Times New Roman" w:cs="Times New Roman"/>
          <w:b w:val="0"/>
          <w:sz w:val="24"/>
          <w:szCs w:val="24"/>
          <w:u w:val="single"/>
          <w:lang w:val="ru-RU"/>
        </w:rPr>
      </w:pPr>
      <w:r>
        <w:rPr>
          <w:rFonts w:ascii="Times New Roman" w:hAnsi="Times New Roman" w:cs="Times New Roman"/>
          <w:b w:val="0"/>
          <w:sz w:val="24"/>
          <w:szCs w:val="24"/>
          <w:u w:val="single"/>
          <w:lang w:val="ru-RU"/>
        </w:rPr>
        <w:lastRenderedPageBreak/>
        <w:t>4</w:t>
      </w:r>
      <w:r w:rsidR="00E612D3" w:rsidRPr="0015637C">
        <w:rPr>
          <w:rFonts w:ascii="Times New Roman" w:hAnsi="Times New Roman" w:cs="Times New Roman"/>
          <w:b w:val="0"/>
          <w:sz w:val="24"/>
          <w:szCs w:val="24"/>
          <w:u w:val="single"/>
          <w:lang w:val="ru-RU"/>
        </w:rPr>
        <w:t xml:space="preserve">) </w:t>
      </w:r>
      <w:r w:rsidR="00696126" w:rsidRPr="0015637C">
        <w:rPr>
          <w:rFonts w:ascii="Times New Roman" w:hAnsi="Times New Roman" w:cs="Times New Roman"/>
          <w:b w:val="0"/>
          <w:sz w:val="24"/>
          <w:szCs w:val="24"/>
          <w:u w:val="single"/>
          <w:lang w:val="ru-RU"/>
        </w:rPr>
        <w:t>ГРБС Департамент культуры:</w:t>
      </w:r>
    </w:p>
    <w:p w:rsidR="009F640C" w:rsidRPr="00987A61" w:rsidRDefault="00696126" w:rsidP="00FB5A6E">
      <w:pPr>
        <w:pStyle w:val="a4"/>
        <w:ind w:left="-284" w:firstLine="710"/>
        <w:jc w:val="both"/>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 </w:t>
      </w:r>
      <w:proofErr w:type="gramStart"/>
      <w:r>
        <w:rPr>
          <w:rFonts w:ascii="Times New Roman" w:hAnsi="Times New Roman" w:cs="Times New Roman"/>
          <w:b w:val="0"/>
          <w:sz w:val="24"/>
          <w:szCs w:val="24"/>
          <w:lang w:val="ru-RU"/>
        </w:rPr>
        <w:t>На проведение</w:t>
      </w:r>
      <w:r w:rsidRPr="00696126">
        <w:rPr>
          <w:rFonts w:ascii="Times New Roman" w:hAnsi="Times New Roman" w:cs="Times New Roman"/>
          <w:b w:val="0"/>
          <w:sz w:val="24"/>
          <w:szCs w:val="24"/>
          <w:lang w:val="ru-RU"/>
        </w:rPr>
        <w:t xml:space="preserve"> мероприятий, посвященных празднованию 275-летия Дня города</w:t>
      </w:r>
      <w:r>
        <w:rPr>
          <w:rFonts w:ascii="Times New Roman" w:hAnsi="Times New Roman" w:cs="Times New Roman"/>
          <w:b w:val="0"/>
          <w:sz w:val="24"/>
          <w:szCs w:val="24"/>
          <w:lang w:val="ru-RU"/>
        </w:rPr>
        <w:t>, проектом Решения  предусматриваются расходы</w:t>
      </w:r>
      <w:r w:rsidRPr="00696126">
        <w:rPr>
          <w:rFonts w:ascii="Times New Roman" w:hAnsi="Times New Roman" w:cs="Times New Roman"/>
          <w:b w:val="0"/>
          <w:sz w:val="24"/>
          <w:szCs w:val="24"/>
          <w:lang w:val="ru-RU"/>
        </w:rPr>
        <w:t xml:space="preserve"> в сумме 16</w:t>
      </w:r>
      <w:r w:rsidRPr="00696126">
        <w:rPr>
          <w:rFonts w:ascii="Times New Roman" w:hAnsi="Times New Roman" w:cs="Times New Roman"/>
          <w:b w:val="0"/>
          <w:sz w:val="24"/>
          <w:szCs w:val="24"/>
        </w:rPr>
        <w:t> </w:t>
      </w:r>
      <w:r w:rsidRPr="00696126">
        <w:rPr>
          <w:rFonts w:ascii="Times New Roman" w:hAnsi="Times New Roman" w:cs="Times New Roman"/>
          <w:b w:val="0"/>
          <w:sz w:val="24"/>
          <w:szCs w:val="24"/>
          <w:lang w:val="ru-RU"/>
        </w:rPr>
        <w:t>833 тыс.</w:t>
      </w:r>
      <w:r>
        <w:rPr>
          <w:rFonts w:ascii="Times New Roman" w:hAnsi="Times New Roman" w:cs="Times New Roman"/>
          <w:b w:val="0"/>
          <w:sz w:val="24"/>
          <w:szCs w:val="24"/>
          <w:lang w:val="ru-RU"/>
        </w:rPr>
        <w:t xml:space="preserve"> </w:t>
      </w:r>
      <w:r w:rsidRPr="00696126">
        <w:rPr>
          <w:rFonts w:ascii="Times New Roman" w:hAnsi="Times New Roman" w:cs="Times New Roman"/>
          <w:b w:val="0"/>
          <w:sz w:val="24"/>
          <w:szCs w:val="24"/>
          <w:lang w:val="ru-RU"/>
        </w:rPr>
        <w:t>руб.</w:t>
      </w:r>
      <w:r>
        <w:rPr>
          <w:rFonts w:ascii="Times New Roman" w:hAnsi="Times New Roman" w:cs="Times New Roman"/>
          <w:b w:val="0"/>
          <w:sz w:val="24"/>
          <w:szCs w:val="24"/>
          <w:lang w:val="ru-RU"/>
        </w:rPr>
        <w:t>, из которых  12 622 тыс. руб. п</w:t>
      </w:r>
      <w:r w:rsidRPr="00696126">
        <w:rPr>
          <w:rFonts w:ascii="Times New Roman" w:hAnsi="Times New Roman" w:cs="Times New Roman"/>
          <w:b w:val="0"/>
          <w:sz w:val="24"/>
          <w:szCs w:val="24"/>
          <w:lang w:val="ru-RU"/>
        </w:rPr>
        <w:t>ред</w:t>
      </w:r>
      <w:r>
        <w:rPr>
          <w:rFonts w:ascii="Times New Roman" w:hAnsi="Times New Roman" w:cs="Times New Roman"/>
          <w:b w:val="0"/>
          <w:sz w:val="24"/>
          <w:szCs w:val="24"/>
          <w:lang w:val="ru-RU"/>
        </w:rPr>
        <w:t>усматриваю</w:t>
      </w:r>
      <w:r w:rsidRPr="00696126">
        <w:rPr>
          <w:rFonts w:ascii="Times New Roman" w:hAnsi="Times New Roman" w:cs="Times New Roman"/>
          <w:b w:val="0"/>
          <w:sz w:val="24"/>
          <w:szCs w:val="24"/>
          <w:lang w:val="ru-RU"/>
        </w:rPr>
        <w:t xml:space="preserve">тся </w:t>
      </w:r>
      <w:r>
        <w:rPr>
          <w:rFonts w:ascii="Times New Roman" w:hAnsi="Times New Roman" w:cs="Times New Roman"/>
          <w:b w:val="0"/>
          <w:sz w:val="24"/>
          <w:szCs w:val="24"/>
          <w:lang w:val="ru-RU"/>
        </w:rPr>
        <w:t xml:space="preserve">по ГРБС Департамент культуры в виде </w:t>
      </w:r>
      <w:r w:rsidRPr="00696126">
        <w:rPr>
          <w:rFonts w:ascii="Times New Roman" w:hAnsi="Times New Roman" w:cs="Times New Roman"/>
          <w:b w:val="0"/>
          <w:sz w:val="24"/>
          <w:szCs w:val="24"/>
          <w:u w:val="single"/>
          <w:lang w:val="ru-RU"/>
        </w:rPr>
        <w:t>предоставления субсидий на  цели, не связанные с возмещением нормативных затрат на оказание ими муниципальных услуг (выполнение работ)</w:t>
      </w:r>
      <w:r w:rsidR="00987A61">
        <w:rPr>
          <w:rFonts w:ascii="Times New Roman" w:hAnsi="Times New Roman" w:cs="Times New Roman"/>
          <w:b w:val="0"/>
          <w:sz w:val="24"/>
          <w:szCs w:val="24"/>
          <w:u w:val="single"/>
          <w:lang w:val="ru-RU"/>
        </w:rPr>
        <w:t>,</w:t>
      </w:r>
      <w:r>
        <w:rPr>
          <w:rFonts w:ascii="Times New Roman" w:hAnsi="Times New Roman" w:cs="Times New Roman"/>
          <w:b w:val="0"/>
          <w:sz w:val="24"/>
          <w:szCs w:val="24"/>
          <w:u w:val="single"/>
          <w:lang w:val="ru-RU"/>
        </w:rPr>
        <w:t xml:space="preserve"> </w:t>
      </w:r>
      <w:r w:rsidR="00987A61" w:rsidRPr="00987A61">
        <w:rPr>
          <w:rFonts w:ascii="Times New Roman" w:hAnsi="Times New Roman" w:cs="Times New Roman"/>
          <w:b w:val="0"/>
          <w:sz w:val="24"/>
          <w:szCs w:val="24"/>
          <w:lang w:val="ru-RU"/>
        </w:rPr>
        <w:t xml:space="preserve">МБУ </w:t>
      </w:r>
      <w:r w:rsidRPr="00987A61">
        <w:rPr>
          <w:rFonts w:ascii="Times New Roman" w:hAnsi="Times New Roman" w:cs="Times New Roman"/>
          <w:b w:val="0"/>
          <w:sz w:val="24"/>
          <w:szCs w:val="24"/>
          <w:lang w:val="ru-RU"/>
        </w:rPr>
        <w:t>в сумме  3 220 тыс. руб.</w:t>
      </w:r>
      <w:r w:rsidR="00987A61" w:rsidRPr="00987A61">
        <w:rPr>
          <w:rFonts w:ascii="Times New Roman" w:hAnsi="Times New Roman" w:cs="Times New Roman"/>
          <w:b w:val="0"/>
          <w:sz w:val="24"/>
          <w:szCs w:val="24"/>
          <w:lang w:val="ru-RU"/>
        </w:rPr>
        <w:t>, МАУ в сумме 9 402</w:t>
      </w:r>
      <w:proofErr w:type="gramEnd"/>
      <w:r w:rsidR="00987A61" w:rsidRPr="00987A61">
        <w:rPr>
          <w:rFonts w:ascii="Times New Roman" w:hAnsi="Times New Roman" w:cs="Times New Roman"/>
          <w:b w:val="0"/>
          <w:sz w:val="24"/>
          <w:szCs w:val="24"/>
          <w:lang w:val="ru-RU"/>
        </w:rPr>
        <w:t xml:space="preserve"> тыс. руб.</w:t>
      </w:r>
    </w:p>
    <w:p w:rsidR="00987A61" w:rsidRDefault="00184DAE" w:rsidP="00987A61">
      <w:pPr>
        <w:spacing w:after="0" w:line="240" w:lineRule="auto"/>
        <w:ind w:left="-284" w:firstLine="710"/>
        <w:jc w:val="both"/>
        <w:rPr>
          <w:rFonts w:ascii="Times New Roman" w:hAnsi="Times New Roman" w:cs="Times New Roman"/>
          <w:sz w:val="24"/>
          <w:szCs w:val="24"/>
          <w:u w:val="single"/>
        </w:rPr>
      </w:pPr>
      <w:r w:rsidRPr="00184DAE">
        <w:rPr>
          <w:b/>
          <w:sz w:val="20"/>
          <w:szCs w:val="20"/>
        </w:rPr>
        <w:t xml:space="preserve"> </w:t>
      </w:r>
      <w:r>
        <w:rPr>
          <w:b/>
          <w:sz w:val="20"/>
          <w:szCs w:val="20"/>
        </w:rPr>
        <w:t xml:space="preserve"> </w:t>
      </w:r>
      <w:r w:rsidR="00987A61" w:rsidRPr="00297DFA">
        <w:rPr>
          <w:rFonts w:ascii="Times New Roman" w:hAnsi="Times New Roman" w:cs="Times New Roman"/>
          <w:sz w:val="24"/>
          <w:szCs w:val="24"/>
          <w:u w:val="single"/>
        </w:rPr>
        <w:t xml:space="preserve">КСП отмечает следующее. </w:t>
      </w:r>
    </w:p>
    <w:p w:rsidR="00B357A3" w:rsidRPr="00B357A3" w:rsidRDefault="00B357A3" w:rsidP="00443E04">
      <w:pPr>
        <w:spacing w:after="0" w:line="240" w:lineRule="auto"/>
        <w:ind w:left="-284" w:right="-143" w:firstLine="710"/>
        <w:jc w:val="both"/>
        <w:rPr>
          <w:rFonts w:ascii="Times New Roman" w:hAnsi="Times New Roman"/>
          <w:sz w:val="24"/>
          <w:szCs w:val="24"/>
        </w:rPr>
      </w:pPr>
      <w:r w:rsidRPr="00B357A3">
        <w:rPr>
          <w:rFonts w:ascii="Times New Roman" w:hAnsi="Times New Roman"/>
          <w:sz w:val="24"/>
          <w:szCs w:val="24"/>
        </w:rPr>
        <w:t>В соответствии с</w:t>
      </w:r>
      <w:r w:rsidR="002A4ED2">
        <w:rPr>
          <w:rFonts w:ascii="Times New Roman" w:hAnsi="Times New Roman"/>
          <w:sz w:val="24"/>
          <w:szCs w:val="24"/>
        </w:rPr>
        <w:t>о</w:t>
      </w:r>
      <w:r w:rsidRPr="00B357A3">
        <w:rPr>
          <w:rFonts w:ascii="Times New Roman" w:hAnsi="Times New Roman"/>
          <w:sz w:val="24"/>
          <w:szCs w:val="24"/>
        </w:rPr>
        <w:t xml:space="preserve"> ст.9.2. </w:t>
      </w:r>
      <w:proofErr w:type="gramStart"/>
      <w:r w:rsidRPr="00B357A3">
        <w:rPr>
          <w:rFonts w:ascii="Times New Roman" w:hAnsi="Times New Roman"/>
          <w:sz w:val="24"/>
          <w:szCs w:val="24"/>
        </w:rPr>
        <w:t>Федерального закона от 12.01.1996</w:t>
      </w:r>
      <w:r w:rsidR="007B25F4">
        <w:rPr>
          <w:rFonts w:ascii="Times New Roman" w:hAnsi="Times New Roman"/>
          <w:sz w:val="24"/>
          <w:szCs w:val="24"/>
        </w:rPr>
        <w:t>г.</w:t>
      </w:r>
      <w:r w:rsidRPr="00B357A3">
        <w:rPr>
          <w:rFonts w:ascii="Times New Roman" w:hAnsi="Times New Roman"/>
          <w:sz w:val="24"/>
          <w:szCs w:val="24"/>
        </w:rPr>
        <w:t xml:space="preserve"> №7-ФЗ (в ред.</w:t>
      </w:r>
      <w:r>
        <w:rPr>
          <w:rFonts w:ascii="Times New Roman" w:hAnsi="Times New Roman"/>
          <w:sz w:val="24"/>
          <w:szCs w:val="24"/>
        </w:rPr>
        <w:t xml:space="preserve"> </w:t>
      </w:r>
      <w:r w:rsidRPr="00B357A3">
        <w:rPr>
          <w:rFonts w:ascii="Times New Roman" w:hAnsi="Times New Roman"/>
          <w:sz w:val="24"/>
          <w:szCs w:val="24"/>
        </w:rPr>
        <w:t>от 16.11.2011)   «О некоммерческих организациях»</w:t>
      </w:r>
      <w:r w:rsidR="007B25F4">
        <w:rPr>
          <w:rFonts w:ascii="Times New Roman" w:hAnsi="Times New Roman"/>
          <w:sz w:val="24"/>
          <w:szCs w:val="24"/>
        </w:rPr>
        <w:t>,</w:t>
      </w:r>
      <w:r w:rsidRPr="00B357A3">
        <w:rPr>
          <w:rFonts w:ascii="Times New Roman" w:hAnsi="Times New Roman"/>
          <w:sz w:val="24"/>
          <w:szCs w:val="24"/>
        </w:rPr>
        <w:t xml:space="preserve"> </w:t>
      </w:r>
      <w:r w:rsidR="007B25F4">
        <w:rPr>
          <w:rFonts w:ascii="Times New Roman" w:hAnsi="Times New Roman"/>
          <w:sz w:val="24"/>
          <w:szCs w:val="24"/>
        </w:rPr>
        <w:t xml:space="preserve">ст.4 </w:t>
      </w:r>
      <w:r w:rsidR="007B25F4" w:rsidRPr="00B357A3">
        <w:rPr>
          <w:rFonts w:ascii="Times New Roman" w:hAnsi="Times New Roman"/>
          <w:sz w:val="24"/>
          <w:szCs w:val="24"/>
        </w:rPr>
        <w:t xml:space="preserve">Федерального закона </w:t>
      </w:r>
      <w:r w:rsidR="007B25F4">
        <w:rPr>
          <w:rFonts w:ascii="Times New Roman" w:hAnsi="Times New Roman"/>
          <w:sz w:val="24"/>
          <w:szCs w:val="24"/>
        </w:rPr>
        <w:t>от 03.111.2006г. №174-ФЗ (в ред. от 06.11.2011г.) «О</w:t>
      </w:r>
      <w:r w:rsidRPr="00B357A3">
        <w:rPr>
          <w:rFonts w:ascii="Times New Roman" w:hAnsi="Times New Roman"/>
          <w:sz w:val="24"/>
          <w:szCs w:val="24"/>
        </w:rPr>
        <w:t>б</w:t>
      </w:r>
      <w:r w:rsidR="007B25F4">
        <w:rPr>
          <w:rFonts w:ascii="Times New Roman" w:hAnsi="Times New Roman"/>
          <w:sz w:val="24"/>
          <w:szCs w:val="24"/>
        </w:rPr>
        <w:t xml:space="preserve"> автономных учреждениях» б</w:t>
      </w:r>
      <w:r w:rsidRPr="00B357A3">
        <w:rPr>
          <w:rFonts w:ascii="Times New Roman" w:hAnsi="Times New Roman"/>
          <w:sz w:val="24"/>
          <w:szCs w:val="24"/>
        </w:rPr>
        <w:t>юджетное учреждение</w:t>
      </w:r>
      <w:r w:rsidR="007B25F4">
        <w:rPr>
          <w:rFonts w:ascii="Times New Roman" w:hAnsi="Times New Roman"/>
          <w:sz w:val="24"/>
          <w:szCs w:val="24"/>
        </w:rPr>
        <w:t>, автономное учреждение</w:t>
      </w:r>
      <w:r w:rsidRPr="00B357A3">
        <w:rPr>
          <w:rFonts w:ascii="Times New Roman" w:hAnsi="Times New Roman"/>
          <w:sz w:val="24"/>
          <w:szCs w:val="24"/>
        </w:rPr>
        <w:t xml:space="preserve"> вправе оказывать услуги, выполнять работы, относящиеся к его основным видам деятельности, сверх установленного  муниципального задания, </w:t>
      </w:r>
      <w:r w:rsidRPr="00B357A3">
        <w:rPr>
          <w:rFonts w:ascii="Times New Roman" w:hAnsi="Times New Roman"/>
          <w:sz w:val="24"/>
          <w:szCs w:val="24"/>
          <w:u w:val="single"/>
        </w:rPr>
        <w:t>для физических и юридических лиц за плату</w:t>
      </w:r>
      <w:r w:rsidRPr="00B357A3">
        <w:rPr>
          <w:rFonts w:ascii="Times New Roman" w:hAnsi="Times New Roman"/>
          <w:sz w:val="24"/>
          <w:szCs w:val="24"/>
        </w:rPr>
        <w:t xml:space="preserve"> на одинаковых  условиях пр</w:t>
      </w:r>
      <w:r w:rsidR="002A4ED2">
        <w:rPr>
          <w:rFonts w:ascii="Times New Roman" w:hAnsi="Times New Roman"/>
          <w:sz w:val="24"/>
          <w:szCs w:val="24"/>
        </w:rPr>
        <w:t>и оказании</w:t>
      </w:r>
      <w:proofErr w:type="gramEnd"/>
      <w:r w:rsidR="002A4ED2">
        <w:rPr>
          <w:rFonts w:ascii="Times New Roman" w:hAnsi="Times New Roman"/>
          <w:sz w:val="24"/>
          <w:szCs w:val="24"/>
        </w:rPr>
        <w:t xml:space="preserve"> одних и тех же услуг, а также иную, приносящую доход.</w:t>
      </w:r>
    </w:p>
    <w:p w:rsidR="002A4ED2" w:rsidRDefault="002A4ED2" w:rsidP="002A4ED2">
      <w:pPr>
        <w:spacing w:after="0" w:line="240" w:lineRule="auto"/>
        <w:ind w:left="-284" w:right="-142" w:firstLine="709"/>
        <w:jc w:val="both"/>
        <w:rPr>
          <w:rFonts w:ascii="Times New Roman" w:hAnsi="Times New Roman"/>
          <w:sz w:val="24"/>
          <w:szCs w:val="24"/>
        </w:rPr>
      </w:pPr>
      <w:r>
        <w:rPr>
          <w:rFonts w:ascii="Times New Roman" w:hAnsi="Times New Roman"/>
          <w:sz w:val="24"/>
          <w:szCs w:val="24"/>
        </w:rPr>
        <w:t>Поскольку д</w:t>
      </w:r>
      <w:r w:rsidR="00B357A3" w:rsidRPr="00B357A3">
        <w:rPr>
          <w:rFonts w:ascii="Times New Roman" w:hAnsi="Times New Roman"/>
          <w:sz w:val="24"/>
          <w:szCs w:val="24"/>
        </w:rPr>
        <w:t>еятельность  по реализации  предусмотренных мероприятий</w:t>
      </w:r>
      <w:r w:rsidR="00B357A3">
        <w:rPr>
          <w:rFonts w:ascii="Times New Roman" w:hAnsi="Times New Roman"/>
          <w:sz w:val="24"/>
          <w:szCs w:val="24"/>
        </w:rPr>
        <w:t xml:space="preserve"> </w:t>
      </w:r>
      <w:r>
        <w:rPr>
          <w:rFonts w:ascii="Times New Roman" w:hAnsi="Times New Roman"/>
          <w:sz w:val="24"/>
          <w:szCs w:val="24"/>
        </w:rPr>
        <w:t xml:space="preserve">оплачивается учредителем (мэрией), она (деятельность) </w:t>
      </w:r>
      <w:r w:rsidR="00B357A3">
        <w:rPr>
          <w:rFonts w:ascii="Times New Roman" w:hAnsi="Times New Roman"/>
          <w:sz w:val="24"/>
          <w:szCs w:val="24"/>
        </w:rPr>
        <w:t>не может</w:t>
      </w:r>
      <w:r>
        <w:rPr>
          <w:rFonts w:ascii="Times New Roman" w:hAnsi="Times New Roman"/>
          <w:sz w:val="24"/>
          <w:szCs w:val="24"/>
        </w:rPr>
        <w:t>:</w:t>
      </w:r>
    </w:p>
    <w:p w:rsidR="002A4ED2" w:rsidRDefault="00B357A3" w:rsidP="002A4ED2">
      <w:pPr>
        <w:spacing w:after="0" w:line="240" w:lineRule="auto"/>
        <w:ind w:left="-284" w:right="-142" w:firstLine="709"/>
        <w:jc w:val="both"/>
        <w:rPr>
          <w:rFonts w:ascii="Times New Roman" w:hAnsi="Times New Roman"/>
          <w:sz w:val="24"/>
          <w:szCs w:val="24"/>
        </w:rPr>
      </w:pPr>
      <w:r w:rsidRPr="00B357A3">
        <w:rPr>
          <w:rFonts w:ascii="Times New Roman" w:hAnsi="Times New Roman"/>
          <w:sz w:val="24"/>
          <w:szCs w:val="24"/>
        </w:rPr>
        <w:t xml:space="preserve"> </w:t>
      </w:r>
      <w:r>
        <w:rPr>
          <w:rFonts w:ascii="Times New Roman" w:hAnsi="Times New Roman"/>
          <w:sz w:val="24"/>
          <w:szCs w:val="24"/>
        </w:rPr>
        <w:t>явля</w:t>
      </w:r>
      <w:r w:rsidRPr="00B357A3">
        <w:rPr>
          <w:rFonts w:ascii="Times New Roman" w:hAnsi="Times New Roman"/>
          <w:sz w:val="24"/>
          <w:szCs w:val="24"/>
        </w:rPr>
        <w:t>т</w:t>
      </w:r>
      <w:r>
        <w:rPr>
          <w:rFonts w:ascii="Times New Roman" w:hAnsi="Times New Roman"/>
          <w:sz w:val="24"/>
          <w:szCs w:val="24"/>
        </w:rPr>
        <w:t>ь</w:t>
      </w:r>
      <w:r w:rsidRPr="00B357A3">
        <w:rPr>
          <w:rFonts w:ascii="Times New Roman" w:hAnsi="Times New Roman"/>
          <w:sz w:val="24"/>
          <w:szCs w:val="24"/>
        </w:rPr>
        <w:t xml:space="preserve">ся  приносящей доход деятельностью, </w:t>
      </w:r>
    </w:p>
    <w:p w:rsidR="002A4ED2" w:rsidRDefault="00B357A3" w:rsidP="002A4ED2">
      <w:pPr>
        <w:spacing w:after="0" w:line="240" w:lineRule="auto"/>
        <w:ind w:left="-284" w:right="-142" w:firstLine="709"/>
        <w:jc w:val="both"/>
        <w:rPr>
          <w:rFonts w:ascii="Times New Roman" w:hAnsi="Times New Roman"/>
          <w:sz w:val="24"/>
          <w:szCs w:val="24"/>
        </w:rPr>
      </w:pPr>
      <w:r w:rsidRPr="00B357A3">
        <w:rPr>
          <w:rFonts w:ascii="Times New Roman" w:hAnsi="Times New Roman"/>
          <w:sz w:val="24"/>
          <w:szCs w:val="24"/>
        </w:rPr>
        <w:t xml:space="preserve">не </w:t>
      </w:r>
      <w:r w:rsidR="0015637C">
        <w:rPr>
          <w:rFonts w:ascii="Times New Roman" w:hAnsi="Times New Roman"/>
          <w:sz w:val="24"/>
          <w:szCs w:val="24"/>
        </w:rPr>
        <w:t xml:space="preserve">может быть </w:t>
      </w:r>
      <w:proofErr w:type="gramStart"/>
      <w:r w:rsidRPr="00B357A3">
        <w:rPr>
          <w:rFonts w:ascii="Times New Roman" w:hAnsi="Times New Roman"/>
          <w:sz w:val="24"/>
          <w:szCs w:val="24"/>
        </w:rPr>
        <w:t>отнесена</w:t>
      </w:r>
      <w:proofErr w:type="gramEnd"/>
      <w:r w:rsidRPr="00B357A3">
        <w:rPr>
          <w:rFonts w:ascii="Times New Roman" w:hAnsi="Times New Roman"/>
          <w:sz w:val="24"/>
          <w:szCs w:val="24"/>
        </w:rPr>
        <w:t xml:space="preserve"> к  оказанию услуг и выполнению работ, относящихся к основной деятельности, но выполняемой сверх установленного муниципального задания для физическ</w:t>
      </w:r>
      <w:r w:rsidR="008B0A06">
        <w:rPr>
          <w:rFonts w:ascii="Times New Roman" w:hAnsi="Times New Roman"/>
          <w:sz w:val="24"/>
          <w:szCs w:val="24"/>
        </w:rPr>
        <w:t>их и юридических лиц за плату,</w:t>
      </w:r>
    </w:p>
    <w:p w:rsidR="00B357A3" w:rsidRPr="0015637C" w:rsidRDefault="008B0A06" w:rsidP="00443E04">
      <w:pPr>
        <w:spacing w:after="120" w:line="240" w:lineRule="auto"/>
        <w:ind w:left="-284" w:right="-142" w:firstLine="710"/>
        <w:jc w:val="both"/>
        <w:rPr>
          <w:rFonts w:ascii="Times New Roman" w:hAnsi="Times New Roman"/>
          <w:sz w:val="24"/>
          <w:szCs w:val="24"/>
          <w:u w:val="single"/>
        </w:rPr>
      </w:pPr>
      <w:r>
        <w:rPr>
          <w:rFonts w:ascii="Times New Roman" w:hAnsi="Times New Roman"/>
          <w:sz w:val="24"/>
          <w:szCs w:val="24"/>
        </w:rPr>
        <w:t xml:space="preserve"> </w:t>
      </w:r>
      <w:r w:rsidR="00B357A3" w:rsidRPr="00B357A3">
        <w:rPr>
          <w:rFonts w:ascii="Times New Roman" w:hAnsi="Times New Roman"/>
          <w:sz w:val="24"/>
          <w:szCs w:val="24"/>
        </w:rPr>
        <w:t xml:space="preserve">следовательно, </w:t>
      </w:r>
      <w:r w:rsidR="00B357A3" w:rsidRPr="0015637C">
        <w:rPr>
          <w:rFonts w:ascii="Times New Roman" w:hAnsi="Times New Roman"/>
          <w:sz w:val="24"/>
          <w:szCs w:val="24"/>
          <w:u w:val="single"/>
        </w:rPr>
        <w:t>деятельность по реализации мероприятий  должна выполняться в рамках утвер</w:t>
      </w:r>
      <w:r w:rsidR="002A4ED2">
        <w:rPr>
          <w:rFonts w:ascii="Times New Roman" w:hAnsi="Times New Roman"/>
          <w:sz w:val="24"/>
          <w:szCs w:val="24"/>
          <w:u w:val="single"/>
        </w:rPr>
        <w:t xml:space="preserve">жденного муниципального задания </w:t>
      </w:r>
      <w:r w:rsidR="002A4ED2">
        <w:rPr>
          <w:rFonts w:ascii="Times New Roman" w:hAnsi="Times New Roman"/>
          <w:sz w:val="24"/>
          <w:szCs w:val="24"/>
        </w:rPr>
        <w:t xml:space="preserve"> либо размещаться заказчиком- мэрией в виде закупок</w:t>
      </w:r>
      <w:r w:rsidR="00D43DC0">
        <w:rPr>
          <w:rFonts w:ascii="Times New Roman" w:hAnsi="Times New Roman"/>
          <w:sz w:val="24"/>
          <w:szCs w:val="24"/>
        </w:rPr>
        <w:t>.</w:t>
      </w:r>
      <w:r w:rsidR="002A4ED2">
        <w:rPr>
          <w:rFonts w:ascii="Times New Roman" w:hAnsi="Times New Roman"/>
          <w:sz w:val="24"/>
          <w:szCs w:val="24"/>
        </w:rPr>
        <w:t xml:space="preserve"> </w:t>
      </w:r>
    </w:p>
    <w:p w:rsidR="00D6623D" w:rsidRDefault="00443E04" w:rsidP="00D9204F">
      <w:pPr>
        <w:tabs>
          <w:tab w:val="left" w:pos="720"/>
        </w:tabs>
        <w:spacing w:after="0" w:line="240" w:lineRule="auto"/>
        <w:ind w:left="-284" w:firstLine="539"/>
        <w:jc w:val="both"/>
        <w:rPr>
          <w:rFonts w:ascii="Times New Roman" w:hAnsi="Times New Roman" w:cs="Times New Roman"/>
          <w:sz w:val="24"/>
          <w:szCs w:val="24"/>
        </w:rPr>
      </w:pPr>
      <w:r>
        <w:rPr>
          <w:rFonts w:ascii="Times New Roman" w:hAnsi="Times New Roman" w:cs="Times New Roman"/>
          <w:sz w:val="24"/>
          <w:szCs w:val="24"/>
        </w:rPr>
        <w:t>5</w:t>
      </w:r>
      <w:r w:rsidR="0015637C">
        <w:rPr>
          <w:rFonts w:ascii="Times New Roman" w:hAnsi="Times New Roman" w:cs="Times New Roman"/>
          <w:sz w:val="24"/>
          <w:szCs w:val="24"/>
        </w:rPr>
        <w:t>) ГРБС Департамент финансов - п</w:t>
      </w:r>
      <w:r w:rsidR="0015637C" w:rsidRPr="0015637C">
        <w:rPr>
          <w:rFonts w:ascii="Times New Roman" w:hAnsi="Times New Roman" w:cs="Times New Roman"/>
          <w:sz w:val="24"/>
          <w:szCs w:val="24"/>
        </w:rPr>
        <w:t>редлагается увеличить расходы на обслуживание муниципального долга на 29 469 тыс.</w:t>
      </w:r>
      <w:r w:rsidR="0015637C">
        <w:rPr>
          <w:rFonts w:ascii="Times New Roman" w:hAnsi="Times New Roman" w:cs="Times New Roman"/>
          <w:sz w:val="24"/>
          <w:szCs w:val="24"/>
        </w:rPr>
        <w:t xml:space="preserve"> </w:t>
      </w:r>
      <w:r w:rsidR="0015637C" w:rsidRPr="0015637C">
        <w:rPr>
          <w:rFonts w:ascii="Times New Roman" w:hAnsi="Times New Roman" w:cs="Times New Roman"/>
          <w:sz w:val="24"/>
          <w:szCs w:val="24"/>
        </w:rPr>
        <w:t xml:space="preserve">руб. </w:t>
      </w:r>
      <w:r w:rsidR="00D6623D">
        <w:rPr>
          <w:rFonts w:ascii="Times New Roman" w:hAnsi="Times New Roman" w:cs="Times New Roman"/>
          <w:sz w:val="24"/>
          <w:szCs w:val="24"/>
        </w:rPr>
        <w:t xml:space="preserve"> (со 140 348 тыс. руб. до 169 817 тыс. руб.) </w:t>
      </w:r>
      <w:r w:rsidR="0015637C" w:rsidRPr="0015637C">
        <w:rPr>
          <w:rFonts w:ascii="Times New Roman" w:hAnsi="Times New Roman" w:cs="Times New Roman"/>
          <w:sz w:val="24"/>
          <w:szCs w:val="24"/>
        </w:rPr>
        <w:t>в связи с увеличением планируемой годовой ставки за пользование кредитными р</w:t>
      </w:r>
      <w:r w:rsidR="00D6623D">
        <w:rPr>
          <w:rFonts w:ascii="Times New Roman" w:hAnsi="Times New Roman" w:cs="Times New Roman"/>
          <w:sz w:val="24"/>
          <w:szCs w:val="24"/>
        </w:rPr>
        <w:t>есурсами с 8,5</w:t>
      </w:r>
      <w:r w:rsidR="0015637C" w:rsidRPr="0015637C">
        <w:rPr>
          <w:rFonts w:ascii="Times New Roman" w:hAnsi="Times New Roman" w:cs="Times New Roman"/>
          <w:sz w:val="24"/>
          <w:szCs w:val="24"/>
        </w:rPr>
        <w:t>% до 11 % по аукционам, которые будут проведены в 2012 году.</w:t>
      </w:r>
      <w:r w:rsidR="00D6623D">
        <w:rPr>
          <w:rFonts w:ascii="Times New Roman" w:hAnsi="Times New Roman" w:cs="Times New Roman"/>
          <w:sz w:val="24"/>
          <w:szCs w:val="24"/>
        </w:rPr>
        <w:t xml:space="preserve">  </w:t>
      </w:r>
    </w:p>
    <w:p w:rsidR="001E0CB0" w:rsidRDefault="00D6623D" w:rsidP="00F35B6C">
      <w:pPr>
        <w:tabs>
          <w:tab w:val="left" w:pos="720"/>
        </w:tabs>
        <w:spacing w:line="240" w:lineRule="auto"/>
        <w:ind w:left="-284" w:firstLine="539"/>
        <w:jc w:val="both"/>
        <w:rPr>
          <w:rFonts w:ascii="Times New Roman" w:hAnsi="Times New Roman" w:cs="Times New Roman"/>
          <w:sz w:val="24"/>
          <w:szCs w:val="24"/>
        </w:rPr>
      </w:pPr>
      <w:r w:rsidRPr="00D9204F">
        <w:rPr>
          <w:rFonts w:ascii="Times New Roman" w:hAnsi="Times New Roman" w:cs="Times New Roman"/>
          <w:sz w:val="24"/>
          <w:szCs w:val="24"/>
          <w:u w:val="single"/>
        </w:rPr>
        <w:t>КСП отмечает</w:t>
      </w:r>
      <w:r>
        <w:rPr>
          <w:rFonts w:ascii="Times New Roman" w:hAnsi="Times New Roman" w:cs="Times New Roman"/>
          <w:sz w:val="24"/>
          <w:szCs w:val="24"/>
        </w:rPr>
        <w:t xml:space="preserve">, что пояснительная записка не содержит информации о причинах роста «планируемой </w:t>
      </w:r>
      <w:r w:rsidRPr="0015637C">
        <w:rPr>
          <w:rFonts w:ascii="Times New Roman" w:hAnsi="Times New Roman" w:cs="Times New Roman"/>
          <w:sz w:val="24"/>
          <w:szCs w:val="24"/>
        </w:rPr>
        <w:t>годовой ставки</w:t>
      </w:r>
      <w:r>
        <w:rPr>
          <w:rFonts w:ascii="Times New Roman" w:hAnsi="Times New Roman" w:cs="Times New Roman"/>
          <w:sz w:val="24"/>
          <w:szCs w:val="24"/>
        </w:rPr>
        <w:t>»</w:t>
      </w:r>
      <w:r w:rsidR="005C2916">
        <w:rPr>
          <w:rFonts w:ascii="Times New Roman" w:hAnsi="Times New Roman" w:cs="Times New Roman"/>
          <w:sz w:val="24"/>
          <w:szCs w:val="24"/>
        </w:rPr>
        <w:t xml:space="preserve"> до 11% годовых, а также обоснования увеличения расходов </w:t>
      </w:r>
      <w:r w:rsidR="005C2916" w:rsidRPr="0015637C">
        <w:rPr>
          <w:rFonts w:ascii="Times New Roman" w:hAnsi="Times New Roman" w:cs="Times New Roman"/>
          <w:sz w:val="24"/>
          <w:szCs w:val="24"/>
        </w:rPr>
        <w:t>на обслуживание муниципального долга</w:t>
      </w:r>
      <w:r w:rsidR="005C2916">
        <w:rPr>
          <w:rFonts w:ascii="Times New Roman" w:hAnsi="Times New Roman" w:cs="Times New Roman"/>
          <w:sz w:val="24"/>
          <w:szCs w:val="24"/>
        </w:rPr>
        <w:t xml:space="preserve">. </w:t>
      </w:r>
      <w:r w:rsidR="00D9204F">
        <w:rPr>
          <w:rFonts w:ascii="Times New Roman" w:hAnsi="Times New Roman" w:cs="Times New Roman"/>
          <w:sz w:val="24"/>
          <w:szCs w:val="24"/>
        </w:rPr>
        <w:t xml:space="preserve"> </w:t>
      </w:r>
      <w:r w:rsidR="005C2916">
        <w:rPr>
          <w:rFonts w:ascii="Times New Roman" w:hAnsi="Times New Roman" w:cs="Times New Roman"/>
          <w:sz w:val="24"/>
          <w:szCs w:val="24"/>
        </w:rPr>
        <w:t>Согласно данным</w:t>
      </w:r>
      <w:r w:rsidR="00D43DC0">
        <w:rPr>
          <w:rFonts w:ascii="Times New Roman" w:hAnsi="Times New Roman" w:cs="Times New Roman"/>
          <w:sz w:val="24"/>
          <w:szCs w:val="24"/>
        </w:rPr>
        <w:t xml:space="preserve"> отчета об исполнении бюджета за 2011 год</w:t>
      </w:r>
      <w:r w:rsidR="005C2916">
        <w:rPr>
          <w:rFonts w:ascii="Times New Roman" w:hAnsi="Times New Roman" w:cs="Times New Roman"/>
          <w:sz w:val="24"/>
          <w:szCs w:val="24"/>
        </w:rPr>
        <w:t xml:space="preserve">  </w:t>
      </w:r>
      <w:r w:rsidR="00445CB9">
        <w:rPr>
          <w:rFonts w:ascii="Times New Roman" w:hAnsi="Times New Roman" w:cs="Times New Roman"/>
          <w:sz w:val="24"/>
          <w:szCs w:val="24"/>
        </w:rPr>
        <w:t xml:space="preserve">процентная ставка </w:t>
      </w:r>
      <w:r w:rsidR="00D43DC0">
        <w:rPr>
          <w:rFonts w:ascii="Times New Roman" w:hAnsi="Times New Roman" w:cs="Times New Roman"/>
          <w:sz w:val="24"/>
          <w:szCs w:val="24"/>
        </w:rPr>
        <w:t xml:space="preserve">в 2011 году </w:t>
      </w:r>
      <w:r w:rsidR="005C2916">
        <w:rPr>
          <w:rFonts w:ascii="Times New Roman" w:hAnsi="Times New Roman" w:cs="Times New Roman"/>
          <w:sz w:val="24"/>
          <w:szCs w:val="24"/>
        </w:rPr>
        <w:t xml:space="preserve">была </w:t>
      </w:r>
      <w:r w:rsidR="00445CB9">
        <w:rPr>
          <w:rFonts w:ascii="Times New Roman" w:hAnsi="Times New Roman" w:cs="Times New Roman"/>
          <w:sz w:val="24"/>
          <w:szCs w:val="24"/>
        </w:rPr>
        <w:t xml:space="preserve"> в интервале 5,5% - 6,5%, </w:t>
      </w:r>
      <w:r w:rsidR="005C2916">
        <w:rPr>
          <w:rFonts w:ascii="Times New Roman" w:hAnsi="Times New Roman" w:cs="Times New Roman"/>
          <w:sz w:val="24"/>
          <w:szCs w:val="24"/>
        </w:rPr>
        <w:t xml:space="preserve">расходы на </w:t>
      </w:r>
      <w:r w:rsidR="00445CB9">
        <w:rPr>
          <w:rFonts w:ascii="Times New Roman" w:hAnsi="Times New Roman" w:cs="Times New Roman"/>
          <w:sz w:val="24"/>
          <w:szCs w:val="24"/>
        </w:rPr>
        <w:t xml:space="preserve"> </w:t>
      </w:r>
      <w:r w:rsidR="005C2916" w:rsidRPr="0015637C">
        <w:rPr>
          <w:rFonts w:ascii="Times New Roman" w:hAnsi="Times New Roman" w:cs="Times New Roman"/>
          <w:sz w:val="24"/>
          <w:szCs w:val="24"/>
        </w:rPr>
        <w:t>обслуживание муниципального долга</w:t>
      </w:r>
      <w:r w:rsidR="005C2916">
        <w:rPr>
          <w:rFonts w:ascii="Times New Roman" w:hAnsi="Times New Roman" w:cs="Times New Roman"/>
          <w:sz w:val="24"/>
          <w:szCs w:val="24"/>
        </w:rPr>
        <w:t xml:space="preserve"> за 2011 год составили 28 416 тыс. руб. (при плане 30 083 тыс. руб.). Значительная разница в объемах расходов </w:t>
      </w:r>
      <w:r w:rsidR="005C2916" w:rsidRPr="0015637C">
        <w:rPr>
          <w:rFonts w:ascii="Times New Roman" w:hAnsi="Times New Roman" w:cs="Times New Roman"/>
          <w:sz w:val="24"/>
          <w:szCs w:val="24"/>
        </w:rPr>
        <w:t>на обслуживание муниципального долга</w:t>
      </w:r>
      <w:r w:rsidR="005C2916">
        <w:rPr>
          <w:rFonts w:ascii="Times New Roman" w:hAnsi="Times New Roman" w:cs="Times New Roman"/>
          <w:sz w:val="24"/>
          <w:szCs w:val="24"/>
        </w:rPr>
        <w:t xml:space="preserve"> 2011 и 2012 годов требуют обоснования мэрии.</w:t>
      </w:r>
    </w:p>
    <w:p w:rsidR="00480E88" w:rsidRPr="002013C0" w:rsidRDefault="00480E88" w:rsidP="00443E04">
      <w:pPr>
        <w:tabs>
          <w:tab w:val="left" w:pos="720"/>
        </w:tabs>
        <w:spacing w:after="0" w:line="240" w:lineRule="auto"/>
        <w:ind w:left="-284" w:right="-1" w:firstLine="568"/>
        <w:jc w:val="both"/>
        <w:rPr>
          <w:rFonts w:ascii="Times New Roman" w:hAnsi="Times New Roman" w:cs="Times New Roman"/>
          <w:color w:val="000000"/>
          <w:sz w:val="24"/>
          <w:szCs w:val="24"/>
        </w:rPr>
      </w:pPr>
      <w:r w:rsidRPr="002013C0">
        <w:rPr>
          <w:rFonts w:ascii="Times New Roman" w:hAnsi="Times New Roman" w:cs="Times New Roman"/>
          <w:b/>
          <w:color w:val="000000"/>
          <w:sz w:val="24"/>
          <w:szCs w:val="24"/>
        </w:rPr>
        <w:t xml:space="preserve">4. </w:t>
      </w:r>
      <w:proofErr w:type="gramStart"/>
      <w:r w:rsidRPr="00B53462">
        <w:rPr>
          <w:rFonts w:ascii="Times New Roman" w:hAnsi="Times New Roman" w:cs="Times New Roman"/>
          <w:color w:val="000000"/>
          <w:sz w:val="24"/>
          <w:szCs w:val="24"/>
        </w:rPr>
        <w:t>В соответствии с</w:t>
      </w:r>
      <w:r>
        <w:rPr>
          <w:rFonts w:ascii="Times New Roman" w:hAnsi="Times New Roman" w:cs="Times New Roman"/>
          <w:b/>
          <w:color w:val="000000"/>
          <w:sz w:val="24"/>
          <w:szCs w:val="24"/>
        </w:rPr>
        <w:t xml:space="preserve"> </w:t>
      </w:r>
      <w:r w:rsidRPr="00B53462">
        <w:rPr>
          <w:rFonts w:ascii="Times New Roman" w:hAnsi="Times New Roman" w:cs="Times New Roman"/>
          <w:color w:val="000000"/>
          <w:sz w:val="24"/>
          <w:szCs w:val="24"/>
        </w:rPr>
        <w:t xml:space="preserve">предусмотренными </w:t>
      </w:r>
      <w:r w:rsidRPr="00B53462">
        <w:rPr>
          <w:rFonts w:ascii="Times New Roman" w:hAnsi="Times New Roman" w:cs="Times New Roman"/>
          <w:bCs/>
          <w:sz w:val="24"/>
        </w:rPr>
        <w:t>Проектом решения</w:t>
      </w:r>
      <w:r w:rsidRPr="00D35905">
        <w:rPr>
          <w:rFonts w:ascii="Times New Roman" w:hAnsi="Times New Roman" w:cs="Times New Roman"/>
          <w:b/>
          <w:bCs/>
          <w:sz w:val="24"/>
        </w:rPr>
        <w:t xml:space="preserve"> </w:t>
      </w:r>
      <w:r>
        <w:rPr>
          <w:rFonts w:ascii="Times New Roman" w:hAnsi="Times New Roman" w:cs="Times New Roman"/>
          <w:color w:val="000000"/>
          <w:sz w:val="24"/>
          <w:szCs w:val="24"/>
        </w:rPr>
        <w:t>изменениями бюджетных ассигнований на расходные обязательства вносятся соответствующие и</w:t>
      </w:r>
      <w:r w:rsidRPr="002013C0">
        <w:rPr>
          <w:rFonts w:ascii="Times New Roman" w:hAnsi="Times New Roman" w:cs="Times New Roman"/>
          <w:color w:val="000000"/>
          <w:sz w:val="24"/>
          <w:szCs w:val="24"/>
        </w:rPr>
        <w:t xml:space="preserve">зменения в </w:t>
      </w:r>
      <w:r w:rsidRPr="002013C0">
        <w:rPr>
          <w:rFonts w:ascii="Times New Roman" w:hAnsi="Times New Roman" w:cs="Times New Roman"/>
          <w:sz w:val="24"/>
          <w:szCs w:val="24"/>
        </w:rPr>
        <w:t>Приложение №</w:t>
      </w:r>
      <w:r w:rsidR="000D5D61">
        <w:rPr>
          <w:rFonts w:ascii="Times New Roman" w:hAnsi="Times New Roman" w:cs="Times New Roman"/>
          <w:sz w:val="24"/>
          <w:szCs w:val="24"/>
        </w:rPr>
        <w:t>7</w:t>
      </w:r>
      <w:r w:rsidRPr="002013C0">
        <w:rPr>
          <w:rFonts w:ascii="Times New Roman" w:hAnsi="Times New Roman" w:cs="Times New Roman"/>
          <w:color w:val="000000"/>
          <w:sz w:val="24"/>
          <w:szCs w:val="24"/>
        </w:rPr>
        <w:t xml:space="preserve"> к проекту решения Думы «Перечень долгосрочных целевых программ, подлежащих финансированию из бюджета городского округа Тольятти, на 2012 год и на плановый период 2013 и 2014 годов»</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2013C0">
        <w:rPr>
          <w:rFonts w:ascii="Times New Roman" w:hAnsi="Times New Roman" w:cs="Times New Roman"/>
          <w:color w:val="000000"/>
          <w:sz w:val="24"/>
          <w:szCs w:val="24"/>
        </w:rPr>
        <w:t xml:space="preserve">Изменение финансирования </w:t>
      </w:r>
      <w:r w:rsidR="00CE6004">
        <w:rPr>
          <w:rFonts w:ascii="Times New Roman" w:hAnsi="Times New Roman" w:cs="Times New Roman"/>
          <w:color w:val="000000"/>
          <w:sz w:val="24"/>
          <w:szCs w:val="24"/>
        </w:rPr>
        <w:t xml:space="preserve">ДЦП </w:t>
      </w:r>
      <w:r w:rsidRPr="002013C0">
        <w:rPr>
          <w:rFonts w:ascii="Times New Roman" w:hAnsi="Times New Roman" w:cs="Times New Roman"/>
          <w:color w:val="000000"/>
          <w:sz w:val="24"/>
          <w:szCs w:val="24"/>
        </w:rPr>
        <w:t>в 2012 году представлено в Таблице №</w:t>
      </w:r>
      <w:r w:rsidR="00CE6004">
        <w:rPr>
          <w:rFonts w:ascii="Times New Roman" w:hAnsi="Times New Roman" w:cs="Times New Roman"/>
          <w:color w:val="000000"/>
          <w:sz w:val="24"/>
          <w:szCs w:val="24"/>
        </w:rPr>
        <w:t>5</w:t>
      </w:r>
      <w:r w:rsidRPr="002013C0">
        <w:rPr>
          <w:rFonts w:ascii="Times New Roman" w:hAnsi="Times New Roman" w:cs="Times New Roman"/>
          <w:color w:val="000000"/>
          <w:sz w:val="24"/>
          <w:szCs w:val="24"/>
        </w:rPr>
        <w:t xml:space="preserve">. </w:t>
      </w:r>
    </w:p>
    <w:p w:rsidR="00443E04" w:rsidRPr="00443E04" w:rsidRDefault="00443E04" w:rsidP="00480E88">
      <w:pPr>
        <w:spacing w:after="0"/>
        <w:ind w:left="-540" w:right="-142" w:firstLine="540"/>
        <w:jc w:val="both"/>
        <w:rPr>
          <w:rFonts w:ascii="Times New Roman" w:hAnsi="Times New Roman" w:cs="Times New Roman"/>
          <w:b/>
          <w:sz w:val="12"/>
          <w:szCs w:val="12"/>
        </w:rPr>
      </w:pPr>
    </w:p>
    <w:p w:rsidR="00480E88" w:rsidRPr="002013C0" w:rsidRDefault="00CE6004" w:rsidP="00480E88">
      <w:pPr>
        <w:spacing w:after="0"/>
        <w:ind w:left="-540" w:right="-142" w:firstLine="540"/>
        <w:jc w:val="both"/>
        <w:rPr>
          <w:rFonts w:ascii="Times New Roman" w:hAnsi="Times New Roman" w:cs="Times New Roman"/>
          <w:i/>
          <w:iCs/>
          <w:sz w:val="24"/>
          <w:szCs w:val="24"/>
        </w:rPr>
      </w:pPr>
      <w:r>
        <w:rPr>
          <w:rFonts w:ascii="Times New Roman" w:hAnsi="Times New Roman" w:cs="Times New Roman"/>
          <w:b/>
          <w:sz w:val="24"/>
          <w:szCs w:val="24"/>
        </w:rPr>
        <w:t>Таблица №5</w:t>
      </w:r>
      <w:r w:rsidR="00480E88" w:rsidRPr="002013C0">
        <w:rPr>
          <w:rFonts w:ascii="Times New Roman" w:hAnsi="Times New Roman" w:cs="Times New Roman"/>
          <w:b/>
          <w:sz w:val="24"/>
          <w:szCs w:val="24"/>
        </w:rPr>
        <w:t xml:space="preserve">                                                                                                                      </w:t>
      </w:r>
      <w:r w:rsidR="00480E88" w:rsidRPr="002013C0">
        <w:rPr>
          <w:rFonts w:ascii="Times New Roman" w:hAnsi="Times New Roman" w:cs="Times New Roman"/>
          <w:i/>
          <w:iCs/>
          <w:sz w:val="24"/>
          <w:szCs w:val="24"/>
        </w:rPr>
        <w:t>тыс. руб.</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560"/>
        <w:gridCol w:w="1275"/>
        <w:gridCol w:w="1276"/>
      </w:tblGrid>
      <w:tr w:rsidR="00480E88" w:rsidRPr="002013C0" w:rsidTr="004247F8">
        <w:tc>
          <w:tcPr>
            <w:tcW w:w="5954" w:type="dxa"/>
            <w:vAlign w:val="center"/>
          </w:tcPr>
          <w:p w:rsidR="00480E88" w:rsidRPr="002013C0" w:rsidRDefault="00480E88" w:rsidP="004247F8">
            <w:pPr>
              <w:spacing w:after="0" w:line="100" w:lineRule="atLeast"/>
              <w:ind w:right="-142"/>
              <w:jc w:val="center"/>
              <w:rPr>
                <w:rFonts w:ascii="Times New Roman" w:hAnsi="Times New Roman" w:cs="Times New Roman"/>
                <w:b/>
                <w:bCs/>
                <w:i/>
                <w:iCs/>
                <w:sz w:val="20"/>
                <w:szCs w:val="20"/>
              </w:rPr>
            </w:pPr>
            <w:r w:rsidRPr="002013C0">
              <w:rPr>
                <w:rFonts w:ascii="Times New Roman" w:hAnsi="Times New Roman" w:cs="Times New Roman"/>
                <w:b/>
                <w:bCs/>
                <w:i/>
                <w:iCs/>
                <w:sz w:val="20"/>
                <w:szCs w:val="20"/>
              </w:rPr>
              <w:t>Наименование</w:t>
            </w:r>
          </w:p>
          <w:p w:rsidR="00480E88" w:rsidRPr="002013C0" w:rsidRDefault="00480E88" w:rsidP="004247F8">
            <w:pPr>
              <w:spacing w:after="0" w:line="100" w:lineRule="atLeast"/>
              <w:ind w:right="-142"/>
              <w:jc w:val="center"/>
              <w:rPr>
                <w:rFonts w:ascii="Times New Roman" w:hAnsi="Times New Roman" w:cs="Times New Roman"/>
                <w:sz w:val="20"/>
                <w:szCs w:val="20"/>
              </w:rPr>
            </w:pPr>
          </w:p>
        </w:tc>
        <w:tc>
          <w:tcPr>
            <w:tcW w:w="1560" w:type="dxa"/>
            <w:vAlign w:val="center"/>
          </w:tcPr>
          <w:p w:rsidR="00480E88" w:rsidRPr="002013C0" w:rsidRDefault="00480E88" w:rsidP="00CE6004">
            <w:pPr>
              <w:spacing w:after="0" w:line="240" w:lineRule="auto"/>
              <w:jc w:val="center"/>
              <w:rPr>
                <w:rFonts w:ascii="Times New Roman" w:hAnsi="Times New Roman" w:cs="Times New Roman"/>
                <w:b/>
                <w:i/>
                <w:sz w:val="20"/>
                <w:szCs w:val="20"/>
              </w:rPr>
            </w:pPr>
            <w:r w:rsidRPr="002013C0">
              <w:rPr>
                <w:rFonts w:ascii="Times New Roman" w:hAnsi="Times New Roman" w:cs="Times New Roman"/>
                <w:b/>
                <w:i/>
                <w:sz w:val="20"/>
                <w:szCs w:val="20"/>
              </w:rPr>
              <w:t xml:space="preserve">Утверждено </w:t>
            </w:r>
          </w:p>
          <w:p w:rsidR="00480E88" w:rsidRPr="002013C0" w:rsidRDefault="00480E88" w:rsidP="00CE6004">
            <w:pPr>
              <w:spacing w:after="0" w:line="240" w:lineRule="auto"/>
              <w:jc w:val="right"/>
              <w:rPr>
                <w:rFonts w:ascii="Times New Roman" w:hAnsi="Times New Roman" w:cs="Times New Roman"/>
                <w:b/>
                <w:i/>
                <w:sz w:val="20"/>
                <w:szCs w:val="20"/>
              </w:rPr>
            </w:pPr>
            <w:r w:rsidRPr="002013C0">
              <w:rPr>
                <w:rFonts w:ascii="Times New Roman" w:hAnsi="Times New Roman" w:cs="Times New Roman"/>
                <w:b/>
                <w:i/>
                <w:sz w:val="20"/>
                <w:szCs w:val="20"/>
              </w:rPr>
              <w:t>на 2012 год/ вышест.</w:t>
            </w:r>
          </w:p>
          <w:p w:rsidR="00480E88" w:rsidRPr="002013C0" w:rsidRDefault="000D5D61" w:rsidP="00CE6004">
            <w:pPr>
              <w:spacing w:after="0" w:line="240" w:lineRule="auto"/>
              <w:jc w:val="right"/>
              <w:rPr>
                <w:rFonts w:ascii="Times New Roman" w:hAnsi="Times New Roman" w:cs="Times New Roman"/>
                <w:b/>
                <w:i/>
                <w:sz w:val="20"/>
                <w:szCs w:val="20"/>
              </w:rPr>
            </w:pPr>
            <w:r w:rsidRPr="002013C0">
              <w:rPr>
                <w:rFonts w:ascii="Times New Roman" w:hAnsi="Times New Roman" w:cs="Times New Roman"/>
                <w:b/>
                <w:i/>
                <w:sz w:val="20"/>
                <w:szCs w:val="20"/>
              </w:rPr>
              <w:t>Б</w:t>
            </w:r>
            <w:r w:rsidR="00480E88" w:rsidRPr="002013C0">
              <w:rPr>
                <w:rFonts w:ascii="Times New Roman" w:hAnsi="Times New Roman" w:cs="Times New Roman"/>
                <w:b/>
                <w:i/>
                <w:sz w:val="20"/>
                <w:szCs w:val="20"/>
              </w:rPr>
              <w:t>юджет</w:t>
            </w:r>
          </w:p>
        </w:tc>
        <w:tc>
          <w:tcPr>
            <w:tcW w:w="1275" w:type="dxa"/>
            <w:vAlign w:val="center"/>
          </w:tcPr>
          <w:p w:rsidR="00480E88" w:rsidRPr="002013C0" w:rsidRDefault="00480E88" w:rsidP="00CE6004">
            <w:pPr>
              <w:spacing w:after="0" w:line="240" w:lineRule="auto"/>
              <w:jc w:val="center"/>
              <w:rPr>
                <w:rFonts w:ascii="Times New Roman" w:hAnsi="Times New Roman" w:cs="Times New Roman"/>
                <w:b/>
                <w:i/>
                <w:sz w:val="20"/>
                <w:szCs w:val="20"/>
              </w:rPr>
            </w:pPr>
            <w:r w:rsidRPr="002013C0">
              <w:rPr>
                <w:rFonts w:ascii="Times New Roman" w:hAnsi="Times New Roman" w:cs="Times New Roman"/>
                <w:b/>
                <w:i/>
                <w:sz w:val="20"/>
                <w:szCs w:val="20"/>
              </w:rPr>
              <w:t>Проект Решения/</w:t>
            </w:r>
          </w:p>
          <w:p w:rsidR="00480E88" w:rsidRPr="002013C0" w:rsidRDefault="00480E88" w:rsidP="00CE6004">
            <w:pPr>
              <w:spacing w:after="0" w:line="240" w:lineRule="auto"/>
              <w:jc w:val="right"/>
              <w:rPr>
                <w:rFonts w:ascii="Times New Roman" w:hAnsi="Times New Roman" w:cs="Times New Roman"/>
                <w:b/>
                <w:i/>
                <w:sz w:val="20"/>
                <w:szCs w:val="20"/>
              </w:rPr>
            </w:pPr>
            <w:r w:rsidRPr="002013C0">
              <w:rPr>
                <w:rFonts w:ascii="Times New Roman" w:hAnsi="Times New Roman" w:cs="Times New Roman"/>
                <w:b/>
                <w:i/>
                <w:sz w:val="20"/>
                <w:szCs w:val="20"/>
              </w:rPr>
              <w:t>вышест.</w:t>
            </w:r>
          </w:p>
          <w:p w:rsidR="00480E88" w:rsidRPr="002013C0" w:rsidRDefault="000D5D61" w:rsidP="00CE6004">
            <w:pPr>
              <w:spacing w:after="0" w:line="240" w:lineRule="auto"/>
              <w:jc w:val="right"/>
              <w:rPr>
                <w:rFonts w:ascii="Times New Roman" w:hAnsi="Times New Roman" w:cs="Times New Roman"/>
                <w:b/>
                <w:i/>
                <w:sz w:val="20"/>
                <w:szCs w:val="20"/>
              </w:rPr>
            </w:pPr>
            <w:r w:rsidRPr="002013C0">
              <w:rPr>
                <w:rFonts w:ascii="Times New Roman" w:hAnsi="Times New Roman" w:cs="Times New Roman"/>
                <w:b/>
                <w:i/>
                <w:sz w:val="20"/>
                <w:szCs w:val="20"/>
              </w:rPr>
              <w:t>Б</w:t>
            </w:r>
            <w:r w:rsidR="00480E88" w:rsidRPr="002013C0">
              <w:rPr>
                <w:rFonts w:ascii="Times New Roman" w:hAnsi="Times New Roman" w:cs="Times New Roman"/>
                <w:b/>
                <w:i/>
                <w:sz w:val="20"/>
                <w:szCs w:val="20"/>
              </w:rPr>
              <w:t>юджет</w:t>
            </w:r>
          </w:p>
        </w:tc>
        <w:tc>
          <w:tcPr>
            <w:tcW w:w="1276" w:type="dxa"/>
            <w:vAlign w:val="center"/>
          </w:tcPr>
          <w:p w:rsidR="00480E88" w:rsidRPr="002013C0" w:rsidRDefault="00480E88" w:rsidP="00CE6004">
            <w:pPr>
              <w:tabs>
                <w:tab w:val="left" w:pos="677"/>
              </w:tabs>
              <w:spacing w:after="0" w:line="240" w:lineRule="auto"/>
              <w:jc w:val="center"/>
              <w:rPr>
                <w:rFonts w:ascii="Times New Roman" w:hAnsi="Times New Roman" w:cs="Times New Roman"/>
                <w:b/>
                <w:i/>
                <w:sz w:val="20"/>
                <w:szCs w:val="20"/>
              </w:rPr>
            </w:pPr>
            <w:r w:rsidRPr="002013C0">
              <w:rPr>
                <w:rFonts w:ascii="Times New Roman" w:hAnsi="Times New Roman" w:cs="Times New Roman"/>
                <w:b/>
                <w:i/>
                <w:sz w:val="20"/>
                <w:szCs w:val="20"/>
              </w:rPr>
              <w:t>Результат</w:t>
            </w:r>
          </w:p>
          <w:p w:rsidR="00480E88" w:rsidRPr="002013C0" w:rsidRDefault="00480E88" w:rsidP="00CE6004">
            <w:pPr>
              <w:spacing w:after="0" w:line="240" w:lineRule="auto"/>
              <w:jc w:val="center"/>
              <w:rPr>
                <w:rFonts w:ascii="Times New Roman" w:hAnsi="Times New Roman" w:cs="Times New Roman"/>
                <w:b/>
                <w:i/>
                <w:sz w:val="20"/>
                <w:szCs w:val="20"/>
              </w:rPr>
            </w:pPr>
            <w:r w:rsidRPr="002013C0">
              <w:rPr>
                <w:rFonts w:ascii="Times New Roman" w:hAnsi="Times New Roman" w:cs="Times New Roman"/>
                <w:b/>
                <w:i/>
                <w:sz w:val="20"/>
                <w:szCs w:val="20"/>
              </w:rPr>
              <w:t>( +/-)</w:t>
            </w:r>
          </w:p>
        </w:tc>
      </w:tr>
      <w:tr w:rsidR="00480E88" w:rsidRPr="002013C0" w:rsidTr="004247F8">
        <w:tc>
          <w:tcPr>
            <w:tcW w:w="5954" w:type="dxa"/>
          </w:tcPr>
          <w:p w:rsidR="00480E88" w:rsidRPr="002013C0" w:rsidRDefault="00480E88" w:rsidP="004247F8">
            <w:pPr>
              <w:spacing w:after="0" w:line="100" w:lineRule="atLeast"/>
              <w:ind w:right="-142"/>
              <w:jc w:val="center"/>
              <w:rPr>
                <w:rFonts w:ascii="Times New Roman" w:hAnsi="Times New Roman" w:cs="Times New Roman"/>
                <w:sz w:val="20"/>
                <w:szCs w:val="20"/>
              </w:rPr>
            </w:pPr>
            <w:r w:rsidRPr="002013C0">
              <w:rPr>
                <w:rFonts w:ascii="Times New Roman" w:hAnsi="Times New Roman" w:cs="Times New Roman"/>
                <w:sz w:val="20"/>
                <w:szCs w:val="20"/>
              </w:rPr>
              <w:t>1</w:t>
            </w:r>
          </w:p>
        </w:tc>
        <w:tc>
          <w:tcPr>
            <w:tcW w:w="1560" w:type="dxa"/>
          </w:tcPr>
          <w:p w:rsidR="00480E88" w:rsidRPr="002013C0" w:rsidRDefault="00480E88" w:rsidP="004247F8">
            <w:pPr>
              <w:spacing w:after="0" w:line="100" w:lineRule="atLeast"/>
              <w:ind w:right="-142"/>
              <w:jc w:val="center"/>
              <w:rPr>
                <w:rFonts w:ascii="Times New Roman" w:hAnsi="Times New Roman" w:cs="Times New Roman"/>
                <w:sz w:val="20"/>
                <w:szCs w:val="20"/>
              </w:rPr>
            </w:pPr>
            <w:r w:rsidRPr="002013C0">
              <w:rPr>
                <w:rFonts w:ascii="Times New Roman" w:hAnsi="Times New Roman" w:cs="Times New Roman"/>
                <w:sz w:val="20"/>
                <w:szCs w:val="20"/>
              </w:rPr>
              <w:t>2</w:t>
            </w:r>
          </w:p>
        </w:tc>
        <w:tc>
          <w:tcPr>
            <w:tcW w:w="1275" w:type="dxa"/>
          </w:tcPr>
          <w:p w:rsidR="00480E88" w:rsidRPr="002013C0" w:rsidRDefault="00480E88" w:rsidP="004247F8">
            <w:pPr>
              <w:spacing w:after="0" w:line="100" w:lineRule="atLeast"/>
              <w:ind w:right="-142"/>
              <w:jc w:val="center"/>
              <w:rPr>
                <w:rFonts w:ascii="Times New Roman" w:hAnsi="Times New Roman" w:cs="Times New Roman"/>
                <w:sz w:val="20"/>
                <w:szCs w:val="20"/>
              </w:rPr>
            </w:pPr>
            <w:r w:rsidRPr="002013C0">
              <w:rPr>
                <w:rFonts w:ascii="Times New Roman" w:hAnsi="Times New Roman" w:cs="Times New Roman"/>
                <w:sz w:val="20"/>
                <w:szCs w:val="20"/>
              </w:rPr>
              <w:t>3</w:t>
            </w:r>
          </w:p>
        </w:tc>
        <w:tc>
          <w:tcPr>
            <w:tcW w:w="1276" w:type="dxa"/>
          </w:tcPr>
          <w:p w:rsidR="00480E88" w:rsidRPr="002013C0" w:rsidRDefault="00480E88" w:rsidP="004247F8">
            <w:pPr>
              <w:pStyle w:val="21"/>
              <w:ind w:right="-142"/>
              <w:jc w:val="center"/>
              <w:rPr>
                <w:rFonts w:ascii="Times New Roman" w:hAnsi="Times New Roman" w:cs="Times New Roman"/>
                <w:sz w:val="20"/>
                <w:szCs w:val="20"/>
              </w:rPr>
            </w:pPr>
            <w:r w:rsidRPr="002013C0">
              <w:rPr>
                <w:rFonts w:ascii="Times New Roman" w:hAnsi="Times New Roman" w:cs="Times New Roman"/>
                <w:sz w:val="20"/>
                <w:szCs w:val="20"/>
              </w:rPr>
              <w:t>4</w:t>
            </w:r>
          </w:p>
        </w:tc>
      </w:tr>
      <w:tr w:rsidR="00967610" w:rsidRPr="002013C0" w:rsidTr="004247F8">
        <w:tc>
          <w:tcPr>
            <w:tcW w:w="5954" w:type="dxa"/>
          </w:tcPr>
          <w:p w:rsidR="00967610" w:rsidRPr="002013C0" w:rsidRDefault="00967610" w:rsidP="00967610">
            <w:pPr>
              <w:spacing w:after="0" w:line="100" w:lineRule="atLeast"/>
              <w:ind w:right="-142"/>
              <w:rPr>
                <w:rFonts w:ascii="Times New Roman" w:hAnsi="Times New Roman" w:cs="Times New Roman"/>
                <w:sz w:val="20"/>
                <w:szCs w:val="20"/>
              </w:rPr>
            </w:pPr>
            <w:r>
              <w:rPr>
                <w:rFonts w:ascii="Times New Roman" w:hAnsi="Times New Roman" w:cs="Times New Roman"/>
                <w:sz w:val="20"/>
                <w:szCs w:val="20"/>
              </w:rPr>
              <w:t>ДЦП «Модернизация и развитие автомобильных дорог местного значения городского округа Тольятти на 2009-2015 годы»</w:t>
            </w:r>
          </w:p>
        </w:tc>
        <w:tc>
          <w:tcPr>
            <w:tcW w:w="1560" w:type="dxa"/>
          </w:tcPr>
          <w:p w:rsidR="00967610" w:rsidRPr="002013C0" w:rsidRDefault="00967610" w:rsidP="004247F8">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101 594</w:t>
            </w:r>
          </w:p>
        </w:tc>
        <w:tc>
          <w:tcPr>
            <w:tcW w:w="1275" w:type="dxa"/>
          </w:tcPr>
          <w:p w:rsidR="00967610" w:rsidRPr="002013C0" w:rsidRDefault="00967610" w:rsidP="004247F8">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324 510</w:t>
            </w:r>
          </w:p>
        </w:tc>
        <w:tc>
          <w:tcPr>
            <w:tcW w:w="1276" w:type="dxa"/>
          </w:tcPr>
          <w:p w:rsidR="00967610" w:rsidRPr="002013C0" w:rsidRDefault="00967610" w:rsidP="004247F8">
            <w:pPr>
              <w:pStyle w:val="21"/>
              <w:ind w:right="-142"/>
              <w:jc w:val="center"/>
              <w:rPr>
                <w:rFonts w:ascii="Times New Roman" w:hAnsi="Times New Roman" w:cs="Times New Roman"/>
                <w:sz w:val="20"/>
                <w:szCs w:val="20"/>
              </w:rPr>
            </w:pPr>
            <w:r>
              <w:rPr>
                <w:rFonts w:ascii="Times New Roman" w:hAnsi="Times New Roman" w:cs="Times New Roman"/>
                <w:sz w:val="20"/>
                <w:szCs w:val="20"/>
              </w:rPr>
              <w:t>+ 222 916</w:t>
            </w:r>
          </w:p>
        </w:tc>
      </w:tr>
      <w:tr w:rsidR="001E0CB0" w:rsidRPr="002013C0" w:rsidTr="000D5D61">
        <w:tc>
          <w:tcPr>
            <w:tcW w:w="5954" w:type="dxa"/>
          </w:tcPr>
          <w:p w:rsidR="001E0CB0" w:rsidRPr="002013C0" w:rsidRDefault="001E0CB0" w:rsidP="00525101">
            <w:pPr>
              <w:spacing w:after="0" w:line="100" w:lineRule="atLeast"/>
              <w:rPr>
                <w:rFonts w:ascii="Times New Roman" w:hAnsi="Times New Roman" w:cs="Times New Roman"/>
                <w:sz w:val="20"/>
                <w:szCs w:val="20"/>
              </w:rPr>
            </w:pPr>
            <w:r>
              <w:rPr>
                <w:rFonts w:ascii="Times New Roman" w:hAnsi="Times New Roman" w:cs="Times New Roman"/>
                <w:sz w:val="20"/>
                <w:szCs w:val="20"/>
              </w:rPr>
              <w:t>ДЦП «Дети городского округа Тольятти на 2010-2020 годы»</w:t>
            </w:r>
          </w:p>
        </w:tc>
        <w:tc>
          <w:tcPr>
            <w:tcW w:w="1560" w:type="dxa"/>
            <w:vAlign w:val="center"/>
          </w:tcPr>
          <w:p w:rsidR="001E0CB0" w:rsidRPr="002013C0" w:rsidRDefault="001E0CB0" w:rsidP="00FC2193">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115 555</w:t>
            </w:r>
          </w:p>
        </w:tc>
        <w:tc>
          <w:tcPr>
            <w:tcW w:w="1275" w:type="dxa"/>
            <w:vAlign w:val="center"/>
          </w:tcPr>
          <w:p w:rsidR="001E0CB0" w:rsidRPr="002013C0" w:rsidRDefault="00593DD3" w:rsidP="000D5D61">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122 305</w:t>
            </w:r>
          </w:p>
        </w:tc>
        <w:tc>
          <w:tcPr>
            <w:tcW w:w="1276" w:type="dxa"/>
            <w:vAlign w:val="center"/>
          </w:tcPr>
          <w:p w:rsidR="001E0CB0" w:rsidRPr="002013C0" w:rsidRDefault="00967610" w:rsidP="00593DD3">
            <w:pPr>
              <w:pStyle w:val="21"/>
              <w:ind w:right="-142"/>
              <w:jc w:val="center"/>
              <w:rPr>
                <w:rFonts w:ascii="Times New Roman" w:hAnsi="Times New Roman" w:cs="Times New Roman"/>
                <w:sz w:val="20"/>
                <w:szCs w:val="20"/>
              </w:rPr>
            </w:pPr>
            <w:r>
              <w:rPr>
                <w:rFonts w:ascii="Times New Roman" w:hAnsi="Times New Roman" w:cs="Times New Roman"/>
                <w:sz w:val="20"/>
                <w:szCs w:val="20"/>
              </w:rPr>
              <w:t xml:space="preserve">+ </w:t>
            </w:r>
            <w:r w:rsidR="00593DD3">
              <w:rPr>
                <w:rFonts w:ascii="Times New Roman" w:hAnsi="Times New Roman" w:cs="Times New Roman"/>
                <w:sz w:val="20"/>
                <w:szCs w:val="20"/>
              </w:rPr>
              <w:t>6 750</w:t>
            </w:r>
          </w:p>
        </w:tc>
      </w:tr>
      <w:tr w:rsidR="00967610" w:rsidRPr="002013C0" w:rsidTr="000D5D61">
        <w:tc>
          <w:tcPr>
            <w:tcW w:w="5954" w:type="dxa"/>
          </w:tcPr>
          <w:p w:rsidR="00967610" w:rsidRDefault="00967610" w:rsidP="00FC2193">
            <w:pPr>
              <w:spacing w:after="0" w:line="100" w:lineRule="atLeast"/>
              <w:rPr>
                <w:rFonts w:ascii="Times New Roman" w:hAnsi="Times New Roman" w:cs="Times New Roman"/>
                <w:sz w:val="20"/>
                <w:szCs w:val="20"/>
              </w:rPr>
            </w:pPr>
            <w:r>
              <w:rPr>
                <w:rFonts w:ascii="Times New Roman" w:hAnsi="Times New Roman" w:cs="Times New Roman"/>
                <w:sz w:val="20"/>
                <w:szCs w:val="20"/>
              </w:rPr>
              <w:t xml:space="preserve">ДЦП «Развитие физической культуры и спорта на территории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 Тольятти на 2011-2020 годы»</w:t>
            </w:r>
          </w:p>
        </w:tc>
        <w:tc>
          <w:tcPr>
            <w:tcW w:w="1560" w:type="dxa"/>
            <w:vAlign w:val="center"/>
          </w:tcPr>
          <w:p w:rsidR="00967610" w:rsidRDefault="00967610" w:rsidP="00FC2193">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 xml:space="preserve"> 32 012</w:t>
            </w:r>
          </w:p>
        </w:tc>
        <w:tc>
          <w:tcPr>
            <w:tcW w:w="1275" w:type="dxa"/>
            <w:vAlign w:val="center"/>
          </w:tcPr>
          <w:p w:rsidR="00967610" w:rsidRDefault="00967610" w:rsidP="000D5D61">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35 260</w:t>
            </w:r>
          </w:p>
        </w:tc>
        <w:tc>
          <w:tcPr>
            <w:tcW w:w="1276" w:type="dxa"/>
            <w:vAlign w:val="center"/>
          </w:tcPr>
          <w:p w:rsidR="00967610" w:rsidRPr="002013C0" w:rsidRDefault="00967610" w:rsidP="000D5D61">
            <w:pPr>
              <w:pStyle w:val="21"/>
              <w:ind w:right="-142"/>
              <w:jc w:val="center"/>
              <w:rPr>
                <w:rFonts w:ascii="Times New Roman" w:hAnsi="Times New Roman" w:cs="Times New Roman"/>
                <w:sz w:val="20"/>
                <w:szCs w:val="20"/>
              </w:rPr>
            </w:pPr>
            <w:r>
              <w:rPr>
                <w:rFonts w:ascii="Times New Roman" w:hAnsi="Times New Roman" w:cs="Times New Roman"/>
                <w:sz w:val="20"/>
                <w:szCs w:val="20"/>
              </w:rPr>
              <w:t>+ 3 248</w:t>
            </w:r>
          </w:p>
        </w:tc>
      </w:tr>
      <w:tr w:rsidR="00967610" w:rsidRPr="002013C0" w:rsidTr="000D5D61">
        <w:tc>
          <w:tcPr>
            <w:tcW w:w="5954" w:type="dxa"/>
          </w:tcPr>
          <w:p w:rsidR="00967610" w:rsidRDefault="00967610" w:rsidP="00FC2193">
            <w:pPr>
              <w:spacing w:after="0" w:line="100" w:lineRule="atLeast"/>
              <w:rPr>
                <w:rFonts w:ascii="Times New Roman" w:hAnsi="Times New Roman" w:cs="Times New Roman"/>
                <w:sz w:val="20"/>
                <w:szCs w:val="20"/>
              </w:rPr>
            </w:pPr>
            <w:r>
              <w:rPr>
                <w:rFonts w:ascii="Times New Roman" w:hAnsi="Times New Roman" w:cs="Times New Roman"/>
                <w:sz w:val="20"/>
                <w:szCs w:val="20"/>
              </w:rPr>
              <w:t xml:space="preserve">ДЦП «Модернизация муниципальных учреждений здравоохранения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.о. Тольятти на 2011-2013 г.г.»</w:t>
            </w:r>
          </w:p>
        </w:tc>
        <w:tc>
          <w:tcPr>
            <w:tcW w:w="1560" w:type="dxa"/>
            <w:vAlign w:val="center"/>
          </w:tcPr>
          <w:p w:rsidR="00967610" w:rsidRDefault="00967610" w:rsidP="00FC2193">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60 814</w:t>
            </w:r>
          </w:p>
        </w:tc>
        <w:tc>
          <w:tcPr>
            <w:tcW w:w="1275" w:type="dxa"/>
            <w:vAlign w:val="center"/>
          </w:tcPr>
          <w:p w:rsidR="00967610" w:rsidRDefault="00967610" w:rsidP="000D5D61">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62 814</w:t>
            </w:r>
          </w:p>
        </w:tc>
        <w:tc>
          <w:tcPr>
            <w:tcW w:w="1276" w:type="dxa"/>
            <w:vAlign w:val="center"/>
          </w:tcPr>
          <w:p w:rsidR="00967610" w:rsidRPr="002013C0" w:rsidRDefault="00967610" w:rsidP="000D5D61">
            <w:pPr>
              <w:pStyle w:val="21"/>
              <w:ind w:right="-142"/>
              <w:jc w:val="center"/>
              <w:rPr>
                <w:rFonts w:ascii="Times New Roman" w:hAnsi="Times New Roman" w:cs="Times New Roman"/>
                <w:sz w:val="20"/>
                <w:szCs w:val="20"/>
              </w:rPr>
            </w:pPr>
            <w:r>
              <w:rPr>
                <w:rFonts w:ascii="Times New Roman" w:hAnsi="Times New Roman" w:cs="Times New Roman"/>
                <w:sz w:val="20"/>
                <w:szCs w:val="20"/>
              </w:rPr>
              <w:t>+ 2 000</w:t>
            </w:r>
          </w:p>
        </w:tc>
      </w:tr>
      <w:tr w:rsidR="00967610" w:rsidRPr="002013C0" w:rsidTr="000D5D61">
        <w:tc>
          <w:tcPr>
            <w:tcW w:w="5954" w:type="dxa"/>
          </w:tcPr>
          <w:p w:rsidR="00967610" w:rsidRDefault="00967610" w:rsidP="00FC2193">
            <w:pPr>
              <w:spacing w:after="0" w:line="100" w:lineRule="atLeast"/>
              <w:rPr>
                <w:rFonts w:ascii="Times New Roman" w:hAnsi="Times New Roman" w:cs="Times New Roman"/>
                <w:sz w:val="20"/>
                <w:szCs w:val="20"/>
              </w:rPr>
            </w:pPr>
            <w:r>
              <w:rPr>
                <w:rFonts w:ascii="Times New Roman" w:hAnsi="Times New Roman" w:cs="Times New Roman"/>
                <w:sz w:val="20"/>
                <w:szCs w:val="20"/>
              </w:rPr>
              <w:t>ДЦП «Культура Тольятти в современных условиях (2011-2018гг.)</w:t>
            </w:r>
          </w:p>
        </w:tc>
        <w:tc>
          <w:tcPr>
            <w:tcW w:w="1560" w:type="dxa"/>
            <w:vAlign w:val="center"/>
          </w:tcPr>
          <w:p w:rsidR="00967610" w:rsidRDefault="00967610" w:rsidP="00FC2193">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11 681</w:t>
            </w:r>
          </w:p>
        </w:tc>
        <w:tc>
          <w:tcPr>
            <w:tcW w:w="1275" w:type="dxa"/>
            <w:vAlign w:val="center"/>
          </w:tcPr>
          <w:p w:rsidR="00967610" w:rsidRDefault="00967610" w:rsidP="000D5D61">
            <w:pPr>
              <w:spacing w:after="0" w:line="100" w:lineRule="atLeast"/>
              <w:ind w:right="-142"/>
              <w:jc w:val="center"/>
              <w:rPr>
                <w:rFonts w:ascii="Times New Roman" w:hAnsi="Times New Roman" w:cs="Times New Roman"/>
                <w:sz w:val="20"/>
                <w:szCs w:val="20"/>
              </w:rPr>
            </w:pPr>
            <w:r>
              <w:rPr>
                <w:rFonts w:ascii="Times New Roman" w:hAnsi="Times New Roman" w:cs="Times New Roman"/>
                <w:sz w:val="20"/>
                <w:szCs w:val="20"/>
              </w:rPr>
              <w:t>24 303</w:t>
            </w:r>
          </w:p>
        </w:tc>
        <w:tc>
          <w:tcPr>
            <w:tcW w:w="1276" w:type="dxa"/>
            <w:vAlign w:val="center"/>
          </w:tcPr>
          <w:p w:rsidR="00967610" w:rsidRPr="002013C0" w:rsidRDefault="00967610" w:rsidP="000D5D61">
            <w:pPr>
              <w:pStyle w:val="21"/>
              <w:ind w:right="-142"/>
              <w:jc w:val="center"/>
              <w:rPr>
                <w:rFonts w:ascii="Times New Roman" w:hAnsi="Times New Roman" w:cs="Times New Roman"/>
                <w:sz w:val="20"/>
                <w:szCs w:val="20"/>
              </w:rPr>
            </w:pPr>
            <w:r>
              <w:rPr>
                <w:rFonts w:ascii="Times New Roman" w:hAnsi="Times New Roman" w:cs="Times New Roman"/>
                <w:sz w:val="20"/>
                <w:szCs w:val="20"/>
              </w:rPr>
              <w:t>+ 12 622</w:t>
            </w:r>
          </w:p>
        </w:tc>
      </w:tr>
      <w:tr w:rsidR="00967610" w:rsidRPr="002013C0" w:rsidTr="00D924E1">
        <w:tc>
          <w:tcPr>
            <w:tcW w:w="5954" w:type="dxa"/>
          </w:tcPr>
          <w:p w:rsidR="00967610" w:rsidRPr="00B53462" w:rsidRDefault="00967610" w:rsidP="00E713B7">
            <w:pPr>
              <w:spacing w:after="0" w:line="100" w:lineRule="atLeast"/>
              <w:jc w:val="right"/>
              <w:rPr>
                <w:rFonts w:ascii="Times New Roman" w:hAnsi="Times New Roman" w:cs="Times New Roman"/>
                <w:b/>
                <w:bCs/>
                <w:sz w:val="24"/>
                <w:szCs w:val="24"/>
              </w:rPr>
            </w:pPr>
            <w:r w:rsidRPr="00E713B7">
              <w:rPr>
                <w:rFonts w:ascii="Times New Roman" w:hAnsi="Times New Roman" w:cs="Times New Roman"/>
                <w:b/>
                <w:bCs/>
              </w:rPr>
              <w:t>ИТОГО</w:t>
            </w:r>
            <w:r w:rsidRPr="00B53462">
              <w:rPr>
                <w:rFonts w:ascii="Times New Roman" w:hAnsi="Times New Roman" w:cs="Times New Roman"/>
                <w:b/>
                <w:bCs/>
                <w:sz w:val="24"/>
                <w:szCs w:val="24"/>
              </w:rPr>
              <w:t>:</w:t>
            </w:r>
          </w:p>
        </w:tc>
        <w:tc>
          <w:tcPr>
            <w:tcW w:w="1560" w:type="dxa"/>
            <w:vAlign w:val="center"/>
          </w:tcPr>
          <w:p w:rsidR="00967610" w:rsidRPr="00E713B7" w:rsidRDefault="00967610" w:rsidP="00FC2193">
            <w:pPr>
              <w:spacing w:after="0" w:line="100" w:lineRule="atLeast"/>
              <w:ind w:right="-142"/>
              <w:jc w:val="center"/>
              <w:rPr>
                <w:rFonts w:ascii="Times New Roman" w:hAnsi="Times New Roman" w:cs="Times New Roman"/>
                <w:b/>
                <w:bCs/>
              </w:rPr>
            </w:pPr>
            <w:r>
              <w:rPr>
                <w:rFonts w:ascii="Times New Roman" w:hAnsi="Times New Roman" w:cs="Times New Roman"/>
                <w:b/>
                <w:bCs/>
              </w:rPr>
              <w:t>826 022</w:t>
            </w:r>
          </w:p>
        </w:tc>
        <w:tc>
          <w:tcPr>
            <w:tcW w:w="1275" w:type="dxa"/>
            <w:vAlign w:val="center"/>
          </w:tcPr>
          <w:p w:rsidR="00967610" w:rsidRPr="00E713B7" w:rsidRDefault="00593DD3" w:rsidP="00593DD3">
            <w:pPr>
              <w:spacing w:after="0" w:line="100" w:lineRule="atLeast"/>
              <w:ind w:right="-142"/>
              <w:jc w:val="center"/>
              <w:rPr>
                <w:rFonts w:ascii="Times New Roman" w:hAnsi="Times New Roman" w:cs="Times New Roman"/>
                <w:b/>
                <w:bCs/>
              </w:rPr>
            </w:pPr>
            <w:r>
              <w:rPr>
                <w:rFonts w:ascii="Times New Roman" w:hAnsi="Times New Roman" w:cs="Times New Roman"/>
                <w:b/>
                <w:bCs/>
              </w:rPr>
              <w:t>1 073</w:t>
            </w:r>
            <w:r w:rsidR="00967610">
              <w:rPr>
                <w:rFonts w:ascii="Times New Roman" w:hAnsi="Times New Roman" w:cs="Times New Roman"/>
                <w:b/>
                <w:bCs/>
              </w:rPr>
              <w:t xml:space="preserve"> </w:t>
            </w:r>
            <w:r>
              <w:rPr>
                <w:rFonts w:ascii="Times New Roman" w:hAnsi="Times New Roman" w:cs="Times New Roman"/>
                <w:b/>
                <w:bCs/>
              </w:rPr>
              <w:t>55</w:t>
            </w:r>
            <w:r w:rsidR="00967610">
              <w:rPr>
                <w:rFonts w:ascii="Times New Roman" w:hAnsi="Times New Roman" w:cs="Times New Roman"/>
                <w:b/>
                <w:bCs/>
              </w:rPr>
              <w:t>8</w:t>
            </w:r>
          </w:p>
        </w:tc>
        <w:tc>
          <w:tcPr>
            <w:tcW w:w="1276" w:type="dxa"/>
            <w:vAlign w:val="center"/>
          </w:tcPr>
          <w:p w:rsidR="00967610" w:rsidRPr="00E713B7" w:rsidRDefault="00967610" w:rsidP="00593DD3">
            <w:pPr>
              <w:spacing w:after="0" w:line="240" w:lineRule="auto"/>
              <w:jc w:val="center"/>
              <w:rPr>
                <w:rFonts w:ascii="Times New Roman" w:hAnsi="Times New Roman" w:cs="Times New Roman"/>
                <w:b/>
                <w:i/>
              </w:rPr>
            </w:pPr>
            <w:r>
              <w:rPr>
                <w:rFonts w:ascii="Times New Roman" w:hAnsi="Times New Roman" w:cs="Times New Roman"/>
                <w:b/>
                <w:i/>
              </w:rPr>
              <w:t>+ 24</w:t>
            </w:r>
            <w:r w:rsidR="00593DD3">
              <w:rPr>
                <w:rFonts w:ascii="Times New Roman" w:hAnsi="Times New Roman" w:cs="Times New Roman"/>
                <w:b/>
                <w:i/>
              </w:rPr>
              <w:t>7</w:t>
            </w:r>
            <w:r>
              <w:rPr>
                <w:rFonts w:ascii="Times New Roman" w:hAnsi="Times New Roman" w:cs="Times New Roman"/>
                <w:b/>
                <w:i/>
              </w:rPr>
              <w:t xml:space="preserve"> </w:t>
            </w:r>
            <w:r w:rsidR="00593DD3">
              <w:rPr>
                <w:rFonts w:ascii="Times New Roman" w:hAnsi="Times New Roman" w:cs="Times New Roman"/>
                <w:b/>
                <w:i/>
              </w:rPr>
              <w:t>53</w:t>
            </w:r>
            <w:r>
              <w:rPr>
                <w:rFonts w:ascii="Times New Roman" w:hAnsi="Times New Roman" w:cs="Times New Roman"/>
                <w:b/>
                <w:i/>
              </w:rPr>
              <w:t>6</w:t>
            </w:r>
          </w:p>
        </w:tc>
      </w:tr>
    </w:tbl>
    <w:p w:rsidR="00525101" w:rsidRDefault="004C0E08" w:rsidP="00525101">
      <w:pPr>
        <w:spacing w:before="120" w:after="120" w:line="100" w:lineRule="atLeast"/>
        <w:ind w:left="-284" w:right="-1" w:firstLine="426"/>
        <w:jc w:val="both"/>
        <w:rPr>
          <w:rFonts w:ascii="Times New Roman" w:hAnsi="Times New Roman" w:cs="Times New Roman"/>
          <w:sz w:val="24"/>
          <w:szCs w:val="24"/>
        </w:rPr>
      </w:pPr>
      <w:r>
        <w:rPr>
          <w:rFonts w:ascii="Times New Roman" w:hAnsi="Times New Roman" w:cs="Times New Roman"/>
          <w:sz w:val="24"/>
          <w:szCs w:val="24"/>
        </w:rPr>
        <w:lastRenderedPageBreak/>
        <w:t>В 2013 году увеличивается</w:t>
      </w:r>
      <w:r w:rsidR="00525101" w:rsidRPr="00525101">
        <w:rPr>
          <w:rFonts w:ascii="Times New Roman" w:hAnsi="Times New Roman" w:cs="Times New Roman"/>
          <w:sz w:val="24"/>
          <w:szCs w:val="24"/>
        </w:rPr>
        <w:t xml:space="preserve"> финансирование по </w:t>
      </w:r>
      <w:r w:rsidR="00CE6004">
        <w:rPr>
          <w:rFonts w:ascii="Times New Roman" w:hAnsi="Times New Roman" w:cs="Times New Roman"/>
          <w:sz w:val="24"/>
          <w:szCs w:val="24"/>
        </w:rPr>
        <w:t xml:space="preserve">ДЦП </w:t>
      </w:r>
      <w:r w:rsidR="00525101" w:rsidRPr="00525101">
        <w:rPr>
          <w:rFonts w:ascii="Times New Roman" w:hAnsi="Times New Roman" w:cs="Times New Roman"/>
          <w:sz w:val="24"/>
          <w:szCs w:val="24"/>
        </w:rPr>
        <w:t>«</w:t>
      </w:r>
      <w:r w:rsidR="00967610" w:rsidRPr="00967610">
        <w:rPr>
          <w:rFonts w:ascii="Times New Roman" w:hAnsi="Times New Roman" w:cs="Times New Roman"/>
          <w:sz w:val="24"/>
          <w:szCs w:val="24"/>
        </w:rPr>
        <w:t xml:space="preserve">Модернизация муниципальных учреждений здравоохранения </w:t>
      </w:r>
      <w:proofErr w:type="gramStart"/>
      <w:r w:rsidR="00967610" w:rsidRPr="00967610">
        <w:rPr>
          <w:rFonts w:ascii="Times New Roman" w:hAnsi="Times New Roman" w:cs="Times New Roman"/>
          <w:sz w:val="24"/>
          <w:szCs w:val="24"/>
        </w:rPr>
        <w:t>г</w:t>
      </w:r>
      <w:proofErr w:type="gramEnd"/>
      <w:r w:rsidR="00967610" w:rsidRPr="00967610">
        <w:rPr>
          <w:rFonts w:ascii="Times New Roman" w:hAnsi="Times New Roman" w:cs="Times New Roman"/>
          <w:sz w:val="24"/>
          <w:szCs w:val="24"/>
        </w:rPr>
        <w:t>.о. Тольятти на 2011-2013 г.г.»</w:t>
      </w:r>
      <w:r w:rsidR="00525101">
        <w:rPr>
          <w:rFonts w:ascii="Times New Roman" w:hAnsi="Times New Roman" w:cs="Times New Roman"/>
          <w:sz w:val="24"/>
          <w:szCs w:val="24"/>
        </w:rPr>
        <w:t xml:space="preserve"> в сумме </w:t>
      </w:r>
      <w:r w:rsidR="00967610">
        <w:rPr>
          <w:rFonts w:ascii="Times New Roman" w:hAnsi="Times New Roman" w:cs="Times New Roman"/>
          <w:sz w:val="24"/>
          <w:szCs w:val="24"/>
        </w:rPr>
        <w:t>2 772</w:t>
      </w:r>
      <w:r w:rsidR="00525101">
        <w:rPr>
          <w:rFonts w:ascii="Times New Roman" w:hAnsi="Times New Roman" w:cs="Times New Roman"/>
          <w:sz w:val="24"/>
          <w:szCs w:val="24"/>
        </w:rPr>
        <w:t xml:space="preserve"> тыс. руб.</w:t>
      </w:r>
    </w:p>
    <w:p w:rsidR="00CE6004" w:rsidRDefault="00525101" w:rsidP="00107093">
      <w:pPr>
        <w:tabs>
          <w:tab w:val="left" w:pos="720"/>
        </w:tabs>
        <w:spacing w:after="0" w:line="240" w:lineRule="auto"/>
        <w:ind w:left="-284" w:firstLine="425"/>
        <w:jc w:val="both"/>
        <w:rPr>
          <w:rFonts w:ascii="Times New Roman" w:hAnsi="Times New Roman" w:cs="Times New Roman"/>
          <w:color w:val="000000"/>
          <w:sz w:val="24"/>
          <w:szCs w:val="24"/>
        </w:rPr>
      </w:pPr>
      <w:r w:rsidRPr="00525101">
        <w:rPr>
          <w:rFonts w:ascii="Times New Roman" w:eastAsia="Times New Roman" w:hAnsi="Times New Roman" w:cs="Times New Roman"/>
          <w:b/>
          <w:sz w:val="24"/>
          <w:szCs w:val="24"/>
        </w:rPr>
        <w:t xml:space="preserve">5. </w:t>
      </w:r>
      <w:proofErr w:type="gramStart"/>
      <w:r w:rsidRPr="00525101">
        <w:rPr>
          <w:rFonts w:ascii="Times New Roman" w:eastAsia="Times New Roman" w:hAnsi="Times New Roman" w:cs="Times New Roman"/>
          <w:color w:val="000000"/>
          <w:sz w:val="24"/>
          <w:szCs w:val="24"/>
        </w:rPr>
        <w:t>Изменения вносятся в расходную часть бюджета - в Приложение №</w:t>
      </w:r>
      <w:r w:rsidR="00593DD3">
        <w:rPr>
          <w:rFonts w:ascii="Times New Roman" w:hAnsi="Times New Roman" w:cs="Times New Roman"/>
          <w:color w:val="000000"/>
          <w:sz w:val="24"/>
          <w:szCs w:val="24"/>
        </w:rPr>
        <w:t>3</w:t>
      </w:r>
      <w:r w:rsidR="00C66504">
        <w:rPr>
          <w:rFonts w:ascii="Times New Roman" w:hAnsi="Times New Roman" w:cs="Times New Roman"/>
          <w:color w:val="000000"/>
          <w:sz w:val="24"/>
          <w:szCs w:val="24"/>
        </w:rPr>
        <w:t xml:space="preserve"> к проекту решения</w:t>
      </w:r>
      <w:r w:rsidRPr="00525101">
        <w:rPr>
          <w:rFonts w:ascii="Times New Roman" w:eastAsia="Times New Roman" w:hAnsi="Times New Roman" w:cs="Times New Roman"/>
          <w:color w:val="000000"/>
          <w:sz w:val="24"/>
          <w:szCs w:val="24"/>
        </w:rPr>
        <w:t xml:space="preserve">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городского округа Тольятти на плановый период 201</w:t>
      </w:r>
      <w:r>
        <w:rPr>
          <w:rFonts w:ascii="Times New Roman" w:hAnsi="Times New Roman" w:cs="Times New Roman"/>
          <w:color w:val="000000"/>
          <w:sz w:val="24"/>
          <w:szCs w:val="24"/>
        </w:rPr>
        <w:t>3</w:t>
      </w:r>
      <w:r w:rsidRPr="00525101">
        <w:rPr>
          <w:rFonts w:ascii="Times New Roman" w:eastAsia="Times New Roman" w:hAnsi="Times New Roman" w:cs="Times New Roman"/>
          <w:color w:val="000000"/>
          <w:sz w:val="24"/>
          <w:szCs w:val="24"/>
        </w:rPr>
        <w:t xml:space="preserve"> и 201</w:t>
      </w:r>
      <w:r>
        <w:rPr>
          <w:rFonts w:ascii="Times New Roman" w:hAnsi="Times New Roman" w:cs="Times New Roman"/>
          <w:color w:val="000000"/>
          <w:sz w:val="24"/>
          <w:szCs w:val="24"/>
        </w:rPr>
        <w:t>4</w:t>
      </w:r>
      <w:r w:rsidRPr="00525101">
        <w:rPr>
          <w:rFonts w:ascii="Times New Roman" w:eastAsia="Times New Roman" w:hAnsi="Times New Roman" w:cs="Times New Roman"/>
          <w:color w:val="000000"/>
          <w:sz w:val="24"/>
          <w:szCs w:val="24"/>
        </w:rPr>
        <w:t xml:space="preserve"> годов», Приложение №</w:t>
      </w:r>
      <w:r w:rsidR="00C66504">
        <w:rPr>
          <w:rFonts w:ascii="Times New Roman" w:hAnsi="Times New Roman" w:cs="Times New Roman"/>
          <w:color w:val="000000"/>
          <w:sz w:val="24"/>
          <w:szCs w:val="24"/>
        </w:rPr>
        <w:t>5 к проекту решения</w:t>
      </w:r>
      <w:r w:rsidRPr="00525101">
        <w:rPr>
          <w:rFonts w:ascii="Times New Roman" w:eastAsia="Times New Roman" w:hAnsi="Times New Roman" w:cs="Times New Roman"/>
          <w:color w:val="000000"/>
          <w:sz w:val="24"/>
          <w:szCs w:val="24"/>
        </w:rPr>
        <w:t xml:space="preserve"> «Распределение бюджетных ассигнований по разделам, подразделам, целевым статьям и видам расходов классификации расходов бюджетов</w:t>
      </w:r>
      <w:proofErr w:type="gramEnd"/>
      <w:r w:rsidRPr="00525101">
        <w:rPr>
          <w:rFonts w:ascii="Times New Roman" w:eastAsia="Times New Roman" w:hAnsi="Times New Roman" w:cs="Times New Roman"/>
          <w:color w:val="000000"/>
          <w:sz w:val="24"/>
          <w:szCs w:val="24"/>
        </w:rPr>
        <w:t xml:space="preserve"> в ведомственной структуре расходов бюджета городского округа Тольятти на плановый период 201</w:t>
      </w:r>
      <w:r>
        <w:rPr>
          <w:rFonts w:ascii="Times New Roman" w:hAnsi="Times New Roman" w:cs="Times New Roman"/>
          <w:color w:val="000000"/>
          <w:sz w:val="24"/>
          <w:szCs w:val="24"/>
        </w:rPr>
        <w:t>3</w:t>
      </w:r>
      <w:r w:rsidRPr="00525101">
        <w:rPr>
          <w:rFonts w:ascii="Times New Roman" w:eastAsia="Times New Roman" w:hAnsi="Times New Roman" w:cs="Times New Roman"/>
          <w:color w:val="000000"/>
          <w:sz w:val="24"/>
          <w:szCs w:val="24"/>
        </w:rPr>
        <w:t xml:space="preserve"> и 201</w:t>
      </w:r>
      <w:r>
        <w:rPr>
          <w:rFonts w:ascii="Times New Roman" w:hAnsi="Times New Roman" w:cs="Times New Roman"/>
          <w:color w:val="000000"/>
          <w:sz w:val="24"/>
          <w:szCs w:val="24"/>
        </w:rPr>
        <w:t>4</w:t>
      </w:r>
      <w:r w:rsidRPr="00525101">
        <w:rPr>
          <w:rFonts w:ascii="Times New Roman" w:eastAsia="Times New Roman" w:hAnsi="Times New Roman" w:cs="Times New Roman"/>
          <w:color w:val="000000"/>
          <w:sz w:val="24"/>
          <w:szCs w:val="24"/>
        </w:rPr>
        <w:t xml:space="preserve"> годов», а именно</w:t>
      </w:r>
      <w:r>
        <w:rPr>
          <w:rFonts w:ascii="Times New Roman" w:hAnsi="Times New Roman" w:cs="Times New Roman"/>
          <w:color w:val="000000"/>
          <w:sz w:val="24"/>
          <w:szCs w:val="24"/>
        </w:rPr>
        <w:t>:</w:t>
      </w:r>
    </w:p>
    <w:p w:rsidR="00107093" w:rsidRPr="00107093" w:rsidRDefault="00525101" w:rsidP="00107093">
      <w:pPr>
        <w:spacing w:after="0" w:line="100" w:lineRule="atLeast"/>
        <w:ind w:left="-284" w:firstLine="425"/>
        <w:jc w:val="both"/>
        <w:rPr>
          <w:rFonts w:ascii="Times New Roman" w:hAnsi="Times New Roman" w:cs="Times New Roman"/>
          <w:sz w:val="24"/>
          <w:szCs w:val="24"/>
        </w:rPr>
      </w:pPr>
      <w:proofErr w:type="gramStart"/>
      <w:r w:rsidRPr="00AA2C2C">
        <w:rPr>
          <w:rFonts w:ascii="Times New Roman" w:hAnsi="Times New Roman" w:cs="Times New Roman"/>
          <w:b/>
          <w:color w:val="000000" w:themeColor="text1"/>
          <w:sz w:val="24"/>
          <w:szCs w:val="24"/>
        </w:rPr>
        <w:t>-</w:t>
      </w:r>
      <w:r w:rsidRPr="00AA2C2C">
        <w:rPr>
          <w:rFonts w:ascii="Times New Roman" w:eastAsia="Times New Roman" w:hAnsi="Times New Roman" w:cs="Times New Roman"/>
          <w:color w:val="000000" w:themeColor="text1"/>
          <w:sz w:val="24"/>
          <w:szCs w:val="24"/>
        </w:rPr>
        <w:t xml:space="preserve"> </w:t>
      </w:r>
      <w:r w:rsidR="00AA2C2C" w:rsidRPr="00AA2C2C">
        <w:rPr>
          <w:rFonts w:ascii="Times New Roman" w:eastAsia="Times New Roman" w:hAnsi="Times New Roman" w:cs="Times New Roman"/>
          <w:color w:val="000000" w:themeColor="text1"/>
          <w:sz w:val="24"/>
          <w:szCs w:val="24"/>
        </w:rPr>
        <w:t xml:space="preserve">перераспределяются бюджетные ассигнования </w:t>
      </w:r>
      <w:r w:rsidR="00AA2C2C">
        <w:rPr>
          <w:rFonts w:ascii="Times New Roman" w:eastAsia="Times New Roman" w:hAnsi="Times New Roman" w:cs="Times New Roman"/>
          <w:color w:val="000000" w:themeColor="text1"/>
          <w:sz w:val="24"/>
          <w:szCs w:val="24"/>
        </w:rPr>
        <w:t xml:space="preserve">в сумме </w:t>
      </w:r>
      <w:r w:rsidR="00107093">
        <w:rPr>
          <w:rFonts w:ascii="Times New Roman" w:eastAsia="Times New Roman" w:hAnsi="Times New Roman" w:cs="Times New Roman"/>
          <w:color w:val="000000" w:themeColor="text1"/>
          <w:sz w:val="24"/>
          <w:szCs w:val="24"/>
        </w:rPr>
        <w:t>2 772</w:t>
      </w:r>
      <w:r w:rsidR="00AA2C2C">
        <w:rPr>
          <w:rFonts w:ascii="Times New Roman" w:eastAsia="Times New Roman" w:hAnsi="Times New Roman" w:cs="Times New Roman"/>
          <w:color w:val="000000" w:themeColor="text1"/>
          <w:sz w:val="24"/>
          <w:szCs w:val="24"/>
        </w:rPr>
        <w:t xml:space="preserve"> тыс. руб. </w:t>
      </w:r>
      <w:r w:rsidR="00107093">
        <w:rPr>
          <w:rFonts w:ascii="Times New Roman" w:eastAsia="Times New Roman" w:hAnsi="Times New Roman" w:cs="Times New Roman"/>
          <w:color w:val="000000" w:themeColor="text1"/>
          <w:sz w:val="24"/>
          <w:szCs w:val="24"/>
        </w:rPr>
        <w:t xml:space="preserve">с ГРБС Департамент финансов мэрии сокращаются бюджетные ассигнования по подразделу «0111 Резервные фонды» и увеличиваются по ГРБС Департамент градостроительной деятельности на подраздел </w:t>
      </w:r>
      <w:r w:rsidR="00107093" w:rsidRPr="00107093">
        <w:rPr>
          <w:rFonts w:ascii="Times New Roman" w:eastAsia="Times New Roman" w:hAnsi="Times New Roman" w:cs="Times New Roman"/>
          <w:color w:val="000000" w:themeColor="text1"/>
          <w:sz w:val="24"/>
          <w:szCs w:val="24"/>
        </w:rPr>
        <w:t xml:space="preserve">«0902 Амбулаторная помощь» на </w:t>
      </w:r>
      <w:r w:rsidR="00107093">
        <w:rPr>
          <w:rFonts w:ascii="Times New Roman" w:hAnsi="Times New Roman" w:cs="Times New Roman"/>
          <w:sz w:val="24"/>
          <w:szCs w:val="24"/>
        </w:rPr>
        <w:t xml:space="preserve">долгосрочную целевую программу </w:t>
      </w:r>
      <w:r w:rsidR="00107093" w:rsidRPr="00107093">
        <w:rPr>
          <w:rFonts w:ascii="Times New Roman" w:hAnsi="Times New Roman" w:cs="Times New Roman"/>
          <w:sz w:val="24"/>
          <w:szCs w:val="24"/>
        </w:rPr>
        <w:t>«Модернизация муниципальных учреждений здравоохранения г.о. Тольятти на 2011-2013 г.г.»</w:t>
      </w:r>
      <w:r w:rsidR="00107093">
        <w:rPr>
          <w:rFonts w:ascii="Times New Roman" w:hAnsi="Times New Roman" w:cs="Times New Roman"/>
          <w:sz w:val="24"/>
          <w:szCs w:val="24"/>
        </w:rPr>
        <w:t>, на выполнение проектных работ по объекту «Проектирование и строительство поликлиники в</w:t>
      </w:r>
      <w:proofErr w:type="gramEnd"/>
      <w:r w:rsidR="00107093">
        <w:rPr>
          <w:rFonts w:ascii="Times New Roman" w:hAnsi="Times New Roman" w:cs="Times New Roman"/>
          <w:sz w:val="24"/>
          <w:szCs w:val="24"/>
        </w:rPr>
        <w:t xml:space="preserve"> 19 </w:t>
      </w:r>
      <w:proofErr w:type="gramStart"/>
      <w:r w:rsidR="00107093">
        <w:rPr>
          <w:rFonts w:ascii="Times New Roman" w:hAnsi="Times New Roman" w:cs="Times New Roman"/>
          <w:sz w:val="24"/>
          <w:szCs w:val="24"/>
        </w:rPr>
        <w:t>квартале</w:t>
      </w:r>
      <w:proofErr w:type="gramEnd"/>
      <w:r w:rsidR="00107093">
        <w:rPr>
          <w:rFonts w:ascii="Times New Roman" w:hAnsi="Times New Roman" w:cs="Times New Roman"/>
          <w:sz w:val="24"/>
          <w:szCs w:val="24"/>
        </w:rPr>
        <w:t xml:space="preserve"> Автозаводского района».</w:t>
      </w:r>
    </w:p>
    <w:p w:rsidR="00480E88" w:rsidRDefault="00480E88" w:rsidP="00E21E72">
      <w:pPr>
        <w:tabs>
          <w:tab w:val="left" w:pos="9781"/>
        </w:tabs>
        <w:spacing w:line="240" w:lineRule="auto"/>
        <w:ind w:left="-284" w:right="-142" w:firstLine="284"/>
        <w:jc w:val="both"/>
        <w:rPr>
          <w:rFonts w:ascii="Times New Roman" w:hAnsi="Times New Roman" w:cs="Times New Roman"/>
          <w:b/>
          <w:i/>
          <w:iCs/>
          <w:sz w:val="24"/>
          <w:szCs w:val="24"/>
        </w:rPr>
      </w:pPr>
      <w:r w:rsidRPr="002013C0">
        <w:rPr>
          <w:rFonts w:ascii="Times New Roman" w:hAnsi="Times New Roman" w:cs="Times New Roman"/>
          <w:b/>
          <w:i/>
          <w:sz w:val="24"/>
          <w:szCs w:val="24"/>
        </w:rPr>
        <w:t xml:space="preserve">Вывод: </w:t>
      </w:r>
      <w:r w:rsidRPr="002013C0">
        <w:rPr>
          <w:rFonts w:ascii="Times New Roman" w:hAnsi="Times New Roman" w:cs="Times New Roman"/>
          <w:b/>
          <w:i/>
          <w:iCs/>
          <w:sz w:val="24"/>
          <w:szCs w:val="24"/>
        </w:rPr>
        <w:t xml:space="preserve">Проект решения Думы городского округа Тольятти </w:t>
      </w:r>
      <w:r w:rsidRPr="002013C0">
        <w:rPr>
          <w:rFonts w:ascii="Times New Roman" w:hAnsi="Times New Roman" w:cs="Times New Roman"/>
          <w:b/>
          <w:i/>
          <w:sz w:val="24"/>
          <w:szCs w:val="24"/>
        </w:rPr>
        <w:t>«О внесении изменений в решение Думы городского округа Тольятти от 14.12.2011г. №708   «О бюджете городского округа Тольятти на 2012 год и на плановый период 2013 и 2014 годов»</w:t>
      </w:r>
      <w:r w:rsidRPr="002013C0">
        <w:rPr>
          <w:rFonts w:ascii="Times New Roman" w:hAnsi="Times New Roman" w:cs="Times New Roman"/>
          <w:b/>
          <w:i/>
          <w:iCs/>
          <w:sz w:val="24"/>
          <w:szCs w:val="24"/>
        </w:rPr>
        <w:t xml:space="preserve"> контрольно-счетная палата рекомендует </w:t>
      </w:r>
      <w:r w:rsidR="00516034">
        <w:rPr>
          <w:rFonts w:ascii="Times New Roman" w:hAnsi="Times New Roman" w:cs="Times New Roman"/>
          <w:b/>
          <w:i/>
          <w:iCs/>
          <w:sz w:val="24"/>
          <w:szCs w:val="24"/>
        </w:rPr>
        <w:t xml:space="preserve">к </w:t>
      </w:r>
      <w:r w:rsidRPr="002013C0">
        <w:rPr>
          <w:rFonts w:ascii="Times New Roman" w:hAnsi="Times New Roman" w:cs="Times New Roman"/>
          <w:b/>
          <w:i/>
          <w:iCs/>
          <w:sz w:val="24"/>
          <w:szCs w:val="24"/>
        </w:rPr>
        <w:t>рассм</w:t>
      </w:r>
      <w:r w:rsidR="00516034">
        <w:rPr>
          <w:rFonts w:ascii="Times New Roman" w:hAnsi="Times New Roman" w:cs="Times New Roman"/>
          <w:b/>
          <w:i/>
          <w:iCs/>
          <w:sz w:val="24"/>
          <w:szCs w:val="24"/>
        </w:rPr>
        <w:t>отрению</w:t>
      </w:r>
      <w:r w:rsidR="00CE6004">
        <w:rPr>
          <w:rFonts w:ascii="Times New Roman" w:hAnsi="Times New Roman" w:cs="Times New Roman"/>
          <w:b/>
          <w:i/>
          <w:iCs/>
          <w:sz w:val="24"/>
          <w:szCs w:val="24"/>
        </w:rPr>
        <w:t xml:space="preserve"> с учетом замечаний КСП.</w:t>
      </w:r>
    </w:p>
    <w:sectPr w:rsidR="00480E88" w:rsidSect="00D6623D">
      <w:pgSz w:w="11906" w:h="16838"/>
      <w:pgMar w:top="851" w:right="566"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0F9B"/>
    <w:multiLevelType w:val="hybridMultilevel"/>
    <w:tmpl w:val="B932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87A1A"/>
    <w:multiLevelType w:val="hybridMultilevel"/>
    <w:tmpl w:val="FE828A9E"/>
    <w:lvl w:ilvl="0" w:tplc="988A6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662EC3"/>
    <w:multiLevelType w:val="hybridMultilevel"/>
    <w:tmpl w:val="11F6683C"/>
    <w:lvl w:ilvl="0" w:tplc="AAB68C40">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390058"/>
    <w:multiLevelType w:val="hybridMultilevel"/>
    <w:tmpl w:val="DA2EA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971B9E"/>
    <w:multiLevelType w:val="hybridMultilevel"/>
    <w:tmpl w:val="7F149642"/>
    <w:lvl w:ilvl="0" w:tplc="DCF6541C">
      <w:start w:val="1"/>
      <w:numFmt w:val="decimal"/>
      <w:lvlText w:val="%1."/>
      <w:lvlJc w:val="left"/>
      <w:pPr>
        <w:ind w:left="786" w:hanging="360"/>
      </w:pPr>
      <w:rPr>
        <w:rFonts w:hint="default"/>
        <w:b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473B675A"/>
    <w:multiLevelType w:val="hybridMultilevel"/>
    <w:tmpl w:val="62C20CAA"/>
    <w:lvl w:ilvl="0" w:tplc="634260E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0E88"/>
    <w:rsid w:val="00001293"/>
    <w:rsid w:val="0006204A"/>
    <w:rsid w:val="00090092"/>
    <w:rsid w:val="000A0A78"/>
    <w:rsid w:val="000B5D2D"/>
    <w:rsid w:val="000D2CE0"/>
    <w:rsid w:val="000D5D61"/>
    <w:rsid w:val="000F286A"/>
    <w:rsid w:val="000F7DEF"/>
    <w:rsid w:val="00101E53"/>
    <w:rsid w:val="00107093"/>
    <w:rsid w:val="00150C3E"/>
    <w:rsid w:val="00152587"/>
    <w:rsid w:val="00154CCA"/>
    <w:rsid w:val="0015637C"/>
    <w:rsid w:val="00184DAE"/>
    <w:rsid w:val="001A0BFE"/>
    <w:rsid w:val="001A3A1E"/>
    <w:rsid w:val="001A3BD0"/>
    <w:rsid w:val="001A5C26"/>
    <w:rsid w:val="001B6EBA"/>
    <w:rsid w:val="001E0CB0"/>
    <w:rsid w:val="002262F0"/>
    <w:rsid w:val="002304A2"/>
    <w:rsid w:val="00293F6A"/>
    <w:rsid w:val="00297DFA"/>
    <w:rsid w:val="002A1344"/>
    <w:rsid w:val="002A4ED2"/>
    <w:rsid w:val="002A7AE2"/>
    <w:rsid w:val="002C5B08"/>
    <w:rsid w:val="003037C4"/>
    <w:rsid w:val="00310CB2"/>
    <w:rsid w:val="00311DE7"/>
    <w:rsid w:val="00330BC5"/>
    <w:rsid w:val="00336F55"/>
    <w:rsid w:val="00342060"/>
    <w:rsid w:val="0036663B"/>
    <w:rsid w:val="00377FD0"/>
    <w:rsid w:val="003924BE"/>
    <w:rsid w:val="003A2FD9"/>
    <w:rsid w:val="003D7344"/>
    <w:rsid w:val="004247F8"/>
    <w:rsid w:val="00443E04"/>
    <w:rsid w:val="00445CB9"/>
    <w:rsid w:val="00466797"/>
    <w:rsid w:val="00466C55"/>
    <w:rsid w:val="00480E88"/>
    <w:rsid w:val="0049096E"/>
    <w:rsid w:val="004C0E08"/>
    <w:rsid w:val="004D35FF"/>
    <w:rsid w:val="00516034"/>
    <w:rsid w:val="00521A2A"/>
    <w:rsid w:val="00525101"/>
    <w:rsid w:val="00552F8C"/>
    <w:rsid w:val="00557800"/>
    <w:rsid w:val="00565121"/>
    <w:rsid w:val="00576546"/>
    <w:rsid w:val="00591D86"/>
    <w:rsid w:val="005930DE"/>
    <w:rsid w:val="00593DD3"/>
    <w:rsid w:val="005A22F3"/>
    <w:rsid w:val="005A3FB6"/>
    <w:rsid w:val="005C2916"/>
    <w:rsid w:val="005C31CC"/>
    <w:rsid w:val="005D4733"/>
    <w:rsid w:val="00641DCE"/>
    <w:rsid w:val="00650A73"/>
    <w:rsid w:val="0066031C"/>
    <w:rsid w:val="006848D0"/>
    <w:rsid w:val="00696126"/>
    <w:rsid w:val="006B1DCB"/>
    <w:rsid w:val="006C65DB"/>
    <w:rsid w:val="006E578E"/>
    <w:rsid w:val="00705F8A"/>
    <w:rsid w:val="007366D9"/>
    <w:rsid w:val="00741982"/>
    <w:rsid w:val="00754A9B"/>
    <w:rsid w:val="007551A1"/>
    <w:rsid w:val="00761F46"/>
    <w:rsid w:val="00783773"/>
    <w:rsid w:val="0079295A"/>
    <w:rsid w:val="007A4AE8"/>
    <w:rsid w:val="007B25F4"/>
    <w:rsid w:val="007B2ECF"/>
    <w:rsid w:val="007C6178"/>
    <w:rsid w:val="007D7CEC"/>
    <w:rsid w:val="0081584D"/>
    <w:rsid w:val="008205C0"/>
    <w:rsid w:val="008469B1"/>
    <w:rsid w:val="008500CD"/>
    <w:rsid w:val="00860EEE"/>
    <w:rsid w:val="00876F91"/>
    <w:rsid w:val="008A47B8"/>
    <w:rsid w:val="008B0A06"/>
    <w:rsid w:val="008B36BA"/>
    <w:rsid w:val="009149A3"/>
    <w:rsid w:val="00955EF6"/>
    <w:rsid w:val="00967610"/>
    <w:rsid w:val="0097774A"/>
    <w:rsid w:val="00982D45"/>
    <w:rsid w:val="0098586B"/>
    <w:rsid w:val="00987A61"/>
    <w:rsid w:val="009A3D20"/>
    <w:rsid w:val="009F640C"/>
    <w:rsid w:val="00A10BC4"/>
    <w:rsid w:val="00A92FC0"/>
    <w:rsid w:val="00A960BC"/>
    <w:rsid w:val="00AA2C2C"/>
    <w:rsid w:val="00AA55B2"/>
    <w:rsid w:val="00AA7A63"/>
    <w:rsid w:val="00B06465"/>
    <w:rsid w:val="00B25142"/>
    <w:rsid w:val="00B357A3"/>
    <w:rsid w:val="00BA1D20"/>
    <w:rsid w:val="00BF1E89"/>
    <w:rsid w:val="00C25DFC"/>
    <w:rsid w:val="00C302E1"/>
    <w:rsid w:val="00C3034B"/>
    <w:rsid w:val="00C66504"/>
    <w:rsid w:val="00C80CE7"/>
    <w:rsid w:val="00C83CE4"/>
    <w:rsid w:val="00C91D9B"/>
    <w:rsid w:val="00CB13BD"/>
    <w:rsid w:val="00CB537D"/>
    <w:rsid w:val="00CC396D"/>
    <w:rsid w:val="00CD1D3F"/>
    <w:rsid w:val="00CD253C"/>
    <w:rsid w:val="00CE6004"/>
    <w:rsid w:val="00D32EF9"/>
    <w:rsid w:val="00D43DC0"/>
    <w:rsid w:val="00D51A97"/>
    <w:rsid w:val="00D53822"/>
    <w:rsid w:val="00D637C2"/>
    <w:rsid w:val="00D6623D"/>
    <w:rsid w:val="00D9204F"/>
    <w:rsid w:val="00D924E1"/>
    <w:rsid w:val="00D9279C"/>
    <w:rsid w:val="00D962A5"/>
    <w:rsid w:val="00DD0429"/>
    <w:rsid w:val="00DD18CD"/>
    <w:rsid w:val="00E21E72"/>
    <w:rsid w:val="00E611AD"/>
    <w:rsid w:val="00E612D3"/>
    <w:rsid w:val="00E713B7"/>
    <w:rsid w:val="00EA3D69"/>
    <w:rsid w:val="00EB090B"/>
    <w:rsid w:val="00EC7A60"/>
    <w:rsid w:val="00EF23EF"/>
    <w:rsid w:val="00F04571"/>
    <w:rsid w:val="00F220BA"/>
    <w:rsid w:val="00F35B6C"/>
    <w:rsid w:val="00F50F38"/>
    <w:rsid w:val="00F52272"/>
    <w:rsid w:val="00F55EF4"/>
    <w:rsid w:val="00F642D1"/>
    <w:rsid w:val="00F77B58"/>
    <w:rsid w:val="00F95556"/>
    <w:rsid w:val="00FA7D1E"/>
    <w:rsid w:val="00FB19A3"/>
    <w:rsid w:val="00FB5A6E"/>
    <w:rsid w:val="00FC2193"/>
    <w:rsid w:val="00FF6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Знак Знак"/>
    <w:basedOn w:val="a0"/>
    <w:link w:val="a4"/>
    <w:uiPriority w:val="99"/>
    <w:locked/>
    <w:rsid w:val="00480E88"/>
    <w:rPr>
      <w:b/>
      <w:sz w:val="28"/>
      <w:lang w:val="en-US"/>
    </w:rPr>
  </w:style>
  <w:style w:type="paragraph" w:styleId="a4">
    <w:name w:val="Title"/>
    <w:aliases w:val="Знак"/>
    <w:basedOn w:val="a"/>
    <w:link w:val="a3"/>
    <w:uiPriority w:val="99"/>
    <w:qFormat/>
    <w:rsid w:val="00480E88"/>
    <w:pPr>
      <w:spacing w:after="0" w:line="240" w:lineRule="auto"/>
      <w:jc w:val="center"/>
    </w:pPr>
    <w:rPr>
      <w:b/>
      <w:sz w:val="28"/>
      <w:lang w:val="en-US"/>
    </w:rPr>
  </w:style>
  <w:style w:type="character" w:customStyle="1" w:styleId="1">
    <w:name w:val="Название Знак1"/>
    <w:basedOn w:val="a0"/>
    <w:link w:val="a4"/>
    <w:uiPriority w:val="10"/>
    <w:rsid w:val="00480E88"/>
    <w:rPr>
      <w:rFonts w:asciiTheme="majorHAnsi" w:eastAsiaTheme="majorEastAsia" w:hAnsiTheme="majorHAnsi" w:cstheme="majorBidi"/>
      <w:color w:val="17365D" w:themeColor="text2" w:themeShade="BF"/>
      <w:spacing w:val="5"/>
      <w:kern w:val="28"/>
      <w:sz w:val="52"/>
      <w:szCs w:val="52"/>
    </w:rPr>
  </w:style>
  <w:style w:type="paragraph" w:styleId="a5">
    <w:name w:val="Body Text"/>
    <w:basedOn w:val="a"/>
    <w:link w:val="a6"/>
    <w:rsid w:val="00480E88"/>
    <w:pPr>
      <w:spacing w:after="0" w:line="240" w:lineRule="auto"/>
      <w:ind w:right="-951"/>
    </w:pPr>
    <w:rPr>
      <w:rFonts w:ascii="Times New Roman" w:eastAsia="Times New Roman" w:hAnsi="Times New Roman" w:cs="Times New Roman"/>
      <w:sz w:val="24"/>
      <w:szCs w:val="24"/>
    </w:rPr>
  </w:style>
  <w:style w:type="character" w:customStyle="1" w:styleId="a6">
    <w:name w:val="Основной текст Знак"/>
    <w:basedOn w:val="a0"/>
    <w:link w:val="a5"/>
    <w:rsid w:val="00480E88"/>
    <w:rPr>
      <w:rFonts w:ascii="Times New Roman" w:eastAsia="Times New Roman" w:hAnsi="Times New Roman" w:cs="Times New Roman"/>
      <w:sz w:val="24"/>
      <w:szCs w:val="24"/>
    </w:rPr>
  </w:style>
  <w:style w:type="paragraph" w:styleId="3">
    <w:name w:val="Body Text 3"/>
    <w:basedOn w:val="a"/>
    <w:link w:val="30"/>
    <w:rsid w:val="00480E88"/>
    <w:pPr>
      <w:snapToGri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80E88"/>
    <w:rPr>
      <w:rFonts w:ascii="Times New Roman" w:eastAsia="Times New Roman" w:hAnsi="Times New Roman" w:cs="Times New Roman"/>
      <w:sz w:val="16"/>
      <w:szCs w:val="16"/>
    </w:rPr>
  </w:style>
  <w:style w:type="paragraph" w:customStyle="1" w:styleId="ConsPlusNormal">
    <w:name w:val="ConsPlusNormal"/>
    <w:rsid w:val="00480E8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Основной текст 21"/>
    <w:basedOn w:val="a"/>
    <w:rsid w:val="00480E88"/>
    <w:pPr>
      <w:suppressAutoHyphens/>
      <w:spacing w:after="0" w:line="100" w:lineRule="atLeast"/>
      <w:jc w:val="both"/>
    </w:pPr>
    <w:rPr>
      <w:rFonts w:ascii="Calibri" w:eastAsia="Times New Roman" w:hAnsi="Calibri" w:cs="Calibri"/>
      <w:kern w:val="1"/>
      <w:sz w:val="24"/>
      <w:szCs w:val="24"/>
      <w:lang w:eastAsia="ar-SA"/>
    </w:rPr>
  </w:style>
  <w:style w:type="paragraph" w:styleId="a7">
    <w:name w:val="Body Text Indent"/>
    <w:basedOn w:val="a"/>
    <w:link w:val="a8"/>
    <w:rsid w:val="005C31CC"/>
    <w:pPr>
      <w:snapToGrid w:val="0"/>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rsid w:val="005C31CC"/>
    <w:rPr>
      <w:rFonts w:ascii="Times New Roman" w:eastAsia="Times New Roman" w:hAnsi="Times New Roman" w:cs="Times New Roman"/>
      <w:sz w:val="20"/>
      <w:szCs w:val="20"/>
    </w:rPr>
  </w:style>
  <w:style w:type="table" w:styleId="a9">
    <w:name w:val="Table Grid"/>
    <w:basedOn w:val="a1"/>
    <w:uiPriority w:val="59"/>
    <w:rsid w:val="004D3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E464-318C-4002-B306-C5C2DA1C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Pages>
  <Words>3268</Words>
  <Characters>18630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 Чугрова</dc:creator>
  <cp:lastModifiedBy>Анна М. Чугрова</cp:lastModifiedBy>
  <cp:revision>10</cp:revision>
  <cp:lastPrinted>2012-04-02T07:55:00Z</cp:lastPrinted>
  <dcterms:created xsi:type="dcterms:W3CDTF">2012-03-30T06:34:00Z</dcterms:created>
  <dcterms:modified xsi:type="dcterms:W3CDTF">2012-04-03T06:06:00Z</dcterms:modified>
</cp:coreProperties>
</file>