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88" w:rsidRPr="002013C0" w:rsidRDefault="00480E88" w:rsidP="00480E88">
      <w:pPr>
        <w:spacing w:after="0" w:line="240" w:lineRule="auto"/>
        <w:ind w:left="-284" w:right="-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sz w:val="24"/>
          <w:szCs w:val="24"/>
        </w:rPr>
        <w:t>Заключение контрольно – счетной палаты</w:t>
      </w:r>
    </w:p>
    <w:p w:rsidR="00480E88" w:rsidRPr="0036663B" w:rsidRDefault="00480E88" w:rsidP="00A10BC4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6663B">
        <w:rPr>
          <w:rFonts w:ascii="Times New Roman" w:hAnsi="Times New Roman" w:cs="Times New Roman"/>
          <w:bCs/>
          <w:sz w:val="24"/>
          <w:szCs w:val="24"/>
        </w:rPr>
        <w:t>на проект решения Думы  городского округа Тольятти «О внесении изменений в решение Думы  городского округа Тольятти  от 14.12.2011г. №708 «О бюджете городского округа  Тольятти на 2012 год и на плановый период 2013 и 2014 годов»</w:t>
      </w:r>
      <w:r w:rsidRPr="003666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6D2BEB" w:rsidRDefault="006D2BEB" w:rsidP="006D2B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E88" w:rsidRDefault="00480E88" w:rsidP="00A10BC4">
      <w:pPr>
        <w:spacing w:after="120" w:line="240" w:lineRule="auto"/>
        <w:ind w:left="-284" w:right="-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Cs/>
          <w:sz w:val="24"/>
          <w:szCs w:val="24"/>
        </w:rPr>
        <w:t>(</w:t>
      </w:r>
      <w:r w:rsidRPr="002013C0">
        <w:rPr>
          <w:rFonts w:ascii="Times New Roman" w:hAnsi="Times New Roman" w:cs="Times New Roman"/>
          <w:sz w:val="24"/>
          <w:szCs w:val="24"/>
        </w:rPr>
        <w:t>Д –</w:t>
      </w:r>
      <w:r w:rsidR="00B418D1">
        <w:rPr>
          <w:rFonts w:ascii="Times New Roman" w:hAnsi="Times New Roman" w:cs="Times New Roman"/>
          <w:sz w:val="24"/>
          <w:szCs w:val="24"/>
        </w:rPr>
        <w:t>229</w:t>
      </w:r>
      <w:r w:rsidRPr="002013C0">
        <w:rPr>
          <w:rFonts w:ascii="Times New Roman" w:hAnsi="Times New Roman" w:cs="Times New Roman"/>
          <w:sz w:val="24"/>
          <w:szCs w:val="24"/>
        </w:rPr>
        <w:t xml:space="preserve">от </w:t>
      </w:r>
      <w:r w:rsidR="00B418D1">
        <w:rPr>
          <w:rFonts w:ascii="Times New Roman" w:hAnsi="Times New Roman" w:cs="Times New Roman"/>
          <w:sz w:val="24"/>
          <w:szCs w:val="24"/>
        </w:rPr>
        <w:t>29</w:t>
      </w:r>
      <w:r w:rsidR="002304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115C0C">
        <w:rPr>
          <w:rFonts w:ascii="Times New Roman" w:hAnsi="Times New Roman" w:cs="Times New Roman"/>
          <w:sz w:val="24"/>
          <w:szCs w:val="24"/>
        </w:rPr>
        <w:t>6</w:t>
      </w:r>
      <w:r w:rsidRPr="002013C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13C0">
        <w:rPr>
          <w:rFonts w:ascii="Times New Roman" w:hAnsi="Times New Roman" w:cs="Times New Roman"/>
          <w:sz w:val="24"/>
          <w:szCs w:val="24"/>
        </w:rPr>
        <w:t>г.)</w:t>
      </w:r>
    </w:p>
    <w:p w:rsidR="006D2BEB" w:rsidRPr="002013C0" w:rsidRDefault="006D2BEB" w:rsidP="006D2B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80E88" w:rsidRPr="002013C0" w:rsidRDefault="00480E88" w:rsidP="00A10BC4">
      <w:pPr>
        <w:spacing w:after="120" w:line="240" w:lineRule="auto"/>
        <w:ind w:left="-36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013C0">
        <w:rPr>
          <w:rFonts w:ascii="Times New Roman" w:hAnsi="Times New Roman" w:cs="Times New Roman"/>
          <w:sz w:val="24"/>
          <w:szCs w:val="24"/>
        </w:rPr>
        <w:t>Рассмотрев представленный мэрией проект решения Думы  городского округа Тольятти (далее проект Решения), контрольно-счетная палата отмечает следующее.</w:t>
      </w:r>
    </w:p>
    <w:p w:rsidR="00480E88" w:rsidRPr="002013C0" w:rsidRDefault="00480E88" w:rsidP="00A10BC4">
      <w:pPr>
        <w:spacing w:after="0" w:line="240" w:lineRule="auto"/>
        <w:ind w:left="-36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Cs/>
          <w:sz w:val="24"/>
          <w:szCs w:val="24"/>
        </w:rPr>
        <w:t>Согласно проекту Решения</w:t>
      </w:r>
      <w:r w:rsidRPr="002013C0">
        <w:rPr>
          <w:rFonts w:ascii="Times New Roman" w:hAnsi="Times New Roman" w:cs="Times New Roman"/>
          <w:b/>
          <w:sz w:val="24"/>
          <w:szCs w:val="24"/>
        </w:rPr>
        <w:t>о</w:t>
      </w: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>сновные параметрыбюджета на 2012 год:</w:t>
      </w:r>
    </w:p>
    <w:p w:rsidR="00480E88" w:rsidRPr="00761F46" w:rsidRDefault="00480E88" w:rsidP="00761F46">
      <w:pPr>
        <w:spacing w:after="0" w:line="240" w:lineRule="auto"/>
        <w:ind w:left="-360" w:right="-1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доходы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293B83" w:rsidRPr="00293B83">
        <w:rPr>
          <w:rFonts w:ascii="Times New Roman" w:hAnsi="Times New Roman" w:cs="Times New Roman"/>
          <w:bCs/>
          <w:sz w:val="24"/>
          <w:szCs w:val="24"/>
        </w:rPr>
        <w:t>10</w:t>
      </w:r>
      <w:r w:rsidR="009C2DB5">
        <w:rPr>
          <w:rFonts w:ascii="Times New Roman" w:hAnsi="Times New Roman" w:cs="Times New Roman"/>
          <w:bCs/>
          <w:sz w:val="24"/>
          <w:szCs w:val="24"/>
        </w:rPr>
        <w:t> 636 327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тыс. руб. </w:t>
      </w:r>
      <w:r w:rsidR="002304A2">
        <w:rPr>
          <w:rFonts w:ascii="Times New Roman" w:hAnsi="Times New Roman" w:cs="Times New Roman"/>
          <w:bCs/>
          <w:sz w:val="24"/>
          <w:szCs w:val="24"/>
        </w:rPr>
        <w:t>увеличатся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9C2DB5">
        <w:rPr>
          <w:rFonts w:ascii="Times New Roman" w:hAnsi="Times New Roman" w:cs="Times New Roman"/>
          <w:bCs/>
          <w:sz w:val="24"/>
          <w:szCs w:val="24"/>
        </w:rPr>
        <w:t>164 931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тыс. руб. </w:t>
      </w:r>
      <w:r w:rsidR="00330BC5">
        <w:rPr>
          <w:rFonts w:ascii="Times New Roman" w:hAnsi="Times New Roman" w:cs="Times New Roman"/>
          <w:bCs/>
          <w:sz w:val="24"/>
          <w:szCs w:val="24"/>
        </w:rPr>
        <w:t>(</w:t>
      </w:r>
      <w:r w:rsidR="00330BC5" w:rsidRPr="00330BC5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6E578E">
        <w:rPr>
          <w:rFonts w:ascii="Times New Roman" w:hAnsi="Times New Roman" w:cs="Times New Roman"/>
          <w:color w:val="000000"/>
          <w:sz w:val="24"/>
          <w:szCs w:val="24"/>
        </w:rPr>
        <w:t xml:space="preserve">счет </w:t>
      </w:r>
      <w:r w:rsidR="00CB537D">
        <w:rPr>
          <w:rFonts w:ascii="Times New Roman" w:hAnsi="Times New Roman" w:cs="Times New Roman"/>
          <w:color w:val="000000"/>
          <w:sz w:val="24"/>
          <w:szCs w:val="24"/>
        </w:rPr>
        <w:t xml:space="preserve">средств бюджета городского округа в сумме </w:t>
      </w:r>
      <w:r w:rsidR="00EA3B2D">
        <w:rPr>
          <w:rFonts w:ascii="Times New Roman" w:hAnsi="Times New Roman" w:cs="Times New Roman"/>
          <w:color w:val="000000"/>
          <w:sz w:val="24"/>
          <w:szCs w:val="24"/>
        </w:rPr>
        <w:t>34 740</w:t>
      </w:r>
      <w:r w:rsidR="00CB537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за счет средств вышестоящ</w:t>
      </w:r>
      <w:r w:rsidR="006E578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CB537D">
        <w:rPr>
          <w:rFonts w:ascii="Times New Roman" w:hAnsi="Times New Roman" w:cs="Times New Roman"/>
          <w:color w:val="000000"/>
          <w:sz w:val="24"/>
          <w:szCs w:val="24"/>
        </w:rPr>
        <w:t xml:space="preserve"> бюджет</w:t>
      </w:r>
      <w:r w:rsidR="006E578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CB537D">
        <w:rPr>
          <w:rFonts w:ascii="Times New Roman" w:hAnsi="Times New Roman" w:cs="Times New Roman"/>
          <w:color w:val="000000"/>
          <w:sz w:val="24"/>
          <w:szCs w:val="24"/>
        </w:rPr>
        <w:t xml:space="preserve"> в сумме </w:t>
      </w:r>
      <w:r w:rsidR="00EA3B2D">
        <w:rPr>
          <w:rFonts w:ascii="Times New Roman" w:hAnsi="Times New Roman" w:cs="Times New Roman"/>
          <w:color w:val="000000"/>
          <w:sz w:val="24"/>
          <w:szCs w:val="24"/>
        </w:rPr>
        <w:t>130 191</w:t>
      </w:r>
      <w:r w:rsidR="00CB537D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  <w:r w:rsidR="00330BC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930DE">
        <w:rPr>
          <w:rFonts w:ascii="Times New Roman" w:hAnsi="Times New Roman" w:cs="Times New Roman"/>
          <w:bCs/>
          <w:sz w:val="24"/>
          <w:szCs w:val="24"/>
        </w:rPr>
        <w:t>и составят</w:t>
      </w:r>
      <w:r w:rsidR="00385AD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C2DB5">
        <w:rPr>
          <w:rFonts w:ascii="Times New Roman" w:hAnsi="Times New Roman" w:cs="Times New Roman"/>
          <w:b/>
          <w:bCs/>
          <w:sz w:val="24"/>
          <w:szCs w:val="24"/>
        </w:rPr>
        <w:t> 801 258</w:t>
      </w:r>
      <w:r w:rsidRPr="00261878">
        <w:rPr>
          <w:rFonts w:ascii="Times New Roman" w:hAnsi="Times New Roman" w:cs="Times New Roman"/>
          <w:b/>
          <w:bCs/>
          <w:sz w:val="24"/>
          <w:szCs w:val="24"/>
        </w:rPr>
        <w:t xml:space="preserve">тыс. руб.; </w:t>
      </w:r>
    </w:p>
    <w:p w:rsidR="00480E88" w:rsidRPr="002013C0" w:rsidRDefault="00480E88" w:rsidP="00A10BC4">
      <w:pPr>
        <w:spacing w:after="0" w:line="240" w:lineRule="auto"/>
        <w:ind w:left="-360" w:right="-1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6E578E" w:rsidRPr="006E578E">
        <w:rPr>
          <w:rFonts w:ascii="Times New Roman" w:hAnsi="Times New Roman" w:cs="Times New Roman"/>
          <w:bCs/>
          <w:sz w:val="24"/>
          <w:szCs w:val="24"/>
        </w:rPr>
        <w:t>также</w:t>
      </w:r>
      <w:r w:rsidRPr="002013C0">
        <w:rPr>
          <w:rFonts w:ascii="Times New Roman" w:hAnsi="Times New Roman" w:cs="Times New Roman"/>
          <w:bCs/>
          <w:sz w:val="24"/>
          <w:szCs w:val="24"/>
        </w:rPr>
        <w:t xml:space="preserve">увеличатся на </w:t>
      </w:r>
      <w:r w:rsidR="009C2DB5">
        <w:rPr>
          <w:rFonts w:ascii="Times New Roman" w:hAnsi="Times New Roman" w:cs="Times New Roman"/>
          <w:bCs/>
          <w:sz w:val="24"/>
          <w:szCs w:val="24"/>
        </w:rPr>
        <w:t>164 931</w:t>
      </w:r>
      <w:r w:rsidRPr="002013C0">
        <w:rPr>
          <w:rFonts w:ascii="Times New Roman" w:hAnsi="Times New Roman" w:cs="Times New Roman"/>
          <w:bCs/>
          <w:sz w:val="24"/>
          <w:szCs w:val="24"/>
        </w:rPr>
        <w:t xml:space="preserve">тыс. руб.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и составят </w:t>
      </w:r>
      <w:r w:rsidR="009C2DB5">
        <w:rPr>
          <w:rFonts w:ascii="Times New Roman" w:hAnsi="Times New Roman" w:cs="Times New Roman"/>
          <w:b/>
          <w:bCs/>
          <w:sz w:val="24"/>
          <w:szCs w:val="24"/>
        </w:rPr>
        <w:t>12 704 118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>тыс. руб.;</w:t>
      </w:r>
    </w:p>
    <w:p w:rsidR="006D2BEB" w:rsidRDefault="00480E88" w:rsidP="006D2BEB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>дефицит бюджета</w:t>
      </w:r>
      <w:r w:rsidR="00761F46">
        <w:rPr>
          <w:rFonts w:ascii="Times New Roman" w:hAnsi="Times New Roman" w:cs="Times New Roman"/>
          <w:sz w:val="24"/>
          <w:szCs w:val="24"/>
        </w:rPr>
        <w:t xml:space="preserve">остается без изменений </w:t>
      </w:r>
      <w:r w:rsidR="006E578E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C7A60">
        <w:rPr>
          <w:rFonts w:ascii="Times New Roman" w:hAnsi="Times New Roman" w:cs="Times New Roman"/>
          <w:b/>
          <w:bCs/>
          <w:sz w:val="24"/>
          <w:szCs w:val="24"/>
        </w:rPr>
        <w:t> 902 860</w:t>
      </w:r>
      <w:r w:rsidRPr="002013C0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480E88" w:rsidRPr="002013C0" w:rsidRDefault="00480E88" w:rsidP="00FF271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80E88" w:rsidRPr="002013C0" w:rsidRDefault="00480E88" w:rsidP="00FF2714">
      <w:pPr>
        <w:spacing w:after="0" w:line="240" w:lineRule="auto"/>
        <w:ind w:left="-360" w:right="-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1. 1. 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>Показатели бюджета на 2012 год приведены ниже в таблице №1</w:t>
      </w:r>
      <w:r w:rsidR="0090095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80E88" w:rsidRPr="002013C0" w:rsidRDefault="00480E88" w:rsidP="006D2BEB">
      <w:pPr>
        <w:spacing w:before="120" w:after="0" w:line="240" w:lineRule="auto"/>
        <w:ind w:left="-363" w:right="-142" w:firstLine="36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Таблица №1                                                                                                                  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>тыс. руб.</w:t>
      </w:r>
    </w:p>
    <w:tbl>
      <w:tblPr>
        <w:tblW w:w="10141" w:type="dxa"/>
        <w:tblInd w:w="-252" w:type="dxa"/>
        <w:tblLook w:val="01E0"/>
      </w:tblPr>
      <w:tblGrid>
        <w:gridCol w:w="1800"/>
        <w:gridCol w:w="1919"/>
        <w:gridCol w:w="1589"/>
        <w:gridCol w:w="2126"/>
        <w:gridCol w:w="2707"/>
      </w:tblGrid>
      <w:tr w:rsidR="00480E88" w:rsidRPr="002013C0" w:rsidTr="004247F8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</w:rPr>
              <w:t>Наименование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Утвержденный</w:t>
            </w:r>
          </w:p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бюджет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Проект Решения</w:t>
            </w:r>
          </w:p>
        </w:tc>
      </w:tr>
      <w:tr w:rsidR="00480E88" w:rsidRPr="002013C0" w:rsidTr="0042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Всего</w:t>
            </w:r>
          </w:p>
          <w:p w:rsidR="007551A1" w:rsidRPr="0079295A" w:rsidRDefault="007551A1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7551A1" w:rsidRPr="0079295A" w:rsidRDefault="007551A1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в том числе</w:t>
            </w:r>
          </w:p>
        </w:tc>
      </w:tr>
      <w:tr w:rsidR="00480E88" w:rsidRPr="002013C0" w:rsidTr="0042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Налоговые, неналоговые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eastAsia="Arial Unicode MS" w:hAnsi="Times New Roman" w:cs="Times New Roman"/>
                <w:b/>
                <w:i/>
              </w:rPr>
            </w:pPr>
            <w:r w:rsidRPr="0079295A">
              <w:rPr>
                <w:rFonts w:ascii="Times New Roman" w:eastAsia="Arial Unicode MS" w:hAnsi="Times New Roman" w:cs="Times New Roman"/>
                <w:b/>
                <w:i/>
              </w:rPr>
              <w:t>Безвозмездные поступления</w:t>
            </w:r>
          </w:p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9295A">
              <w:rPr>
                <w:rFonts w:ascii="Times New Roman" w:eastAsia="Arial Unicode MS" w:hAnsi="Times New Roman" w:cs="Times New Roman"/>
                <w:i/>
              </w:rPr>
              <w:t>(от других бюджетов)</w:t>
            </w:r>
          </w:p>
        </w:tc>
      </w:tr>
      <w:tr w:rsidR="00480E88" w:rsidRPr="002013C0" w:rsidTr="004247F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</w:tr>
      <w:tr w:rsidR="009C2DB5" w:rsidRPr="002013C0" w:rsidTr="004247F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B5" w:rsidRPr="0079295A" w:rsidRDefault="009C2DB5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Доходы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5" w:rsidRPr="0079295A" w:rsidRDefault="009C2DB5" w:rsidP="00505C1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10 636 327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5" w:rsidRPr="0079295A" w:rsidRDefault="009C2DB5" w:rsidP="00B25142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10 801 258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5" w:rsidRPr="0079295A" w:rsidRDefault="009C2DB5" w:rsidP="00B25142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6 581 420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5" w:rsidRPr="0079295A" w:rsidRDefault="009C2DB5" w:rsidP="00B25142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4 219 838</w:t>
            </w:r>
          </w:p>
        </w:tc>
      </w:tr>
      <w:tr w:rsidR="009C2DB5" w:rsidRPr="002013C0" w:rsidTr="004247F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B5" w:rsidRPr="0079295A" w:rsidRDefault="009C2DB5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Расходы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5" w:rsidRPr="0079295A" w:rsidRDefault="009C2DB5" w:rsidP="00505C1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12 539 187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5" w:rsidRPr="0079295A" w:rsidRDefault="009C2DB5" w:rsidP="00B25142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12 704 118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5" w:rsidRPr="0079295A" w:rsidRDefault="009C2DB5" w:rsidP="00B25142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7 949 238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5" w:rsidRPr="0079295A" w:rsidRDefault="009C2DB5" w:rsidP="00B25142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4 754 880</w:t>
            </w:r>
          </w:p>
        </w:tc>
      </w:tr>
      <w:tr w:rsidR="009C2DB5" w:rsidRPr="002013C0" w:rsidTr="004247F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B5" w:rsidRPr="0079295A" w:rsidRDefault="009C2DB5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Дефицит</w:t>
            </w:r>
            <w:proofErr w:type="gramStart"/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 xml:space="preserve">  (-)</w:t>
            </w:r>
            <w:proofErr w:type="gramEnd"/>
          </w:p>
          <w:p w:rsidR="009C2DB5" w:rsidRPr="0079295A" w:rsidRDefault="009C2DB5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Профицит</w:t>
            </w:r>
            <w:proofErr w:type="gramStart"/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 xml:space="preserve"> (+)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5" w:rsidRPr="0079295A" w:rsidRDefault="009C2DB5" w:rsidP="00505C1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- 1 902 860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5" w:rsidRPr="0079295A" w:rsidRDefault="009C2DB5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- 1 902 860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5" w:rsidRPr="0079295A" w:rsidRDefault="009C2DB5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- 1 367 818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5" w:rsidRPr="0079295A" w:rsidRDefault="009C2DB5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- 535 042</w:t>
            </w:r>
          </w:p>
        </w:tc>
      </w:tr>
    </w:tbl>
    <w:p w:rsidR="00480E88" w:rsidRPr="002013C0" w:rsidRDefault="00480E88" w:rsidP="006F25B8">
      <w:pPr>
        <w:pStyle w:val="a5"/>
        <w:spacing w:before="120"/>
        <w:ind w:left="-284" w:right="0" w:firstLine="357"/>
        <w:jc w:val="both"/>
      </w:pPr>
      <w:r w:rsidRPr="002013C0">
        <w:t>В соответствии со ст.92.1. БК РФ размер дефицита местн</w:t>
      </w:r>
      <w:r w:rsidR="00293B83">
        <w:t xml:space="preserve">ого бюджета не должен превышать </w:t>
      </w:r>
      <w:r w:rsidRPr="002013C0">
        <w:t xml:space="preserve">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480E88" w:rsidRPr="002013C0" w:rsidRDefault="00480E88" w:rsidP="006F25B8">
      <w:pPr>
        <w:pStyle w:val="ConsPlusNormal"/>
        <w:widowControl/>
        <w:spacing w:after="120"/>
        <w:ind w:left="-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sz w:val="24"/>
          <w:szCs w:val="24"/>
        </w:rPr>
        <w:t>Проектом Решения дефицит бюджетапредусматривается вразмере</w:t>
      </w:r>
      <w:r w:rsidR="009C2DB5">
        <w:rPr>
          <w:rFonts w:ascii="Times New Roman" w:hAnsi="Times New Roman" w:cs="Times New Roman"/>
          <w:b/>
          <w:sz w:val="24"/>
          <w:szCs w:val="24"/>
        </w:rPr>
        <w:t>28,9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2013C0">
        <w:rPr>
          <w:rFonts w:ascii="Times New Roman" w:hAnsi="Times New Roman" w:cs="Times New Roman"/>
          <w:sz w:val="24"/>
          <w:szCs w:val="24"/>
        </w:rPr>
        <w:t>от доходов бюджета без учета финансовой помощи из других бюджетов</w:t>
      </w:r>
      <w:r w:rsidR="004247F8">
        <w:rPr>
          <w:rFonts w:ascii="Times New Roman" w:hAnsi="Times New Roman" w:cs="Times New Roman"/>
          <w:sz w:val="24"/>
          <w:szCs w:val="24"/>
        </w:rPr>
        <w:t xml:space="preserve"> бюджетной системы РФ</w:t>
      </w:r>
      <w:r w:rsidRPr="002013C0">
        <w:rPr>
          <w:rFonts w:ascii="Times New Roman" w:hAnsi="Times New Roman" w:cs="Times New Roman"/>
          <w:sz w:val="24"/>
          <w:szCs w:val="24"/>
        </w:rPr>
        <w:t xml:space="preserve"> (</w:t>
      </w:r>
      <w:r w:rsidR="00385ADE">
        <w:rPr>
          <w:rFonts w:ascii="Times New Roman" w:hAnsi="Times New Roman" w:cs="Times New Roman"/>
          <w:sz w:val="24"/>
          <w:szCs w:val="24"/>
        </w:rPr>
        <w:t>10</w:t>
      </w:r>
      <w:r w:rsidR="009C2DB5">
        <w:rPr>
          <w:rFonts w:ascii="Times New Roman" w:hAnsi="Times New Roman" w:cs="Times New Roman"/>
          <w:sz w:val="24"/>
          <w:szCs w:val="24"/>
        </w:rPr>
        <w:t> 801 258</w:t>
      </w:r>
      <w:r w:rsidRPr="002013C0">
        <w:rPr>
          <w:rFonts w:ascii="Times New Roman" w:hAnsi="Times New Roman" w:cs="Times New Roman"/>
          <w:sz w:val="24"/>
          <w:szCs w:val="24"/>
        </w:rPr>
        <w:t xml:space="preserve"> – </w:t>
      </w:r>
      <w:r w:rsidR="00385ADE">
        <w:rPr>
          <w:rFonts w:ascii="Times New Roman" w:hAnsi="Times New Roman" w:cs="Times New Roman"/>
          <w:sz w:val="24"/>
          <w:szCs w:val="24"/>
        </w:rPr>
        <w:t>4</w:t>
      </w:r>
      <w:r w:rsidR="009C2DB5">
        <w:rPr>
          <w:rFonts w:ascii="Times New Roman" w:hAnsi="Times New Roman" w:cs="Times New Roman"/>
          <w:sz w:val="24"/>
          <w:szCs w:val="24"/>
        </w:rPr>
        <w:t> 219 838</w:t>
      </w:r>
      <w:r w:rsidRPr="002013C0">
        <w:rPr>
          <w:rFonts w:ascii="Times New Roman" w:hAnsi="Times New Roman" w:cs="Times New Roman"/>
          <w:sz w:val="24"/>
          <w:szCs w:val="24"/>
        </w:rPr>
        <w:t xml:space="preserve"> = 6</w:t>
      </w:r>
      <w:r w:rsidR="009C2DB5">
        <w:rPr>
          <w:rFonts w:ascii="Times New Roman" w:hAnsi="Times New Roman" w:cs="Times New Roman"/>
          <w:sz w:val="24"/>
          <w:szCs w:val="24"/>
        </w:rPr>
        <w:t> 581 420</w:t>
      </w:r>
      <w:r w:rsidRPr="002013C0">
        <w:rPr>
          <w:rFonts w:ascii="Times New Roman" w:hAnsi="Times New Roman" w:cs="Times New Roman"/>
          <w:sz w:val="24"/>
          <w:szCs w:val="24"/>
        </w:rPr>
        <w:t>;  1</w:t>
      </w:r>
      <w:r w:rsidR="002D4667">
        <w:rPr>
          <w:rFonts w:ascii="Times New Roman" w:hAnsi="Times New Roman" w:cs="Times New Roman"/>
          <w:sz w:val="24"/>
          <w:szCs w:val="24"/>
        </w:rPr>
        <w:t> 902 8</w:t>
      </w:r>
      <w:r w:rsidR="00EC7A60">
        <w:rPr>
          <w:rFonts w:ascii="Times New Roman" w:hAnsi="Times New Roman" w:cs="Times New Roman"/>
          <w:sz w:val="24"/>
          <w:szCs w:val="24"/>
        </w:rPr>
        <w:t>6</w:t>
      </w:r>
      <w:r w:rsidR="002D4667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2013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85ADE">
        <w:rPr>
          <w:rFonts w:ascii="Times New Roman" w:hAnsi="Times New Roman" w:cs="Times New Roman"/>
          <w:sz w:val="24"/>
          <w:szCs w:val="24"/>
        </w:rPr>
        <w:t>6</w:t>
      </w:r>
      <w:r w:rsidR="009C2DB5">
        <w:rPr>
          <w:rFonts w:ascii="Times New Roman" w:hAnsi="Times New Roman" w:cs="Times New Roman"/>
          <w:sz w:val="24"/>
          <w:szCs w:val="24"/>
        </w:rPr>
        <w:t> 581 420</w:t>
      </w:r>
      <w:r w:rsidRPr="002013C0">
        <w:rPr>
          <w:rFonts w:ascii="Times New Roman" w:hAnsi="Times New Roman" w:cs="Times New Roman"/>
          <w:sz w:val="24"/>
          <w:szCs w:val="24"/>
        </w:rPr>
        <w:t xml:space="preserve"> х 100% = </w:t>
      </w:r>
      <w:r w:rsidR="009C2DB5">
        <w:rPr>
          <w:rFonts w:ascii="Times New Roman" w:hAnsi="Times New Roman" w:cs="Times New Roman"/>
          <w:sz w:val="24"/>
          <w:szCs w:val="24"/>
        </w:rPr>
        <w:t>28,9</w:t>
      </w:r>
      <w:r w:rsidRPr="002013C0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385ADE" w:rsidRPr="00777244" w:rsidRDefault="00480E88" w:rsidP="00A10BC4">
      <w:pPr>
        <w:pStyle w:val="ConsPlusNormal"/>
        <w:widowControl/>
        <w:spacing w:after="120"/>
        <w:ind w:left="-284" w:right="-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B5D2D">
        <w:rPr>
          <w:rFonts w:ascii="Times New Roman" w:hAnsi="Times New Roman" w:cs="Times New Roman"/>
          <w:sz w:val="24"/>
          <w:szCs w:val="24"/>
        </w:rPr>
        <w:t xml:space="preserve">Указанной выше статьей БК РФ предусмотрено, что в случае утверждения муниципальным правовым актом представительного органа муниципального образования о бюджете в составе </w:t>
      </w:r>
      <w:proofErr w:type="gramStart"/>
      <w:r w:rsidRPr="000B5D2D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 разницы</w:t>
      </w:r>
      <w:proofErr w:type="gramEnd"/>
      <w:r w:rsidRPr="000B5D2D">
        <w:rPr>
          <w:rFonts w:ascii="Times New Roman" w:hAnsi="Times New Roman" w:cs="Times New Roman"/>
          <w:sz w:val="24"/>
          <w:szCs w:val="24"/>
        </w:rPr>
        <w:t xml:space="preserve"> между полученными и </w:t>
      </w:r>
      <w:proofErr w:type="gramStart"/>
      <w:r w:rsidRPr="000B5D2D">
        <w:rPr>
          <w:rFonts w:ascii="Times New Roman" w:hAnsi="Times New Roman" w:cs="Times New Roman"/>
          <w:sz w:val="24"/>
          <w:szCs w:val="24"/>
        </w:rPr>
        <w:t>погашенными муниципальным образованием бюджетными кредитами, предоставленными местному бюджету другими бюджетами бюджетной системы РФ, 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источников.</w:t>
      </w:r>
      <w:r w:rsidR="00777244">
        <w:rPr>
          <w:rFonts w:ascii="Times New Roman" w:hAnsi="Times New Roman" w:cs="Times New Roman"/>
          <w:sz w:val="24"/>
          <w:szCs w:val="24"/>
        </w:rPr>
        <w:t xml:space="preserve"> (</w:t>
      </w:r>
      <w:r w:rsidR="00385ADE" w:rsidRPr="00777244">
        <w:rPr>
          <w:rFonts w:ascii="Times New Roman" w:hAnsi="Times New Roman" w:cs="Times New Roman"/>
          <w:sz w:val="24"/>
          <w:szCs w:val="24"/>
        </w:rPr>
        <w:t>6</w:t>
      </w:r>
      <w:r w:rsidR="00CE1880">
        <w:rPr>
          <w:rFonts w:ascii="Times New Roman" w:hAnsi="Times New Roman" w:cs="Times New Roman"/>
          <w:sz w:val="24"/>
          <w:szCs w:val="24"/>
        </w:rPr>
        <w:t> 581 420</w:t>
      </w:r>
      <w:r w:rsidR="00385ADE" w:rsidRPr="00777244">
        <w:rPr>
          <w:rFonts w:ascii="Times New Roman" w:hAnsi="Times New Roman" w:cs="Times New Roman"/>
          <w:sz w:val="24"/>
          <w:szCs w:val="24"/>
        </w:rPr>
        <w:t xml:space="preserve">*10% = </w:t>
      </w:r>
      <w:r w:rsidR="00CE1880">
        <w:rPr>
          <w:rFonts w:ascii="Times New Roman" w:hAnsi="Times New Roman" w:cs="Times New Roman"/>
          <w:sz w:val="24"/>
          <w:szCs w:val="24"/>
        </w:rPr>
        <w:t>658 142</w:t>
      </w:r>
      <w:r w:rsidR="00385ADE" w:rsidRPr="00777244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End"/>
      <w:r w:rsidR="00385ADE" w:rsidRPr="00777244">
        <w:rPr>
          <w:rFonts w:ascii="Times New Roman" w:hAnsi="Times New Roman" w:cs="Times New Roman"/>
          <w:sz w:val="24"/>
          <w:szCs w:val="24"/>
        </w:rPr>
        <w:t xml:space="preserve">. руб.; 1 902 860 – </w:t>
      </w:r>
      <w:r w:rsidR="00CE1880">
        <w:rPr>
          <w:rFonts w:ascii="Times New Roman" w:hAnsi="Times New Roman" w:cs="Times New Roman"/>
          <w:sz w:val="24"/>
          <w:szCs w:val="24"/>
        </w:rPr>
        <w:t>658 142</w:t>
      </w:r>
      <w:r w:rsidR="00385ADE" w:rsidRPr="00777244">
        <w:rPr>
          <w:rFonts w:ascii="Times New Roman" w:hAnsi="Times New Roman" w:cs="Times New Roman"/>
          <w:sz w:val="24"/>
          <w:szCs w:val="24"/>
        </w:rPr>
        <w:t xml:space="preserve"> = 1</w:t>
      </w:r>
      <w:r w:rsidR="00CE1880">
        <w:rPr>
          <w:rFonts w:ascii="Times New Roman" w:hAnsi="Times New Roman" w:cs="Times New Roman"/>
          <w:sz w:val="24"/>
          <w:szCs w:val="24"/>
        </w:rPr>
        <w:t> 244 718</w:t>
      </w:r>
      <w:r w:rsidR="00385ADE" w:rsidRPr="0077724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77244">
        <w:rPr>
          <w:rFonts w:ascii="Times New Roman" w:hAnsi="Times New Roman" w:cs="Times New Roman"/>
          <w:sz w:val="24"/>
          <w:szCs w:val="24"/>
        </w:rPr>
        <w:t>)</w:t>
      </w:r>
    </w:p>
    <w:p w:rsidR="00480E88" w:rsidRPr="002013C0" w:rsidRDefault="00480E88" w:rsidP="00A10BC4">
      <w:pPr>
        <w:pStyle w:val="a5"/>
        <w:tabs>
          <w:tab w:val="left" w:pos="9720"/>
        </w:tabs>
        <w:spacing w:before="60"/>
        <w:ind w:left="-284" w:right="-1" w:firstLine="357"/>
        <w:jc w:val="both"/>
      </w:pPr>
      <w:r w:rsidRPr="002013C0">
        <w:t>Согласно Приложению №</w:t>
      </w:r>
      <w:r w:rsidR="000161C5">
        <w:t>6</w:t>
      </w:r>
      <w:r w:rsidRPr="002013C0">
        <w:t xml:space="preserve"> к проекту Решения «Источники внутреннего финансирования дефицита бюджета городского округа Тольятти на 2012 год», в соответствии с нормами ст.96 БК РФ, дефицит в сумме </w:t>
      </w:r>
      <w:r w:rsidR="002D4667">
        <w:t>1 902 8</w:t>
      </w:r>
      <w:r w:rsidR="00EC7A60">
        <w:t>6</w:t>
      </w:r>
      <w:r w:rsidR="002D4667">
        <w:t>0</w:t>
      </w:r>
      <w:r w:rsidRPr="002013C0">
        <w:t xml:space="preserve"> тыс. руб. предусматривается покрыть за счет:</w:t>
      </w:r>
    </w:p>
    <w:p w:rsidR="00480E88" w:rsidRPr="006479B6" w:rsidRDefault="00480E88" w:rsidP="00A10BC4">
      <w:pPr>
        <w:pStyle w:val="a5"/>
        <w:tabs>
          <w:tab w:val="left" w:pos="9720"/>
        </w:tabs>
        <w:ind w:left="-284" w:right="-1" w:firstLine="357"/>
        <w:jc w:val="both"/>
      </w:pPr>
      <w:r w:rsidRPr="006479B6">
        <w:t>- разницы между полученными и погашенными кредитами кредитных организаций в сумме 618 541 тыс. руб.;</w:t>
      </w:r>
    </w:p>
    <w:p w:rsidR="00480E88" w:rsidRPr="002013C0" w:rsidRDefault="00480E88" w:rsidP="00A10BC4">
      <w:pPr>
        <w:pStyle w:val="a5"/>
        <w:tabs>
          <w:tab w:val="left" w:pos="9720"/>
        </w:tabs>
        <w:ind w:left="-284" w:right="-1" w:firstLine="357"/>
        <w:jc w:val="both"/>
      </w:pPr>
      <w:r w:rsidRPr="002013C0">
        <w:lastRenderedPageBreak/>
        <w:t xml:space="preserve">- </w:t>
      </w:r>
      <w:r w:rsidRPr="002013C0">
        <w:rPr>
          <w:u w:val="single"/>
        </w:rPr>
        <w:t>бюджетн</w:t>
      </w:r>
      <w:r>
        <w:rPr>
          <w:u w:val="single"/>
        </w:rPr>
        <w:t>ого</w:t>
      </w:r>
      <w:r w:rsidRPr="002013C0">
        <w:rPr>
          <w:u w:val="single"/>
        </w:rPr>
        <w:t xml:space="preserve"> кредит</w:t>
      </w:r>
      <w:r>
        <w:rPr>
          <w:u w:val="single"/>
        </w:rPr>
        <w:t>а</w:t>
      </w:r>
      <w:r w:rsidRPr="002013C0">
        <w:rPr>
          <w:u w:val="single"/>
        </w:rPr>
        <w:t xml:space="preserve"> от других бюджетов бюджетной системы РФ в сумме </w:t>
      </w:r>
      <w:r>
        <w:rPr>
          <w:u w:val="single"/>
        </w:rPr>
        <w:t>301 399 тыс</w:t>
      </w:r>
      <w:proofErr w:type="gramStart"/>
      <w:r>
        <w:rPr>
          <w:u w:val="single"/>
        </w:rPr>
        <w:t>.р</w:t>
      </w:r>
      <w:proofErr w:type="gramEnd"/>
      <w:r w:rsidRPr="002013C0">
        <w:rPr>
          <w:u w:val="single"/>
        </w:rPr>
        <w:t>уб</w:t>
      </w:r>
      <w:r w:rsidRPr="002013C0">
        <w:t xml:space="preserve">.; </w:t>
      </w:r>
    </w:p>
    <w:p w:rsidR="00480E88" w:rsidRPr="002013C0" w:rsidRDefault="00480E88" w:rsidP="00A10BC4">
      <w:pPr>
        <w:pStyle w:val="a5"/>
        <w:tabs>
          <w:tab w:val="left" w:pos="9720"/>
        </w:tabs>
        <w:ind w:left="-284" w:right="-1" w:firstLine="357"/>
        <w:jc w:val="both"/>
        <w:rPr>
          <w:u w:val="single"/>
        </w:rPr>
      </w:pPr>
      <w:r w:rsidRPr="002013C0">
        <w:t xml:space="preserve">- </w:t>
      </w:r>
      <w:r w:rsidRPr="002013C0">
        <w:rPr>
          <w:u w:val="single"/>
        </w:rPr>
        <w:t xml:space="preserve">изменения остатков средств на счетах по учету средств бюджета в сумме </w:t>
      </w:r>
      <w:r w:rsidR="00EC7A60">
        <w:rPr>
          <w:u w:val="single"/>
        </w:rPr>
        <w:t>877 371</w:t>
      </w:r>
      <w:r w:rsidRPr="002013C0">
        <w:rPr>
          <w:u w:val="single"/>
        </w:rPr>
        <w:t xml:space="preserve"> тыс. руб.;</w:t>
      </w:r>
    </w:p>
    <w:p w:rsidR="00480E88" w:rsidRPr="002013C0" w:rsidRDefault="00480E88" w:rsidP="000A0A78">
      <w:pPr>
        <w:pStyle w:val="a5"/>
        <w:tabs>
          <w:tab w:val="left" w:pos="9720"/>
        </w:tabs>
        <w:ind w:left="-284" w:right="0" w:firstLine="357"/>
        <w:jc w:val="both"/>
        <w:rPr>
          <w:u w:val="single"/>
        </w:rPr>
      </w:pPr>
      <w:r w:rsidRPr="002013C0">
        <w:t xml:space="preserve">- иных источников внутреннего финансирования в сумме 105 549 тыс. руб., а именно </w:t>
      </w:r>
      <w:r w:rsidRPr="002013C0">
        <w:rPr>
          <w:u w:val="single"/>
        </w:rPr>
        <w:t xml:space="preserve">средств от продажи акций </w:t>
      </w:r>
      <w:r w:rsidRPr="002013C0">
        <w:t xml:space="preserve">и иных форм участия в капитале, находящегося в собственности городского округа, </w:t>
      </w:r>
      <w:r w:rsidRPr="002013C0">
        <w:rPr>
          <w:u w:val="single"/>
        </w:rPr>
        <w:t xml:space="preserve">в сумме 103 739 тыс. руб.  </w:t>
      </w:r>
    </w:p>
    <w:p w:rsidR="00480E88" w:rsidRPr="006E578E" w:rsidRDefault="00480E88" w:rsidP="006E578E">
      <w:pPr>
        <w:pStyle w:val="ConsPlusNormal"/>
        <w:widowControl/>
        <w:spacing w:after="120"/>
        <w:ind w:left="-284" w:right="-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E578E">
        <w:rPr>
          <w:rFonts w:ascii="Times New Roman" w:hAnsi="Times New Roman" w:cs="Times New Roman"/>
          <w:sz w:val="24"/>
          <w:szCs w:val="24"/>
        </w:rPr>
        <w:t xml:space="preserve">Из вышеизложенного следует, что объем указанных источников: бюджетных кредитов, изменения остатков средств, средств от продажи акций в сумме </w:t>
      </w:r>
      <w:r w:rsidR="00BA1D20" w:rsidRPr="006E578E">
        <w:rPr>
          <w:rFonts w:ascii="Times New Roman" w:hAnsi="Times New Roman" w:cs="Times New Roman"/>
          <w:sz w:val="24"/>
          <w:szCs w:val="24"/>
        </w:rPr>
        <w:t>1 282 509</w:t>
      </w:r>
      <w:r w:rsidRPr="006E578E">
        <w:rPr>
          <w:rFonts w:ascii="Times New Roman" w:hAnsi="Times New Roman" w:cs="Times New Roman"/>
          <w:sz w:val="24"/>
          <w:szCs w:val="24"/>
        </w:rPr>
        <w:t xml:space="preserve"> тыс. руб. обеспечивает  указанное превышение дефицита местного бюджета в сумме </w:t>
      </w:r>
      <w:r w:rsidR="00BA1D20" w:rsidRPr="006E578E">
        <w:rPr>
          <w:rFonts w:ascii="Times New Roman" w:hAnsi="Times New Roman" w:cs="Times New Roman"/>
          <w:sz w:val="24"/>
          <w:szCs w:val="24"/>
        </w:rPr>
        <w:t>1</w:t>
      </w:r>
      <w:r w:rsidR="00FA7A7D">
        <w:rPr>
          <w:rFonts w:ascii="Times New Roman" w:hAnsi="Times New Roman" w:cs="Times New Roman"/>
          <w:sz w:val="24"/>
          <w:szCs w:val="24"/>
        </w:rPr>
        <w:t> 244 718</w:t>
      </w:r>
      <w:r w:rsidRPr="006E578E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480E88" w:rsidRDefault="00480E88" w:rsidP="006D2BEB">
      <w:pPr>
        <w:pStyle w:val="a5"/>
        <w:tabs>
          <w:tab w:val="left" w:pos="9720"/>
        </w:tabs>
        <w:ind w:left="-284" w:right="0" w:firstLine="425"/>
        <w:jc w:val="both"/>
      </w:pPr>
      <w:r w:rsidRPr="002013C0">
        <w:t>Таким образом, предусмотренный проектом Решения дефицит бюджета не противоречит нормам ст.92.1. БК РФ.</w:t>
      </w:r>
    </w:p>
    <w:p w:rsidR="006D2BEB" w:rsidRPr="002013C0" w:rsidRDefault="006D2BEB" w:rsidP="006D2BEB">
      <w:pPr>
        <w:pStyle w:val="a5"/>
        <w:tabs>
          <w:tab w:val="left" w:pos="9720"/>
        </w:tabs>
        <w:ind w:left="-284" w:right="0" w:firstLine="425"/>
        <w:jc w:val="both"/>
      </w:pPr>
    </w:p>
    <w:p w:rsidR="005C31CC" w:rsidRDefault="005C31CC" w:rsidP="005C31CC">
      <w:pPr>
        <w:pStyle w:val="a5"/>
        <w:tabs>
          <w:tab w:val="left" w:pos="9720"/>
        </w:tabs>
        <w:ind w:left="-284" w:right="-142" w:firstLine="426"/>
        <w:jc w:val="both"/>
      </w:pPr>
      <w:r>
        <w:rPr>
          <w:b/>
        </w:rPr>
        <w:t>2.1.</w:t>
      </w:r>
      <w:r>
        <w:t xml:space="preserve"> Изменение</w:t>
      </w:r>
      <w:r>
        <w:rPr>
          <w:b/>
        </w:rPr>
        <w:t xml:space="preserve"> структуры доходов бюджета на 2012 год </w:t>
      </w:r>
      <w:r>
        <w:t>приведено ниже в таблице №2.</w:t>
      </w:r>
    </w:p>
    <w:p w:rsidR="005C31CC" w:rsidRPr="00B60D6F" w:rsidRDefault="005C31CC" w:rsidP="005C31CC">
      <w:pPr>
        <w:pStyle w:val="a5"/>
        <w:tabs>
          <w:tab w:val="left" w:pos="9720"/>
        </w:tabs>
        <w:ind w:left="-284" w:right="-142" w:firstLine="426"/>
        <w:jc w:val="both"/>
        <w:rPr>
          <w:sz w:val="12"/>
          <w:szCs w:val="12"/>
        </w:rPr>
      </w:pPr>
    </w:p>
    <w:p w:rsidR="005C31CC" w:rsidRPr="005C31CC" w:rsidRDefault="005C31CC" w:rsidP="005C31CC">
      <w:pPr>
        <w:pStyle w:val="a5"/>
        <w:ind w:left="-284" w:right="-142" w:firstLine="426"/>
        <w:jc w:val="both"/>
        <w:rPr>
          <w:b/>
          <w:bCs/>
        </w:rPr>
      </w:pPr>
      <w:r w:rsidRPr="005C31CC">
        <w:rPr>
          <w:b/>
        </w:rPr>
        <w:t>Таблица №2</w:t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rPr>
          <w:iCs/>
        </w:rPr>
        <w:t>тыс. руб.</w:t>
      </w:r>
    </w:p>
    <w:tbl>
      <w:tblPr>
        <w:tblW w:w="9999" w:type="dxa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72"/>
        <w:gridCol w:w="1276"/>
        <w:gridCol w:w="1134"/>
        <w:gridCol w:w="1417"/>
      </w:tblGrid>
      <w:tr w:rsidR="005C31CC" w:rsidRPr="005C31CC" w:rsidTr="005C31CC">
        <w:trPr>
          <w:trHeight w:val="24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  <w:t>Утверждено на 2012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Проект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5C31CC" w:rsidRPr="007551A1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  <w:t>4</w:t>
            </w:r>
          </w:p>
        </w:tc>
      </w:tr>
      <w:tr w:rsidR="00FA7A7D" w:rsidRPr="005C31CC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A7D" w:rsidRPr="007551A1" w:rsidRDefault="00FA7A7D" w:rsidP="005C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51A1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7551A1">
              <w:rPr>
                <w:rFonts w:ascii="Times New Roman" w:eastAsia="Arial Unicode MS" w:hAnsi="Times New Roman" w:cs="Times New Roman"/>
                <w:b/>
              </w:rPr>
              <w:t xml:space="preserve"> Налоговые и неналоговые доходы, </w:t>
            </w:r>
            <w:r w:rsidRPr="007551A1">
              <w:rPr>
                <w:rFonts w:ascii="Times New Roman" w:eastAsia="Arial Unicode MS" w:hAnsi="Times New Roman" w:cs="Times New Roman"/>
              </w:rPr>
              <w:t>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A7D" w:rsidRPr="007551A1" w:rsidRDefault="00FA7A7D" w:rsidP="00505C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6 546 680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A7D" w:rsidRPr="007551A1" w:rsidRDefault="0084511F" w:rsidP="002A13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6 581 420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A7D" w:rsidRPr="007551A1" w:rsidRDefault="00DE2012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</w:rPr>
              <w:t>+ 34 740</w:t>
            </w:r>
          </w:p>
        </w:tc>
      </w:tr>
      <w:tr w:rsidR="00FA7A7D" w:rsidRPr="005C31CC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A7D" w:rsidRPr="007551A1" w:rsidRDefault="00FA7A7D" w:rsidP="005C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51A1">
              <w:rPr>
                <w:rFonts w:ascii="Times New Roman" w:eastAsia="Times New Roman" w:hAnsi="Times New Roman" w:cs="Times New Roman"/>
              </w:rPr>
              <w:t xml:space="preserve">- </w:t>
            </w:r>
            <w:r w:rsidRPr="007551A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A7D" w:rsidRPr="00150C3E" w:rsidRDefault="00FA7A7D" w:rsidP="00505C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3 958 284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A7D" w:rsidRPr="00150C3E" w:rsidRDefault="0084511F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3 993 024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A7D" w:rsidRPr="00150C3E" w:rsidRDefault="00DE2012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+ 34 740</w:t>
            </w:r>
          </w:p>
        </w:tc>
      </w:tr>
      <w:tr w:rsidR="00FA7A7D" w:rsidRPr="00150C3E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A7D" w:rsidRPr="00150C3E" w:rsidRDefault="00FA7A7D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50C3E">
              <w:rPr>
                <w:rFonts w:ascii="Times New Roman" w:eastAsia="Times New Roman" w:hAnsi="Times New Roman" w:cs="Times New Roman"/>
                <w:b/>
              </w:rPr>
              <w:t xml:space="preserve">2. 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A7D" w:rsidRPr="00150C3E" w:rsidRDefault="00FA7A7D" w:rsidP="00505C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4 089 647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A7D" w:rsidRPr="00150C3E" w:rsidRDefault="0084511F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4 219 838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A7D" w:rsidRPr="00150C3E" w:rsidRDefault="00DE2012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</w:rPr>
              <w:t>+ 130 191</w:t>
            </w:r>
          </w:p>
        </w:tc>
      </w:tr>
      <w:tr w:rsidR="0084511F" w:rsidRPr="00150C3E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511F" w:rsidRPr="0084511F" w:rsidRDefault="0084511F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511F">
              <w:rPr>
                <w:rFonts w:ascii="Times New Roman" w:eastAsia="Times New Roman" w:hAnsi="Times New Roman" w:cs="Times New Roman"/>
              </w:rPr>
              <w:t>- 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511F" w:rsidRPr="0084511F" w:rsidRDefault="0084511F" w:rsidP="00505C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4 145 094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511F" w:rsidRPr="0084511F" w:rsidRDefault="0084511F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4 260 317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511F" w:rsidRPr="0084511F" w:rsidRDefault="00DE2012" w:rsidP="00DE2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+ 115 223</w:t>
            </w:r>
          </w:p>
        </w:tc>
      </w:tr>
      <w:tr w:rsidR="00FA7A7D" w:rsidRPr="000F286A" w:rsidTr="000F286A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A7D" w:rsidRPr="00EE5D28" w:rsidRDefault="00FA7A7D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E5D28">
              <w:rPr>
                <w:rFonts w:ascii="Times New Roman" w:eastAsia="Times New Roman" w:hAnsi="Times New Roman" w:cs="Times New Roman"/>
                <w:i/>
              </w:rPr>
              <w:t>-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7A7D" w:rsidRPr="00EE5D28" w:rsidRDefault="00FA7A7D" w:rsidP="00505C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  <w:r w:rsidRPr="00EE5D28">
              <w:rPr>
                <w:rFonts w:ascii="Times New Roman" w:eastAsia="Arial Unicode MS" w:hAnsi="Times New Roman" w:cs="Times New Roman"/>
                <w:i/>
              </w:rPr>
              <w:t>802 127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7A7D" w:rsidRPr="00EE5D28" w:rsidRDefault="0084511F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  <w:r w:rsidRPr="00EE5D28">
              <w:rPr>
                <w:rFonts w:ascii="Times New Roman" w:eastAsia="Arial Unicode MS" w:hAnsi="Times New Roman" w:cs="Times New Roman"/>
                <w:i/>
              </w:rPr>
              <w:t>902 350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7A7D" w:rsidRPr="00EE5D28" w:rsidRDefault="00DE2012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EE5D28">
              <w:rPr>
                <w:rFonts w:ascii="Times New Roman" w:eastAsia="Arial Unicode MS" w:hAnsi="Times New Roman" w:cs="Times New Roman"/>
                <w:i/>
                <w:iCs/>
              </w:rPr>
              <w:t>+ 100 223</w:t>
            </w:r>
          </w:p>
        </w:tc>
      </w:tr>
      <w:tr w:rsidR="0084511F" w:rsidRPr="000F286A" w:rsidTr="000F286A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511F" w:rsidRPr="00EE5D28" w:rsidRDefault="0084511F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E5D28">
              <w:rPr>
                <w:rFonts w:ascii="Times New Roman" w:eastAsia="Times New Roman" w:hAnsi="Times New Roman" w:cs="Times New Roman"/>
                <w:i/>
              </w:rPr>
              <w:t xml:space="preserve">- иные 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11F" w:rsidRPr="00EE5D28" w:rsidRDefault="0084511F" w:rsidP="00505C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  <w:r w:rsidRPr="00EE5D28">
              <w:rPr>
                <w:rFonts w:ascii="Times New Roman" w:eastAsia="Arial Unicode MS" w:hAnsi="Times New Roman" w:cs="Times New Roman"/>
                <w:i/>
              </w:rPr>
              <w:t>245 642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11F" w:rsidRPr="00EE5D28" w:rsidRDefault="0084511F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  <w:r w:rsidRPr="00EE5D28">
              <w:rPr>
                <w:rFonts w:ascii="Times New Roman" w:eastAsia="Arial Unicode MS" w:hAnsi="Times New Roman" w:cs="Times New Roman"/>
                <w:i/>
              </w:rPr>
              <w:t>260 642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11F" w:rsidRPr="00EE5D28" w:rsidRDefault="00DE2012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EE5D28">
              <w:rPr>
                <w:rFonts w:ascii="Times New Roman" w:eastAsia="Arial Unicode MS" w:hAnsi="Times New Roman" w:cs="Times New Roman"/>
                <w:i/>
                <w:iCs/>
              </w:rPr>
              <w:t>+ 15 000</w:t>
            </w:r>
          </w:p>
        </w:tc>
      </w:tr>
      <w:tr w:rsidR="0084511F" w:rsidRPr="000F286A" w:rsidTr="000F286A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511F" w:rsidRDefault="0084511F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11F" w:rsidRDefault="0084511F" w:rsidP="00505C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- 55 517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11F" w:rsidRDefault="0084511F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- 40 549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11F" w:rsidRPr="000F286A" w:rsidRDefault="00DE2012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+ 14 968</w:t>
            </w:r>
          </w:p>
        </w:tc>
      </w:tr>
      <w:tr w:rsidR="00FA7A7D" w:rsidRPr="005C31CC" w:rsidTr="005C31CC">
        <w:trPr>
          <w:trHeight w:val="124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A7D" w:rsidRPr="007551A1" w:rsidRDefault="00FA7A7D" w:rsidP="005C31C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551A1">
              <w:rPr>
                <w:rFonts w:ascii="Times New Roman" w:eastAsia="Times New Roman" w:hAnsi="Times New Roman" w:cs="Times New Roman"/>
                <w:b/>
                <w:bCs/>
              </w:rPr>
              <w:t xml:space="preserve">  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7A7D" w:rsidRPr="007551A1" w:rsidRDefault="00FA7A7D" w:rsidP="00505C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10 636 327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7A7D" w:rsidRPr="007551A1" w:rsidRDefault="0084511F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10 801 258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7A7D" w:rsidRPr="007551A1" w:rsidRDefault="00DE2012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</w:rPr>
              <w:t>+ 164 931</w:t>
            </w:r>
          </w:p>
        </w:tc>
      </w:tr>
    </w:tbl>
    <w:p w:rsidR="000B5D2D" w:rsidRDefault="005C31CC" w:rsidP="006D2BEB">
      <w:pPr>
        <w:tabs>
          <w:tab w:val="left" w:pos="720"/>
        </w:tabs>
        <w:spacing w:before="200" w:after="0" w:line="240" w:lineRule="auto"/>
        <w:ind w:left="-284" w:righ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37D">
        <w:rPr>
          <w:rFonts w:ascii="Times New Roman" w:hAnsi="Times New Roman" w:cs="Times New Roman"/>
          <w:b/>
          <w:color w:val="000000"/>
          <w:sz w:val="24"/>
          <w:szCs w:val="24"/>
        </w:rPr>
        <w:t>2.2.</w:t>
      </w:r>
      <w:r w:rsidRPr="00CB537D">
        <w:rPr>
          <w:rFonts w:ascii="Times New Roman" w:hAnsi="Times New Roman" w:cs="Times New Roman"/>
          <w:color w:val="000000"/>
          <w:sz w:val="24"/>
          <w:szCs w:val="24"/>
          <w:u w:val="single"/>
        </w:rPr>
        <w:t>Доходная часть бюджетагородского округа Тольятти за счет собственных доходов</w:t>
      </w:r>
      <w:r w:rsidR="006F25B8">
        <w:rPr>
          <w:rFonts w:ascii="Times New Roman" w:hAnsi="Times New Roman" w:cs="Times New Roman"/>
          <w:color w:val="000000"/>
          <w:sz w:val="24"/>
          <w:szCs w:val="24"/>
        </w:rPr>
        <w:t xml:space="preserve">в 2012 году </w:t>
      </w:r>
      <w:r w:rsidR="005D4733" w:rsidRPr="00CB537D">
        <w:rPr>
          <w:rFonts w:ascii="Times New Roman" w:hAnsi="Times New Roman" w:cs="Times New Roman"/>
          <w:color w:val="000000"/>
          <w:sz w:val="24"/>
          <w:szCs w:val="24"/>
        </w:rPr>
        <w:t xml:space="preserve">возрастет </w:t>
      </w:r>
      <w:r w:rsidRPr="00CB537D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EA3B2D">
        <w:rPr>
          <w:rFonts w:ascii="Times New Roman" w:hAnsi="Times New Roman" w:cs="Times New Roman"/>
          <w:color w:val="000000"/>
          <w:sz w:val="24"/>
          <w:szCs w:val="24"/>
        </w:rPr>
        <w:t>34 740</w:t>
      </w:r>
      <w:r w:rsidRPr="00466C55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  <w:r w:rsidRPr="00CB537D">
        <w:rPr>
          <w:rFonts w:ascii="Times New Roman" w:hAnsi="Times New Roman" w:cs="Times New Roman"/>
          <w:color w:val="000000"/>
          <w:sz w:val="24"/>
          <w:szCs w:val="24"/>
        </w:rPr>
        <w:t>в результате увеличения</w:t>
      </w:r>
      <w:r w:rsidR="00F642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537D" w:rsidRDefault="00F642D1" w:rsidP="00796512">
      <w:pPr>
        <w:tabs>
          <w:tab w:val="left" w:pos="720"/>
        </w:tabs>
        <w:spacing w:after="120" w:line="240" w:lineRule="auto"/>
        <w:ind w:left="-284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5C31CC" w:rsidRPr="00CB537D">
        <w:rPr>
          <w:rFonts w:ascii="Times New Roman" w:hAnsi="Times New Roman" w:cs="Times New Roman"/>
          <w:color w:val="000000"/>
          <w:sz w:val="24"/>
          <w:szCs w:val="24"/>
        </w:rPr>
        <w:t>налога на доходы физических лиц</w:t>
      </w:r>
      <w:r w:rsidR="006D065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="00BB5480">
        <w:rPr>
          <w:rFonts w:ascii="Times New Roman" w:hAnsi="Times New Roman" w:cs="Times New Roman"/>
          <w:color w:val="000000"/>
          <w:sz w:val="24"/>
          <w:szCs w:val="24"/>
        </w:rPr>
        <w:t>10 382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</w:t>
      </w:r>
      <w:r w:rsidR="005C31CC" w:rsidRPr="00CB537D">
        <w:rPr>
          <w:rFonts w:ascii="Times New Roman" w:hAnsi="Times New Roman" w:cs="Times New Roman"/>
          <w:color w:val="000000"/>
          <w:sz w:val="24"/>
          <w:szCs w:val="24"/>
        </w:rPr>
        <w:t>согласно пояснительной записке</w:t>
      </w:r>
      <w:r w:rsidR="0079295A" w:rsidRPr="00CB537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5C31CC" w:rsidRPr="00CB537D">
        <w:rPr>
          <w:rFonts w:ascii="Times New Roman" w:hAnsi="Times New Roman" w:cs="Times New Roman"/>
          <w:color w:val="000000"/>
          <w:sz w:val="24"/>
          <w:szCs w:val="24"/>
        </w:rPr>
        <w:t xml:space="preserve"> в связи </w:t>
      </w:r>
      <w:r w:rsidR="008449EB">
        <w:rPr>
          <w:rFonts w:ascii="Times New Roman" w:hAnsi="Times New Roman" w:cs="Times New Roman"/>
          <w:color w:val="000000"/>
          <w:sz w:val="24"/>
          <w:szCs w:val="24"/>
        </w:rPr>
        <w:t>с перевыполнением кассового плана за</w:t>
      </w:r>
      <w:r w:rsidR="00796512">
        <w:rPr>
          <w:rFonts w:ascii="Times New Roman" w:hAnsi="Times New Roman" w:cs="Times New Roman"/>
          <w:color w:val="000000"/>
          <w:sz w:val="24"/>
          <w:szCs w:val="24"/>
        </w:rPr>
        <w:t xml:space="preserve">первое полугодие </w:t>
      </w:r>
      <w:r w:rsidR="008449EB">
        <w:rPr>
          <w:rFonts w:ascii="Times New Roman" w:hAnsi="Times New Roman" w:cs="Times New Roman"/>
          <w:color w:val="000000"/>
          <w:sz w:val="24"/>
          <w:szCs w:val="24"/>
        </w:rPr>
        <w:t>текущего года и прогнозируемым увеличением фонда оплаты труда в 2012 году</w:t>
      </w:r>
      <w:r w:rsidR="007965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25B8" w:rsidRPr="00726354" w:rsidRDefault="006F25B8" w:rsidP="006F25B8">
      <w:pPr>
        <w:tabs>
          <w:tab w:val="left" w:pos="720"/>
        </w:tabs>
        <w:spacing w:line="240" w:lineRule="auto"/>
        <w:ind w:left="-284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Собственные д</w:t>
      </w:r>
      <w:r w:rsidRPr="00726354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оходы бюджета городского округа 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Тольятти на плановый период 2013</w:t>
      </w:r>
      <w:r w:rsidRPr="00726354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и 201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4</w:t>
      </w:r>
      <w:r w:rsidRPr="00726354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год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ов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увеличены</w:t>
      </w:r>
      <w:r w:rsidRPr="00726354">
        <w:rPr>
          <w:rFonts w:ascii="Times New Roman" w:eastAsia="Arial Unicode MS" w:hAnsi="Times New Roman" w:cs="Times New Roman"/>
          <w:b/>
          <w:sz w:val="24"/>
          <w:szCs w:val="24"/>
        </w:rPr>
        <w:t xml:space="preserve"> в 201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3</w:t>
      </w:r>
      <w:r w:rsidRPr="00726354">
        <w:rPr>
          <w:rFonts w:ascii="Times New Roman" w:eastAsia="Arial Unicode MS" w:hAnsi="Times New Roman" w:cs="Times New Roman"/>
          <w:b/>
          <w:sz w:val="24"/>
          <w:szCs w:val="24"/>
        </w:rPr>
        <w:t xml:space="preserve"> году в сумме </w:t>
      </w:r>
      <w:r w:rsidR="000913A6">
        <w:rPr>
          <w:rFonts w:ascii="Times New Roman" w:eastAsia="Arial Unicode MS" w:hAnsi="Times New Roman" w:cs="Times New Roman"/>
          <w:b/>
          <w:sz w:val="24"/>
          <w:szCs w:val="24"/>
        </w:rPr>
        <w:t>145 155</w:t>
      </w:r>
      <w:r w:rsidRPr="00726354">
        <w:rPr>
          <w:rFonts w:ascii="Times New Roman" w:eastAsia="Arial Unicode MS" w:hAnsi="Times New Roman" w:cs="Times New Roman"/>
          <w:b/>
          <w:sz w:val="24"/>
          <w:szCs w:val="24"/>
        </w:rPr>
        <w:t xml:space="preserve"> тыс. руб.</w:t>
      </w:r>
      <w:r w:rsidRPr="00726354">
        <w:rPr>
          <w:rFonts w:ascii="Times New Roman" w:eastAsia="Arial Unicode MS" w:hAnsi="Times New Roman" w:cs="Times New Roman"/>
          <w:sz w:val="24"/>
          <w:szCs w:val="24"/>
        </w:rPr>
        <w:t xml:space="preserve"> и состав</w:t>
      </w:r>
      <w:r>
        <w:rPr>
          <w:rFonts w:ascii="Times New Roman" w:eastAsia="Arial Unicode MS" w:hAnsi="Times New Roman" w:cs="Times New Roman"/>
          <w:sz w:val="24"/>
          <w:szCs w:val="24"/>
        </w:rPr>
        <w:t>ляют</w:t>
      </w:r>
      <w:proofErr w:type="gramStart"/>
      <w:r w:rsidR="000913A6">
        <w:rPr>
          <w:rFonts w:ascii="Times New Roman" w:eastAsia="Arial Unicode MS" w:hAnsi="Times New Roman" w:cs="Times New Roman"/>
          <w:sz w:val="24"/>
          <w:szCs w:val="24"/>
        </w:rPr>
        <w:t>6</w:t>
      </w:r>
      <w:proofErr w:type="gramEnd"/>
      <w:r w:rsidR="000913A6">
        <w:rPr>
          <w:rFonts w:ascii="Times New Roman" w:eastAsia="Arial Unicode MS" w:hAnsi="Times New Roman" w:cs="Times New Roman"/>
          <w:sz w:val="24"/>
          <w:szCs w:val="24"/>
        </w:rPr>
        <w:t> 815 639</w:t>
      </w:r>
      <w:r w:rsidRPr="00726354">
        <w:rPr>
          <w:rFonts w:ascii="Times New Roman" w:eastAsia="Arial Unicode MS" w:hAnsi="Times New Roman" w:cs="Times New Roman"/>
          <w:sz w:val="24"/>
          <w:szCs w:val="24"/>
        </w:rPr>
        <w:t xml:space="preserve"> тыс. руб.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B4217">
        <w:rPr>
          <w:rFonts w:ascii="Times New Roman" w:eastAsia="Arial Unicode MS" w:hAnsi="Times New Roman" w:cs="Times New Roman"/>
          <w:b/>
          <w:sz w:val="24"/>
          <w:szCs w:val="24"/>
        </w:rPr>
        <w:t xml:space="preserve">в 2014 годув сумме </w:t>
      </w:r>
      <w:r w:rsidR="000913A6">
        <w:rPr>
          <w:rFonts w:ascii="Times New Roman" w:eastAsia="Arial Unicode MS" w:hAnsi="Times New Roman" w:cs="Times New Roman"/>
          <w:b/>
          <w:sz w:val="24"/>
          <w:szCs w:val="24"/>
        </w:rPr>
        <w:t>35 564</w:t>
      </w:r>
      <w:r w:rsidRPr="00CB4217">
        <w:rPr>
          <w:rFonts w:ascii="Times New Roman" w:eastAsia="Arial Unicode MS" w:hAnsi="Times New Roman" w:cs="Times New Roman"/>
          <w:b/>
          <w:sz w:val="24"/>
          <w:szCs w:val="24"/>
        </w:rPr>
        <w:t xml:space="preserve"> тыс. руб.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и составляют </w:t>
      </w:r>
      <w:r w:rsidR="000913A6">
        <w:rPr>
          <w:rFonts w:ascii="Times New Roman" w:eastAsia="Arial Unicode MS" w:hAnsi="Times New Roman" w:cs="Times New Roman"/>
          <w:sz w:val="24"/>
          <w:szCs w:val="24"/>
        </w:rPr>
        <w:t>7 173 178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тыс. руб., из</w:t>
      </w:r>
      <w:r w:rsidRPr="00726354">
        <w:rPr>
          <w:rFonts w:ascii="Times New Roman" w:eastAsia="Arial Unicode MS" w:hAnsi="Times New Roman" w:cs="Times New Roman"/>
          <w:sz w:val="24"/>
          <w:szCs w:val="24"/>
        </w:rPr>
        <w:t xml:space="preserve">менения в доходную часть вносятся по </w:t>
      </w:r>
      <w:r>
        <w:rPr>
          <w:rFonts w:ascii="Times New Roman" w:eastAsia="Arial Unicode MS" w:hAnsi="Times New Roman" w:cs="Times New Roman"/>
          <w:sz w:val="24"/>
          <w:szCs w:val="24"/>
        </w:rPr>
        <w:t>налогу на доходы физических, согласно пояснительной записке исходя из роста фонда оплаты труда в 2013</w:t>
      </w:r>
      <w:r w:rsidR="000913A6">
        <w:rPr>
          <w:rFonts w:ascii="Times New Roman" w:eastAsia="Arial Unicode MS" w:hAnsi="Times New Roman" w:cs="Times New Roman"/>
          <w:sz w:val="24"/>
          <w:szCs w:val="24"/>
        </w:rPr>
        <w:t xml:space="preserve">-2014 годах, </w:t>
      </w:r>
      <w:proofErr w:type="gramStart"/>
      <w:r w:rsidR="000913A6">
        <w:rPr>
          <w:rFonts w:ascii="Times New Roman" w:eastAsia="Arial Unicode MS" w:hAnsi="Times New Roman" w:cs="Times New Roman"/>
          <w:sz w:val="24"/>
          <w:szCs w:val="24"/>
        </w:rPr>
        <w:t>согласно</w:t>
      </w:r>
      <w:proofErr w:type="gramEnd"/>
      <w:r w:rsidR="000913A6">
        <w:rPr>
          <w:rFonts w:ascii="Times New Roman" w:eastAsia="Arial Unicode MS" w:hAnsi="Times New Roman" w:cs="Times New Roman"/>
          <w:sz w:val="24"/>
          <w:szCs w:val="24"/>
        </w:rPr>
        <w:t xml:space="preserve"> предварительного прогноза социально-экономического развития городского округа Тольятти.</w:t>
      </w:r>
    </w:p>
    <w:p w:rsidR="00CB537D" w:rsidRDefault="00D93D41" w:rsidP="006D2BEB">
      <w:pPr>
        <w:tabs>
          <w:tab w:val="left" w:pos="142"/>
        </w:tabs>
        <w:spacing w:after="60" w:line="240" w:lineRule="auto"/>
        <w:ind w:left="-284" w:right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C396D" w:rsidRPr="00CC396D">
        <w:rPr>
          <w:rFonts w:ascii="Times New Roman" w:hAnsi="Times New Roman" w:cs="Times New Roman"/>
          <w:b/>
          <w:color w:val="000000"/>
          <w:sz w:val="24"/>
          <w:szCs w:val="24"/>
        </w:rPr>
        <w:t>2.3.</w:t>
      </w:r>
      <w:r w:rsidR="00CC396D" w:rsidRPr="00CC396D">
        <w:rPr>
          <w:rFonts w:ascii="Times New Roman" w:hAnsi="Times New Roman" w:cs="Times New Roman"/>
          <w:color w:val="000000"/>
          <w:sz w:val="24"/>
          <w:szCs w:val="24"/>
          <w:u w:val="single"/>
        </w:rPr>
        <w:t>Доходн</w:t>
      </w:r>
      <w:r w:rsidR="000B5D2D">
        <w:rPr>
          <w:rFonts w:ascii="Times New Roman" w:hAnsi="Times New Roman" w:cs="Times New Roman"/>
          <w:color w:val="000000"/>
          <w:sz w:val="24"/>
          <w:szCs w:val="24"/>
          <w:u w:val="single"/>
        </w:rPr>
        <w:t>ая</w:t>
      </w:r>
      <w:r w:rsidR="00CC396D" w:rsidRPr="00CC396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часть бюджетагородского округа Тольятти за счет средств вышестоящих бюджетов</w:t>
      </w:r>
      <w:r w:rsidR="00CC396D" w:rsidRPr="00CC396D">
        <w:rPr>
          <w:rFonts w:ascii="Times New Roman" w:eastAsia="Arial Unicode MS" w:hAnsi="Times New Roman" w:cs="Times New Roman"/>
          <w:sz w:val="24"/>
          <w:szCs w:val="24"/>
        </w:rPr>
        <w:t xml:space="preserve"> в 201</w:t>
      </w:r>
      <w:r w:rsidR="00754A9B">
        <w:rPr>
          <w:rFonts w:ascii="Times New Roman" w:eastAsia="Arial Unicode MS" w:hAnsi="Times New Roman" w:cs="Times New Roman"/>
          <w:sz w:val="24"/>
          <w:szCs w:val="24"/>
        </w:rPr>
        <w:t>2</w:t>
      </w:r>
      <w:r w:rsidR="00CC396D" w:rsidRPr="00CC396D">
        <w:rPr>
          <w:rFonts w:ascii="Times New Roman" w:eastAsia="Arial Unicode MS" w:hAnsi="Times New Roman" w:cs="Times New Roman"/>
          <w:sz w:val="24"/>
          <w:szCs w:val="24"/>
        </w:rPr>
        <w:t xml:space="preserve"> году </w:t>
      </w:r>
      <w:r w:rsidR="00CB537D">
        <w:rPr>
          <w:rFonts w:ascii="Times New Roman" w:eastAsia="Arial Unicode MS" w:hAnsi="Times New Roman" w:cs="Times New Roman"/>
          <w:sz w:val="24"/>
          <w:szCs w:val="24"/>
        </w:rPr>
        <w:t xml:space="preserve">увеличится </w:t>
      </w:r>
      <w:r w:rsidR="000913A6">
        <w:rPr>
          <w:rFonts w:ascii="Times New Roman" w:eastAsia="Arial Unicode MS" w:hAnsi="Times New Roman" w:cs="Times New Roman"/>
          <w:sz w:val="24"/>
          <w:szCs w:val="24"/>
        </w:rPr>
        <w:t>в сумме 130 191</w:t>
      </w:r>
      <w:r w:rsidR="00CB537D">
        <w:rPr>
          <w:rFonts w:ascii="Times New Roman" w:eastAsia="Arial Unicode MS" w:hAnsi="Times New Roman" w:cs="Times New Roman"/>
          <w:sz w:val="24"/>
          <w:szCs w:val="24"/>
        </w:rPr>
        <w:t xml:space="preserve"> тыс. руб., в том числе:</w:t>
      </w:r>
    </w:p>
    <w:p w:rsidR="000913A6" w:rsidRPr="000E71EC" w:rsidRDefault="000E71EC" w:rsidP="006D2BEB">
      <w:pPr>
        <w:tabs>
          <w:tab w:val="left" w:pos="142"/>
        </w:tabs>
        <w:spacing w:after="60" w:line="240" w:lineRule="auto"/>
        <w:ind w:left="-284" w:right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E71EC">
        <w:rPr>
          <w:rFonts w:ascii="Times New Roman" w:hAnsi="Times New Roman" w:cs="Times New Roman"/>
          <w:color w:val="000000"/>
          <w:sz w:val="24"/>
          <w:szCs w:val="24"/>
        </w:rPr>
        <w:t xml:space="preserve">       1) </w:t>
      </w:r>
      <w:r w:rsidR="000913A6" w:rsidRPr="000E71EC">
        <w:rPr>
          <w:rFonts w:ascii="Times New Roman" w:hAnsi="Times New Roman" w:cs="Times New Roman"/>
          <w:color w:val="000000"/>
          <w:sz w:val="24"/>
          <w:szCs w:val="24"/>
        </w:rPr>
        <w:t xml:space="preserve">по субсидиям в </w:t>
      </w:r>
      <w:r w:rsidR="000913A6" w:rsidRPr="000E71EC">
        <w:rPr>
          <w:rFonts w:ascii="Times New Roman" w:hAnsi="Times New Roman" w:cs="Times New Roman"/>
          <w:b/>
          <w:color w:val="000000"/>
          <w:sz w:val="24"/>
          <w:szCs w:val="24"/>
        </w:rPr>
        <w:t>сумме 100 223 тыс. руб.</w:t>
      </w:r>
      <w:r w:rsidR="000E1D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E1DCE" w:rsidRPr="000E1DCE">
        <w:rPr>
          <w:rFonts w:ascii="Times New Roman" w:hAnsi="Times New Roman" w:cs="Times New Roman"/>
          <w:color w:val="000000"/>
          <w:sz w:val="24"/>
          <w:szCs w:val="24"/>
        </w:rPr>
        <w:t>в том числе</w:t>
      </w:r>
      <w:r w:rsidR="000913A6" w:rsidRPr="000E1D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259B4" w:rsidRPr="007259B4" w:rsidRDefault="008449EB" w:rsidP="006D2BEB">
      <w:pPr>
        <w:spacing w:after="60" w:line="240" w:lineRule="auto"/>
        <w:ind w:left="-284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53067" w:rsidRPr="008449E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20B44">
        <w:rPr>
          <w:rFonts w:ascii="Times New Roman" w:hAnsi="Times New Roman" w:cs="Times New Roman"/>
          <w:b/>
          <w:sz w:val="24"/>
          <w:szCs w:val="24"/>
        </w:rPr>
        <w:t>1 373</w:t>
      </w:r>
      <w:r w:rsidR="00D53067" w:rsidRPr="003D3933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  <w:r w:rsidR="00320B44">
        <w:rPr>
          <w:rFonts w:ascii="Times New Roman" w:hAnsi="Times New Roman" w:cs="Times New Roman"/>
          <w:sz w:val="24"/>
          <w:szCs w:val="24"/>
        </w:rPr>
        <w:t>на обеспечение пожарной безопасности зданий (помещений) муниципальных учреждений, осуществляющих деятельность в сфере культуры</w:t>
      </w:r>
      <w:r w:rsidR="007259B4">
        <w:rPr>
          <w:rFonts w:ascii="Times New Roman" w:hAnsi="Times New Roman" w:cs="Times New Roman"/>
          <w:sz w:val="24"/>
          <w:szCs w:val="24"/>
        </w:rPr>
        <w:t xml:space="preserve">- ГРБС </w:t>
      </w:r>
      <w:r w:rsidR="007259B4" w:rsidRPr="007259B4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320B44">
        <w:rPr>
          <w:rFonts w:ascii="Times New Roman" w:hAnsi="Times New Roman" w:cs="Times New Roman"/>
          <w:sz w:val="24"/>
          <w:szCs w:val="24"/>
        </w:rPr>
        <w:t>культуры</w:t>
      </w:r>
      <w:r w:rsidR="007259B4" w:rsidRPr="007259B4">
        <w:rPr>
          <w:rFonts w:ascii="Times New Roman" w:hAnsi="Times New Roman" w:cs="Times New Roman"/>
          <w:sz w:val="24"/>
          <w:szCs w:val="24"/>
        </w:rPr>
        <w:t>;</w:t>
      </w:r>
    </w:p>
    <w:p w:rsidR="00586630" w:rsidRDefault="0007362B" w:rsidP="00D93D41">
      <w:pPr>
        <w:spacing w:after="6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306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C5102">
        <w:rPr>
          <w:rFonts w:ascii="Times New Roman" w:hAnsi="Times New Roman" w:cs="Times New Roman"/>
          <w:b/>
          <w:sz w:val="24"/>
          <w:szCs w:val="24"/>
        </w:rPr>
        <w:t>98 950</w:t>
      </w:r>
      <w:r w:rsidR="00D53067" w:rsidRPr="003D3933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  <w:r w:rsidR="00BC5102">
        <w:rPr>
          <w:rFonts w:ascii="Times New Roman" w:hAnsi="Times New Roman" w:cs="Times New Roman"/>
          <w:sz w:val="24"/>
          <w:szCs w:val="24"/>
        </w:rPr>
        <w:t>по проектированию и реконструкции объекта капитального строительства муниципальной собственности – ГРБС Департамент образования.</w:t>
      </w:r>
    </w:p>
    <w:p w:rsidR="0005471A" w:rsidRDefault="0005471A" w:rsidP="0005471A">
      <w:pPr>
        <w:spacing w:after="12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466C55">
        <w:rPr>
          <w:rFonts w:ascii="Times New Roman" w:eastAsia="Arial Unicode MS" w:hAnsi="Times New Roman" w:cs="Times New Roman"/>
          <w:sz w:val="24"/>
          <w:szCs w:val="24"/>
        </w:rPr>
        <w:t xml:space="preserve">)  </w:t>
      </w:r>
      <w:r w:rsidRPr="00466C55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иным межбюджетным трансфертам в сумме 15 000 тыс. руб. </w:t>
      </w:r>
      <w:r w:rsidRPr="00B226E4">
        <w:rPr>
          <w:rFonts w:ascii="Times New Roman" w:hAnsi="Times New Roman" w:cs="Times New Roman"/>
          <w:sz w:val="24"/>
          <w:szCs w:val="24"/>
          <w:u w:val="single"/>
        </w:rPr>
        <w:t>в рамках реализации ОЦП «Модернизация здравоохранения в Самарской области» на 2011-2015 годы»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42292">
        <w:rPr>
          <w:rFonts w:ascii="Times New Roman" w:hAnsi="Times New Roman" w:cs="Times New Roman"/>
          <w:sz w:val="24"/>
          <w:szCs w:val="24"/>
          <w:u w:val="single"/>
        </w:rPr>
        <w:t xml:space="preserve">ГРБС </w:t>
      </w:r>
      <w:r w:rsidRPr="00B4229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Департамент  здравоохранения </w:t>
      </w:r>
      <w:r>
        <w:rPr>
          <w:rFonts w:ascii="Times New Roman" w:hAnsi="Times New Roman" w:cs="Times New Roman"/>
          <w:sz w:val="24"/>
          <w:szCs w:val="24"/>
        </w:rPr>
        <w:t xml:space="preserve">в рамках ДЦП «Модернизация здравоохранения в </w:t>
      </w:r>
      <w:r w:rsidR="00BC5102">
        <w:rPr>
          <w:rFonts w:ascii="Times New Roman" w:hAnsi="Times New Roman" w:cs="Times New Roman"/>
          <w:sz w:val="24"/>
          <w:szCs w:val="24"/>
        </w:rPr>
        <w:t>городском</w:t>
      </w:r>
      <w:r>
        <w:rPr>
          <w:rFonts w:ascii="Times New Roman" w:hAnsi="Times New Roman" w:cs="Times New Roman"/>
          <w:sz w:val="24"/>
          <w:szCs w:val="24"/>
        </w:rPr>
        <w:t xml:space="preserve"> округе Тольятти на 2011-2013 гг.».</w:t>
      </w:r>
    </w:p>
    <w:p w:rsidR="00BC5102" w:rsidRPr="00CD1D3F" w:rsidRDefault="00BC5102" w:rsidP="00BC5102">
      <w:pPr>
        <w:spacing w:before="120" w:after="12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933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CD1D3F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за счет </w:t>
      </w:r>
      <w:r w:rsidRPr="00CD1D3F">
        <w:rPr>
          <w:rFonts w:ascii="Times New Roman" w:eastAsia="Times New Roman" w:hAnsi="Times New Roman" w:cs="Times New Roman"/>
          <w:sz w:val="24"/>
          <w:szCs w:val="24"/>
          <w:u w:val="single"/>
        </w:rPr>
        <w:t>возврат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CD1D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остатков субсидий, субвенций и иных межбюджетных трансфертов, имеющих целевое назначение, прошлых лет</w:t>
      </w:r>
      <w:r w:rsidRPr="00CD1D3F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14 968</w:t>
      </w:r>
      <w:r w:rsidRPr="00EC40EF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 руб.,</w:t>
      </w:r>
      <w:r w:rsidRPr="00CD1D3F">
        <w:rPr>
          <w:rFonts w:ascii="Times New Roman" w:eastAsia="Times New Roman" w:hAnsi="Times New Roman" w:cs="Times New Roman"/>
          <w:sz w:val="24"/>
          <w:szCs w:val="24"/>
        </w:rPr>
        <w:t xml:space="preserve"> в том числе:</w:t>
      </w:r>
    </w:p>
    <w:p w:rsidR="0005471A" w:rsidRDefault="00BC5102" w:rsidP="00F42649">
      <w:pPr>
        <w:pStyle w:val="3"/>
        <w:tabs>
          <w:tab w:val="left" w:pos="0"/>
          <w:tab w:val="left" w:pos="709"/>
          <w:tab w:val="left" w:pos="851"/>
        </w:tabs>
        <w:spacing w:after="60"/>
        <w:ind w:left="-284" w:firstLine="425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F42649" w:rsidRPr="00F42649">
        <w:rPr>
          <w:b/>
          <w:bCs/>
          <w:sz w:val="24"/>
          <w:szCs w:val="24"/>
        </w:rPr>
        <w:t>в сумме 2 959 тыс. руб.</w:t>
      </w:r>
      <w:r w:rsidR="00F42649">
        <w:rPr>
          <w:bCs/>
          <w:sz w:val="24"/>
          <w:szCs w:val="24"/>
        </w:rPr>
        <w:t>субсидии на приобретение спортивного оборудования и инвентаря для муниципальных учреждений дополнительного образования детей – ГРБС Управление физической культуры и спорта;</w:t>
      </w:r>
    </w:p>
    <w:p w:rsidR="00F42649" w:rsidRDefault="00F42649" w:rsidP="00F42649">
      <w:pPr>
        <w:pStyle w:val="3"/>
        <w:tabs>
          <w:tab w:val="left" w:pos="0"/>
          <w:tab w:val="left" w:pos="709"/>
          <w:tab w:val="left" w:pos="851"/>
        </w:tabs>
        <w:spacing w:after="0"/>
        <w:ind w:left="-284" w:firstLine="425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в сумме 1 094 тыс. руб. </w:t>
      </w:r>
      <w:r>
        <w:rPr>
          <w:bCs/>
          <w:sz w:val="24"/>
          <w:szCs w:val="24"/>
        </w:rPr>
        <w:t>субсидии на оказание адресной финансовой поддержки организациям, осуществляющим подготовку спортивного резерва для сборных команд РФ – ГРБС Управление физической культуры и спорта;</w:t>
      </w:r>
    </w:p>
    <w:p w:rsidR="00F42649" w:rsidRDefault="00F42649" w:rsidP="00F42649">
      <w:pPr>
        <w:pStyle w:val="3"/>
        <w:tabs>
          <w:tab w:val="left" w:pos="0"/>
          <w:tab w:val="left" w:pos="709"/>
          <w:tab w:val="left" w:pos="851"/>
        </w:tabs>
        <w:spacing w:after="0"/>
        <w:ind w:left="-284" w:firstLine="425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F42649">
        <w:rPr>
          <w:b/>
          <w:bCs/>
          <w:sz w:val="24"/>
          <w:szCs w:val="24"/>
        </w:rPr>
        <w:t>в сумме 447 тыс. руб.</w:t>
      </w:r>
      <w:r>
        <w:rPr>
          <w:bCs/>
          <w:sz w:val="24"/>
          <w:szCs w:val="24"/>
        </w:rPr>
        <w:t xml:space="preserve"> субсидии на приобретение спортивно-технологического оборудования, инвентаря и экипировки для муниципальных учреждений дополнительного образования детей, осуществляющих подготовку спортивного резерва для сборных команд – ГРБС Управление физической культуры и спорта;</w:t>
      </w:r>
    </w:p>
    <w:p w:rsidR="00F42649" w:rsidRPr="00505C15" w:rsidRDefault="00F42649" w:rsidP="006D2BEB">
      <w:pPr>
        <w:pStyle w:val="3"/>
        <w:tabs>
          <w:tab w:val="left" w:pos="0"/>
          <w:tab w:val="left" w:pos="709"/>
          <w:tab w:val="left" w:pos="851"/>
        </w:tabs>
        <w:spacing w:after="200"/>
        <w:ind w:left="-284" w:firstLine="425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505C15" w:rsidRPr="00505C15">
        <w:rPr>
          <w:b/>
          <w:bCs/>
          <w:sz w:val="24"/>
          <w:szCs w:val="24"/>
        </w:rPr>
        <w:t xml:space="preserve">в сумме 10 468 тыс. руб. </w:t>
      </w:r>
      <w:r w:rsidR="00505C15">
        <w:rPr>
          <w:bCs/>
          <w:sz w:val="24"/>
          <w:szCs w:val="24"/>
        </w:rPr>
        <w:t>субсидии на приобретение жилья гражданами, уволенными с военной службы (службы), и приравненные к ним лицами – ГРБС Управление по жилищной политике.</w:t>
      </w:r>
    </w:p>
    <w:p w:rsidR="00480E88" w:rsidRPr="002013C0" w:rsidRDefault="005C31CC" w:rsidP="006D2BEB">
      <w:pPr>
        <w:pStyle w:val="3"/>
        <w:tabs>
          <w:tab w:val="left" w:pos="0"/>
          <w:tab w:val="left" w:pos="709"/>
          <w:tab w:val="left" w:pos="851"/>
        </w:tabs>
        <w:spacing w:after="200"/>
        <w:ind w:left="-284" w:firstLine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480E88" w:rsidRPr="002013C0">
        <w:rPr>
          <w:b/>
          <w:bCs/>
          <w:sz w:val="24"/>
          <w:szCs w:val="24"/>
        </w:rPr>
        <w:t xml:space="preserve">. </w:t>
      </w:r>
      <w:r w:rsidR="00480E88" w:rsidRPr="002013C0">
        <w:rPr>
          <w:bCs/>
          <w:sz w:val="24"/>
          <w:szCs w:val="24"/>
        </w:rPr>
        <w:t>Изменения вносятся</w:t>
      </w:r>
      <w:r w:rsidR="00480E88" w:rsidRPr="00CD1D3F">
        <w:rPr>
          <w:bCs/>
          <w:sz w:val="24"/>
          <w:szCs w:val="24"/>
        </w:rPr>
        <w:t>в расходную часть бюджета на 2012 год</w:t>
      </w:r>
      <w:proofErr w:type="gramStart"/>
      <w:r w:rsidR="00480E88" w:rsidRPr="00CD1D3F">
        <w:rPr>
          <w:bCs/>
          <w:sz w:val="24"/>
          <w:szCs w:val="24"/>
        </w:rPr>
        <w:t>:</w:t>
      </w:r>
      <w:r w:rsidR="001A5C26">
        <w:rPr>
          <w:sz w:val="24"/>
          <w:szCs w:val="24"/>
        </w:rPr>
        <w:t>П</w:t>
      </w:r>
      <w:proofErr w:type="gramEnd"/>
      <w:r w:rsidR="001A5C26">
        <w:rPr>
          <w:sz w:val="24"/>
          <w:szCs w:val="24"/>
        </w:rPr>
        <w:t>риложение №2</w:t>
      </w:r>
      <w:r w:rsidR="00480E88" w:rsidRPr="002013C0">
        <w:rPr>
          <w:sz w:val="24"/>
          <w:szCs w:val="24"/>
        </w:rPr>
        <w:t xml:space="preserve"> к проекту Решения «Распределение бюджетных ассигнований по разделам, подразделам, целевым статьям и видам расходов классификации расходов бюджета городского округа Тольятти на 2012 год» и Приложение №</w:t>
      </w:r>
      <w:r w:rsidR="001A5C26">
        <w:rPr>
          <w:sz w:val="24"/>
          <w:szCs w:val="24"/>
        </w:rPr>
        <w:t>4</w:t>
      </w:r>
      <w:r w:rsidR="00480E88" w:rsidRPr="002013C0">
        <w:rPr>
          <w:sz w:val="24"/>
          <w:szCs w:val="24"/>
        </w:rPr>
        <w:t xml:space="preserve">к проекту Решения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округа Тольятти на 2012 год».  </w:t>
      </w:r>
    </w:p>
    <w:p w:rsidR="00480E88" w:rsidRPr="002013C0" w:rsidRDefault="005C31CC" w:rsidP="00EC40EF">
      <w:pPr>
        <w:pStyle w:val="3"/>
        <w:tabs>
          <w:tab w:val="left" w:pos="0"/>
          <w:tab w:val="left" w:pos="709"/>
          <w:tab w:val="left" w:pos="851"/>
        </w:tabs>
        <w:ind w:left="-284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480E88" w:rsidRPr="002013C0">
        <w:rPr>
          <w:b/>
          <w:sz w:val="24"/>
          <w:szCs w:val="24"/>
        </w:rPr>
        <w:t xml:space="preserve">.1. </w:t>
      </w:r>
      <w:r w:rsidR="00480E88" w:rsidRPr="002013C0">
        <w:rPr>
          <w:sz w:val="24"/>
          <w:szCs w:val="24"/>
        </w:rPr>
        <w:t xml:space="preserve">Изменения направлений расходовв разрезе </w:t>
      </w:r>
      <w:r w:rsidR="00480E88" w:rsidRPr="00CD1D3F">
        <w:rPr>
          <w:sz w:val="24"/>
          <w:szCs w:val="24"/>
          <w:u w:val="single"/>
        </w:rPr>
        <w:t>функциональной классификации</w:t>
      </w:r>
      <w:r w:rsidR="00480E88" w:rsidRPr="002013C0">
        <w:rPr>
          <w:sz w:val="24"/>
          <w:szCs w:val="24"/>
        </w:rPr>
        <w:t xml:space="preserve"> представлены в таблице №</w:t>
      </w:r>
      <w:r>
        <w:rPr>
          <w:sz w:val="24"/>
          <w:szCs w:val="24"/>
        </w:rPr>
        <w:t>3</w:t>
      </w:r>
      <w:r w:rsidR="00480E88" w:rsidRPr="002013C0">
        <w:rPr>
          <w:sz w:val="24"/>
          <w:szCs w:val="24"/>
        </w:rPr>
        <w:t>.</w:t>
      </w:r>
    </w:p>
    <w:p w:rsidR="00480E88" w:rsidRPr="002013C0" w:rsidRDefault="00480E88" w:rsidP="005C31CC">
      <w:pPr>
        <w:spacing w:after="0" w:line="240" w:lineRule="auto"/>
        <w:ind w:left="-539" w:right="-14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Таблица №</w:t>
      </w:r>
      <w:r w:rsidR="005C31CC">
        <w:rPr>
          <w:rFonts w:ascii="Times New Roman" w:hAnsi="Times New Roman" w:cs="Times New Roman"/>
          <w:b/>
          <w:sz w:val="24"/>
          <w:szCs w:val="24"/>
        </w:rPr>
        <w:t>3</w:t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  <w:t xml:space="preserve">         тыс. руб.                                                                    </w:t>
      </w:r>
    </w:p>
    <w:tbl>
      <w:tblPr>
        <w:tblW w:w="9782" w:type="dxa"/>
        <w:tblInd w:w="-176" w:type="dxa"/>
        <w:tblLayout w:type="fixed"/>
        <w:tblLook w:val="01E0"/>
      </w:tblPr>
      <w:tblGrid>
        <w:gridCol w:w="710"/>
        <w:gridCol w:w="4677"/>
        <w:gridCol w:w="1560"/>
        <w:gridCol w:w="1559"/>
        <w:gridCol w:w="1276"/>
      </w:tblGrid>
      <w:tr w:rsidR="00480E88" w:rsidRPr="002013C0" w:rsidTr="007A4D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480E88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2012 год/ </w:t>
            </w:r>
          </w:p>
          <w:p w:rsidR="00480E88" w:rsidRPr="002013C0" w:rsidRDefault="00480E88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6D2BEB" w:rsidP="006D2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Решения/</w:t>
            </w:r>
          </w:p>
          <w:p w:rsidR="00480E88" w:rsidRPr="002013C0" w:rsidRDefault="00480E88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6D2BEB" w:rsidP="006D2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tabs>
                <w:tab w:val="left" w:pos="677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7A4D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5</w:t>
            </w:r>
          </w:p>
        </w:tc>
      </w:tr>
      <w:tr w:rsidR="00E37ECB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CB" w:rsidRPr="002013C0" w:rsidRDefault="00E37ECB" w:rsidP="00CD1D3F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</w:t>
            </w:r>
            <w:r w:rsidRPr="002013C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Pr="00D9279C" w:rsidRDefault="00E37ECB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E37ECB" w:rsidP="008B55E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1 119 206/</w:t>
            </w:r>
          </w:p>
          <w:p w:rsidR="00E37ECB" w:rsidRPr="00D9279C" w:rsidRDefault="00E37ECB" w:rsidP="008B55EE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203 112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8B55EE" w:rsidP="008B55E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1 123 794/</w:t>
            </w:r>
          </w:p>
          <w:p w:rsidR="008B55EE" w:rsidRPr="00D9279C" w:rsidRDefault="008B55EE" w:rsidP="0078377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197 285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484D08" w:rsidP="00484D0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+ 4 588/</w:t>
            </w:r>
          </w:p>
          <w:p w:rsidR="00484D08" w:rsidRPr="00D9279C" w:rsidRDefault="00484D08" w:rsidP="00FC219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- 5 827</w:t>
            </w:r>
          </w:p>
        </w:tc>
      </w:tr>
      <w:tr w:rsidR="008B55EE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EE" w:rsidRDefault="008B55EE" w:rsidP="00CD1D3F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0300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EE" w:rsidRDefault="008B55EE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EE" w:rsidRDefault="008B55EE" w:rsidP="008B55E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EE" w:rsidRDefault="008B55EE" w:rsidP="008B55E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98 043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EE" w:rsidRPr="00D9279C" w:rsidRDefault="00484D08" w:rsidP="00484D0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+ 2 429</w:t>
            </w:r>
          </w:p>
        </w:tc>
      </w:tr>
      <w:tr w:rsidR="00E37ECB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CB" w:rsidRDefault="00E37ECB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Pr="00D9279C" w:rsidRDefault="00E37ECB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E37ECB" w:rsidP="008B55E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1 405 802/</w:t>
            </w:r>
          </w:p>
          <w:p w:rsidR="00E37ECB" w:rsidRDefault="00E37ECB" w:rsidP="008B55EE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536 074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8B55EE" w:rsidP="008B55E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1 405 347/</w:t>
            </w:r>
          </w:p>
          <w:p w:rsidR="008B55EE" w:rsidRDefault="008B55EE" w:rsidP="0078377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536 074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484D08" w:rsidP="00484D0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- 455/</w:t>
            </w:r>
          </w:p>
          <w:p w:rsidR="00484D08" w:rsidRPr="00D9279C" w:rsidRDefault="00484D08" w:rsidP="00FC219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E37ECB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CB" w:rsidRDefault="00E37ECB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E37ECB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D9279C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E37ECB" w:rsidP="008B55E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1 265 134/</w:t>
            </w:r>
          </w:p>
          <w:p w:rsidR="00E37ECB" w:rsidRDefault="00E37ECB" w:rsidP="008B55EE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132 467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484D08" w:rsidP="00484D08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1 277 107/</w:t>
            </w:r>
          </w:p>
          <w:p w:rsidR="00484D08" w:rsidRDefault="00484D08" w:rsidP="00FC219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132 467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484D08" w:rsidP="00484D0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+ 11 973/</w:t>
            </w:r>
          </w:p>
          <w:p w:rsidR="00484D08" w:rsidRPr="00D9279C" w:rsidRDefault="00484D08" w:rsidP="00FC219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E37ECB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CB" w:rsidRPr="002013C0" w:rsidRDefault="00E37ECB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0700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Pr="002013C0" w:rsidRDefault="00E37ECB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E37ECB" w:rsidP="008B55E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5 516 655/</w:t>
            </w:r>
          </w:p>
          <w:p w:rsidR="00E37ECB" w:rsidRDefault="00E37ECB" w:rsidP="008B55EE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1 972 692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484D08" w:rsidP="00484D08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5 649 706/</w:t>
            </w:r>
          </w:p>
          <w:p w:rsidR="00484D08" w:rsidRDefault="00484D08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2 077 154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484D08" w:rsidP="00484D0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+ 133 051/</w:t>
            </w:r>
          </w:p>
          <w:p w:rsidR="00484D08" w:rsidRPr="00D9279C" w:rsidRDefault="00484D08" w:rsidP="007551A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+ 104 462</w:t>
            </w:r>
          </w:p>
        </w:tc>
      </w:tr>
      <w:tr w:rsidR="00E37ECB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CB" w:rsidRDefault="00E37ECB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0800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E37ECB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E37ECB" w:rsidP="008B55E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277 498/</w:t>
            </w:r>
          </w:p>
          <w:p w:rsidR="00E37ECB" w:rsidRPr="002013C0" w:rsidRDefault="00E37ECB" w:rsidP="008B55EE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14 899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484D08" w:rsidP="00484D08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278 917/</w:t>
            </w:r>
          </w:p>
          <w:p w:rsidR="00484D08" w:rsidRPr="002013C0" w:rsidRDefault="00484D08" w:rsidP="00FC219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484D08" w:rsidP="00484D0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+ 1 419/</w:t>
            </w:r>
          </w:p>
          <w:p w:rsidR="00484D08" w:rsidRPr="00D9279C" w:rsidRDefault="00484D08" w:rsidP="007551A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+ 1 180</w:t>
            </w:r>
          </w:p>
        </w:tc>
      </w:tr>
      <w:tr w:rsidR="00E37ECB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CB" w:rsidRPr="002013C0" w:rsidRDefault="00E37ECB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0900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Pr="002013C0" w:rsidRDefault="00E37ECB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Здравоохранение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E37ECB" w:rsidP="008B55E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1 500 900/</w:t>
            </w:r>
          </w:p>
          <w:p w:rsidR="00E37ECB" w:rsidRPr="002013C0" w:rsidRDefault="00E37ECB" w:rsidP="008B55EE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1 025 426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484D08" w:rsidP="00484D08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1 508 063/</w:t>
            </w:r>
          </w:p>
          <w:p w:rsidR="00484D08" w:rsidRPr="002013C0" w:rsidRDefault="00484D08" w:rsidP="001A5C26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1 036 637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484D08" w:rsidP="00484D0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+ 7 163/</w:t>
            </w:r>
          </w:p>
          <w:p w:rsidR="00484D08" w:rsidRPr="00D9279C" w:rsidRDefault="00484D08" w:rsidP="00484D0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+ 11 211</w:t>
            </w:r>
          </w:p>
        </w:tc>
      </w:tr>
      <w:tr w:rsidR="00E37ECB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CB" w:rsidRPr="002013C0" w:rsidRDefault="00E37ECB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1000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Pr="002013C0" w:rsidRDefault="00E37ECB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E37ECB" w:rsidP="008B55E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1 149 799/</w:t>
            </w:r>
          </w:p>
          <w:p w:rsidR="00E37ECB" w:rsidRPr="002013C0" w:rsidRDefault="00E37ECB" w:rsidP="008B55EE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736 110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484D08" w:rsidP="00484D08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1 154 562/</w:t>
            </w:r>
          </w:p>
          <w:p w:rsidR="00484D08" w:rsidRPr="002013C0" w:rsidRDefault="00484D08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755 275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484D08" w:rsidP="00484D0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+ 4 763/</w:t>
            </w:r>
          </w:p>
          <w:p w:rsidR="00484D08" w:rsidRPr="00D9279C" w:rsidRDefault="00484D08" w:rsidP="009149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+ 19 165</w:t>
            </w:r>
          </w:p>
        </w:tc>
      </w:tr>
      <w:tr w:rsidR="00E37ECB" w:rsidRPr="002013C0" w:rsidTr="007A4DA3">
        <w:trPr>
          <w:trHeight w:val="1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CB" w:rsidRPr="002013C0" w:rsidRDefault="00E37ECB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CB" w:rsidRPr="002013C0" w:rsidRDefault="00E37ECB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  <w:p w:rsidR="00E37ECB" w:rsidRPr="002013C0" w:rsidRDefault="00E37ECB" w:rsidP="004247F8">
            <w:pPr>
              <w:pStyle w:val="a5"/>
              <w:snapToGrid w:val="0"/>
              <w:ind w:right="-142"/>
              <w:jc w:val="both"/>
              <w:rPr>
                <w:b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E37ECB" w:rsidP="008B55E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12 539 187/</w:t>
            </w:r>
          </w:p>
          <w:p w:rsidR="00E37ECB" w:rsidRPr="002013C0" w:rsidRDefault="00E37ECB" w:rsidP="008B55EE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4 624 689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484D08" w:rsidP="00484D08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12 704 118/</w:t>
            </w:r>
          </w:p>
          <w:p w:rsidR="00484D08" w:rsidRPr="002013C0" w:rsidRDefault="00484D08" w:rsidP="009149A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4 754 880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CB" w:rsidRDefault="00484D08" w:rsidP="00484D0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+ 164 931/</w:t>
            </w:r>
          </w:p>
          <w:p w:rsidR="00484D08" w:rsidRPr="00D9279C" w:rsidRDefault="00484D08" w:rsidP="009149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+ 130 191</w:t>
            </w:r>
          </w:p>
        </w:tc>
      </w:tr>
    </w:tbl>
    <w:p w:rsidR="00595A4D" w:rsidRDefault="00595A4D" w:rsidP="00480E88">
      <w:pPr>
        <w:pStyle w:val="a4"/>
        <w:tabs>
          <w:tab w:val="left" w:pos="-180"/>
          <w:tab w:val="left" w:pos="540"/>
        </w:tabs>
        <w:ind w:left="1077" w:right="-142" w:hanging="107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480E88" w:rsidRPr="002013C0" w:rsidRDefault="00480E88" w:rsidP="00480E88">
      <w:pPr>
        <w:pStyle w:val="a4"/>
        <w:tabs>
          <w:tab w:val="left" w:pos="-180"/>
          <w:tab w:val="left" w:pos="540"/>
        </w:tabs>
        <w:ind w:left="1077" w:right="-142" w:hanging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</w:p>
    <w:p w:rsidR="00480E88" w:rsidRDefault="00480E88" w:rsidP="00F9055A">
      <w:pPr>
        <w:tabs>
          <w:tab w:val="left" w:pos="-540"/>
          <w:tab w:val="left" w:pos="-284"/>
          <w:tab w:val="left" w:pos="-142"/>
        </w:tabs>
        <w:spacing w:after="240" w:line="240" w:lineRule="auto"/>
        <w:ind w:left="-357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lastRenderedPageBreak/>
        <w:t>3.2.</w:t>
      </w:r>
      <w:r w:rsidRPr="002013C0">
        <w:rPr>
          <w:rFonts w:ascii="Times New Roman" w:hAnsi="Times New Roman" w:cs="Times New Roman"/>
          <w:sz w:val="24"/>
          <w:szCs w:val="24"/>
        </w:rPr>
        <w:t xml:space="preserve"> Изменение структуры расходов бюджета в разрезе ведомственной классификации по           главным распорядителям средств бюджета с расшифровкой направлений расходов представлено в таблице №</w:t>
      </w:r>
      <w:r w:rsidR="00955EF6">
        <w:rPr>
          <w:rFonts w:ascii="Times New Roman" w:hAnsi="Times New Roman" w:cs="Times New Roman"/>
          <w:sz w:val="24"/>
          <w:szCs w:val="24"/>
        </w:rPr>
        <w:t>4</w:t>
      </w:r>
      <w:r w:rsidRPr="002013C0">
        <w:rPr>
          <w:rFonts w:ascii="Times New Roman" w:hAnsi="Times New Roman" w:cs="Times New Roman"/>
          <w:sz w:val="24"/>
          <w:szCs w:val="24"/>
        </w:rPr>
        <w:t>.</w:t>
      </w:r>
    </w:p>
    <w:p w:rsidR="00480E88" w:rsidRPr="002013C0" w:rsidRDefault="006D2BEB" w:rsidP="00101E53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80E88" w:rsidRPr="002013C0">
        <w:rPr>
          <w:rFonts w:ascii="Times New Roman" w:hAnsi="Times New Roman" w:cs="Times New Roman"/>
          <w:sz w:val="24"/>
          <w:szCs w:val="24"/>
        </w:rPr>
        <w:t>аблица</w:t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55EF6">
        <w:rPr>
          <w:rFonts w:ascii="Times New Roman" w:hAnsi="Times New Roman" w:cs="Times New Roman"/>
          <w:b/>
          <w:sz w:val="24"/>
          <w:szCs w:val="24"/>
        </w:rPr>
        <w:t>4</w:t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sz w:val="24"/>
          <w:szCs w:val="24"/>
        </w:rPr>
        <w:t xml:space="preserve">    тыс. руб.                                                                    </w:t>
      </w:r>
    </w:p>
    <w:tbl>
      <w:tblPr>
        <w:tblW w:w="10065" w:type="dxa"/>
        <w:tblInd w:w="-176" w:type="dxa"/>
        <w:tblLayout w:type="fixed"/>
        <w:tblLook w:val="01E0"/>
      </w:tblPr>
      <w:tblGrid>
        <w:gridCol w:w="851"/>
        <w:gridCol w:w="4820"/>
        <w:gridCol w:w="1701"/>
        <w:gridCol w:w="1276"/>
        <w:gridCol w:w="1417"/>
      </w:tblGrid>
      <w:tr w:rsidR="00480E8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Код/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/</w:t>
            </w:r>
            <w:proofErr w:type="gramStart"/>
            <w:r w:rsidRPr="002013C0">
              <w:rPr>
                <w:b/>
                <w:i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Наименование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главного распорядителя, 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 вида расходов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480E88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2012 год/</w:t>
            </w:r>
          </w:p>
          <w:p w:rsidR="00480E88" w:rsidRPr="002013C0" w:rsidRDefault="00480E88" w:rsidP="004247F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вышест. </w:t>
            </w:r>
            <w:r w:rsidR="00525101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Решения/</w:t>
            </w:r>
          </w:p>
          <w:p w:rsidR="00480E88" w:rsidRPr="002013C0" w:rsidRDefault="00480E88" w:rsidP="004247F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вышест. </w:t>
            </w:r>
            <w:r w:rsidR="00525101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5</w:t>
            </w:r>
          </w:p>
        </w:tc>
      </w:tr>
      <w:tr w:rsidR="00484D08" w:rsidRPr="00090092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Pr="00090092" w:rsidRDefault="00484D08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090092"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Pr="00090092" w:rsidRDefault="00484D08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Мэрия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84D08" w:rsidP="008F223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832 104/</w:t>
            </w:r>
          </w:p>
          <w:p w:rsidR="00484D08" w:rsidRPr="00090092" w:rsidRDefault="00484D08" w:rsidP="008F223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109 218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5338F" w:rsidP="0045338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835 182/</w:t>
            </w:r>
          </w:p>
          <w:p w:rsidR="0045338F" w:rsidRPr="00090092" w:rsidRDefault="0045338F" w:rsidP="003A2FD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103 391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0C3F32" w:rsidP="000C3F3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+ 3 078/</w:t>
            </w:r>
          </w:p>
          <w:p w:rsidR="000C3F32" w:rsidRPr="00090092" w:rsidRDefault="000C3F32" w:rsidP="00A76D76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- 5 827</w:t>
            </w:r>
          </w:p>
        </w:tc>
      </w:tr>
      <w:tr w:rsidR="00484D08" w:rsidRPr="00090092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Pr="00090092" w:rsidRDefault="00484D08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84D08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финансов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84D08" w:rsidP="008F223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203 278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5338F" w:rsidP="003A2FD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204 869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0C3F32" w:rsidP="008500C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+ 1 591</w:t>
            </w:r>
          </w:p>
        </w:tc>
      </w:tr>
      <w:tr w:rsidR="0045338F" w:rsidRPr="00090092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8F" w:rsidRDefault="0045338F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8F" w:rsidRDefault="0045338F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Управление потребительского рынка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8F" w:rsidRDefault="0045338F" w:rsidP="008F223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6 898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8F" w:rsidRDefault="0045338F" w:rsidP="003A2FD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6 876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8F" w:rsidRDefault="000C3F32" w:rsidP="008500C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- 22</w:t>
            </w:r>
          </w:p>
        </w:tc>
      </w:tr>
      <w:tr w:rsidR="0045338F" w:rsidRPr="00090092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8F" w:rsidRDefault="0045338F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8F" w:rsidRDefault="0045338F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общественной безопасности и мобилизационной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8F" w:rsidRDefault="0045338F" w:rsidP="008F223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98 906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8F" w:rsidRDefault="0045338F" w:rsidP="003A2FD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101 335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8F" w:rsidRDefault="000C3F32" w:rsidP="008500C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+ 2 429</w:t>
            </w:r>
          </w:p>
        </w:tc>
      </w:tr>
      <w:tr w:rsidR="00484D08" w:rsidRPr="00090092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84D08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84D08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Управление по жилищным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84D08" w:rsidP="008F223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665 987/</w:t>
            </w:r>
          </w:p>
          <w:p w:rsidR="00484D08" w:rsidRDefault="00484D08" w:rsidP="008F223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502 580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5338F" w:rsidP="0045338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680 955/</w:t>
            </w:r>
          </w:p>
          <w:p w:rsidR="0045338F" w:rsidRDefault="0045338F" w:rsidP="008043A0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513 048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0C3F32" w:rsidP="000C3F3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+ 14 968/</w:t>
            </w:r>
          </w:p>
          <w:p w:rsidR="000C3F32" w:rsidRPr="00090092" w:rsidRDefault="000C3F32" w:rsidP="008500CD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+ 10 468</w:t>
            </w:r>
          </w:p>
        </w:tc>
      </w:tr>
      <w:tr w:rsidR="00484D08" w:rsidRPr="00090092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84D08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84D08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Департамент дорожного хозяйства, транспорта и связи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84D08" w:rsidP="008F223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1 036 975/</w:t>
            </w:r>
          </w:p>
          <w:p w:rsidR="00484D08" w:rsidRDefault="00484D08" w:rsidP="008F223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5338F" w:rsidP="0045338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1 046 091/</w:t>
            </w:r>
          </w:p>
          <w:p w:rsidR="0045338F" w:rsidRDefault="0045338F" w:rsidP="003A2FD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0C3F32" w:rsidP="000C3F3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+ 9 116/</w:t>
            </w:r>
          </w:p>
          <w:p w:rsidR="000C3F32" w:rsidRPr="00090092" w:rsidRDefault="000C3F32" w:rsidP="008500CD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484D0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08" w:rsidRPr="002013C0" w:rsidRDefault="00484D08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910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08" w:rsidRPr="002013C0" w:rsidRDefault="00484D08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Департамент экономического развития мэрии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84D08" w:rsidP="008F223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374 635/</w:t>
            </w:r>
          </w:p>
          <w:p w:rsidR="00484D08" w:rsidRPr="002013C0" w:rsidRDefault="00484D08" w:rsidP="008F223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209 757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5338F" w:rsidP="0045338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386 678/</w:t>
            </w:r>
          </w:p>
          <w:p w:rsidR="0045338F" w:rsidRPr="002013C0" w:rsidRDefault="0045338F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219 373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0C3F32" w:rsidP="000C3F3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+ 12 043/</w:t>
            </w:r>
          </w:p>
          <w:p w:rsidR="000C3F32" w:rsidRPr="00565121" w:rsidRDefault="000C3F32" w:rsidP="009149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+ 9 616</w:t>
            </w:r>
          </w:p>
        </w:tc>
      </w:tr>
      <w:tr w:rsidR="00484D0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08" w:rsidRPr="002013C0" w:rsidRDefault="00484D08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 xml:space="preserve">911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08" w:rsidRPr="002013C0" w:rsidRDefault="00484D08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Департамент здравоохранения мэрии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84D08" w:rsidP="008F223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1 508 301/</w:t>
            </w:r>
          </w:p>
          <w:p w:rsidR="00484D08" w:rsidRPr="002013C0" w:rsidRDefault="00484D08" w:rsidP="008F223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1 045 639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5338F" w:rsidP="0045338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1 515 464/</w:t>
            </w:r>
          </w:p>
          <w:p w:rsidR="0045338F" w:rsidRPr="002013C0" w:rsidRDefault="0045338F" w:rsidP="009149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1 056 850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0C3F32" w:rsidP="000C3F3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+ 7 163/</w:t>
            </w:r>
          </w:p>
          <w:p w:rsidR="000C3F32" w:rsidRPr="00565121" w:rsidRDefault="000C3F32" w:rsidP="00593DD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+ 11 211</w:t>
            </w:r>
          </w:p>
        </w:tc>
      </w:tr>
      <w:tr w:rsidR="00484D0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08" w:rsidRPr="002013C0" w:rsidRDefault="00484D08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08" w:rsidRPr="002013C0" w:rsidRDefault="00484D08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84D08" w:rsidP="008F223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514 993/</w:t>
            </w:r>
          </w:p>
          <w:p w:rsidR="00484D08" w:rsidRDefault="00484D08" w:rsidP="008F223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14 899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5338F" w:rsidP="0045338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516 542/</w:t>
            </w:r>
          </w:p>
          <w:p w:rsidR="0045338F" w:rsidRDefault="0045338F" w:rsidP="00641DCE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16 272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0C3F32" w:rsidP="000C3F3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+ 1 549/</w:t>
            </w:r>
          </w:p>
          <w:p w:rsidR="000C3F32" w:rsidRPr="00565121" w:rsidRDefault="000C3F32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+ 1 373</w:t>
            </w:r>
          </w:p>
        </w:tc>
      </w:tr>
      <w:tr w:rsidR="00484D0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08" w:rsidRDefault="00484D08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08" w:rsidRDefault="00484D08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Департамент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84D08" w:rsidP="008F223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4 726 318/</w:t>
            </w:r>
          </w:p>
          <w:p w:rsidR="00484D08" w:rsidRDefault="00484D08" w:rsidP="008F223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1 869 520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5338F" w:rsidP="0045338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4 854 659/</w:t>
            </w:r>
          </w:p>
          <w:p w:rsidR="0045338F" w:rsidRDefault="0045338F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1 969 289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0C3F32" w:rsidP="000C3F3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+ 128 341/</w:t>
            </w:r>
          </w:p>
          <w:p w:rsidR="000C3F32" w:rsidRPr="00565121" w:rsidRDefault="000C3F32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+ 99 769</w:t>
            </w:r>
          </w:p>
        </w:tc>
      </w:tr>
      <w:tr w:rsidR="00484D0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08" w:rsidRDefault="00484D08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08" w:rsidRDefault="00484D08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84D08" w:rsidP="008F223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142 298/</w:t>
            </w:r>
          </w:p>
          <w:p w:rsidR="00484D08" w:rsidRDefault="00484D08" w:rsidP="008F223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70 511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5338F" w:rsidP="0045338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146 660/</w:t>
            </w:r>
          </w:p>
          <w:p w:rsidR="0045338F" w:rsidRDefault="0045338F" w:rsidP="00641DCE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70 511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0C3F32" w:rsidP="000C3F3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+ 4 362/</w:t>
            </w:r>
          </w:p>
          <w:p w:rsidR="000C3F32" w:rsidRPr="00565121" w:rsidRDefault="000C3F32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484D0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08" w:rsidRDefault="00484D08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08" w:rsidRDefault="00484D08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Управление физической культуры и спорта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84D08" w:rsidP="008F223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493 508/</w:t>
            </w:r>
          </w:p>
          <w:p w:rsidR="00484D08" w:rsidRDefault="00484D08" w:rsidP="008F223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36 001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5338F" w:rsidP="0045338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498 008/</w:t>
            </w:r>
          </w:p>
          <w:p w:rsidR="0045338F" w:rsidRDefault="00DF5736" w:rsidP="007020B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="0045338F">
              <w:rPr>
                <w:b/>
                <w:i/>
                <w:sz w:val="22"/>
                <w:szCs w:val="22"/>
              </w:rPr>
              <w:t>050</w:t>
            </w: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0C3F32" w:rsidP="000C3F3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+ 4 500/</w:t>
            </w:r>
          </w:p>
          <w:p w:rsidR="000C3F32" w:rsidRPr="00565121" w:rsidRDefault="00DF5736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+ 4 500</w:t>
            </w:r>
          </w:p>
        </w:tc>
      </w:tr>
      <w:tr w:rsidR="00484D0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08" w:rsidRDefault="00484D08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08" w:rsidRDefault="00484D08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84D08" w:rsidP="008F223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185 527/</w:t>
            </w:r>
          </w:p>
          <w:p w:rsidR="00484D08" w:rsidRDefault="00484D08" w:rsidP="008F223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94 813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5338F" w:rsidP="0045338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167 800/</w:t>
            </w:r>
          </w:p>
          <w:p w:rsidR="0045338F" w:rsidRDefault="0045338F" w:rsidP="00145110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93 894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0C3F32" w:rsidP="000C3F3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- 17 727/</w:t>
            </w:r>
          </w:p>
          <w:p w:rsidR="000C3F32" w:rsidRPr="00565121" w:rsidRDefault="00C51924" w:rsidP="00C51924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- 919</w:t>
            </w:r>
          </w:p>
        </w:tc>
      </w:tr>
      <w:tr w:rsidR="00484D0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08" w:rsidRDefault="00484D08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08" w:rsidRDefault="00484D08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городского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84D08" w:rsidP="008F223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1 405 719/</w:t>
            </w:r>
          </w:p>
          <w:p w:rsidR="00484D08" w:rsidRDefault="00484D08" w:rsidP="008F223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283 004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5338F" w:rsidP="0045338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1 399 259/</w:t>
            </w:r>
          </w:p>
          <w:p w:rsidR="0045338F" w:rsidRDefault="0045338F" w:rsidP="00641DCE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283 004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C51924" w:rsidP="00C51924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- 6 460/</w:t>
            </w:r>
          </w:p>
          <w:p w:rsidR="00C51924" w:rsidRPr="00565121" w:rsidRDefault="00C51924" w:rsidP="008500CD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484D08" w:rsidRPr="002013C0" w:rsidTr="004247F8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08" w:rsidRPr="002013C0" w:rsidRDefault="00484D08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08" w:rsidRPr="002013C0" w:rsidRDefault="00484D08" w:rsidP="004247F8">
            <w:pPr>
              <w:pStyle w:val="a5"/>
              <w:snapToGrid w:val="0"/>
              <w:ind w:right="-142"/>
              <w:jc w:val="both"/>
              <w:rPr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84D08" w:rsidP="008F223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12 539 187/</w:t>
            </w:r>
          </w:p>
          <w:p w:rsidR="00484D08" w:rsidRPr="002013C0" w:rsidRDefault="00484D08" w:rsidP="008F223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4 624 689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45338F" w:rsidP="0045338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12 704 118/</w:t>
            </w:r>
          </w:p>
          <w:p w:rsidR="0045338F" w:rsidRPr="002013C0" w:rsidRDefault="0045338F" w:rsidP="00593DD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4 754 880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08" w:rsidRDefault="00C51924" w:rsidP="00C51924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+ 164 931/</w:t>
            </w:r>
          </w:p>
          <w:p w:rsidR="00C51924" w:rsidRPr="00565121" w:rsidRDefault="00C51924" w:rsidP="00593DD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+ 130 191</w:t>
            </w:r>
          </w:p>
        </w:tc>
      </w:tr>
    </w:tbl>
    <w:p w:rsidR="00A10BC4" w:rsidRPr="00595A4D" w:rsidRDefault="00A10BC4" w:rsidP="002C5B08">
      <w:pPr>
        <w:pStyle w:val="a4"/>
        <w:ind w:left="-284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9F640C" w:rsidRDefault="002C5B08" w:rsidP="00B418D1">
      <w:pPr>
        <w:pStyle w:val="a4"/>
        <w:spacing w:after="120"/>
        <w:ind w:left="-284"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98586B">
        <w:rPr>
          <w:rFonts w:ascii="Times New Roman" w:eastAsia="Calibri" w:hAnsi="Times New Roman" w:cs="Times New Roman"/>
          <w:sz w:val="24"/>
          <w:szCs w:val="24"/>
          <w:lang w:val="ru-RU"/>
        </w:rPr>
        <w:t>3.2.</w:t>
      </w:r>
      <w:r w:rsidR="00F77B5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По ряду предусмотренных проектом Решения </w:t>
      </w:r>
      <w:r w:rsidRPr="00D35905">
        <w:rPr>
          <w:rFonts w:ascii="Times New Roman" w:hAnsi="Times New Roman" w:cs="Times New Roman"/>
          <w:b w:val="0"/>
          <w:sz w:val="24"/>
          <w:szCs w:val="24"/>
          <w:lang w:val="ru-RU"/>
        </w:rPr>
        <w:t>расход</w:t>
      </w:r>
      <w:r w:rsidR="00F77B58">
        <w:rPr>
          <w:rFonts w:ascii="Times New Roman" w:hAnsi="Times New Roman" w:cs="Times New Roman"/>
          <w:b w:val="0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бюджета</w:t>
      </w:r>
      <w:r w:rsidR="009F640C">
        <w:rPr>
          <w:rFonts w:ascii="Times New Roman" w:hAnsi="Times New Roman" w:cs="Times New Roman"/>
          <w:b w:val="0"/>
          <w:sz w:val="24"/>
          <w:szCs w:val="24"/>
          <w:lang w:val="ru-RU"/>
        </w:rPr>
        <w:t>, указанных ниже,</w:t>
      </w:r>
      <w:r w:rsidR="00F77B58">
        <w:rPr>
          <w:rFonts w:ascii="Times New Roman" w:hAnsi="Times New Roman" w:cs="Times New Roman"/>
          <w:b w:val="0"/>
          <w:sz w:val="24"/>
          <w:szCs w:val="24"/>
          <w:lang w:val="ru-RU"/>
        </w:rPr>
        <w:t>мэрии необходимо предоставить д</w:t>
      </w:r>
      <w:r w:rsidR="00F77B58" w:rsidRPr="00D35905">
        <w:rPr>
          <w:rFonts w:ascii="Times New Roman" w:hAnsi="Times New Roman" w:cs="Times New Roman"/>
          <w:b w:val="0"/>
          <w:sz w:val="24"/>
          <w:szCs w:val="24"/>
          <w:lang w:val="ru-RU"/>
        </w:rPr>
        <w:t>ополнительн</w:t>
      </w:r>
      <w:r w:rsidR="00F77B58">
        <w:rPr>
          <w:rFonts w:ascii="Times New Roman" w:hAnsi="Times New Roman" w:cs="Times New Roman"/>
          <w:b w:val="0"/>
          <w:sz w:val="24"/>
          <w:szCs w:val="24"/>
          <w:lang w:val="ru-RU"/>
        </w:rPr>
        <w:t>ую информацию и пояснения.</w:t>
      </w:r>
    </w:p>
    <w:p w:rsidR="00AC3FEE" w:rsidRDefault="00AC3FEE" w:rsidP="00B418D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FEE">
        <w:rPr>
          <w:rFonts w:ascii="Times New Roman" w:eastAsia="Times New Roman" w:hAnsi="Times New Roman" w:cs="Times New Roman"/>
          <w:b/>
          <w:sz w:val="24"/>
          <w:szCs w:val="24"/>
        </w:rPr>
        <w:t>ГРБС Мэрия городского округа Тольятти</w:t>
      </w:r>
    </w:p>
    <w:p w:rsidR="00AC3FEE" w:rsidRPr="00AC3FEE" w:rsidRDefault="00AC3FEE" w:rsidP="00B418D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AC3FEE" w:rsidRPr="00AC3FEE" w:rsidRDefault="00AC3FEE" w:rsidP="00B418D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EE">
        <w:rPr>
          <w:rFonts w:ascii="Times New Roman" w:eastAsia="Times New Roman" w:hAnsi="Times New Roman" w:cs="Times New Roman"/>
          <w:sz w:val="24"/>
          <w:szCs w:val="24"/>
        </w:rPr>
        <w:t>Предлагается увеличить расходы в сумме 8 913 тыс</w:t>
      </w:r>
      <w:proofErr w:type="gramStart"/>
      <w:r w:rsidRPr="00AC3FE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C3FEE">
        <w:rPr>
          <w:rFonts w:ascii="Times New Roman" w:eastAsia="Times New Roman" w:hAnsi="Times New Roman" w:cs="Times New Roman"/>
          <w:sz w:val="24"/>
          <w:szCs w:val="24"/>
        </w:rPr>
        <w:t>уб. на оказание содействия собственникам помещений в многоквартирных домах в создании Советов многоквартирных домов в связи с внесением изменений в Жилищный кодекс РФ.</w:t>
      </w:r>
    </w:p>
    <w:p w:rsidR="00AC3FEE" w:rsidRPr="00AC3FEE" w:rsidRDefault="00AC3FEE" w:rsidP="00B418D1">
      <w:pPr>
        <w:autoSpaceDE w:val="0"/>
        <w:autoSpaceDN w:val="0"/>
        <w:adjustRightInd w:val="0"/>
        <w:spacing w:after="0" w:line="240" w:lineRule="auto"/>
        <w:ind w:left="-284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3FE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ст.161.1 Жилищного кодекса РФ (введена Федеральным </w:t>
      </w:r>
      <w:hyperlink r:id="rId6" w:history="1">
        <w:r w:rsidRPr="00AC3FEE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AC3FEE">
        <w:rPr>
          <w:rFonts w:ascii="Times New Roman" w:eastAsia="Times New Roman" w:hAnsi="Times New Roman" w:cs="Times New Roman"/>
          <w:sz w:val="24"/>
          <w:szCs w:val="24"/>
        </w:rPr>
        <w:t xml:space="preserve"> от 04.06.2011г. N123-ФЗ) собственники помещений в доме, имеющем более четырех квартир (если в таком доме не создано ТСЖ либо данный дом не управляется жилищным кооперативом (иным специализированным потребительским кооперативом), обязаны на общем собрании избрать совет многоквартирного дома из числа собственников помещений</w:t>
      </w:r>
      <w:proofErr w:type="gramStart"/>
      <w:r w:rsidRPr="00AC3FEE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AC3FEE">
        <w:rPr>
          <w:rFonts w:ascii="Times New Roman" w:eastAsia="Times New Roman" w:hAnsi="Times New Roman" w:cs="Times New Roman"/>
          <w:sz w:val="24"/>
          <w:szCs w:val="24"/>
        </w:rPr>
        <w:t xml:space="preserve">сли, в течение календарного года решение об </w:t>
      </w:r>
      <w:proofErr w:type="gramStart"/>
      <w:r w:rsidRPr="00AC3FEE">
        <w:rPr>
          <w:rFonts w:ascii="Times New Roman" w:eastAsia="Times New Roman" w:hAnsi="Times New Roman" w:cs="Times New Roman"/>
          <w:sz w:val="24"/>
          <w:szCs w:val="24"/>
        </w:rPr>
        <w:t xml:space="preserve">избрании совета многоквартирного дома собственниками помещений в нем не принято или соответствующее решение не реализовано, орган местного самоуправления в трехмесячный срок созывает общее собрание собственников помещений в многоквартирном доме, в повестку дня которого включаются </w:t>
      </w:r>
      <w:r w:rsidRPr="00AC3FEE">
        <w:rPr>
          <w:rFonts w:ascii="Times New Roman" w:eastAsia="Times New Roman" w:hAnsi="Times New Roman" w:cs="Times New Roman"/>
          <w:sz w:val="24"/>
          <w:szCs w:val="24"/>
        </w:rPr>
        <w:lastRenderedPageBreak/>
        <w:t>вопросы об избрании в данном доме совета многоквартирного дома, в том числе председателя совета данного дома, или о создании в данном доме товарищества собственников жилья.</w:t>
      </w:r>
      <w:proofErr w:type="gramEnd"/>
    </w:p>
    <w:p w:rsidR="00AC3FEE" w:rsidRPr="00AC3FEE" w:rsidRDefault="00AC3FEE" w:rsidP="00B418D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EE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мэрии городского округа необходимо представить информацию о ситуации с созданием Советов многоквартирных домов в городском округе, а также обосновать расходы (представить сметы затрат) в сумме   8 913 тыс</w:t>
      </w:r>
      <w:proofErr w:type="gramStart"/>
      <w:r w:rsidRPr="00AC3FE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C3FEE">
        <w:rPr>
          <w:rFonts w:ascii="Times New Roman" w:eastAsia="Times New Roman" w:hAnsi="Times New Roman" w:cs="Times New Roman"/>
          <w:sz w:val="24"/>
          <w:szCs w:val="24"/>
        </w:rPr>
        <w:t>уб., в том числе предоставление субсидии территориальным общественным самоуправлениям в сумме 6 052 тыс.руб.</w:t>
      </w:r>
    </w:p>
    <w:p w:rsidR="00AC3FEE" w:rsidRPr="00AC3FEE" w:rsidRDefault="00AC3FEE" w:rsidP="00AC3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EE" w:rsidRPr="00AC3FEE" w:rsidRDefault="00AC3FEE" w:rsidP="00B418D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FEE">
        <w:rPr>
          <w:rFonts w:ascii="Times New Roman" w:eastAsia="Times New Roman" w:hAnsi="Times New Roman" w:cs="Times New Roman"/>
          <w:b/>
          <w:sz w:val="24"/>
          <w:szCs w:val="24"/>
        </w:rPr>
        <w:t>ГРБС Департамент финансов</w:t>
      </w:r>
    </w:p>
    <w:p w:rsidR="00AC3FEE" w:rsidRPr="00AC3FEE" w:rsidRDefault="00AC3FEE" w:rsidP="00B418D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EE">
        <w:rPr>
          <w:rFonts w:ascii="Times New Roman" w:eastAsia="Times New Roman" w:hAnsi="Times New Roman" w:cs="Times New Roman"/>
          <w:sz w:val="24"/>
          <w:szCs w:val="24"/>
        </w:rPr>
        <w:t>Увеличиваются расходы в сумме 591 тыс</w:t>
      </w:r>
      <w:proofErr w:type="gramStart"/>
      <w:r w:rsidRPr="00AC3FE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C3FEE">
        <w:rPr>
          <w:rFonts w:ascii="Times New Roman" w:eastAsia="Times New Roman" w:hAnsi="Times New Roman" w:cs="Times New Roman"/>
          <w:sz w:val="24"/>
          <w:szCs w:val="24"/>
        </w:rPr>
        <w:t>уб. на реализацию процедуры банкротства МП БО «Белоснежка». Основанием является постановление мэрии городского округа от 19.04.2010г. №966-п/1. Мэрии городского округа необходимо представить пояснение о причинах затянувшейся процедуры банкротства и обоснование объема затрат.</w:t>
      </w:r>
    </w:p>
    <w:p w:rsidR="00AC3FEE" w:rsidRPr="00AC3FEE" w:rsidRDefault="00AC3FEE" w:rsidP="00AC3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EE" w:rsidRPr="00AC3FEE" w:rsidRDefault="00AC3FEE" w:rsidP="00B418D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FEE">
        <w:rPr>
          <w:rFonts w:ascii="Times New Roman" w:eastAsia="Times New Roman" w:hAnsi="Times New Roman" w:cs="Times New Roman"/>
          <w:b/>
          <w:sz w:val="24"/>
          <w:szCs w:val="24"/>
        </w:rPr>
        <w:t>ГРБС Департамент общественной безопасности и мобилизационной подготовки</w:t>
      </w:r>
    </w:p>
    <w:p w:rsidR="00AC3FEE" w:rsidRPr="00AC3FEE" w:rsidRDefault="00AC3FEE" w:rsidP="00B418D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EE">
        <w:rPr>
          <w:rFonts w:ascii="Times New Roman" w:eastAsia="Times New Roman" w:hAnsi="Times New Roman" w:cs="Times New Roman"/>
          <w:sz w:val="24"/>
          <w:szCs w:val="24"/>
        </w:rPr>
        <w:t>Увеличиваются расходы в сумме 279 тыс</w:t>
      </w:r>
      <w:proofErr w:type="gramStart"/>
      <w:r w:rsidRPr="00AC3FE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C3FEE">
        <w:rPr>
          <w:rFonts w:ascii="Times New Roman" w:eastAsia="Times New Roman" w:hAnsi="Times New Roman" w:cs="Times New Roman"/>
          <w:sz w:val="24"/>
          <w:szCs w:val="24"/>
        </w:rPr>
        <w:t>уб. в форме субсидий МБУ «Охрана общественного порядка» на выполнение муниципального задания по охране помещения ТЦ «Пирамида» в июне-декабре 2012 года. Мэрии необходимо представить обоснование указанных расходов, а также пояснения по вопросу возможности оказания охранных услуг МБУ «Охрана общественного порядка», не имеющего такого вида деятельности в Уставе учреждения и лицензии на указанный вид деятельности.</w:t>
      </w:r>
    </w:p>
    <w:p w:rsidR="00AC3FEE" w:rsidRPr="00AC3FEE" w:rsidRDefault="00AC3FEE" w:rsidP="00AC3FEE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EE" w:rsidRPr="00AC3FEE" w:rsidRDefault="00AC3FEE" w:rsidP="00784F8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FEE">
        <w:rPr>
          <w:rFonts w:ascii="Times New Roman" w:eastAsia="Times New Roman" w:hAnsi="Times New Roman" w:cs="Times New Roman"/>
          <w:b/>
          <w:sz w:val="24"/>
          <w:szCs w:val="24"/>
        </w:rPr>
        <w:t>ГРБС Департамент образования</w:t>
      </w:r>
    </w:p>
    <w:p w:rsidR="00AC3FEE" w:rsidRPr="00AC3FEE" w:rsidRDefault="00AC3FEE" w:rsidP="00784F8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EE">
        <w:rPr>
          <w:rFonts w:ascii="Times New Roman" w:eastAsia="Times New Roman" w:hAnsi="Times New Roman" w:cs="Times New Roman"/>
          <w:sz w:val="24"/>
          <w:szCs w:val="24"/>
        </w:rPr>
        <w:t>Предлагается увеличить расходы:</w:t>
      </w:r>
    </w:p>
    <w:p w:rsidR="00AC3FEE" w:rsidRPr="00AC3FEE" w:rsidRDefault="00AC3FEE" w:rsidP="00784F8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EE">
        <w:rPr>
          <w:rFonts w:ascii="Times New Roman" w:eastAsia="Times New Roman" w:hAnsi="Times New Roman" w:cs="Times New Roman"/>
          <w:sz w:val="24"/>
          <w:szCs w:val="24"/>
        </w:rPr>
        <w:t>1) в сумме 1 242 тыс</w:t>
      </w:r>
      <w:proofErr w:type="gramStart"/>
      <w:r w:rsidRPr="00AC3FE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C3FEE">
        <w:rPr>
          <w:rFonts w:ascii="Times New Roman" w:eastAsia="Times New Roman" w:hAnsi="Times New Roman" w:cs="Times New Roman"/>
          <w:sz w:val="24"/>
          <w:szCs w:val="24"/>
        </w:rPr>
        <w:t xml:space="preserve">уб. на текущее содержание в период проведения работ по проектированию и реконструкции здания детского сада по адресу: Ленинский пр-т, 35 в форме субсидии МАУ на выполнение муниципального задания. КСП отмечает, что МАУ в области образования может </w:t>
      </w:r>
      <w:r w:rsidR="00277B22">
        <w:rPr>
          <w:rFonts w:ascii="Times New Roman" w:eastAsia="Times New Roman" w:hAnsi="Times New Roman" w:cs="Times New Roman"/>
          <w:sz w:val="24"/>
          <w:szCs w:val="24"/>
        </w:rPr>
        <w:t>оказывать услуги (</w:t>
      </w:r>
      <w:r w:rsidRPr="00AC3FEE">
        <w:rPr>
          <w:rFonts w:ascii="Times New Roman" w:eastAsia="Times New Roman" w:hAnsi="Times New Roman" w:cs="Times New Roman"/>
          <w:sz w:val="24"/>
          <w:szCs w:val="24"/>
        </w:rPr>
        <w:t>выполнять работы</w:t>
      </w:r>
      <w:r w:rsidR="00277B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C3FE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277B22">
        <w:rPr>
          <w:rFonts w:ascii="Times New Roman" w:eastAsia="Times New Roman" w:hAnsi="Times New Roman" w:cs="Times New Roman"/>
          <w:sz w:val="24"/>
          <w:szCs w:val="24"/>
        </w:rPr>
        <w:t>осуществлению образовательной деятельности</w:t>
      </w:r>
      <w:r w:rsidRPr="00AC3FEE">
        <w:rPr>
          <w:rFonts w:ascii="Times New Roman" w:eastAsia="Times New Roman" w:hAnsi="Times New Roman" w:cs="Times New Roman"/>
          <w:sz w:val="24"/>
          <w:szCs w:val="24"/>
        </w:rPr>
        <w:t>, в связи с чем, необходимо представить проект муниципального задания на экспертизу в контрольно-счетную палату;</w:t>
      </w:r>
    </w:p>
    <w:p w:rsidR="00AC3FEE" w:rsidRPr="00AC3FEE" w:rsidRDefault="00AC3FEE" w:rsidP="00784F8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EE">
        <w:rPr>
          <w:rFonts w:ascii="Times New Roman" w:eastAsia="Times New Roman" w:hAnsi="Times New Roman" w:cs="Times New Roman"/>
          <w:sz w:val="24"/>
          <w:szCs w:val="24"/>
        </w:rPr>
        <w:t>2) в сумме 150 тыс</w:t>
      </w:r>
      <w:proofErr w:type="gramStart"/>
      <w:r w:rsidRPr="00AC3FE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C3FEE">
        <w:rPr>
          <w:rFonts w:ascii="Times New Roman" w:eastAsia="Times New Roman" w:hAnsi="Times New Roman" w:cs="Times New Roman"/>
          <w:sz w:val="24"/>
          <w:szCs w:val="24"/>
        </w:rPr>
        <w:t>уб. на оформление и межевание земельного участка для МБУ СОШ №15 и в сумме 600 тыс.руб. на проведение текущего ремонта кровли здания МБОУ ДОД ДОО (П)Ц «Венец» в форме субсидии указанным бюджетным учреждениям на выполнение муниципального задания. Мэрии необходимо представить обоснование предоставления ассигнований в виде субсидии на выполнение муниципального задания, а не в виде субсидии на иные цели, либо предусмотреть указанные затраты за счет доходов, полученных от оказания платных услуг (МБОУ ДОД ДОО (П</w:t>
      </w:r>
      <w:proofErr w:type="gramStart"/>
      <w:r w:rsidRPr="00AC3FEE">
        <w:rPr>
          <w:rFonts w:ascii="Times New Roman" w:eastAsia="Times New Roman" w:hAnsi="Times New Roman" w:cs="Times New Roman"/>
          <w:sz w:val="24"/>
          <w:szCs w:val="24"/>
        </w:rPr>
        <w:t>)Ц</w:t>
      </w:r>
      <w:proofErr w:type="gramEnd"/>
      <w:r w:rsidRPr="00AC3FEE">
        <w:rPr>
          <w:rFonts w:ascii="Times New Roman" w:eastAsia="Times New Roman" w:hAnsi="Times New Roman" w:cs="Times New Roman"/>
          <w:sz w:val="24"/>
          <w:szCs w:val="24"/>
        </w:rPr>
        <w:t xml:space="preserve"> «Венец»).</w:t>
      </w:r>
    </w:p>
    <w:p w:rsidR="00AC3FEE" w:rsidRPr="00AC3FEE" w:rsidRDefault="00AC3FEE" w:rsidP="00AC3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EE" w:rsidRPr="00AC3FEE" w:rsidRDefault="00AC3FEE" w:rsidP="00784F8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FEE">
        <w:rPr>
          <w:rFonts w:ascii="Times New Roman" w:eastAsia="Times New Roman" w:hAnsi="Times New Roman" w:cs="Times New Roman"/>
          <w:b/>
          <w:sz w:val="24"/>
          <w:szCs w:val="24"/>
        </w:rPr>
        <w:t>ГРБС Департамент городского хозяйства</w:t>
      </w:r>
    </w:p>
    <w:p w:rsidR="00AC3FEE" w:rsidRPr="00AC3FEE" w:rsidRDefault="00AC3FEE" w:rsidP="00784F8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EE">
        <w:rPr>
          <w:rFonts w:ascii="Times New Roman" w:eastAsia="Times New Roman" w:hAnsi="Times New Roman" w:cs="Times New Roman"/>
          <w:sz w:val="24"/>
          <w:szCs w:val="24"/>
        </w:rPr>
        <w:t>1)Увеличиваются расходы в сумме 1 014 тыс</w:t>
      </w:r>
      <w:proofErr w:type="gramStart"/>
      <w:r w:rsidRPr="00AC3FE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C3FEE">
        <w:rPr>
          <w:rFonts w:ascii="Times New Roman" w:eastAsia="Times New Roman" w:hAnsi="Times New Roman" w:cs="Times New Roman"/>
          <w:sz w:val="24"/>
          <w:szCs w:val="24"/>
        </w:rPr>
        <w:t>уб. на оказание содействия собственникам помещений в многоквартирных домах в создании Советов многоквартирных домов, в том числе на изготовление бланочной продукции. Мэрии необходимо представить обоснование указанных затрат (в том числе на изготовление бланочной продукции).</w:t>
      </w:r>
    </w:p>
    <w:p w:rsidR="00AC3FEE" w:rsidRPr="00AC3FEE" w:rsidRDefault="00AC3FEE" w:rsidP="00784F8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EE">
        <w:rPr>
          <w:rFonts w:ascii="Times New Roman" w:eastAsia="Times New Roman" w:hAnsi="Times New Roman" w:cs="Times New Roman"/>
          <w:sz w:val="24"/>
          <w:szCs w:val="24"/>
        </w:rPr>
        <w:t>2) Проектом решения предлагается увеличить ассигнования в сумме 12 576 тыс</w:t>
      </w:r>
      <w:proofErr w:type="gramStart"/>
      <w:r w:rsidRPr="00AC3FE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C3FEE">
        <w:rPr>
          <w:rFonts w:ascii="Times New Roman" w:eastAsia="Times New Roman" w:hAnsi="Times New Roman" w:cs="Times New Roman"/>
          <w:sz w:val="24"/>
          <w:szCs w:val="24"/>
        </w:rPr>
        <w:t xml:space="preserve">уб. в форме предоставления субсидии на выполнение муниципального задания  МБУ «Зеленстрой». </w:t>
      </w:r>
    </w:p>
    <w:p w:rsidR="00AC3FEE" w:rsidRPr="00AC3FEE" w:rsidRDefault="00AC3FEE" w:rsidP="00784F8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3FEE">
        <w:rPr>
          <w:rFonts w:ascii="Times New Roman" w:eastAsia="Times New Roman" w:hAnsi="Times New Roman" w:cs="Times New Roman"/>
          <w:sz w:val="24"/>
          <w:szCs w:val="24"/>
        </w:rPr>
        <w:t>В заключении на проект постановления мэрии городского округа Тольятти об утверждении муниципального задания на оказание муниципальных услуг (выполнение работ) на территории городского округа Тольятти на 2012 год и плановый период 2013-2014 годов муниципальному бюджетному учреждению городского округа Тольятти «Зеленстрой» КСП отмечала, что затраты по содержанию имущества могут списываться только на имущество, переданное учреждению в оперативное управление.</w:t>
      </w:r>
      <w:proofErr w:type="gramEnd"/>
      <w:r w:rsidRPr="00AC3FEE">
        <w:rPr>
          <w:rFonts w:ascii="Times New Roman" w:eastAsia="Times New Roman" w:hAnsi="Times New Roman" w:cs="Times New Roman"/>
          <w:sz w:val="24"/>
          <w:szCs w:val="24"/>
        </w:rPr>
        <w:t xml:space="preserve"> Однако, в случае передачи указанного имущества в оперативное управление учреждениям, потребителем услуг (работ) будет выступать само учреждение, что противоречит смыслу оказания услуг (выполнения работ). В </w:t>
      </w:r>
      <w:r w:rsidRPr="00AC3FEE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нормами Бюджетного кодекса РФ потребители услуг (работ) – физические или юридические лица. Кроме того, передача муниципального имущества учреждениям повлечет за собой дополнительные расходы бюджетных сре</w:t>
      </w:r>
      <w:proofErr w:type="gramStart"/>
      <w:r w:rsidRPr="00AC3FEE">
        <w:rPr>
          <w:rFonts w:ascii="Times New Roman" w:eastAsia="Times New Roman" w:hAnsi="Times New Roman" w:cs="Times New Roman"/>
          <w:sz w:val="24"/>
          <w:szCs w:val="24"/>
        </w:rPr>
        <w:t>дств в в</w:t>
      </w:r>
      <w:proofErr w:type="gramEnd"/>
      <w:r w:rsidRPr="00AC3FEE">
        <w:rPr>
          <w:rFonts w:ascii="Times New Roman" w:eastAsia="Times New Roman" w:hAnsi="Times New Roman" w:cs="Times New Roman"/>
          <w:sz w:val="24"/>
          <w:szCs w:val="24"/>
        </w:rPr>
        <w:t>иде налога на имущество.</w:t>
      </w:r>
    </w:p>
    <w:p w:rsidR="00AC3FEE" w:rsidRDefault="00AC3FEE" w:rsidP="00784F8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EE">
        <w:rPr>
          <w:rFonts w:ascii="Times New Roman" w:eastAsia="Times New Roman" w:hAnsi="Times New Roman" w:cs="Times New Roman"/>
          <w:sz w:val="24"/>
          <w:szCs w:val="24"/>
        </w:rPr>
        <w:t>Таким образом, работы по содержанию имущества можно осуществлять либо в виде закупок соответствии с Федеральным законом от 21.07.2005г. №94-ФЗ «О размещении заказов на поставки товаров, выполнение работ, оказание услуг для государственных и муниципальных нужд», либо в рамках деятельности казенного учреждения.</w:t>
      </w:r>
    </w:p>
    <w:p w:rsidR="00077E0C" w:rsidRPr="00AC3FEE" w:rsidRDefault="00077E0C" w:rsidP="00077E0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в письме первого заместителя мэра городского округа от 07.02.2012г. №1185/1 указывалось, что мэрией городского округа будет рассмотрен вопрос об изменении типа учреждения в казенное учреждение.</w:t>
      </w:r>
    </w:p>
    <w:p w:rsidR="00AC3FEE" w:rsidRDefault="00AC3FEE" w:rsidP="00784F8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EE">
        <w:rPr>
          <w:rFonts w:ascii="Times New Roman" w:eastAsia="Times New Roman" w:hAnsi="Times New Roman" w:cs="Times New Roman"/>
          <w:sz w:val="24"/>
          <w:szCs w:val="24"/>
        </w:rPr>
        <w:t>Учитывая изложенное, считаем увеличение ассигнований в форме предоставления субсидии на выполнение муниципального задания МБУ «Зеленстрой» в сумме 12 576тыс</w:t>
      </w:r>
      <w:proofErr w:type="gramStart"/>
      <w:r w:rsidRPr="00AC3FE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C3FEE">
        <w:rPr>
          <w:rFonts w:ascii="Times New Roman" w:eastAsia="Times New Roman" w:hAnsi="Times New Roman" w:cs="Times New Roman"/>
          <w:sz w:val="24"/>
          <w:szCs w:val="24"/>
        </w:rPr>
        <w:t>уб.  неправомерным.</w:t>
      </w:r>
    </w:p>
    <w:p w:rsidR="00AC3FEE" w:rsidRPr="00AC3FEE" w:rsidRDefault="00AC3FEE" w:rsidP="00AC3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EE" w:rsidRPr="00AC3FEE" w:rsidRDefault="00AC3FEE" w:rsidP="00784F8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FEE">
        <w:rPr>
          <w:rFonts w:ascii="Times New Roman" w:eastAsia="Times New Roman" w:hAnsi="Times New Roman" w:cs="Times New Roman"/>
          <w:b/>
          <w:sz w:val="24"/>
          <w:szCs w:val="24"/>
        </w:rPr>
        <w:t>ГРБС Департамент дорожного хозяйства, транспорта и связи</w:t>
      </w:r>
    </w:p>
    <w:p w:rsidR="00AC3FEE" w:rsidRPr="00AC3FEE" w:rsidRDefault="00AC3FEE" w:rsidP="00784F8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EE">
        <w:rPr>
          <w:rFonts w:ascii="Times New Roman" w:eastAsia="Times New Roman" w:hAnsi="Times New Roman" w:cs="Times New Roman"/>
          <w:sz w:val="24"/>
          <w:szCs w:val="24"/>
        </w:rPr>
        <w:t>Увеличиваются ассигнования на 2013 год в сумме 10 000 тыс</w:t>
      </w:r>
      <w:proofErr w:type="gramStart"/>
      <w:r w:rsidRPr="00AC3FE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C3FEE">
        <w:rPr>
          <w:rFonts w:ascii="Times New Roman" w:eastAsia="Times New Roman" w:hAnsi="Times New Roman" w:cs="Times New Roman"/>
          <w:sz w:val="24"/>
          <w:szCs w:val="24"/>
        </w:rPr>
        <w:t xml:space="preserve">уб. на разработку Концепции развития улично-дорожной сети с учетом развития городского пассажирского транспорта, включая мероприятия по разработке маршрутной сети внутримуниципальных маршрутов городского округа и маршрутов регулярных перевозок на садово-дачные массивы. </w:t>
      </w:r>
    </w:p>
    <w:p w:rsidR="00AC3FEE" w:rsidRPr="00AC3FEE" w:rsidRDefault="00AC3FEE" w:rsidP="00784F8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3FEE">
        <w:rPr>
          <w:rFonts w:ascii="Times New Roman" w:eastAsia="Times New Roman" w:hAnsi="Times New Roman" w:cs="Times New Roman"/>
          <w:sz w:val="24"/>
          <w:szCs w:val="24"/>
        </w:rPr>
        <w:t xml:space="preserve">Мэрии необходимо представить обоснование необходимости разработки указанной Концепции (в соответствии с БЭС концепция – это генеральный замысел, система взглядов), </w:t>
      </w:r>
      <w:r w:rsidRPr="00AC3FEE">
        <w:rPr>
          <w:rFonts w:ascii="Times New Roman" w:eastAsia="Times New Roman" w:hAnsi="Times New Roman" w:cs="Times New Roman"/>
          <w:sz w:val="24"/>
          <w:szCs w:val="24"/>
          <w:u w:val="single"/>
        </w:rPr>
        <w:t>а не конкретного плана действий;</w:t>
      </w:r>
      <w:r w:rsidRPr="00AC3FEE">
        <w:rPr>
          <w:rFonts w:ascii="Times New Roman" w:eastAsia="Times New Roman" w:hAnsi="Times New Roman" w:cs="Times New Roman"/>
          <w:sz w:val="24"/>
          <w:szCs w:val="24"/>
        </w:rPr>
        <w:t xml:space="preserve"> объема бюджетных ассигнований и пояснение по вопросу: почему работы по разработке Концепции не могут быть выполнены специалистами департамента в соответствии с их служебными обязанностями (указанные средства предусматриваются в виде закупок).</w:t>
      </w:r>
      <w:proofErr w:type="gramEnd"/>
      <w:r w:rsidRPr="00AC3FEE">
        <w:rPr>
          <w:rFonts w:ascii="Times New Roman" w:eastAsia="Times New Roman" w:hAnsi="Times New Roman" w:cs="Times New Roman"/>
          <w:sz w:val="24"/>
          <w:szCs w:val="24"/>
        </w:rPr>
        <w:t xml:space="preserve"> Кроме того, предварительно департаментом предусматривалось на разработку маршрутной сети 6 000 тыс</w:t>
      </w:r>
      <w:proofErr w:type="gramStart"/>
      <w:r w:rsidRPr="00AC3FE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C3FEE">
        <w:rPr>
          <w:rFonts w:ascii="Times New Roman" w:eastAsia="Times New Roman" w:hAnsi="Times New Roman" w:cs="Times New Roman"/>
          <w:sz w:val="24"/>
          <w:szCs w:val="24"/>
        </w:rPr>
        <w:t xml:space="preserve">уб. </w:t>
      </w:r>
    </w:p>
    <w:p w:rsidR="00C51924" w:rsidRDefault="00C51924" w:rsidP="00D6623D">
      <w:pPr>
        <w:pStyle w:val="a4"/>
        <w:spacing w:after="120"/>
        <w:ind w:left="-284" w:firstLine="284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480E88" w:rsidRPr="002013C0" w:rsidRDefault="00EE1AF9" w:rsidP="00784F89">
      <w:pPr>
        <w:tabs>
          <w:tab w:val="left" w:pos="14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4</w:t>
      </w:r>
      <w:r w:rsidR="00595A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80E88" w:rsidRPr="00B5346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спредусмотренными </w:t>
      </w:r>
      <w:r w:rsidR="00480E88" w:rsidRPr="00B53462">
        <w:rPr>
          <w:rFonts w:ascii="Times New Roman" w:hAnsi="Times New Roman" w:cs="Times New Roman"/>
          <w:bCs/>
          <w:sz w:val="24"/>
        </w:rPr>
        <w:t>Проектом решения</w:t>
      </w:r>
      <w:r w:rsidR="00480E88">
        <w:rPr>
          <w:rFonts w:ascii="Times New Roman" w:hAnsi="Times New Roman" w:cs="Times New Roman"/>
          <w:color w:val="000000"/>
          <w:sz w:val="24"/>
          <w:szCs w:val="24"/>
        </w:rPr>
        <w:t>изменениями бюджетных ассигнований на расходные обязательства вносятся соответствующие и</w:t>
      </w:r>
      <w:r w:rsidR="00480E88" w:rsidRPr="002013C0">
        <w:rPr>
          <w:rFonts w:ascii="Times New Roman" w:hAnsi="Times New Roman" w:cs="Times New Roman"/>
          <w:color w:val="000000"/>
          <w:sz w:val="24"/>
          <w:szCs w:val="24"/>
        </w:rPr>
        <w:t xml:space="preserve">зменения в </w:t>
      </w:r>
      <w:r w:rsidR="00480E88" w:rsidRPr="002013C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80E88" w:rsidRPr="001F3F85">
        <w:rPr>
          <w:rFonts w:ascii="Times New Roman" w:hAnsi="Times New Roman" w:cs="Times New Roman"/>
          <w:sz w:val="24"/>
          <w:szCs w:val="24"/>
        </w:rPr>
        <w:t>№</w:t>
      </w:r>
      <w:r w:rsidR="001F3F85" w:rsidRPr="001F3F85">
        <w:rPr>
          <w:rFonts w:ascii="Times New Roman" w:hAnsi="Times New Roman" w:cs="Times New Roman"/>
          <w:sz w:val="24"/>
          <w:szCs w:val="24"/>
        </w:rPr>
        <w:t>8</w:t>
      </w:r>
      <w:r w:rsidR="00480E88" w:rsidRPr="002013C0">
        <w:rPr>
          <w:rFonts w:ascii="Times New Roman" w:hAnsi="Times New Roman" w:cs="Times New Roman"/>
          <w:color w:val="000000"/>
          <w:sz w:val="24"/>
          <w:szCs w:val="24"/>
        </w:rPr>
        <w:t>к проекту решения Думы «Перечень долгосрочных целевых программ, подлежащих финансированию из бюджета городского округа Тольятти, на 2012 год и на плановый период 2013 и 2014 годов»</w:t>
      </w:r>
      <w:proofErr w:type="gramStart"/>
      <w:r w:rsidR="00480E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0E88" w:rsidRPr="002013C0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480E88" w:rsidRPr="002013C0">
        <w:rPr>
          <w:rFonts w:ascii="Times New Roman" w:hAnsi="Times New Roman" w:cs="Times New Roman"/>
          <w:color w:val="000000"/>
          <w:sz w:val="24"/>
          <w:szCs w:val="24"/>
        </w:rPr>
        <w:t xml:space="preserve">зменение финансирования </w:t>
      </w:r>
      <w:r w:rsidR="00CE6004">
        <w:rPr>
          <w:rFonts w:ascii="Times New Roman" w:hAnsi="Times New Roman" w:cs="Times New Roman"/>
          <w:color w:val="000000"/>
          <w:sz w:val="24"/>
          <w:szCs w:val="24"/>
        </w:rPr>
        <w:t xml:space="preserve">ДЦП </w:t>
      </w:r>
      <w:r w:rsidR="00480E88" w:rsidRPr="002013C0">
        <w:rPr>
          <w:rFonts w:ascii="Times New Roman" w:hAnsi="Times New Roman" w:cs="Times New Roman"/>
          <w:color w:val="000000"/>
          <w:sz w:val="24"/>
          <w:szCs w:val="24"/>
        </w:rPr>
        <w:t>в 2012 году представлено в Таблице №</w:t>
      </w:r>
      <w:r w:rsidR="00CE600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80E88" w:rsidRPr="002013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43E04" w:rsidRPr="00595A4D" w:rsidRDefault="00443E04" w:rsidP="00480E88">
      <w:pPr>
        <w:spacing w:after="0"/>
        <w:ind w:left="-540" w:right="-142" w:firstLine="54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480E88" w:rsidRPr="002013C0" w:rsidRDefault="00CE6004" w:rsidP="00784F89">
      <w:pPr>
        <w:spacing w:after="0"/>
        <w:ind w:left="-540" w:right="-142" w:firstLine="68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№5</w:t>
      </w:r>
      <w:r w:rsidR="00480E88" w:rsidRPr="002013C0">
        <w:rPr>
          <w:rFonts w:ascii="Times New Roman" w:hAnsi="Times New Roman" w:cs="Times New Roman"/>
          <w:i/>
          <w:iCs/>
          <w:sz w:val="24"/>
          <w:szCs w:val="24"/>
        </w:rPr>
        <w:t>тыс. руб.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276"/>
        <w:gridCol w:w="1276"/>
        <w:gridCol w:w="1276"/>
      </w:tblGrid>
      <w:tr w:rsidR="00480E88" w:rsidRPr="002013C0" w:rsidTr="006E6A73">
        <w:tc>
          <w:tcPr>
            <w:tcW w:w="5954" w:type="dxa"/>
            <w:vAlign w:val="center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0E88" w:rsidRPr="002013C0" w:rsidRDefault="00480E88" w:rsidP="00CE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Утверждено </w:t>
            </w:r>
          </w:p>
          <w:p w:rsidR="00480E88" w:rsidRPr="002013C0" w:rsidRDefault="00480E88" w:rsidP="00CE60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2012 год/ вышест.</w:t>
            </w:r>
          </w:p>
          <w:p w:rsidR="00480E88" w:rsidRPr="002013C0" w:rsidRDefault="001D4DDA" w:rsidP="00CE60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6" w:type="dxa"/>
            <w:vAlign w:val="center"/>
          </w:tcPr>
          <w:p w:rsidR="00480E88" w:rsidRPr="002013C0" w:rsidRDefault="00480E88" w:rsidP="00CE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Решения/</w:t>
            </w:r>
          </w:p>
          <w:p w:rsidR="00480E88" w:rsidRPr="002013C0" w:rsidRDefault="00480E88" w:rsidP="00CE60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1D4DDA" w:rsidP="00CE60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6" w:type="dxa"/>
            <w:vAlign w:val="center"/>
          </w:tcPr>
          <w:p w:rsidR="00480E88" w:rsidRPr="002013C0" w:rsidRDefault="00480E88" w:rsidP="00CE6004">
            <w:pPr>
              <w:tabs>
                <w:tab w:val="left" w:pos="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CE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6E6A73">
        <w:tc>
          <w:tcPr>
            <w:tcW w:w="5954" w:type="dxa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80E88" w:rsidRPr="002013C0" w:rsidRDefault="00480E88" w:rsidP="004247F8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3D66" w:rsidRPr="002013C0" w:rsidTr="006E6A73">
        <w:tc>
          <w:tcPr>
            <w:tcW w:w="5954" w:type="dxa"/>
          </w:tcPr>
          <w:p w:rsidR="008F3D66" w:rsidRDefault="008F3D66" w:rsidP="008F5AA7">
            <w:pPr>
              <w:spacing w:after="0" w:line="100" w:lineRule="atLeast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«Модернизация и развитие автомобильных дорог местного значения городского округа Тольятти на 2010-2020 годы»</w:t>
            </w:r>
          </w:p>
        </w:tc>
        <w:tc>
          <w:tcPr>
            <w:tcW w:w="1276" w:type="dxa"/>
            <w:vAlign w:val="center"/>
          </w:tcPr>
          <w:p w:rsidR="008F3D66" w:rsidRDefault="008F3D66" w:rsidP="008F223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524 271</w:t>
            </w:r>
          </w:p>
        </w:tc>
        <w:tc>
          <w:tcPr>
            <w:tcW w:w="1276" w:type="dxa"/>
            <w:vAlign w:val="center"/>
          </w:tcPr>
          <w:p w:rsidR="008F3D66" w:rsidRDefault="006E6A7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524 260</w:t>
            </w:r>
          </w:p>
        </w:tc>
        <w:tc>
          <w:tcPr>
            <w:tcW w:w="1276" w:type="dxa"/>
            <w:vAlign w:val="center"/>
          </w:tcPr>
          <w:p w:rsidR="008F3D66" w:rsidRPr="002013C0" w:rsidRDefault="006E6A73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11</w:t>
            </w:r>
          </w:p>
        </w:tc>
      </w:tr>
      <w:tr w:rsidR="008F3D66" w:rsidRPr="002013C0" w:rsidTr="006E6A73">
        <w:tc>
          <w:tcPr>
            <w:tcW w:w="5954" w:type="dxa"/>
          </w:tcPr>
          <w:p w:rsidR="008F3D66" w:rsidRPr="002013C0" w:rsidRDefault="008F3D66" w:rsidP="0052510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«Дети городского округа Тольятти на 2010-2020 годы»</w:t>
            </w:r>
          </w:p>
        </w:tc>
        <w:tc>
          <w:tcPr>
            <w:tcW w:w="1276" w:type="dxa"/>
            <w:vAlign w:val="center"/>
          </w:tcPr>
          <w:p w:rsidR="008F3D66" w:rsidRPr="002013C0" w:rsidRDefault="008F3D66" w:rsidP="008F223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299 242</w:t>
            </w:r>
          </w:p>
        </w:tc>
        <w:tc>
          <w:tcPr>
            <w:tcW w:w="1276" w:type="dxa"/>
            <w:vAlign w:val="center"/>
          </w:tcPr>
          <w:p w:rsidR="008F3D66" w:rsidRPr="002013C0" w:rsidRDefault="006E6A7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400 532</w:t>
            </w:r>
          </w:p>
        </w:tc>
        <w:tc>
          <w:tcPr>
            <w:tcW w:w="1276" w:type="dxa"/>
            <w:vAlign w:val="center"/>
          </w:tcPr>
          <w:p w:rsidR="008F3D66" w:rsidRPr="002013C0" w:rsidRDefault="006E6A73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+ 101 290</w:t>
            </w:r>
          </w:p>
        </w:tc>
      </w:tr>
      <w:tr w:rsidR="008F3D66" w:rsidRPr="002013C0" w:rsidTr="006E6A73">
        <w:tc>
          <w:tcPr>
            <w:tcW w:w="5954" w:type="dxa"/>
          </w:tcPr>
          <w:p w:rsidR="008F3D66" w:rsidRDefault="008F3D66" w:rsidP="00595A4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«Развитие физической культуры и спорта на территории городского округа Тольятти на 2011-2020 годы»</w:t>
            </w:r>
          </w:p>
        </w:tc>
        <w:tc>
          <w:tcPr>
            <w:tcW w:w="1276" w:type="dxa"/>
            <w:vAlign w:val="center"/>
          </w:tcPr>
          <w:p w:rsidR="008F3D66" w:rsidRDefault="008F3D66" w:rsidP="008F223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35 253</w:t>
            </w:r>
          </w:p>
        </w:tc>
        <w:tc>
          <w:tcPr>
            <w:tcW w:w="1276" w:type="dxa"/>
            <w:vAlign w:val="center"/>
          </w:tcPr>
          <w:p w:rsidR="008F3D66" w:rsidRDefault="006E6A7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39 753</w:t>
            </w:r>
          </w:p>
        </w:tc>
        <w:tc>
          <w:tcPr>
            <w:tcW w:w="1276" w:type="dxa"/>
            <w:vAlign w:val="center"/>
          </w:tcPr>
          <w:p w:rsidR="008F3D66" w:rsidRPr="002013C0" w:rsidRDefault="006E6A73" w:rsidP="00B91122">
            <w:pPr>
              <w:pStyle w:val="21"/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+ 4 500</w:t>
            </w:r>
          </w:p>
        </w:tc>
      </w:tr>
      <w:tr w:rsidR="006E6A73" w:rsidRPr="002013C0" w:rsidTr="006E6A73">
        <w:tc>
          <w:tcPr>
            <w:tcW w:w="5954" w:type="dxa"/>
          </w:tcPr>
          <w:p w:rsidR="006E6A73" w:rsidRDefault="006E6A73" w:rsidP="00595A4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«Модернизация муниципальных учреждений здравоохранения городского округа Тольятти на 2011-2013гг.»</w:t>
            </w:r>
          </w:p>
        </w:tc>
        <w:tc>
          <w:tcPr>
            <w:tcW w:w="1276" w:type="dxa"/>
            <w:vAlign w:val="center"/>
          </w:tcPr>
          <w:p w:rsidR="006E6A73" w:rsidRDefault="006E6A73" w:rsidP="008F223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314 389</w:t>
            </w:r>
          </w:p>
        </w:tc>
        <w:tc>
          <w:tcPr>
            <w:tcW w:w="1276" w:type="dxa"/>
            <w:vAlign w:val="center"/>
          </w:tcPr>
          <w:p w:rsidR="006E6A73" w:rsidRDefault="006E6A7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331 394</w:t>
            </w:r>
          </w:p>
        </w:tc>
        <w:tc>
          <w:tcPr>
            <w:tcW w:w="1276" w:type="dxa"/>
            <w:vAlign w:val="center"/>
          </w:tcPr>
          <w:p w:rsidR="006E6A73" w:rsidRPr="002013C0" w:rsidRDefault="006E6A73" w:rsidP="00B91122">
            <w:pPr>
              <w:pStyle w:val="21"/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+ 17 005</w:t>
            </w:r>
          </w:p>
        </w:tc>
      </w:tr>
      <w:tr w:rsidR="008F3D66" w:rsidRPr="002013C0" w:rsidTr="006E6A73">
        <w:tc>
          <w:tcPr>
            <w:tcW w:w="5954" w:type="dxa"/>
          </w:tcPr>
          <w:p w:rsidR="008F3D66" w:rsidRDefault="008F3D66" w:rsidP="0004659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«Культура Тольятти в современных условиях (2011-2018гг)»</w:t>
            </w:r>
          </w:p>
        </w:tc>
        <w:tc>
          <w:tcPr>
            <w:tcW w:w="1276" w:type="dxa"/>
            <w:vAlign w:val="center"/>
          </w:tcPr>
          <w:p w:rsidR="008F3D66" w:rsidRDefault="008F3D66" w:rsidP="008F223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23 203</w:t>
            </w:r>
          </w:p>
        </w:tc>
        <w:tc>
          <w:tcPr>
            <w:tcW w:w="1276" w:type="dxa"/>
            <w:vAlign w:val="center"/>
          </w:tcPr>
          <w:p w:rsidR="008F3D66" w:rsidRDefault="006E6A7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24 752</w:t>
            </w:r>
          </w:p>
        </w:tc>
        <w:tc>
          <w:tcPr>
            <w:tcW w:w="1276" w:type="dxa"/>
            <w:vAlign w:val="center"/>
          </w:tcPr>
          <w:p w:rsidR="008F3D66" w:rsidRDefault="006E6A73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+ 1 549</w:t>
            </w:r>
          </w:p>
        </w:tc>
      </w:tr>
      <w:tr w:rsidR="008F3D66" w:rsidRPr="002013C0" w:rsidTr="006E6A73">
        <w:tc>
          <w:tcPr>
            <w:tcW w:w="5954" w:type="dxa"/>
          </w:tcPr>
          <w:p w:rsidR="008F3D66" w:rsidRDefault="008F3D66" w:rsidP="006E6A7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</w:t>
            </w:r>
            <w:r w:rsidR="006E6A73">
              <w:rPr>
                <w:rFonts w:ascii="Times New Roman" w:hAnsi="Times New Roman" w:cs="Times New Roman"/>
                <w:sz w:val="20"/>
                <w:szCs w:val="20"/>
              </w:rPr>
              <w:t>«Переселение граждан из аварийного жилищного фонда в городском округе Тольятти на 2011-2012 годы»</w:t>
            </w:r>
          </w:p>
        </w:tc>
        <w:tc>
          <w:tcPr>
            <w:tcW w:w="1276" w:type="dxa"/>
            <w:vAlign w:val="center"/>
          </w:tcPr>
          <w:p w:rsidR="008F3D66" w:rsidRDefault="006E6A73" w:rsidP="008F223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42 593</w:t>
            </w:r>
          </w:p>
        </w:tc>
        <w:tc>
          <w:tcPr>
            <w:tcW w:w="1276" w:type="dxa"/>
            <w:vAlign w:val="center"/>
          </w:tcPr>
          <w:p w:rsidR="008F3D66" w:rsidRDefault="006E6A7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47 192</w:t>
            </w:r>
          </w:p>
        </w:tc>
        <w:tc>
          <w:tcPr>
            <w:tcW w:w="1276" w:type="dxa"/>
            <w:vAlign w:val="center"/>
          </w:tcPr>
          <w:p w:rsidR="008F3D66" w:rsidRDefault="006E6A73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+ 4 599</w:t>
            </w:r>
          </w:p>
        </w:tc>
      </w:tr>
      <w:tr w:rsidR="006E6A73" w:rsidRPr="002013C0" w:rsidTr="006E6A73">
        <w:tc>
          <w:tcPr>
            <w:tcW w:w="5954" w:type="dxa"/>
          </w:tcPr>
          <w:p w:rsidR="006E6A73" w:rsidRDefault="006E6A73" w:rsidP="006E6A7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городского округа Тольятти «Повышение безопасности дорожного движения на период 2012-2020 годов»</w:t>
            </w:r>
          </w:p>
        </w:tc>
        <w:tc>
          <w:tcPr>
            <w:tcW w:w="1276" w:type="dxa"/>
            <w:vAlign w:val="center"/>
          </w:tcPr>
          <w:p w:rsidR="006E6A73" w:rsidRDefault="006E6A73" w:rsidP="008F223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11 688</w:t>
            </w:r>
          </w:p>
        </w:tc>
        <w:tc>
          <w:tcPr>
            <w:tcW w:w="1276" w:type="dxa"/>
            <w:vAlign w:val="center"/>
          </w:tcPr>
          <w:p w:rsidR="006E6A73" w:rsidRDefault="006E6A7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21 798</w:t>
            </w:r>
          </w:p>
        </w:tc>
        <w:tc>
          <w:tcPr>
            <w:tcW w:w="1276" w:type="dxa"/>
            <w:vAlign w:val="center"/>
          </w:tcPr>
          <w:p w:rsidR="006E6A73" w:rsidRDefault="006E6A73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+ 10 110</w:t>
            </w:r>
          </w:p>
        </w:tc>
      </w:tr>
      <w:tr w:rsidR="008F3D66" w:rsidRPr="002013C0" w:rsidTr="006E6A73">
        <w:tc>
          <w:tcPr>
            <w:tcW w:w="5954" w:type="dxa"/>
          </w:tcPr>
          <w:p w:rsidR="008F3D66" w:rsidRPr="00B53462" w:rsidRDefault="008F3D66" w:rsidP="00E713B7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B5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vAlign w:val="center"/>
          </w:tcPr>
          <w:p w:rsidR="008F3D66" w:rsidRPr="00E713B7" w:rsidRDefault="008F3D66" w:rsidP="008F223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2 230 273</w:t>
            </w:r>
          </w:p>
        </w:tc>
        <w:tc>
          <w:tcPr>
            <w:tcW w:w="1276" w:type="dxa"/>
            <w:vAlign w:val="center"/>
          </w:tcPr>
          <w:p w:rsidR="008F3D66" w:rsidRPr="00E713B7" w:rsidRDefault="006E6A7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2 369 315</w:t>
            </w:r>
          </w:p>
        </w:tc>
        <w:tc>
          <w:tcPr>
            <w:tcW w:w="1276" w:type="dxa"/>
            <w:vAlign w:val="center"/>
          </w:tcPr>
          <w:p w:rsidR="008F3D66" w:rsidRPr="00B91122" w:rsidRDefault="006E6A73" w:rsidP="008F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+ 139 042</w:t>
            </w:r>
          </w:p>
        </w:tc>
      </w:tr>
    </w:tbl>
    <w:p w:rsidR="00CE6004" w:rsidRDefault="00595A4D" w:rsidP="00784F89">
      <w:pPr>
        <w:spacing w:before="120"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525101" w:rsidRPr="0052510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525101"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вносятся в расходную часть бюджет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 2013 и 2014 годы</w:t>
      </w:r>
      <w:r w:rsidR="00525101"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>, а именно</w:t>
      </w:r>
      <w:r w:rsidR="00E67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увеличиваются расходы бюджета в 2013 году в сумме </w:t>
      </w:r>
      <w:r w:rsidR="004E5710">
        <w:rPr>
          <w:rFonts w:ascii="Times New Roman" w:eastAsia="Times New Roman" w:hAnsi="Times New Roman" w:cs="Times New Roman"/>
          <w:color w:val="000000"/>
          <w:sz w:val="24"/>
          <w:szCs w:val="24"/>
        </w:rPr>
        <w:t>145 155</w:t>
      </w:r>
      <w:r w:rsidR="00E67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 и составляют </w:t>
      </w:r>
      <w:r w:rsidR="00E675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  <w:r w:rsidR="004E5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479 158 </w:t>
      </w:r>
      <w:r w:rsidR="00E67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руб., в 2014 году в сумме </w:t>
      </w:r>
      <w:r w:rsidR="004E5710">
        <w:rPr>
          <w:rFonts w:ascii="Times New Roman" w:eastAsia="Times New Roman" w:hAnsi="Times New Roman" w:cs="Times New Roman"/>
          <w:color w:val="000000"/>
          <w:sz w:val="24"/>
          <w:szCs w:val="24"/>
        </w:rPr>
        <w:t>35 564</w:t>
      </w:r>
      <w:r w:rsidR="00E67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 и составляют 7</w:t>
      </w:r>
      <w:r w:rsidR="004E5710">
        <w:rPr>
          <w:rFonts w:ascii="Times New Roman" w:eastAsia="Times New Roman" w:hAnsi="Times New Roman" w:cs="Times New Roman"/>
          <w:color w:val="000000"/>
          <w:sz w:val="24"/>
          <w:szCs w:val="24"/>
        </w:rPr>
        <w:t> 627 527</w:t>
      </w:r>
      <w:r w:rsidR="00E67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руб., в том числе</w:t>
      </w:r>
      <w:r w:rsidR="0052510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E2339F" w:rsidRPr="008F2238" w:rsidRDefault="0017206D" w:rsidP="00107093">
      <w:pPr>
        <w:tabs>
          <w:tab w:val="left" w:pos="720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E2339F" w:rsidRPr="00E2339F">
        <w:rPr>
          <w:rFonts w:ascii="Times New Roman" w:eastAsia="Times New Roman" w:hAnsi="Times New Roman" w:cs="Times New Roman"/>
          <w:sz w:val="24"/>
          <w:szCs w:val="24"/>
        </w:rPr>
        <w:t xml:space="preserve"> увеличиваются бюджетные ассигнования  в2013 году по Департаменту финансов мэрии </w:t>
      </w:r>
      <w:r w:rsidR="00E2339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2339F" w:rsidRPr="00590D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сумме </w:t>
      </w:r>
      <w:r w:rsidR="004E5710">
        <w:rPr>
          <w:rFonts w:ascii="Times New Roman" w:eastAsia="Times New Roman" w:hAnsi="Times New Roman" w:cs="Times New Roman"/>
          <w:sz w:val="24"/>
          <w:szCs w:val="24"/>
          <w:u w:val="single"/>
        </w:rPr>
        <w:t>104 130</w:t>
      </w:r>
      <w:r w:rsidR="00E2339F" w:rsidRPr="00590D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тыс. руб.,</w:t>
      </w:r>
      <w:r w:rsidR="004E571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2014 году в сумме 33 478 тыс. руб.</w:t>
      </w:r>
      <w:r w:rsidR="008F2238">
        <w:rPr>
          <w:rFonts w:ascii="Times New Roman" w:eastAsia="Times New Roman" w:hAnsi="Times New Roman" w:cs="Times New Roman"/>
          <w:sz w:val="24"/>
          <w:szCs w:val="24"/>
        </w:rPr>
        <w:t>, согласно пояснительной записке, в связи с увеличением планируемой годовой ставки за пользование кредитными ресурсами с 10,0% до 12,0% по аукционам, которые будут проведены в III квартале 2012 года;</w:t>
      </w:r>
      <w:proofErr w:type="gramEnd"/>
    </w:p>
    <w:p w:rsidR="00590DAC" w:rsidRDefault="0017206D" w:rsidP="00E16EB1">
      <w:pPr>
        <w:spacing w:after="60" w:line="100" w:lineRule="atLeast"/>
        <w:ind w:left="-284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06D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8F2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увеличиваются бюджетные ассигнования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2013 году </w:t>
      </w:r>
      <w:r w:rsidR="008F2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Департаменту дорожного хозяйства, транспорта и связи мэрии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10 000 тыс. руб. </w:t>
      </w:r>
      <w:r w:rsidR="008F2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разработку концепции улично-дорожной сети с учетом развития горо</w:t>
      </w:r>
      <w:r w:rsidR="00177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дского пассажирского транспорта, включая мероприятия по разработке маршрутной сети внутримуниципальных маршрутов </w:t>
      </w:r>
      <w:proofErr w:type="gramStart"/>
      <w:r w:rsidR="00177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177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.о. и маршрутов регулярных перевозок на садово-дачные массивы;</w:t>
      </w:r>
    </w:p>
    <w:p w:rsidR="0017206D" w:rsidRDefault="0017206D" w:rsidP="0017206D">
      <w:pPr>
        <w:spacing w:after="60" w:line="100" w:lineRule="atLeast"/>
        <w:ind w:left="-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увеличиваются бюджетные ассигнования в 2013 году в сумме 43 095 тыс. руб., в 2014 году в сумме 30 985 тыс. руб. по Департаменту образования, в том числе:</w:t>
      </w:r>
    </w:p>
    <w:p w:rsidR="0017206D" w:rsidRDefault="0017206D" w:rsidP="0017206D">
      <w:pPr>
        <w:spacing w:after="60" w:line="100" w:lineRule="atLeast"/>
        <w:ind w:left="-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2013 году в сумме 2 000 тыс. руб. на выполнение проектно-сметной документации с проведением экспертизы на реконструкцию здания МОУ СОШ №15; в сумме 9 986 тыс. руб. на оплату труда логопедов во вновь создаваемых 26 логопедических пунктах в муниципальных образовательных учреждениях, реализующих основную общеобразовательную программу дошкольного образования;</w:t>
      </w:r>
      <w:r w:rsidR="00E46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перемещаются с Департамента социальной поддержки (средства вышестоящего бюджета) </w:t>
      </w:r>
      <w:r w:rsidR="008F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30 242 тыс. руб. на субсидии МАУ подведомственным департаменту образования; в сумме 867 тыс. руб. </w:t>
      </w:r>
      <w:r w:rsidR="00E46A13">
        <w:rPr>
          <w:rFonts w:ascii="Times New Roman" w:hAnsi="Times New Roman" w:cs="Times New Roman"/>
          <w:color w:val="000000" w:themeColor="text1"/>
          <w:sz w:val="24"/>
          <w:szCs w:val="24"/>
        </w:rPr>
        <w:t>по ДЦП городского округа Тольятти «Обеспечение пожарной безопасности на объектах муниципальной собственности городского округа Тольятти на 2012-2014гг.»;</w:t>
      </w:r>
    </w:p>
    <w:p w:rsidR="00E46A13" w:rsidRDefault="00E46A13" w:rsidP="00E46A13">
      <w:pPr>
        <w:spacing w:after="60" w:line="100" w:lineRule="atLeast"/>
        <w:ind w:left="-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2014 году перемещаются с Департамента социальной поддержки (средства вышестоящего бюджета) в сумме 30 242 тыс. руб. на субсидии МАУ подведомственным департаменту образования; в сумме 743 тыс. руб. по ДЦП городского округа Тольятти «Обеспечение пожарной безопасности на объектах муниципальной собственности городского округа Тольятти на 2012-2014гг.»;</w:t>
      </w:r>
    </w:p>
    <w:p w:rsidR="00E46A13" w:rsidRDefault="00E46A13" w:rsidP="00E46A13">
      <w:pPr>
        <w:spacing w:after="60" w:line="100" w:lineRule="atLeast"/>
        <w:ind w:left="-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4) увеличиваются бюджетные ассигнования в 2013 году в сумме 14 511 тыс. руб. по Департаменту градостроительной деятельности, согласно пояснительной записке, на мероприятия в области застройки территории городского округа Тольятти на выполнении работ по подготовке документации по планировке территории в границах городского округа Тольятти для размещения внеплощадочных объектов транспортной инфраструктуры на участках автодорог;</w:t>
      </w:r>
      <w:proofErr w:type="gramEnd"/>
    </w:p>
    <w:p w:rsidR="00E46A13" w:rsidRDefault="00E46A13" w:rsidP="00E46A13">
      <w:pPr>
        <w:spacing w:after="60" w:line="100" w:lineRule="atLeast"/>
        <w:ind w:left="-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перемещаются бюджетные ассигнования в 2013 году в сумме 31 109 тыс. руб., в 2014 году в сумме 30 985 тыс. руб. с Департамента социальной поддержки населения мэрии  (средства вышестоящего бюджета) в сумме 31 109 тыс. руб., сокращаются субсидии МАУ городского округа Тольятти  подведомственным департаменту социальной поддержки в 2013-2014 г.г. в сумме 30 242 тыс. руб.; </w:t>
      </w:r>
      <w:r w:rsidR="00C65DE9">
        <w:rPr>
          <w:rFonts w:ascii="Times New Roman" w:hAnsi="Times New Roman" w:cs="Times New Roman"/>
          <w:color w:val="000000" w:themeColor="text1"/>
          <w:sz w:val="24"/>
          <w:szCs w:val="24"/>
        </w:rPr>
        <w:t>сокращаются бюджетные ассигнования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ДЦП городского округа Тольятти «Обеспечение пожарной безопасности на объектах муниципальной собственности городского округа Тольятти на 2012-2014гг.»</w:t>
      </w:r>
      <w:r w:rsidR="00C65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2013 году в сумме 867 тыс. руб., в 2014 году в сумме 743 тыс. руб.</w:t>
      </w:r>
    </w:p>
    <w:p w:rsidR="00C65DE9" w:rsidRDefault="00C65DE9" w:rsidP="00E46A13">
      <w:pPr>
        <w:spacing w:after="60" w:line="100" w:lineRule="atLeast"/>
        <w:ind w:left="-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6) увеличиваются условно-утвержденные расходы в 2013 году в сумме 4 528 тыс. руб.; в 2014 году в сумме 2 086 тыс. руб.</w:t>
      </w:r>
    </w:p>
    <w:p w:rsidR="00E46A13" w:rsidRDefault="00E46A13" w:rsidP="00E46A13">
      <w:pPr>
        <w:spacing w:after="60" w:line="100" w:lineRule="atLeast"/>
        <w:ind w:left="-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DA3" w:rsidRDefault="00FE1DA3" w:rsidP="00FE1DA3">
      <w:pPr>
        <w:autoSpaceDE w:val="0"/>
        <w:autoSpaceDN w:val="0"/>
        <w:adjustRightInd w:val="0"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50B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Вывод: </w:t>
      </w:r>
      <w:r w:rsidRPr="00050B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Проект решения Думы городского округа Тольятти </w:t>
      </w:r>
      <w:r w:rsidRPr="00050B4B">
        <w:rPr>
          <w:rFonts w:ascii="Times New Roman" w:eastAsia="Times New Roman" w:hAnsi="Times New Roman" w:cs="Times New Roman"/>
          <w:b/>
          <w:i/>
          <w:sz w:val="24"/>
          <w:szCs w:val="24"/>
        </w:rPr>
        <w:t>«О внесении изменений в решение Думы городского округа Тольятти от 1</w:t>
      </w:r>
      <w:r w:rsidR="00E63546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050B4B">
        <w:rPr>
          <w:rFonts w:ascii="Times New Roman" w:eastAsia="Times New Roman" w:hAnsi="Times New Roman" w:cs="Times New Roman"/>
          <w:b/>
          <w:i/>
          <w:sz w:val="24"/>
          <w:szCs w:val="24"/>
        </w:rPr>
        <w:t>.12.201</w:t>
      </w:r>
      <w:r w:rsidR="00E63546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050B4B">
        <w:rPr>
          <w:rFonts w:ascii="Times New Roman" w:eastAsia="Times New Roman" w:hAnsi="Times New Roman" w:cs="Times New Roman"/>
          <w:b/>
          <w:i/>
          <w:sz w:val="24"/>
          <w:szCs w:val="24"/>
        </w:rPr>
        <w:t>г. №</w:t>
      </w:r>
      <w:r w:rsidR="00E63546">
        <w:rPr>
          <w:rFonts w:ascii="Times New Roman" w:eastAsia="Times New Roman" w:hAnsi="Times New Roman" w:cs="Times New Roman"/>
          <w:b/>
          <w:i/>
          <w:sz w:val="24"/>
          <w:szCs w:val="24"/>
        </w:rPr>
        <w:t>708</w:t>
      </w:r>
      <w:r w:rsidRPr="00050B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«О бюджете городского округа Тольятти на 201</w:t>
      </w:r>
      <w:r w:rsidR="00E63546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050B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 и на плановый период 201</w:t>
      </w:r>
      <w:r w:rsidR="00E63546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050B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201</w:t>
      </w:r>
      <w:r w:rsidR="00E63546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050B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годов»</w:t>
      </w:r>
      <w:r w:rsidRPr="00050B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контрольно-счетная палата рекомендует к рассмотрению </w:t>
      </w:r>
      <w:r w:rsidR="00595A4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 учетом указанных замечаний</w:t>
      </w:r>
      <w:r w:rsidRPr="00050B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</w:p>
    <w:p w:rsidR="009E5727" w:rsidRDefault="009E5727" w:rsidP="008C0749">
      <w:pPr>
        <w:spacing w:after="0" w:line="240" w:lineRule="auto"/>
        <w:ind w:left="-284" w:right="-23" w:firstLine="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9E5727" w:rsidSect="00D93D41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0F9B"/>
    <w:multiLevelType w:val="hybridMultilevel"/>
    <w:tmpl w:val="B932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7A1A"/>
    <w:multiLevelType w:val="hybridMultilevel"/>
    <w:tmpl w:val="FE828A9E"/>
    <w:lvl w:ilvl="0" w:tplc="988A6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662EC3"/>
    <w:multiLevelType w:val="hybridMultilevel"/>
    <w:tmpl w:val="11F6683C"/>
    <w:lvl w:ilvl="0" w:tplc="AAB68C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90058"/>
    <w:multiLevelType w:val="hybridMultilevel"/>
    <w:tmpl w:val="DA2E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71B9E"/>
    <w:multiLevelType w:val="hybridMultilevel"/>
    <w:tmpl w:val="7F149642"/>
    <w:lvl w:ilvl="0" w:tplc="DCF654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415E6B81"/>
    <w:multiLevelType w:val="hybridMultilevel"/>
    <w:tmpl w:val="F18E8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B675A"/>
    <w:multiLevelType w:val="hybridMultilevel"/>
    <w:tmpl w:val="62C20CAA"/>
    <w:lvl w:ilvl="0" w:tplc="634260E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E88"/>
    <w:rsid w:val="00001293"/>
    <w:rsid w:val="0000199D"/>
    <w:rsid w:val="000161C5"/>
    <w:rsid w:val="00030F2F"/>
    <w:rsid w:val="00046591"/>
    <w:rsid w:val="00050B4B"/>
    <w:rsid w:val="0005471A"/>
    <w:rsid w:val="0006204A"/>
    <w:rsid w:val="00064C71"/>
    <w:rsid w:val="0007362B"/>
    <w:rsid w:val="00077018"/>
    <w:rsid w:val="00077E0C"/>
    <w:rsid w:val="00090092"/>
    <w:rsid w:val="000913A6"/>
    <w:rsid w:val="000A0A78"/>
    <w:rsid w:val="000B5D2D"/>
    <w:rsid w:val="000C3F32"/>
    <w:rsid w:val="000D2CE0"/>
    <w:rsid w:val="000D5D61"/>
    <w:rsid w:val="000E1DCE"/>
    <w:rsid w:val="000E71EC"/>
    <w:rsid w:val="000F286A"/>
    <w:rsid w:val="000F7DEF"/>
    <w:rsid w:val="00101E53"/>
    <w:rsid w:val="00103BDC"/>
    <w:rsid w:val="0010664A"/>
    <w:rsid w:val="00107093"/>
    <w:rsid w:val="00115C0C"/>
    <w:rsid w:val="00125363"/>
    <w:rsid w:val="001308E3"/>
    <w:rsid w:val="00134DB1"/>
    <w:rsid w:val="00143054"/>
    <w:rsid w:val="00145110"/>
    <w:rsid w:val="00150C3E"/>
    <w:rsid w:val="00154CCA"/>
    <w:rsid w:val="0015637C"/>
    <w:rsid w:val="00171F8C"/>
    <w:rsid w:val="0017206D"/>
    <w:rsid w:val="00177503"/>
    <w:rsid w:val="00184DAE"/>
    <w:rsid w:val="001A0BFE"/>
    <w:rsid w:val="001A3A1E"/>
    <w:rsid w:val="001A3BD0"/>
    <w:rsid w:val="001A5C26"/>
    <w:rsid w:val="001B1D5B"/>
    <w:rsid w:val="001B6EBA"/>
    <w:rsid w:val="001C215B"/>
    <w:rsid w:val="001D4DDA"/>
    <w:rsid w:val="001E0CB0"/>
    <w:rsid w:val="001F3F85"/>
    <w:rsid w:val="002262F0"/>
    <w:rsid w:val="002304A2"/>
    <w:rsid w:val="00266AA5"/>
    <w:rsid w:val="00277B22"/>
    <w:rsid w:val="00281FDC"/>
    <w:rsid w:val="00293B83"/>
    <w:rsid w:val="00293F6A"/>
    <w:rsid w:val="002943A9"/>
    <w:rsid w:val="00297DFA"/>
    <w:rsid w:val="002A1344"/>
    <w:rsid w:val="002A4ED2"/>
    <w:rsid w:val="002A7AE2"/>
    <w:rsid w:val="002C5B08"/>
    <w:rsid w:val="002C75AE"/>
    <w:rsid w:val="002D4667"/>
    <w:rsid w:val="003037C4"/>
    <w:rsid w:val="00310CB2"/>
    <w:rsid w:val="00311DE7"/>
    <w:rsid w:val="00320B44"/>
    <w:rsid w:val="003277DA"/>
    <w:rsid w:val="00330BC5"/>
    <w:rsid w:val="00336F55"/>
    <w:rsid w:val="00342060"/>
    <w:rsid w:val="0036663B"/>
    <w:rsid w:val="00377FD0"/>
    <w:rsid w:val="00385ADE"/>
    <w:rsid w:val="003924BE"/>
    <w:rsid w:val="003A2FD9"/>
    <w:rsid w:val="003A38EF"/>
    <w:rsid w:val="003C4F52"/>
    <w:rsid w:val="003D3933"/>
    <w:rsid w:val="003D7344"/>
    <w:rsid w:val="003F3DDB"/>
    <w:rsid w:val="004027C7"/>
    <w:rsid w:val="004043C5"/>
    <w:rsid w:val="00405678"/>
    <w:rsid w:val="004247F8"/>
    <w:rsid w:val="00443E04"/>
    <w:rsid w:val="00443E8C"/>
    <w:rsid w:val="00445CB9"/>
    <w:rsid w:val="0045338F"/>
    <w:rsid w:val="00455B20"/>
    <w:rsid w:val="00466797"/>
    <w:rsid w:val="00466C55"/>
    <w:rsid w:val="0047474E"/>
    <w:rsid w:val="00480E88"/>
    <w:rsid w:val="00484D08"/>
    <w:rsid w:val="0049096E"/>
    <w:rsid w:val="00491AA6"/>
    <w:rsid w:val="004B3F15"/>
    <w:rsid w:val="004C0952"/>
    <w:rsid w:val="004C0E08"/>
    <w:rsid w:val="004C2114"/>
    <w:rsid w:val="004D211B"/>
    <w:rsid w:val="004D35FF"/>
    <w:rsid w:val="004E4D8C"/>
    <w:rsid w:val="004E5710"/>
    <w:rsid w:val="004E7A3C"/>
    <w:rsid w:val="004F4008"/>
    <w:rsid w:val="00505C15"/>
    <w:rsid w:val="00516034"/>
    <w:rsid w:val="00521A2A"/>
    <w:rsid w:val="00525101"/>
    <w:rsid w:val="00552F8C"/>
    <w:rsid w:val="00556F0B"/>
    <w:rsid w:val="00557800"/>
    <w:rsid w:val="00565121"/>
    <w:rsid w:val="00576546"/>
    <w:rsid w:val="00586630"/>
    <w:rsid w:val="00590DAC"/>
    <w:rsid w:val="00591D86"/>
    <w:rsid w:val="005930DE"/>
    <w:rsid w:val="00593DD3"/>
    <w:rsid w:val="00595A4D"/>
    <w:rsid w:val="00597AA0"/>
    <w:rsid w:val="005A22F3"/>
    <w:rsid w:val="005A3FB6"/>
    <w:rsid w:val="005B3BBE"/>
    <w:rsid w:val="005C2916"/>
    <w:rsid w:val="005C31CC"/>
    <w:rsid w:val="005C56EC"/>
    <w:rsid w:val="005D4733"/>
    <w:rsid w:val="005F0D34"/>
    <w:rsid w:val="00614857"/>
    <w:rsid w:val="00631017"/>
    <w:rsid w:val="00641DCE"/>
    <w:rsid w:val="006479B6"/>
    <w:rsid w:val="0065027B"/>
    <w:rsid w:val="00650A73"/>
    <w:rsid w:val="00655C3A"/>
    <w:rsid w:val="0066031C"/>
    <w:rsid w:val="006848D0"/>
    <w:rsid w:val="00685FF8"/>
    <w:rsid w:val="00695173"/>
    <w:rsid w:val="00696126"/>
    <w:rsid w:val="006B197B"/>
    <w:rsid w:val="006B1DCB"/>
    <w:rsid w:val="006C65DB"/>
    <w:rsid w:val="006D065C"/>
    <w:rsid w:val="006D2BEB"/>
    <w:rsid w:val="006E578E"/>
    <w:rsid w:val="006E6A73"/>
    <w:rsid w:val="006F25B8"/>
    <w:rsid w:val="007020B1"/>
    <w:rsid w:val="00705F8A"/>
    <w:rsid w:val="007259B4"/>
    <w:rsid w:val="00726354"/>
    <w:rsid w:val="007366D9"/>
    <w:rsid w:val="00741982"/>
    <w:rsid w:val="00754A9B"/>
    <w:rsid w:val="007551A1"/>
    <w:rsid w:val="00761F46"/>
    <w:rsid w:val="00777244"/>
    <w:rsid w:val="00783773"/>
    <w:rsid w:val="00784F89"/>
    <w:rsid w:val="0079295A"/>
    <w:rsid w:val="00796512"/>
    <w:rsid w:val="007A3732"/>
    <w:rsid w:val="007A4AE8"/>
    <w:rsid w:val="007A4DA3"/>
    <w:rsid w:val="007A5E45"/>
    <w:rsid w:val="007B0F02"/>
    <w:rsid w:val="007B25F4"/>
    <w:rsid w:val="007B2ECF"/>
    <w:rsid w:val="007C4413"/>
    <w:rsid w:val="007C6178"/>
    <w:rsid w:val="007D7CEC"/>
    <w:rsid w:val="008043A0"/>
    <w:rsid w:val="0081584D"/>
    <w:rsid w:val="008205C0"/>
    <w:rsid w:val="008449EB"/>
    <w:rsid w:val="0084511F"/>
    <w:rsid w:val="008469B1"/>
    <w:rsid w:val="008500CD"/>
    <w:rsid w:val="00860EEE"/>
    <w:rsid w:val="00876F91"/>
    <w:rsid w:val="00882EA3"/>
    <w:rsid w:val="00893FCD"/>
    <w:rsid w:val="008A47B8"/>
    <w:rsid w:val="008B0A06"/>
    <w:rsid w:val="008B36BA"/>
    <w:rsid w:val="008B55EE"/>
    <w:rsid w:val="008C0749"/>
    <w:rsid w:val="008F2238"/>
    <w:rsid w:val="008F3D66"/>
    <w:rsid w:val="008F5AA7"/>
    <w:rsid w:val="008F7D27"/>
    <w:rsid w:val="00900959"/>
    <w:rsid w:val="009149A3"/>
    <w:rsid w:val="00924222"/>
    <w:rsid w:val="00955EF6"/>
    <w:rsid w:val="00961925"/>
    <w:rsid w:val="00967610"/>
    <w:rsid w:val="00970FF7"/>
    <w:rsid w:val="0097774A"/>
    <w:rsid w:val="00982D45"/>
    <w:rsid w:val="0098586B"/>
    <w:rsid w:val="00987A61"/>
    <w:rsid w:val="009A3D20"/>
    <w:rsid w:val="009C2DB5"/>
    <w:rsid w:val="009E5727"/>
    <w:rsid w:val="009F4406"/>
    <w:rsid w:val="009F640C"/>
    <w:rsid w:val="00A10BC4"/>
    <w:rsid w:val="00A54F29"/>
    <w:rsid w:val="00A76D76"/>
    <w:rsid w:val="00A92FC0"/>
    <w:rsid w:val="00A960BC"/>
    <w:rsid w:val="00AA2099"/>
    <w:rsid w:val="00AA2C2C"/>
    <w:rsid w:val="00AA55B2"/>
    <w:rsid w:val="00AA7A63"/>
    <w:rsid w:val="00AC3FEE"/>
    <w:rsid w:val="00B06465"/>
    <w:rsid w:val="00B226E4"/>
    <w:rsid w:val="00B22C4E"/>
    <w:rsid w:val="00B25142"/>
    <w:rsid w:val="00B31EC1"/>
    <w:rsid w:val="00B357A3"/>
    <w:rsid w:val="00B369F3"/>
    <w:rsid w:val="00B418D1"/>
    <w:rsid w:val="00B42292"/>
    <w:rsid w:val="00B62B32"/>
    <w:rsid w:val="00B85BB6"/>
    <w:rsid w:val="00B91122"/>
    <w:rsid w:val="00BA1D20"/>
    <w:rsid w:val="00BB0FA7"/>
    <w:rsid w:val="00BB5480"/>
    <w:rsid w:val="00BC5102"/>
    <w:rsid w:val="00BD1F12"/>
    <w:rsid w:val="00BF1E89"/>
    <w:rsid w:val="00C01E04"/>
    <w:rsid w:val="00C02F27"/>
    <w:rsid w:val="00C169BB"/>
    <w:rsid w:val="00C25DFC"/>
    <w:rsid w:val="00C302E1"/>
    <w:rsid w:val="00C3034B"/>
    <w:rsid w:val="00C421A0"/>
    <w:rsid w:val="00C468C1"/>
    <w:rsid w:val="00C51924"/>
    <w:rsid w:val="00C564C3"/>
    <w:rsid w:val="00C65DE9"/>
    <w:rsid w:val="00C66504"/>
    <w:rsid w:val="00C80CE7"/>
    <w:rsid w:val="00C83CE4"/>
    <w:rsid w:val="00C91D9B"/>
    <w:rsid w:val="00CB13BD"/>
    <w:rsid w:val="00CB1B62"/>
    <w:rsid w:val="00CB4217"/>
    <w:rsid w:val="00CB537D"/>
    <w:rsid w:val="00CC17F6"/>
    <w:rsid w:val="00CC396D"/>
    <w:rsid w:val="00CD1D3F"/>
    <w:rsid w:val="00CD253C"/>
    <w:rsid w:val="00CE1880"/>
    <w:rsid w:val="00CE6004"/>
    <w:rsid w:val="00D11AB0"/>
    <w:rsid w:val="00D32EF9"/>
    <w:rsid w:val="00D43DC0"/>
    <w:rsid w:val="00D51A97"/>
    <w:rsid w:val="00D53067"/>
    <w:rsid w:val="00D53822"/>
    <w:rsid w:val="00D6212A"/>
    <w:rsid w:val="00D637C2"/>
    <w:rsid w:val="00D6623D"/>
    <w:rsid w:val="00D74B11"/>
    <w:rsid w:val="00D76B75"/>
    <w:rsid w:val="00D9204F"/>
    <w:rsid w:val="00D924E1"/>
    <w:rsid w:val="00D9279C"/>
    <w:rsid w:val="00D93D41"/>
    <w:rsid w:val="00D962A5"/>
    <w:rsid w:val="00DD0429"/>
    <w:rsid w:val="00DD18CD"/>
    <w:rsid w:val="00DD5026"/>
    <w:rsid w:val="00DE2012"/>
    <w:rsid w:val="00DF5736"/>
    <w:rsid w:val="00E03126"/>
    <w:rsid w:val="00E11124"/>
    <w:rsid w:val="00E16EB1"/>
    <w:rsid w:val="00E21E72"/>
    <w:rsid w:val="00E2339F"/>
    <w:rsid w:val="00E37ECB"/>
    <w:rsid w:val="00E46A13"/>
    <w:rsid w:val="00E611AD"/>
    <w:rsid w:val="00E612D3"/>
    <w:rsid w:val="00E63546"/>
    <w:rsid w:val="00E67561"/>
    <w:rsid w:val="00E713B7"/>
    <w:rsid w:val="00E757DA"/>
    <w:rsid w:val="00EA3B2D"/>
    <w:rsid w:val="00EA3D69"/>
    <w:rsid w:val="00EB029B"/>
    <w:rsid w:val="00EB090B"/>
    <w:rsid w:val="00EC40EF"/>
    <w:rsid w:val="00EC5B1A"/>
    <w:rsid w:val="00EC7A60"/>
    <w:rsid w:val="00EE1AF9"/>
    <w:rsid w:val="00EE5D28"/>
    <w:rsid w:val="00EF23EF"/>
    <w:rsid w:val="00F17E9E"/>
    <w:rsid w:val="00F220BA"/>
    <w:rsid w:val="00F23A5E"/>
    <w:rsid w:val="00F35B6C"/>
    <w:rsid w:val="00F42649"/>
    <w:rsid w:val="00F50F38"/>
    <w:rsid w:val="00F52272"/>
    <w:rsid w:val="00F55EF4"/>
    <w:rsid w:val="00F6146B"/>
    <w:rsid w:val="00F642D1"/>
    <w:rsid w:val="00F77B58"/>
    <w:rsid w:val="00F86C56"/>
    <w:rsid w:val="00F9055A"/>
    <w:rsid w:val="00F95556"/>
    <w:rsid w:val="00FA72C3"/>
    <w:rsid w:val="00FA7A43"/>
    <w:rsid w:val="00FA7A7D"/>
    <w:rsid w:val="00FA7D1E"/>
    <w:rsid w:val="00FB19A3"/>
    <w:rsid w:val="00FB5A6E"/>
    <w:rsid w:val="00FC2193"/>
    <w:rsid w:val="00FE1DA3"/>
    <w:rsid w:val="00FE2CFC"/>
    <w:rsid w:val="00FF2714"/>
    <w:rsid w:val="00FF6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uiPriority w:val="99"/>
    <w:locked/>
    <w:rsid w:val="00480E88"/>
    <w:rPr>
      <w:b/>
      <w:sz w:val="28"/>
      <w:lang w:val="en-US"/>
    </w:rPr>
  </w:style>
  <w:style w:type="paragraph" w:styleId="a4">
    <w:name w:val="Title"/>
    <w:aliases w:val="Знак"/>
    <w:basedOn w:val="a"/>
    <w:link w:val="a3"/>
    <w:uiPriority w:val="99"/>
    <w:qFormat/>
    <w:rsid w:val="00480E88"/>
    <w:pPr>
      <w:spacing w:after="0" w:line="240" w:lineRule="auto"/>
      <w:jc w:val="center"/>
    </w:pPr>
    <w:rPr>
      <w:b/>
      <w:sz w:val="28"/>
      <w:lang w:val="en-US"/>
    </w:rPr>
  </w:style>
  <w:style w:type="character" w:customStyle="1" w:styleId="1">
    <w:name w:val="Название Знак1"/>
    <w:basedOn w:val="a0"/>
    <w:uiPriority w:val="10"/>
    <w:rsid w:val="00480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480E88"/>
    <w:pPr>
      <w:spacing w:after="0" w:line="240" w:lineRule="auto"/>
      <w:ind w:right="-9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80E8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80E88"/>
    <w:pPr>
      <w:snapToGri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0E8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80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80E88"/>
    <w:pPr>
      <w:suppressAutoHyphens/>
      <w:spacing w:after="0" w:line="100" w:lineRule="atLeast"/>
      <w:jc w:val="both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a7">
    <w:name w:val="Body Text Indent"/>
    <w:basedOn w:val="a"/>
    <w:link w:val="a8"/>
    <w:rsid w:val="005C31CC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C31CC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D3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Обычный + Times New Roman"/>
    <w:aliases w:val="14 pt,по ширине,Междустр.интервал:  полуторный"/>
    <w:basedOn w:val="a"/>
    <w:rsid w:val="00EC40EF"/>
    <w:pPr>
      <w:spacing w:after="0" w:line="360" w:lineRule="auto"/>
      <w:jc w:val="both"/>
    </w:pPr>
    <w:rPr>
      <w:rFonts w:ascii="Times New Roman" w:eastAsia="Times New Roman" w:hAnsi="Times New Roman" w:cs="Arial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7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uiPriority w:val="99"/>
    <w:locked/>
    <w:rsid w:val="00480E88"/>
    <w:rPr>
      <w:b/>
      <w:sz w:val="28"/>
      <w:lang w:val="en-US"/>
    </w:rPr>
  </w:style>
  <w:style w:type="paragraph" w:styleId="a4">
    <w:name w:val="Title"/>
    <w:aliases w:val="Знак"/>
    <w:basedOn w:val="a"/>
    <w:link w:val="a3"/>
    <w:uiPriority w:val="99"/>
    <w:qFormat/>
    <w:rsid w:val="00480E88"/>
    <w:pPr>
      <w:spacing w:after="0" w:line="240" w:lineRule="auto"/>
      <w:jc w:val="center"/>
    </w:pPr>
    <w:rPr>
      <w:b/>
      <w:sz w:val="28"/>
      <w:lang w:val="en-US"/>
    </w:rPr>
  </w:style>
  <w:style w:type="character" w:customStyle="1" w:styleId="1">
    <w:name w:val="Название Знак1"/>
    <w:basedOn w:val="a0"/>
    <w:uiPriority w:val="10"/>
    <w:rsid w:val="00480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480E88"/>
    <w:pPr>
      <w:spacing w:after="0" w:line="240" w:lineRule="auto"/>
      <w:ind w:right="-9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80E8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80E88"/>
    <w:pPr>
      <w:snapToGri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0E8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80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80E88"/>
    <w:pPr>
      <w:suppressAutoHyphens/>
      <w:spacing w:after="0" w:line="100" w:lineRule="atLeast"/>
      <w:jc w:val="both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a7">
    <w:name w:val="Body Text Indent"/>
    <w:basedOn w:val="a"/>
    <w:link w:val="a8"/>
    <w:rsid w:val="005C31CC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C31CC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D3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Обычный + Times New Roman"/>
    <w:aliases w:val="14 pt,по ширине,Междустр.интервал:  полуторный"/>
    <w:basedOn w:val="a"/>
    <w:rsid w:val="00EC40EF"/>
    <w:pPr>
      <w:spacing w:after="0" w:line="360" w:lineRule="auto"/>
      <w:jc w:val="both"/>
    </w:pPr>
    <w:rPr>
      <w:rFonts w:ascii="Times New Roman" w:eastAsia="Times New Roman" w:hAnsi="Times New Roman" w:cs="Arial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7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73438B7B5D324AF8E4E8884D78726F1DEBDF824F920022FB1864266C36A5B7CDE0C314009E2E40m5S4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9583-F3A7-4E87-98EB-6BB7F3E7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М. Чугрова</dc:creator>
  <cp:lastModifiedBy>Анна М. Чугрова</cp:lastModifiedBy>
  <cp:revision>6</cp:revision>
  <cp:lastPrinted>2012-07-02T12:47:00Z</cp:lastPrinted>
  <dcterms:created xsi:type="dcterms:W3CDTF">2012-06-29T14:03:00Z</dcterms:created>
  <dcterms:modified xsi:type="dcterms:W3CDTF">2012-08-13T08:28:00Z</dcterms:modified>
</cp:coreProperties>
</file>