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88" w:rsidRPr="002013C0" w:rsidRDefault="00480E88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sz w:val="24"/>
          <w:szCs w:val="24"/>
        </w:rPr>
        <w:t>Заключение контрольно – счетной палаты</w:t>
      </w:r>
    </w:p>
    <w:p w:rsidR="00480E88" w:rsidRPr="0036663B" w:rsidRDefault="00480E88" w:rsidP="00A10BC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663B">
        <w:rPr>
          <w:rFonts w:ascii="Times New Roman" w:hAnsi="Times New Roman" w:cs="Times New Roman"/>
          <w:bCs/>
          <w:sz w:val="24"/>
          <w:szCs w:val="24"/>
        </w:rPr>
        <w:t>на проект решения Думы  городского округа Тольятти «О внесении изменений в решение Думы  городского округа Тольятти  от 14.12.2011г. №708 «О бюджете городского округа  Тольятти на 2012 год и на плановый период 2013 и 2014 годов»</w:t>
      </w:r>
      <w:r w:rsidRPr="003666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D2BEB" w:rsidRDefault="006D2BEB" w:rsidP="006D2B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E88" w:rsidRDefault="00480E88" w:rsidP="00A10BC4">
      <w:pPr>
        <w:spacing w:after="120" w:line="240" w:lineRule="auto"/>
        <w:ind w:left="-284" w:right="-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(</w:t>
      </w:r>
      <w:r w:rsidRPr="002013C0">
        <w:rPr>
          <w:rFonts w:ascii="Times New Roman" w:hAnsi="Times New Roman" w:cs="Times New Roman"/>
          <w:sz w:val="24"/>
          <w:szCs w:val="24"/>
        </w:rPr>
        <w:t>Д –</w:t>
      </w:r>
      <w:r w:rsidR="005930DE">
        <w:rPr>
          <w:rFonts w:ascii="Times New Roman" w:hAnsi="Times New Roman" w:cs="Times New Roman"/>
          <w:sz w:val="24"/>
          <w:szCs w:val="24"/>
        </w:rPr>
        <w:t xml:space="preserve"> </w:t>
      </w:r>
      <w:r w:rsidR="002D4667">
        <w:rPr>
          <w:rFonts w:ascii="Times New Roman" w:hAnsi="Times New Roman" w:cs="Times New Roman"/>
          <w:sz w:val="24"/>
          <w:szCs w:val="24"/>
        </w:rPr>
        <w:t>1</w:t>
      </w:r>
      <w:r w:rsidR="00293B83">
        <w:rPr>
          <w:rFonts w:ascii="Times New Roman" w:hAnsi="Times New Roman" w:cs="Times New Roman"/>
          <w:sz w:val="24"/>
          <w:szCs w:val="24"/>
        </w:rPr>
        <w:t>99</w:t>
      </w:r>
      <w:r w:rsidR="00EA3D69">
        <w:rPr>
          <w:rFonts w:ascii="Times New Roman" w:hAnsi="Times New Roman" w:cs="Times New Roman"/>
          <w:sz w:val="24"/>
          <w:szCs w:val="24"/>
        </w:rPr>
        <w:t xml:space="preserve"> </w:t>
      </w:r>
      <w:r w:rsidR="0036663B">
        <w:rPr>
          <w:rFonts w:ascii="Times New Roman" w:hAnsi="Times New Roman" w:cs="Times New Roman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 xml:space="preserve">от </w:t>
      </w:r>
      <w:r w:rsidR="00293B83">
        <w:rPr>
          <w:rFonts w:ascii="Times New Roman" w:hAnsi="Times New Roman" w:cs="Times New Roman"/>
          <w:sz w:val="24"/>
          <w:szCs w:val="24"/>
        </w:rPr>
        <w:t>30</w:t>
      </w:r>
      <w:r w:rsidR="002304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D4667">
        <w:rPr>
          <w:rFonts w:ascii="Times New Roman" w:hAnsi="Times New Roman" w:cs="Times New Roman"/>
          <w:sz w:val="24"/>
          <w:szCs w:val="24"/>
        </w:rPr>
        <w:t>5</w:t>
      </w:r>
      <w:r w:rsidRPr="002013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13C0">
        <w:rPr>
          <w:rFonts w:ascii="Times New Roman" w:hAnsi="Times New Roman" w:cs="Times New Roman"/>
          <w:sz w:val="24"/>
          <w:szCs w:val="24"/>
        </w:rPr>
        <w:t>г.)</w:t>
      </w:r>
    </w:p>
    <w:p w:rsidR="006D2BEB" w:rsidRPr="002013C0" w:rsidRDefault="006D2BEB" w:rsidP="006D2B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80E88" w:rsidRPr="002013C0" w:rsidRDefault="00480E88" w:rsidP="00A10BC4">
      <w:pPr>
        <w:spacing w:after="120" w:line="240" w:lineRule="auto"/>
        <w:ind w:left="-36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013C0">
        <w:rPr>
          <w:rFonts w:ascii="Times New Roman" w:hAnsi="Times New Roman" w:cs="Times New Roman"/>
          <w:sz w:val="24"/>
          <w:szCs w:val="24"/>
        </w:rPr>
        <w:t>Рассмотрев представленный мэрией проект решения Думы  городского округа Тольятти (далее проект Решения), контрольно-счетная палата отмечает следующее.</w:t>
      </w:r>
    </w:p>
    <w:p w:rsidR="00480E88" w:rsidRPr="002013C0" w:rsidRDefault="00480E88" w:rsidP="00A10BC4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Согласно проекту Решения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sz w:val="24"/>
          <w:szCs w:val="24"/>
        </w:rPr>
        <w:t>о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сновные параметры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бюджета на 2012 год:</w:t>
      </w:r>
    </w:p>
    <w:p w:rsidR="00480E88" w:rsidRPr="00761F46" w:rsidRDefault="00480E88" w:rsidP="00761F46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293B83" w:rsidRPr="00293B83">
        <w:rPr>
          <w:rFonts w:ascii="Times New Roman" w:hAnsi="Times New Roman" w:cs="Times New Roman"/>
          <w:bCs/>
          <w:sz w:val="24"/>
          <w:szCs w:val="24"/>
        </w:rPr>
        <w:t>10 232 384</w:t>
      </w:r>
      <w:r w:rsidR="00293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  <w:r w:rsidR="002304A2">
        <w:rPr>
          <w:rFonts w:ascii="Times New Roman" w:hAnsi="Times New Roman" w:cs="Times New Roman"/>
          <w:bCs/>
          <w:sz w:val="24"/>
          <w:szCs w:val="24"/>
        </w:rPr>
        <w:t>увеличатся</w:t>
      </w:r>
      <w:r w:rsidR="00EC7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85ADE">
        <w:rPr>
          <w:rFonts w:ascii="Times New Roman" w:hAnsi="Times New Roman" w:cs="Times New Roman"/>
          <w:bCs/>
          <w:sz w:val="24"/>
          <w:szCs w:val="24"/>
        </w:rPr>
        <w:t>403 943</w:t>
      </w:r>
      <w:r w:rsidR="002D4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  <w:r w:rsidR="00330BC5">
        <w:rPr>
          <w:rFonts w:ascii="Times New Roman" w:hAnsi="Times New Roman" w:cs="Times New Roman"/>
          <w:bCs/>
          <w:sz w:val="24"/>
          <w:szCs w:val="24"/>
        </w:rPr>
        <w:t>(</w:t>
      </w:r>
      <w:r w:rsidR="00330BC5" w:rsidRPr="00330BC5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E578E">
        <w:rPr>
          <w:rFonts w:ascii="Times New Roman" w:hAnsi="Times New Roman" w:cs="Times New Roman"/>
          <w:color w:val="000000"/>
          <w:sz w:val="24"/>
          <w:szCs w:val="24"/>
        </w:rPr>
        <w:t xml:space="preserve">счет 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 xml:space="preserve">средств бюджета городского округа в сумме </w:t>
      </w:r>
      <w:r w:rsidR="00E03126">
        <w:rPr>
          <w:rFonts w:ascii="Times New Roman" w:hAnsi="Times New Roman" w:cs="Times New Roman"/>
          <w:color w:val="000000"/>
          <w:sz w:val="24"/>
          <w:szCs w:val="24"/>
        </w:rPr>
        <w:t>12 690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за счет средств вышестоящ</w:t>
      </w:r>
      <w:r w:rsidR="006E578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 xml:space="preserve"> бюджет</w:t>
      </w:r>
      <w:r w:rsidR="006E578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="00E03126">
        <w:rPr>
          <w:rFonts w:ascii="Times New Roman" w:hAnsi="Times New Roman" w:cs="Times New Roman"/>
          <w:color w:val="000000"/>
          <w:sz w:val="24"/>
          <w:szCs w:val="24"/>
        </w:rPr>
        <w:t>391 253</w:t>
      </w:r>
      <w:r w:rsidR="003F3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  <w:r w:rsidR="00330BC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0BC5"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0DE">
        <w:rPr>
          <w:rFonts w:ascii="Times New Roman" w:hAnsi="Times New Roman" w:cs="Times New Roman"/>
          <w:bCs/>
          <w:sz w:val="24"/>
          <w:szCs w:val="24"/>
        </w:rPr>
        <w:t>и составят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ADE">
        <w:rPr>
          <w:rFonts w:ascii="Times New Roman" w:hAnsi="Times New Roman" w:cs="Times New Roman"/>
          <w:b/>
          <w:bCs/>
          <w:sz w:val="24"/>
          <w:szCs w:val="24"/>
        </w:rPr>
        <w:t xml:space="preserve">10 636 327 </w:t>
      </w:r>
      <w:r w:rsidRPr="00261878">
        <w:rPr>
          <w:rFonts w:ascii="Times New Roman" w:hAnsi="Times New Roman" w:cs="Times New Roman"/>
          <w:b/>
          <w:bCs/>
          <w:sz w:val="24"/>
          <w:szCs w:val="24"/>
        </w:rPr>
        <w:t xml:space="preserve">тыс. руб.; </w:t>
      </w:r>
    </w:p>
    <w:p w:rsidR="00480E88" w:rsidRPr="002013C0" w:rsidRDefault="00480E88" w:rsidP="00A10BC4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6E578E" w:rsidRPr="006E578E">
        <w:rPr>
          <w:rFonts w:ascii="Times New Roman" w:hAnsi="Times New Roman" w:cs="Times New Roman"/>
          <w:bCs/>
          <w:sz w:val="24"/>
          <w:szCs w:val="24"/>
        </w:rPr>
        <w:t>также</w:t>
      </w:r>
      <w:r w:rsidR="006E5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Cs/>
          <w:sz w:val="24"/>
          <w:szCs w:val="24"/>
        </w:rPr>
        <w:t xml:space="preserve">увеличатся на </w:t>
      </w:r>
      <w:r w:rsidR="00385ADE">
        <w:rPr>
          <w:rFonts w:ascii="Times New Roman" w:hAnsi="Times New Roman" w:cs="Times New Roman"/>
          <w:bCs/>
          <w:sz w:val="24"/>
          <w:szCs w:val="24"/>
        </w:rPr>
        <w:t>403 943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и составят </w:t>
      </w:r>
      <w:r w:rsidR="00385ADE">
        <w:rPr>
          <w:rFonts w:ascii="Times New Roman" w:hAnsi="Times New Roman" w:cs="Times New Roman"/>
          <w:b/>
          <w:bCs/>
          <w:sz w:val="24"/>
          <w:szCs w:val="24"/>
        </w:rPr>
        <w:t>12 539 187</w:t>
      </w:r>
      <w:r w:rsidR="00EC7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>тыс. руб.;</w:t>
      </w:r>
    </w:p>
    <w:p w:rsidR="006D2BEB" w:rsidRDefault="00480E88" w:rsidP="006D2BE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дефицит бюджета</w:t>
      </w:r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r w:rsidR="00761F46">
        <w:rPr>
          <w:rFonts w:ascii="Times New Roman" w:hAnsi="Times New Roman" w:cs="Times New Roman"/>
          <w:sz w:val="24"/>
          <w:szCs w:val="24"/>
        </w:rPr>
        <w:t xml:space="preserve">остается без изменений </w:t>
      </w:r>
      <w:r w:rsidR="006E578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7A60">
        <w:rPr>
          <w:rFonts w:ascii="Times New Roman" w:hAnsi="Times New Roman" w:cs="Times New Roman"/>
          <w:b/>
          <w:bCs/>
          <w:sz w:val="24"/>
          <w:szCs w:val="24"/>
        </w:rPr>
        <w:t> 902 860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80E88" w:rsidRPr="002013C0" w:rsidRDefault="00480E88" w:rsidP="006D2BE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480E88" w:rsidRPr="002013C0" w:rsidRDefault="00480E88" w:rsidP="00A10BC4">
      <w:pPr>
        <w:spacing w:after="60" w:line="240" w:lineRule="auto"/>
        <w:ind w:left="-360" w:right="-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1. 1.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Показатели бюджета на 2012 год приведены ниже в таблице №1</w:t>
      </w:r>
      <w:r w:rsidR="0090095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80E88" w:rsidRPr="002013C0" w:rsidRDefault="00480E88" w:rsidP="006D2BEB">
      <w:pPr>
        <w:spacing w:before="120" w:after="0" w:line="240" w:lineRule="auto"/>
        <w:ind w:left="-363" w:right="-142" w:firstLine="36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Таблица №1                                                                                                                 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</w:p>
    <w:tbl>
      <w:tblPr>
        <w:tblW w:w="10141" w:type="dxa"/>
        <w:tblInd w:w="-252" w:type="dxa"/>
        <w:tblLook w:val="01E0"/>
      </w:tblPr>
      <w:tblGrid>
        <w:gridCol w:w="1800"/>
        <w:gridCol w:w="1919"/>
        <w:gridCol w:w="1589"/>
        <w:gridCol w:w="2126"/>
        <w:gridCol w:w="2707"/>
      </w:tblGrid>
      <w:tr w:rsidR="00480E88" w:rsidRPr="002013C0" w:rsidTr="004247F8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</w:rPr>
              <w:t>Наименование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Утвержденный</w:t>
            </w: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бюджет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Проект Решения</w:t>
            </w:r>
          </w:p>
        </w:tc>
      </w:tr>
      <w:tr w:rsidR="00480E88" w:rsidRPr="002013C0" w:rsidTr="0042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Всего</w:t>
            </w:r>
          </w:p>
          <w:p w:rsidR="007551A1" w:rsidRPr="0079295A" w:rsidRDefault="007551A1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7551A1" w:rsidRPr="0079295A" w:rsidRDefault="007551A1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</w:t>
            </w:r>
          </w:p>
        </w:tc>
      </w:tr>
      <w:tr w:rsidR="00480E88" w:rsidRPr="002013C0" w:rsidTr="0042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Налоговые, неналоговые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eastAsia="Arial Unicode MS" w:hAnsi="Times New Roman" w:cs="Times New Roman"/>
                <w:b/>
                <w:i/>
              </w:rPr>
            </w:pPr>
            <w:r w:rsidRPr="0079295A">
              <w:rPr>
                <w:rFonts w:ascii="Times New Roman" w:eastAsia="Arial Unicode MS" w:hAnsi="Times New Roman" w:cs="Times New Roman"/>
                <w:b/>
                <w:i/>
              </w:rPr>
              <w:t>Безвозмездные поступления</w:t>
            </w: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9295A">
              <w:rPr>
                <w:rFonts w:ascii="Times New Roman" w:eastAsia="Arial Unicode MS" w:hAnsi="Times New Roman" w:cs="Times New Roman"/>
                <w:i/>
              </w:rPr>
              <w:t>(от других бюджетов)</w:t>
            </w:r>
          </w:p>
        </w:tc>
      </w:tr>
      <w:tr w:rsidR="00480E88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293B83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3" w:rsidRPr="0079295A" w:rsidRDefault="00293B83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Доходы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3" w:rsidRPr="0079295A" w:rsidRDefault="00293B83" w:rsidP="00A54F29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10 232 384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3" w:rsidRPr="0079295A" w:rsidRDefault="00385ADE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10 636 327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3" w:rsidRPr="0079295A" w:rsidRDefault="00385ADE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6 546 680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3" w:rsidRPr="0079295A" w:rsidRDefault="00385ADE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4 089 647</w:t>
            </w:r>
          </w:p>
        </w:tc>
      </w:tr>
      <w:tr w:rsidR="00293B83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3" w:rsidRPr="0079295A" w:rsidRDefault="00293B83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Расходы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3" w:rsidRPr="0079295A" w:rsidRDefault="00293B83" w:rsidP="00A54F29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12 135 244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3" w:rsidRPr="0079295A" w:rsidRDefault="00385ADE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12 539 187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3" w:rsidRPr="0079295A" w:rsidRDefault="00385ADE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7 914 498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3" w:rsidRPr="0079295A" w:rsidRDefault="00385ADE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4 624 689</w:t>
            </w:r>
          </w:p>
        </w:tc>
      </w:tr>
      <w:tr w:rsidR="00293B83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3" w:rsidRPr="0079295A" w:rsidRDefault="00293B83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 (-)</w:t>
            </w:r>
            <w:proofErr w:type="gramEnd"/>
          </w:p>
          <w:p w:rsidR="00293B83" w:rsidRPr="0079295A" w:rsidRDefault="00293B83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Профицит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(+)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3" w:rsidRPr="0079295A" w:rsidRDefault="00293B83" w:rsidP="00A54F29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- 1 902 860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3" w:rsidRPr="0079295A" w:rsidRDefault="00385ADE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- 1 902 860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3" w:rsidRPr="0079295A" w:rsidRDefault="00385ADE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- 1 367 818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83" w:rsidRPr="0079295A" w:rsidRDefault="00385ADE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- 535 042</w:t>
            </w:r>
          </w:p>
        </w:tc>
      </w:tr>
    </w:tbl>
    <w:p w:rsidR="00480E88" w:rsidRPr="002013C0" w:rsidRDefault="00480E88" w:rsidP="006F25B8">
      <w:pPr>
        <w:pStyle w:val="a5"/>
        <w:spacing w:before="120"/>
        <w:ind w:left="-284" w:right="0" w:firstLine="357"/>
        <w:jc w:val="both"/>
      </w:pPr>
      <w:r w:rsidRPr="002013C0">
        <w:t>В соответствии со ст.92.1. БК РФ размер дефицита местн</w:t>
      </w:r>
      <w:r w:rsidR="00293B83">
        <w:t xml:space="preserve">ого бюджета не должен превышать </w:t>
      </w:r>
      <w:r w:rsidRPr="002013C0">
        <w:t xml:space="preserve">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480E88" w:rsidRPr="002013C0" w:rsidRDefault="00480E88" w:rsidP="006F25B8">
      <w:pPr>
        <w:pStyle w:val="ConsPlusNormal"/>
        <w:widowControl/>
        <w:spacing w:after="120"/>
        <w:ind w:left="-284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Проектом Решения дефицит бюджета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предусматривается в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размере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ADE">
        <w:rPr>
          <w:rFonts w:ascii="Times New Roman" w:hAnsi="Times New Roman" w:cs="Times New Roman"/>
          <w:b/>
          <w:sz w:val="24"/>
          <w:szCs w:val="24"/>
        </w:rPr>
        <w:t>29,1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2013C0">
        <w:rPr>
          <w:rFonts w:ascii="Times New Roman" w:hAnsi="Times New Roman" w:cs="Times New Roman"/>
          <w:sz w:val="24"/>
          <w:szCs w:val="24"/>
        </w:rPr>
        <w:t>от доходов бюджета без учета финансовой помощи из других бюджетов</w:t>
      </w:r>
      <w:r w:rsidR="004247F8">
        <w:rPr>
          <w:rFonts w:ascii="Times New Roman" w:hAnsi="Times New Roman" w:cs="Times New Roman"/>
          <w:sz w:val="24"/>
          <w:szCs w:val="24"/>
        </w:rPr>
        <w:t xml:space="preserve"> бюджетной системы РФ</w:t>
      </w:r>
      <w:r w:rsidR="007A37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 xml:space="preserve"> (</w:t>
      </w:r>
      <w:r w:rsidR="00385ADE">
        <w:rPr>
          <w:rFonts w:ascii="Times New Roman" w:hAnsi="Times New Roman" w:cs="Times New Roman"/>
          <w:sz w:val="24"/>
          <w:szCs w:val="24"/>
        </w:rPr>
        <w:t>10 636 327</w:t>
      </w:r>
      <w:r w:rsidRPr="002013C0">
        <w:rPr>
          <w:rFonts w:ascii="Times New Roman" w:hAnsi="Times New Roman" w:cs="Times New Roman"/>
          <w:sz w:val="24"/>
          <w:szCs w:val="24"/>
        </w:rPr>
        <w:t xml:space="preserve"> – </w:t>
      </w:r>
      <w:r w:rsidR="00385ADE">
        <w:rPr>
          <w:rFonts w:ascii="Times New Roman" w:hAnsi="Times New Roman" w:cs="Times New Roman"/>
          <w:sz w:val="24"/>
          <w:szCs w:val="24"/>
        </w:rPr>
        <w:t>4 089 647</w:t>
      </w:r>
      <w:r w:rsidR="00EC7A60">
        <w:rPr>
          <w:rFonts w:ascii="Times New Roman" w:hAnsi="Times New Roman" w:cs="Times New Roman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 xml:space="preserve"> = 6</w:t>
      </w:r>
      <w:r w:rsidR="00385ADE">
        <w:rPr>
          <w:rFonts w:ascii="Times New Roman" w:hAnsi="Times New Roman" w:cs="Times New Roman"/>
          <w:sz w:val="24"/>
          <w:szCs w:val="24"/>
        </w:rPr>
        <w:t> 546 680</w:t>
      </w:r>
      <w:r w:rsidRPr="002013C0">
        <w:rPr>
          <w:rFonts w:ascii="Times New Roman" w:hAnsi="Times New Roman" w:cs="Times New Roman"/>
          <w:sz w:val="24"/>
          <w:szCs w:val="24"/>
        </w:rPr>
        <w:t>;  1</w:t>
      </w:r>
      <w:r w:rsidR="002D4667">
        <w:rPr>
          <w:rFonts w:ascii="Times New Roman" w:hAnsi="Times New Roman" w:cs="Times New Roman"/>
          <w:sz w:val="24"/>
          <w:szCs w:val="24"/>
        </w:rPr>
        <w:t> 902 8</w:t>
      </w:r>
      <w:r w:rsidR="00EC7A60">
        <w:rPr>
          <w:rFonts w:ascii="Times New Roman" w:hAnsi="Times New Roman" w:cs="Times New Roman"/>
          <w:sz w:val="24"/>
          <w:szCs w:val="24"/>
        </w:rPr>
        <w:t>6</w:t>
      </w:r>
      <w:r w:rsidR="002D466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201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r w:rsidR="00385ADE">
        <w:rPr>
          <w:rFonts w:ascii="Times New Roman" w:hAnsi="Times New Roman" w:cs="Times New Roman"/>
          <w:sz w:val="24"/>
          <w:szCs w:val="24"/>
        </w:rPr>
        <w:t>6 546 680</w:t>
      </w:r>
      <w:r w:rsidRPr="002013C0">
        <w:rPr>
          <w:rFonts w:ascii="Times New Roman" w:hAnsi="Times New Roman" w:cs="Times New Roman"/>
          <w:sz w:val="24"/>
          <w:szCs w:val="24"/>
        </w:rPr>
        <w:t xml:space="preserve"> х 100% = </w:t>
      </w:r>
      <w:r w:rsidR="002A1344">
        <w:rPr>
          <w:rFonts w:ascii="Times New Roman" w:hAnsi="Times New Roman" w:cs="Times New Roman"/>
          <w:sz w:val="24"/>
          <w:szCs w:val="24"/>
        </w:rPr>
        <w:t>29,</w:t>
      </w:r>
      <w:r w:rsidR="00385ADE">
        <w:rPr>
          <w:rFonts w:ascii="Times New Roman" w:hAnsi="Times New Roman" w:cs="Times New Roman"/>
          <w:sz w:val="24"/>
          <w:szCs w:val="24"/>
        </w:rPr>
        <w:t>1</w:t>
      </w:r>
      <w:r w:rsidRPr="002013C0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385ADE" w:rsidRPr="00777244" w:rsidRDefault="00480E88" w:rsidP="00A10BC4">
      <w:pPr>
        <w:pStyle w:val="ConsPlusNormal"/>
        <w:widowControl/>
        <w:spacing w:after="120"/>
        <w:ind w:left="-284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B5D2D">
        <w:rPr>
          <w:rFonts w:ascii="Times New Roman" w:hAnsi="Times New Roman" w:cs="Times New Roman"/>
          <w:sz w:val="24"/>
          <w:szCs w:val="24"/>
        </w:rPr>
        <w:t xml:space="preserve">Указанной выше статьей БК РФ предусмотрено, что в случае утверждения муниципальным правовым актом представительного органа муниципального образования о бюджете в составе </w:t>
      </w:r>
      <w:proofErr w:type="gramStart"/>
      <w:r w:rsidRPr="000B5D2D">
        <w:rPr>
          <w:rFonts w:ascii="Times New Roman" w:hAnsi="Times New Roman" w:cs="Times New Roman"/>
          <w:sz w:val="24"/>
          <w:szCs w:val="24"/>
        </w:rPr>
        <w:t>источников финансирования дефицита местного бюджета разницы</w:t>
      </w:r>
      <w:proofErr w:type="gramEnd"/>
      <w:r w:rsidRPr="000B5D2D">
        <w:rPr>
          <w:rFonts w:ascii="Times New Roman" w:hAnsi="Times New Roman" w:cs="Times New Roman"/>
          <w:sz w:val="24"/>
          <w:szCs w:val="24"/>
        </w:rPr>
        <w:t xml:space="preserve"> между полученными и </w:t>
      </w:r>
      <w:proofErr w:type="gramStart"/>
      <w:r w:rsidRPr="000B5D2D">
        <w:rPr>
          <w:rFonts w:ascii="Times New Roman" w:hAnsi="Times New Roman" w:cs="Times New Roman"/>
          <w:sz w:val="24"/>
          <w:szCs w:val="24"/>
        </w:rPr>
        <w:t>погашенными муниципальным образованием бюджетными кредитами, предоставленными местному бюджету другими бюджетами бюджетной системы РФ, 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источников.</w:t>
      </w:r>
      <w:r w:rsidR="00777244">
        <w:rPr>
          <w:rFonts w:ascii="Times New Roman" w:hAnsi="Times New Roman" w:cs="Times New Roman"/>
          <w:sz w:val="24"/>
          <w:szCs w:val="24"/>
        </w:rPr>
        <w:t xml:space="preserve"> (</w:t>
      </w:r>
      <w:r w:rsidR="00385ADE" w:rsidRPr="00777244">
        <w:rPr>
          <w:rFonts w:ascii="Times New Roman" w:hAnsi="Times New Roman" w:cs="Times New Roman"/>
          <w:sz w:val="24"/>
          <w:szCs w:val="24"/>
        </w:rPr>
        <w:t>6 546 680*10% = 654 668 тыс</w:t>
      </w:r>
      <w:proofErr w:type="gramEnd"/>
      <w:r w:rsidR="00385ADE" w:rsidRPr="00777244">
        <w:rPr>
          <w:rFonts w:ascii="Times New Roman" w:hAnsi="Times New Roman" w:cs="Times New Roman"/>
          <w:sz w:val="24"/>
          <w:szCs w:val="24"/>
        </w:rPr>
        <w:t>. руб.; 1 902 860 – 654 668 = 1 248 192 тыс. руб.</w:t>
      </w:r>
      <w:r w:rsidR="00777244">
        <w:rPr>
          <w:rFonts w:ascii="Times New Roman" w:hAnsi="Times New Roman" w:cs="Times New Roman"/>
          <w:sz w:val="24"/>
          <w:szCs w:val="24"/>
        </w:rPr>
        <w:t>)</w:t>
      </w:r>
    </w:p>
    <w:p w:rsidR="00480E88" w:rsidRPr="002013C0" w:rsidRDefault="00480E88" w:rsidP="00A10BC4">
      <w:pPr>
        <w:pStyle w:val="a5"/>
        <w:tabs>
          <w:tab w:val="left" w:pos="9720"/>
        </w:tabs>
        <w:spacing w:before="60"/>
        <w:ind w:left="-284" w:right="-1" w:firstLine="357"/>
        <w:jc w:val="both"/>
      </w:pPr>
      <w:r w:rsidRPr="002013C0">
        <w:t>Согласно Приложению №</w:t>
      </w:r>
      <w:r w:rsidR="000161C5">
        <w:t>6</w:t>
      </w:r>
      <w:r w:rsidRPr="002013C0">
        <w:t xml:space="preserve"> к проекту Решения «Источники внутреннего финансирования дефицита бюджета городского округа Тольятти на 2012 год», в соответствии с нормами </w:t>
      </w:r>
      <w:r w:rsidR="00595A4D">
        <w:t xml:space="preserve">    </w:t>
      </w:r>
      <w:bookmarkStart w:id="0" w:name="_GoBack"/>
      <w:bookmarkEnd w:id="0"/>
      <w:r w:rsidRPr="002013C0">
        <w:t xml:space="preserve">ст.96 БК РФ, дефицит в сумме </w:t>
      </w:r>
      <w:r w:rsidR="002D4667">
        <w:t>1 902 8</w:t>
      </w:r>
      <w:r w:rsidR="00EC7A60">
        <w:t>6</w:t>
      </w:r>
      <w:r w:rsidR="002D4667">
        <w:t>0</w:t>
      </w:r>
      <w:r w:rsidRPr="002013C0">
        <w:t xml:space="preserve"> тыс. руб. предусматривается покрыть за счет:</w:t>
      </w:r>
    </w:p>
    <w:p w:rsidR="00480E88" w:rsidRPr="006479B6" w:rsidRDefault="00480E88" w:rsidP="00A10BC4">
      <w:pPr>
        <w:pStyle w:val="a5"/>
        <w:tabs>
          <w:tab w:val="left" w:pos="9720"/>
        </w:tabs>
        <w:ind w:left="-284" w:right="-1" w:firstLine="357"/>
        <w:jc w:val="both"/>
      </w:pPr>
      <w:r w:rsidRPr="006479B6">
        <w:t>- разницы между полученными и погашенными кредитами кредитных организаций в сумме 618 541 тыс. руб.;</w:t>
      </w:r>
    </w:p>
    <w:p w:rsidR="00480E88" w:rsidRPr="002013C0" w:rsidRDefault="00480E88" w:rsidP="00A10BC4">
      <w:pPr>
        <w:pStyle w:val="a5"/>
        <w:tabs>
          <w:tab w:val="left" w:pos="9720"/>
        </w:tabs>
        <w:ind w:left="-284" w:right="-1" w:firstLine="357"/>
        <w:jc w:val="both"/>
      </w:pPr>
      <w:r w:rsidRPr="002013C0">
        <w:lastRenderedPageBreak/>
        <w:t xml:space="preserve">- </w:t>
      </w:r>
      <w:r w:rsidRPr="002013C0">
        <w:rPr>
          <w:u w:val="single"/>
        </w:rPr>
        <w:t>бюджетн</w:t>
      </w:r>
      <w:r>
        <w:rPr>
          <w:u w:val="single"/>
        </w:rPr>
        <w:t>ого</w:t>
      </w:r>
      <w:r w:rsidRPr="002013C0">
        <w:rPr>
          <w:u w:val="single"/>
        </w:rPr>
        <w:t xml:space="preserve"> кредит</w:t>
      </w:r>
      <w:r>
        <w:rPr>
          <w:u w:val="single"/>
        </w:rPr>
        <w:t>а</w:t>
      </w:r>
      <w:r w:rsidRPr="002013C0">
        <w:rPr>
          <w:u w:val="single"/>
        </w:rPr>
        <w:t xml:space="preserve"> от других бюджетов бюджетной системы РФ в сумме </w:t>
      </w:r>
      <w:r w:rsidR="000161C5">
        <w:rPr>
          <w:u w:val="single"/>
        </w:rPr>
        <w:t xml:space="preserve">                     </w:t>
      </w:r>
      <w:r>
        <w:rPr>
          <w:u w:val="single"/>
        </w:rPr>
        <w:t>301 399 тыс</w:t>
      </w:r>
      <w:proofErr w:type="gramStart"/>
      <w:r>
        <w:rPr>
          <w:u w:val="single"/>
        </w:rPr>
        <w:t>.р</w:t>
      </w:r>
      <w:proofErr w:type="gramEnd"/>
      <w:r w:rsidRPr="002013C0">
        <w:rPr>
          <w:u w:val="single"/>
        </w:rPr>
        <w:t>уб</w:t>
      </w:r>
      <w:r w:rsidRPr="002013C0">
        <w:t xml:space="preserve">.; </w:t>
      </w:r>
    </w:p>
    <w:p w:rsidR="00480E88" w:rsidRPr="002013C0" w:rsidRDefault="00480E88" w:rsidP="00A10BC4">
      <w:pPr>
        <w:pStyle w:val="a5"/>
        <w:tabs>
          <w:tab w:val="left" w:pos="9720"/>
        </w:tabs>
        <w:ind w:left="-284" w:right="-1" w:firstLine="357"/>
        <w:jc w:val="both"/>
        <w:rPr>
          <w:u w:val="single"/>
        </w:rPr>
      </w:pPr>
      <w:r w:rsidRPr="002013C0">
        <w:t xml:space="preserve">- </w:t>
      </w:r>
      <w:r w:rsidRPr="002013C0">
        <w:rPr>
          <w:u w:val="single"/>
        </w:rPr>
        <w:t xml:space="preserve">изменения остатков средств на счетах по учету средств бюджета в сумме </w:t>
      </w:r>
      <w:r w:rsidR="006D2BEB">
        <w:rPr>
          <w:u w:val="single"/>
        </w:rPr>
        <w:t xml:space="preserve">                         </w:t>
      </w:r>
      <w:r w:rsidR="00EC7A60">
        <w:rPr>
          <w:u w:val="single"/>
        </w:rPr>
        <w:t>877 371</w:t>
      </w:r>
      <w:r w:rsidRPr="002013C0">
        <w:rPr>
          <w:u w:val="single"/>
        </w:rPr>
        <w:t xml:space="preserve"> тыс. руб.;</w:t>
      </w:r>
    </w:p>
    <w:p w:rsidR="00480E88" w:rsidRPr="002013C0" w:rsidRDefault="00480E88" w:rsidP="000A0A78">
      <w:pPr>
        <w:pStyle w:val="a5"/>
        <w:tabs>
          <w:tab w:val="left" w:pos="9720"/>
        </w:tabs>
        <w:ind w:left="-284" w:right="0" w:firstLine="357"/>
        <w:jc w:val="both"/>
        <w:rPr>
          <w:u w:val="single"/>
        </w:rPr>
      </w:pPr>
      <w:r w:rsidRPr="002013C0">
        <w:t xml:space="preserve">- иных источников внутреннего финансирования в сумме 105 549 тыс. руб., а именно </w:t>
      </w:r>
      <w:r w:rsidRPr="002013C0">
        <w:rPr>
          <w:u w:val="single"/>
        </w:rPr>
        <w:t xml:space="preserve">средств от продажи акций </w:t>
      </w:r>
      <w:r w:rsidRPr="002013C0">
        <w:t xml:space="preserve">и иных форм участия в капитале, находящегося в собственности городского округа, </w:t>
      </w:r>
      <w:r w:rsidRPr="002013C0">
        <w:rPr>
          <w:u w:val="single"/>
        </w:rPr>
        <w:t xml:space="preserve">в сумме 103 739 тыс. руб.  </w:t>
      </w:r>
    </w:p>
    <w:p w:rsidR="00480E88" w:rsidRPr="006E578E" w:rsidRDefault="00480E88" w:rsidP="006E578E">
      <w:pPr>
        <w:pStyle w:val="ConsPlusNormal"/>
        <w:widowControl/>
        <w:spacing w:after="120"/>
        <w:ind w:left="-284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251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578E">
        <w:rPr>
          <w:rFonts w:ascii="Times New Roman" w:hAnsi="Times New Roman" w:cs="Times New Roman"/>
          <w:sz w:val="24"/>
          <w:szCs w:val="24"/>
        </w:rPr>
        <w:t xml:space="preserve">Из вышеизложенного следует, что объем указанных источников: бюджетных кредитов, изменения остатков средств, средств от продажи акций в сумме </w:t>
      </w:r>
      <w:r w:rsidR="00BA1D20" w:rsidRPr="006E578E">
        <w:rPr>
          <w:rFonts w:ascii="Times New Roman" w:hAnsi="Times New Roman" w:cs="Times New Roman"/>
          <w:sz w:val="24"/>
          <w:szCs w:val="24"/>
        </w:rPr>
        <w:t>1 282 509</w:t>
      </w:r>
      <w:r w:rsidRPr="006E578E">
        <w:rPr>
          <w:rFonts w:ascii="Times New Roman" w:hAnsi="Times New Roman" w:cs="Times New Roman"/>
          <w:sz w:val="24"/>
          <w:szCs w:val="24"/>
        </w:rPr>
        <w:t xml:space="preserve"> тыс. руб. обеспечивает  указанное превышение дефицита местного бюджета в сумме </w:t>
      </w:r>
      <w:r w:rsidR="00BA1D20" w:rsidRPr="006E578E">
        <w:rPr>
          <w:rFonts w:ascii="Times New Roman" w:hAnsi="Times New Roman" w:cs="Times New Roman"/>
          <w:sz w:val="24"/>
          <w:szCs w:val="24"/>
        </w:rPr>
        <w:t>1</w:t>
      </w:r>
      <w:r w:rsidR="006479B6">
        <w:rPr>
          <w:rFonts w:ascii="Times New Roman" w:hAnsi="Times New Roman" w:cs="Times New Roman"/>
          <w:sz w:val="24"/>
          <w:szCs w:val="24"/>
        </w:rPr>
        <w:t> 248 192</w:t>
      </w:r>
      <w:r w:rsidRPr="006E578E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480E88" w:rsidRDefault="00480E88" w:rsidP="006D2BEB">
      <w:pPr>
        <w:pStyle w:val="a5"/>
        <w:tabs>
          <w:tab w:val="left" w:pos="9720"/>
        </w:tabs>
        <w:ind w:left="-284" w:right="0" w:firstLine="425"/>
        <w:jc w:val="both"/>
      </w:pPr>
      <w:r w:rsidRPr="002013C0">
        <w:t>Таким образом, предусмотренный проектом Решения дефицит бюджета не противоречит нормам ст.92.1. БК РФ.</w:t>
      </w:r>
    </w:p>
    <w:p w:rsidR="006D2BEB" w:rsidRPr="002013C0" w:rsidRDefault="006D2BEB" w:rsidP="006D2BEB">
      <w:pPr>
        <w:pStyle w:val="a5"/>
        <w:tabs>
          <w:tab w:val="left" w:pos="9720"/>
        </w:tabs>
        <w:ind w:left="-284" w:right="0" w:firstLine="425"/>
        <w:jc w:val="both"/>
      </w:pPr>
    </w:p>
    <w:p w:rsidR="005C31CC" w:rsidRDefault="005C31CC" w:rsidP="005C31CC">
      <w:pPr>
        <w:pStyle w:val="a5"/>
        <w:tabs>
          <w:tab w:val="left" w:pos="9720"/>
        </w:tabs>
        <w:ind w:left="-284" w:right="-142" w:firstLine="426"/>
        <w:jc w:val="both"/>
      </w:pPr>
      <w:r>
        <w:rPr>
          <w:b/>
        </w:rPr>
        <w:t>2.1.</w:t>
      </w:r>
      <w:r>
        <w:t xml:space="preserve"> Изменение</w:t>
      </w:r>
      <w:r>
        <w:rPr>
          <w:b/>
        </w:rPr>
        <w:t xml:space="preserve"> структуры доходов бюджета на 2012 год </w:t>
      </w:r>
      <w:r>
        <w:t>приведено ниже в таблице №2.</w:t>
      </w:r>
    </w:p>
    <w:p w:rsidR="005C31CC" w:rsidRPr="00B60D6F" w:rsidRDefault="005C31CC" w:rsidP="005C31CC">
      <w:pPr>
        <w:pStyle w:val="a5"/>
        <w:tabs>
          <w:tab w:val="left" w:pos="9720"/>
        </w:tabs>
        <w:ind w:left="-284" w:right="-142" w:firstLine="426"/>
        <w:jc w:val="both"/>
        <w:rPr>
          <w:sz w:val="12"/>
          <w:szCs w:val="12"/>
        </w:rPr>
      </w:pPr>
    </w:p>
    <w:p w:rsidR="005C31CC" w:rsidRPr="005C31CC" w:rsidRDefault="005C31CC" w:rsidP="005C31CC">
      <w:pPr>
        <w:pStyle w:val="a5"/>
        <w:ind w:left="-284" w:right="-142" w:firstLine="426"/>
        <w:jc w:val="both"/>
        <w:rPr>
          <w:b/>
          <w:bCs/>
        </w:rPr>
      </w:pPr>
      <w:r w:rsidRPr="005C31CC">
        <w:rPr>
          <w:b/>
        </w:rPr>
        <w:t>Таблица №2</w:t>
      </w:r>
      <w:r w:rsidRPr="005C31CC">
        <w:t xml:space="preserve">   </w:t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  <w:t xml:space="preserve">       </w:t>
      </w:r>
      <w:r w:rsidRPr="005C31CC">
        <w:rPr>
          <w:iCs/>
        </w:rPr>
        <w:t>тыс. руб.</w:t>
      </w:r>
    </w:p>
    <w:tbl>
      <w:tblPr>
        <w:tblW w:w="9999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2"/>
        <w:gridCol w:w="1276"/>
        <w:gridCol w:w="1134"/>
        <w:gridCol w:w="1417"/>
      </w:tblGrid>
      <w:tr w:rsidR="005C31CC" w:rsidRPr="005C31CC" w:rsidTr="005C31CC">
        <w:trPr>
          <w:trHeight w:val="24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Утверждено на 2012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5C31CC" w:rsidRPr="007551A1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4</w:t>
            </w:r>
          </w:p>
        </w:tc>
      </w:tr>
      <w:tr w:rsidR="00293B83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7551A1" w:rsidRDefault="00293B83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51A1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7551A1">
              <w:rPr>
                <w:rFonts w:ascii="Times New Roman" w:eastAsia="Arial Unicode MS" w:hAnsi="Times New Roman" w:cs="Times New Roman"/>
                <w:b/>
              </w:rPr>
              <w:t xml:space="preserve"> Налоговые и неналоговые доходы, </w:t>
            </w:r>
            <w:r w:rsidRPr="007551A1">
              <w:rPr>
                <w:rFonts w:ascii="Times New Roman" w:eastAsia="Arial Unicode MS" w:hAnsi="Times New Roman" w:cs="Times New Roman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7551A1" w:rsidRDefault="00293B83" w:rsidP="00A54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6 533 990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7551A1" w:rsidRDefault="004027C7" w:rsidP="002A13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6 546 680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7551A1" w:rsidRDefault="00E03126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+ 12 690</w:t>
            </w:r>
          </w:p>
        </w:tc>
      </w:tr>
      <w:tr w:rsidR="00293B83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7551A1" w:rsidRDefault="00293B83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51A1">
              <w:rPr>
                <w:rFonts w:ascii="Times New Roman" w:eastAsia="Times New Roman" w:hAnsi="Times New Roman" w:cs="Times New Roman"/>
              </w:rPr>
              <w:t xml:space="preserve">- </w:t>
            </w:r>
            <w:r w:rsidRPr="007551A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150C3E" w:rsidRDefault="00293B83" w:rsidP="00A54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3 947 902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150C3E" w:rsidRDefault="004027C7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3 958 284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150C3E" w:rsidRDefault="00E03126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+ 10 382</w:t>
            </w:r>
          </w:p>
        </w:tc>
      </w:tr>
      <w:tr w:rsidR="00293B83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7551A1" w:rsidRDefault="00293B83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Default="00293B83" w:rsidP="00A54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1 249 804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Default="004027C7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1 252 112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150C3E" w:rsidRDefault="00E03126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+ 2 308</w:t>
            </w:r>
          </w:p>
        </w:tc>
      </w:tr>
      <w:tr w:rsidR="00293B83" w:rsidRPr="00150C3E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150C3E" w:rsidRDefault="00293B83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50C3E">
              <w:rPr>
                <w:rFonts w:ascii="Times New Roman" w:eastAsia="Times New Roman" w:hAnsi="Times New Roman" w:cs="Times New Roman"/>
                <w:b/>
              </w:rPr>
              <w:t xml:space="preserve">2. 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150C3E" w:rsidRDefault="00293B83" w:rsidP="00A54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3 698 394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150C3E" w:rsidRDefault="004027C7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4 089 647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150C3E" w:rsidRDefault="00E03126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+ 391 253</w:t>
            </w:r>
          </w:p>
        </w:tc>
      </w:tr>
      <w:tr w:rsidR="00293B83" w:rsidRPr="000F286A" w:rsidTr="000F286A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0F286A" w:rsidRDefault="00293B83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B83" w:rsidRPr="000F286A" w:rsidRDefault="00293B83" w:rsidP="00A54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410 874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B83" w:rsidRPr="000F286A" w:rsidRDefault="004027C7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802 127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B83" w:rsidRPr="000F286A" w:rsidRDefault="00E03126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+ 391 253</w:t>
            </w:r>
          </w:p>
        </w:tc>
      </w:tr>
      <w:tr w:rsidR="00293B83" w:rsidRPr="005C31CC" w:rsidTr="005C31CC">
        <w:trPr>
          <w:trHeight w:val="124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3B83" w:rsidRPr="007551A1" w:rsidRDefault="00293B83" w:rsidP="005C31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551A1">
              <w:rPr>
                <w:rFonts w:ascii="Times New Roman" w:eastAsia="Times New Roman" w:hAnsi="Times New Roman" w:cs="Times New Roman"/>
                <w:b/>
                <w:bCs/>
              </w:rPr>
              <w:t xml:space="preserve">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B83" w:rsidRPr="007551A1" w:rsidRDefault="00293B83" w:rsidP="00A54F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10 232 384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B83" w:rsidRPr="007551A1" w:rsidRDefault="004027C7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10 636 327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3B83" w:rsidRPr="007551A1" w:rsidRDefault="00E03126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</w:rPr>
              <w:t>+ 403 943</w:t>
            </w:r>
          </w:p>
        </w:tc>
      </w:tr>
    </w:tbl>
    <w:p w:rsidR="000B5D2D" w:rsidRDefault="005C31CC" w:rsidP="006D2BEB">
      <w:pPr>
        <w:tabs>
          <w:tab w:val="left" w:pos="720"/>
        </w:tabs>
        <w:spacing w:before="200" w:after="0" w:line="240" w:lineRule="auto"/>
        <w:ind w:left="-284" w:righ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37D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37D">
        <w:rPr>
          <w:rFonts w:ascii="Times New Roman" w:hAnsi="Times New Roman" w:cs="Times New Roman"/>
          <w:color w:val="000000"/>
          <w:sz w:val="24"/>
          <w:szCs w:val="24"/>
          <w:u w:val="single"/>
        </w:rPr>
        <w:t>Доходная часть бюджета</w:t>
      </w:r>
      <w:r w:rsidRPr="00CB53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B537D">
        <w:rPr>
          <w:rFonts w:ascii="Times New Roman" w:hAnsi="Times New Roman" w:cs="Times New Roman"/>
          <w:color w:val="000000"/>
          <w:sz w:val="24"/>
          <w:szCs w:val="24"/>
          <w:u w:val="single"/>
        </w:rPr>
        <w:t>городского округа Тольятти за счет собственных доходов</w:t>
      </w:r>
      <w:r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5B8">
        <w:rPr>
          <w:rFonts w:ascii="Times New Roman" w:hAnsi="Times New Roman" w:cs="Times New Roman"/>
          <w:color w:val="000000"/>
          <w:sz w:val="24"/>
          <w:szCs w:val="24"/>
        </w:rPr>
        <w:t xml:space="preserve">в 2012 году </w:t>
      </w:r>
      <w:r w:rsidR="005D4733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возрастет </w:t>
      </w:r>
      <w:r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B5480">
        <w:rPr>
          <w:rFonts w:ascii="Times New Roman" w:hAnsi="Times New Roman" w:cs="Times New Roman"/>
          <w:color w:val="000000"/>
          <w:sz w:val="24"/>
          <w:szCs w:val="24"/>
        </w:rPr>
        <w:t>12 690</w:t>
      </w:r>
      <w:r w:rsidRPr="00466C5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Pr="00CB53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B537D">
        <w:rPr>
          <w:rFonts w:ascii="Times New Roman" w:hAnsi="Times New Roman" w:cs="Times New Roman"/>
          <w:color w:val="000000"/>
          <w:sz w:val="24"/>
          <w:szCs w:val="24"/>
        </w:rPr>
        <w:t>в результате увеличения</w:t>
      </w:r>
      <w:r w:rsidR="00F64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537D" w:rsidRDefault="00F642D1" w:rsidP="00CB537D">
      <w:pPr>
        <w:tabs>
          <w:tab w:val="left" w:pos="720"/>
        </w:tabs>
        <w:spacing w:after="0" w:line="240" w:lineRule="auto"/>
        <w:ind w:left="-284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2A1344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1CC" w:rsidRPr="00CB537D">
        <w:rPr>
          <w:rFonts w:ascii="Times New Roman" w:hAnsi="Times New Roman" w:cs="Times New Roman"/>
          <w:color w:val="000000"/>
          <w:sz w:val="24"/>
          <w:szCs w:val="24"/>
        </w:rPr>
        <w:t>налога на доходы физических лиц</w:t>
      </w:r>
      <w:r w:rsidR="00CC396D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65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BB5480">
        <w:rPr>
          <w:rFonts w:ascii="Times New Roman" w:hAnsi="Times New Roman" w:cs="Times New Roman"/>
          <w:color w:val="000000"/>
          <w:sz w:val="24"/>
          <w:szCs w:val="24"/>
        </w:rPr>
        <w:t>10 382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</w:t>
      </w:r>
      <w:r w:rsidR="005C31CC" w:rsidRPr="00CB537D">
        <w:rPr>
          <w:rFonts w:ascii="Times New Roman" w:hAnsi="Times New Roman" w:cs="Times New Roman"/>
          <w:color w:val="000000"/>
          <w:sz w:val="24"/>
          <w:szCs w:val="24"/>
        </w:rPr>
        <w:t>согласно пояснительной записке</w:t>
      </w:r>
      <w:r w:rsidR="0079295A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C31CC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в связи </w:t>
      </w:r>
      <w:r w:rsidR="008449EB">
        <w:rPr>
          <w:rFonts w:ascii="Times New Roman" w:hAnsi="Times New Roman" w:cs="Times New Roman"/>
          <w:color w:val="000000"/>
          <w:sz w:val="24"/>
          <w:szCs w:val="24"/>
        </w:rPr>
        <w:t>с перевыполнением кассового плана за</w:t>
      </w:r>
      <w:r w:rsidR="00BB5480">
        <w:rPr>
          <w:rFonts w:ascii="Times New Roman" w:hAnsi="Times New Roman" w:cs="Times New Roman"/>
          <w:color w:val="000000"/>
          <w:sz w:val="24"/>
          <w:szCs w:val="24"/>
        </w:rPr>
        <w:t xml:space="preserve"> пять</w:t>
      </w:r>
      <w:r w:rsidR="008449EB">
        <w:rPr>
          <w:rFonts w:ascii="Times New Roman" w:hAnsi="Times New Roman" w:cs="Times New Roman"/>
          <w:color w:val="000000"/>
          <w:sz w:val="24"/>
          <w:szCs w:val="24"/>
        </w:rPr>
        <w:t xml:space="preserve"> месяца текущего года и прогнозируемым увеличением фонда оплаты труда в 2012 году;</w:t>
      </w:r>
    </w:p>
    <w:p w:rsidR="00F77B58" w:rsidRDefault="00F77B58" w:rsidP="006F25B8">
      <w:pPr>
        <w:tabs>
          <w:tab w:val="left" w:pos="720"/>
        </w:tabs>
        <w:spacing w:before="60" w:after="0" w:line="240" w:lineRule="auto"/>
        <w:ind w:left="-284" w:righ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065C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налога в сумме </w:t>
      </w:r>
      <w:r w:rsidR="00BB5480">
        <w:rPr>
          <w:rFonts w:ascii="Times New Roman" w:hAnsi="Times New Roman" w:cs="Times New Roman"/>
          <w:color w:val="000000"/>
          <w:sz w:val="24"/>
          <w:szCs w:val="24"/>
        </w:rPr>
        <w:t>2 308</w:t>
      </w:r>
      <w:r w:rsidR="00F642D1" w:rsidRPr="00F642D1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="006D06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49EB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пояснительной записке</w:t>
      </w:r>
      <w:r w:rsidR="0077724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449EB">
        <w:rPr>
          <w:rFonts w:ascii="Times New Roman" w:hAnsi="Times New Roman" w:cs="Times New Roman"/>
          <w:color w:val="000000"/>
          <w:sz w:val="24"/>
          <w:szCs w:val="24"/>
        </w:rPr>
        <w:t xml:space="preserve"> в связи  </w:t>
      </w:r>
      <w:r w:rsidR="0077724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8449EB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оформлением </w:t>
      </w:r>
      <w:r w:rsidR="00103BDC">
        <w:rPr>
          <w:rFonts w:ascii="Times New Roman" w:hAnsi="Times New Roman" w:cs="Times New Roman"/>
          <w:color w:val="000000"/>
          <w:sz w:val="24"/>
          <w:szCs w:val="24"/>
        </w:rPr>
        <w:t>в собственность земельного участка для строительства универсальной спортивной площадки по адресу: ул. Свердлова, 41 (свидетельство о государственной регистрации права 63-АЖ №392566 от21.02.2012г.)</w:t>
      </w:r>
      <w:r w:rsidR="00BB54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25B8" w:rsidRPr="00726354" w:rsidRDefault="006F25B8" w:rsidP="006F25B8">
      <w:pPr>
        <w:tabs>
          <w:tab w:val="left" w:pos="720"/>
        </w:tabs>
        <w:spacing w:line="240" w:lineRule="auto"/>
        <w:ind w:left="-284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Собственные д</w:t>
      </w:r>
      <w:r w:rsidRPr="00726354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оходы бюджета городского округа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Тольятти на плановый период 2013</w:t>
      </w:r>
      <w:r w:rsidRPr="00726354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и 201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4</w:t>
      </w:r>
      <w:r w:rsidRPr="00726354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год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ов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увеличены</w:t>
      </w:r>
      <w:r w:rsidRPr="00726354">
        <w:rPr>
          <w:rFonts w:ascii="Times New Roman" w:eastAsia="Arial Unicode MS" w:hAnsi="Times New Roman" w:cs="Times New Roman"/>
          <w:b/>
          <w:sz w:val="24"/>
          <w:szCs w:val="24"/>
        </w:rPr>
        <w:t xml:space="preserve"> в 201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3</w:t>
      </w:r>
      <w:r w:rsidRPr="00726354">
        <w:rPr>
          <w:rFonts w:ascii="Times New Roman" w:eastAsia="Arial Unicode MS" w:hAnsi="Times New Roman" w:cs="Times New Roman"/>
          <w:b/>
          <w:sz w:val="24"/>
          <w:szCs w:val="24"/>
        </w:rPr>
        <w:t xml:space="preserve"> году в сумме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35 972</w:t>
      </w:r>
      <w:r w:rsidRPr="00726354">
        <w:rPr>
          <w:rFonts w:ascii="Times New Roman" w:eastAsia="Arial Unicode MS" w:hAnsi="Times New Roman" w:cs="Times New Roman"/>
          <w:b/>
          <w:sz w:val="24"/>
          <w:szCs w:val="24"/>
        </w:rPr>
        <w:t xml:space="preserve"> тыс. руб.</w:t>
      </w:r>
      <w:r w:rsidRPr="00726354">
        <w:rPr>
          <w:rFonts w:ascii="Times New Roman" w:eastAsia="Arial Unicode MS" w:hAnsi="Times New Roman" w:cs="Times New Roman"/>
          <w:sz w:val="24"/>
          <w:szCs w:val="24"/>
        </w:rPr>
        <w:t xml:space="preserve"> и состав</w:t>
      </w:r>
      <w:r>
        <w:rPr>
          <w:rFonts w:ascii="Times New Roman" w:eastAsia="Arial Unicode MS" w:hAnsi="Times New Roman" w:cs="Times New Roman"/>
          <w:sz w:val="24"/>
          <w:szCs w:val="24"/>
        </w:rPr>
        <w:t>ляют</w:t>
      </w:r>
      <w:r w:rsidRPr="00726354">
        <w:rPr>
          <w:rFonts w:ascii="Times New Roman" w:eastAsia="Arial Unicode MS" w:hAnsi="Times New Roman" w:cs="Times New Roman"/>
          <w:sz w:val="24"/>
          <w:szCs w:val="24"/>
        </w:rPr>
        <w:t xml:space="preserve"> 6</w:t>
      </w:r>
      <w:r>
        <w:rPr>
          <w:rFonts w:ascii="Times New Roman" w:eastAsia="Arial Unicode MS" w:hAnsi="Times New Roman" w:cs="Times New Roman"/>
          <w:sz w:val="24"/>
          <w:szCs w:val="24"/>
        </w:rPr>
        <w:t> 670 554</w:t>
      </w:r>
      <w:r w:rsidRPr="00726354">
        <w:rPr>
          <w:rFonts w:ascii="Times New Roman" w:eastAsia="Arial Unicode MS" w:hAnsi="Times New Roman" w:cs="Times New Roman"/>
          <w:sz w:val="24"/>
          <w:szCs w:val="24"/>
        </w:rPr>
        <w:t xml:space="preserve"> тыс. руб.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B4217">
        <w:rPr>
          <w:rFonts w:ascii="Times New Roman" w:eastAsia="Arial Unicode MS" w:hAnsi="Times New Roman" w:cs="Times New Roman"/>
          <w:b/>
          <w:sz w:val="24"/>
          <w:szCs w:val="24"/>
        </w:rPr>
        <w:t>в 2014 году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564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B4217">
        <w:rPr>
          <w:rFonts w:ascii="Times New Roman" w:eastAsia="Arial Unicode MS" w:hAnsi="Times New Roman" w:cs="Times New Roman"/>
          <w:b/>
          <w:sz w:val="24"/>
          <w:szCs w:val="24"/>
        </w:rPr>
        <w:t>в сумме 6 173 тыс. руб.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 составляют 7 137 684 тыс. руб., из</w:t>
      </w:r>
      <w:r w:rsidRPr="00726354">
        <w:rPr>
          <w:rFonts w:ascii="Times New Roman" w:eastAsia="Arial Unicode MS" w:hAnsi="Times New Roman" w:cs="Times New Roman"/>
          <w:sz w:val="24"/>
          <w:szCs w:val="24"/>
        </w:rPr>
        <w:t xml:space="preserve">менения в доходную часть вносятся по </w:t>
      </w:r>
      <w:r>
        <w:rPr>
          <w:rFonts w:ascii="Times New Roman" w:eastAsia="Arial Unicode MS" w:hAnsi="Times New Roman" w:cs="Times New Roman"/>
          <w:sz w:val="24"/>
          <w:szCs w:val="24"/>
        </w:rPr>
        <w:t>налогу на доходы физических, согласно пояснительной записке исходя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из роста фонда оплаты труда в 2013 году. </w:t>
      </w:r>
    </w:p>
    <w:p w:rsidR="00CB537D" w:rsidRDefault="00D93D41" w:rsidP="006D2BEB">
      <w:pPr>
        <w:tabs>
          <w:tab w:val="left" w:pos="142"/>
        </w:tabs>
        <w:spacing w:after="60" w:line="240" w:lineRule="auto"/>
        <w:ind w:left="-284" w:right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C396D" w:rsidRPr="00CC396D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="00CC396D"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96D" w:rsidRPr="00CC396D">
        <w:rPr>
          <w:rFonts w:ascii="Times New Roman" w:hAnsi="Times New Roman" w:cs="Times New Roman"/>
          <w:color w:val="000000"/>
          <w:sz w:val="24"/>
          <w:szCs w:val="24"/>
          <w:u w:val="single"/>
        </w:rPr>
        <w:t>Доходн</w:t>
      </w:r>
      <w:r w:rsidR="000B5D2D">
        <w:rPr>
          <w:rFonts w:ascii="Times New Roman" w:hAnsi="Times New Roman" w:cs="Times New Roman"/>
          <w:color w:val="000000"/>
          <w:sz w:val="24"/>
          <w:szCs w:val="24"/>
          <w:u w:val="single"/>
        </w:rPr>
        <w:t>ая</w:t>
      </w:r>
      <w:r w:rsidR="00CC396D" w:rsidRPr="00CC396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часть бюджета</w:t>
      </w:r>
      <w:r w:rsidR="00CC396D" w:rsidRPr="00CC396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CC396D" w:rsidRPr="00CC396D">
        <w:rPr>
          <w:rFonts w:ascii="Times New Roman" w:hAnsi="Times New Roman" w:cs="Times New Roman"/>
          <w:color w:val="000000"/>
          <w:sz w:val="24"/>
          <w:szCs w:val="24"/>
          <w:u w:val="single"/>
        </w:rPr>
        <w:t>городского округа Тольятти за счет средств вышестоящих бюджетов</w:t>
      </w:r>
      <w:r w:rsidR="00CC396D"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96D" w:rsidRPr="00CC396D">
        <w:rPr>
          <w:rFonts w:ascii="Times New Roman" w:eastAsia="Arial Unicode MS" w:hAnsi="Times New Roman" w:cs="Times New Roman"/>
          <w:sz w:val="24"/>
          <w:szCs w:val="24"/>
        </w:rPr>
        <w:t xml:space="preserve"> в 201</w:t>
      </w:r>
      <w:r w:rsidR="00754A9B">
        <w:rPr>
          <w:rFonts w:ascii="Times New Roman" w:eastAsia="Arial Unicode MS" w:hAnsi="Times New Roman" w:cs="Times New Roman"/>
          <w:sz w:val="24"/>
          <w:szCs w:val="24"/>
        </w:rPr>
        <w:t>2</w:t>
      </w:r>
      <w:r w:rsidR="00CC396D" w:rsidRPr="00CC396D">
        <w:rPr>
          <w:rFonts w:ascii="Times New Roman" w:eastAsia="Arial Unicode MS" w:hAnsi="Times New Roman" w:cs="Times New Roman"/>
          <w:sz w:val="24"/>
          <w:szCs w:val="24"/>
        </w:rPr>
        <w:t xml:space="preserve"> году </w:t>
      </w:r>
      <w:r w:rsidR="007259B4" w:rsidRPr="00466C55">
        <w:rPr>
          <w:rFonts w:ascii="Times New Roman" w:eastAsia="Arial Unicode MS" w:hAnsi="Times New Roman" w:cs="Times New Roman"/>
          <w:sz w:val="24"/>
          <w:szCs w:val="24"/>
          <w:u w:val="single"/>
        </w:rPr>
        <w:t>по субсидиям</w:t>
      </w:r>
      <w:r w:rsidR="007259B4" w:rsidRPr="00466C5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B537D">
        <w:rPr>
          <w:rFonts w:ascii="Times New Roman" w:eastAsia="Arial Unicode MS" w:hAnsi="Times New Roman" w:cs="Times New Roman"/>
          <w:sz w:val="24"/>
          <w:szCs w:val="24"/>
        </w:rPr>
        <w:t xml:space="preserve">увеличится </w:t>
      </w:r>
      <w:r w:rsidR="000B5D2D">
        <w:rPr>
          <w:rFonts w:ascii="Times New Roman" w:eastAsia="Arial Unicode MS" w:hAnsi="Times New Roman" w:cs="Times New Roman"/>
          <w:sz w:val="24"/>
          <w:szCs w:val="24"/>
        </w:rPr>
        <w:t xml:space="preserve"> на </w:t>
      </w:r>
      <w:r w:rsidR="007259B4">
        <w:rPr>
          <w:rFonts w:ascii="Times New Roman" w:eastAsia="Arial Unicode MS" w:hAnsi="Times New Roman" w:cs="Times New Roman"/>
          <w:sz w:val="24"/>
          <w:szCs w:val="24"/>
        </w:rPr>
        <w:t>391 253</w:t>
      </w:r>
      <w:r w:rsidR="00CB537D">
        <w:rPr>
          <w:rFonts w:ascii="Times New Roman" w:eastAsia="Arial Unicode MS" w:hAnsi="Times New Roman" w:cs="Times New Roman"/>
          <w:sz w:val="24"/>
          <w:szCs w:val="24"/>
        </w:rPr>
        <w:t xml:space="preserve"> тыс. руб., в том числе:</w:t>
      </w:r>
    </w:p>
    <w:p w:rsidR="007259B4" w:rsidRPr="007259B4" w:rsidRDefault="008449EB" w:rsidP="006D2BEB">
      <w:pPr>
        <w:spacing w:after="60" w:line="240" w:lineRule="auto"/>
        <w:ind w:left="-284" w:righ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53067" w:rsidRPr="008449E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259B4">
        <w:rPr>
          <w:rFonts w:ascii="Times New Roman" w:hAnsi="Times New Roman" w:cs="Times New Roman"/>
          <w:b/>
          <w:sz w:val="24"/>
          <w:szCs w:val="24"/>
        </w:rPr>
        <w:t>10 109</w:t>
      </w:r>
      <w:r w:rsidR="00D53067" w:rsidRPr="003D3933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="00D53067" w:rsidRPr="008449EB">
        <w:rPr>
          <w:rFonts w:ascii="Times New Roman" w:hAnsi="Times New Roman" w:cs="Times New Roman"/>
          <w:sz w:val="24"/>
          <w:szCs w:val="24"/>
        </w:rPr>
        <w:t xml:space="preserve"> </w:t>
      </w:r>
      <w:r w:rsidRPr="008449EB">
        <w:rPr>
          <w:rFonts w:ascii="Times New Roman" w:hAnsi="Times New Roman" w:cs="Times New Roman"/>
          <w:sz w:val="24"/>
          <w:szCs w:val="24"/>
        </w:rPr>
        <w:t xml:space="preserve">по </w:t>
      </w:r>
      <w:r w:rsidR="007259B4" w:rsidRPr="007259B4">
        <w:rPr>
          <w:rFonts w:ascii="Times New Roman" w:hAnsi="Times New Roman" w:cs="Times New Roman"/>
          <w:sz w:val="24"/>
          <w:szCs w:val="24"/>
        </w:rPr>
        <w:t xml:space="preserve">оплате стоимости набора продуктов питания для детей в оздоровительных лагерях с дневным пребыванием детей в каникулярное время </w:t>
      </w:r>
      <w:r w:rsidR="007259B4">
        <w:rPr>
          <w:rFonts w:ascii="Times New Roman" w:hAnsi="Times New Roman" w:cs="Times New Roman"/>
          <w:sz w:val="24"/>
          <w:szCs w:val="24"/>
        </w:rPr>
        <w:t xml:space="preserve">- ГРБС </w:t>
      </w:r>
      <w:r w:rsidR="007259B4" w:rsidRPr="007259B4">
        <w:rPr>
          <w:rFonts w:ascii="Times New Roman" w:hAnsi="Times New Roman" w:cs="Times New Roman"/>
          <w:sz w:val="24"/>
          <w:szCs w:val="24"/>
        </w:rPr>
        <w:t>Департамент образования;</w:t>
      </w:r>
    </w:p>
    <w:p w:rsidR="00586630" w:rsidRDefault="0007362B" w:rsidP="00D93D41">
      <w:pPr>
        <w:spacing w:after="6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306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86630">
        <w:rPr>
          <w:rFonts w:ascii="Times New Roman" w:hAnsi="Times New Roman" w:cs="Times New Roman"/>
          <w:b/>
          <w:sz w:val="24"/>
          <w:szCs w:val="24"/>
        </w:rPr>
        <w:t>156 628</w:t>
      </w:r>
      <w:r w:rsidR="00D53067" w:rsidRPr="003D3933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="00D53067">
        <w:rPr>
          <w:rFonts w:ascii="Times New Roman" w:hAnsi="Times New Roman" w:cs="Times New Roman"/>
          <w:sz w:val="24"/>
          <w:szCs w:val="24"/>
        </w:rPr>
        <w:t xml:space="preserve"> </w:t>
      </w:r>
      <w:r w:rsidR="00586630">
        <w:rPr>
          <w:rFonts w:ascii="Times New Roman" w:hAnsi="Times New Roman" w:cs="Times New Roman"/>
          <w:sz w:val="24"/>
          <w:szCs w:val="24"/>
        </w:rPr>
        <w:t xml:space="preserve">на </w:t>
      </w:r>
      <w:r w:rsidR="00586630" w:rsidRPr="00586630">
        <w:rPr>
          <w:rFonts w:ascii="Times New Roman" w:hAnsi="Times New Roman" w:cs="Times New Roman"/>
          <w:sz w:val="24"/>
          <w:szCs w:val="24"/>
        </w:rPr>
        <w:t>проведение капитального ремонта и оснащение инвентарем и оборудованием зданий и помещений,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территории</w:t>
      </w:r>
      <w:r w:rsidR="00586630">
        <w:rPr>
          <w:rFonts w:ascii="Times New Roman" w:hAnsi="Times New Roman" w:cs="Times New Roman"/>
          <w:sz w:val="24"/>
          <w:szCs w:val="24"/>
        </w:rPr>
        <w:t xml:space="preserve">, </w:t>
      </w:r>
      <w:r w:rsidR="00586630" w:rsidRPr="0007362B">
        <w:rPr>
          <w:rFonts w:ascii="Times New Roman" w:hAnsi="Times New Roman" w:cs="Times New Roman"/>
          <w:sz w:val="24"/>
          <w:szCs w:val="24"/>
        </w:rPr>
        <w:t xml:space="preserve">в рамках ДЦП «Дети городского округа Тольятти» на 2010-2020 годы» </w:t>
      </w:r>
      <w:r w:rsidR="00586630">
        <w:rPr>
          <w:rFonts w:ascii="Times New Roman" w:hAnsi="Times New Roman" w:cs="Times New Roman"/>
          <w:sz w:val="24"/>
          <w:szCs w:val="24"/>
        </w:rPr>
        <w:t>– ГРБС Департамент образования;</w:t>
      </w:r>
    </w:p>
    <w:p w:rsidR="0007362B" w:rsidRPr="003D3933" w:rsidRDefault="0007362B" w:rsidP="00D93D41">
      <w:pPr>
        <w:spacing w:after="6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2B">
        <w:rPr>
          <w:rFonts w:ascii="Times New Roman" w:hAnsi="Times New Roman" w:cs="Times New Roman"/>
          <w:sz w:val="24"/>
          <w:szCs w:val="24"/>
        </w:rPr>
        <w:t xml:space="preserve">- </w:t>
      </w:r>
      <w:r w:rsidR="00D53067" w:rsidRPr="0007362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86630">
        <w:rPr>
          <w:rFonts w:ascii="Times New Roman" w:hAnsi="Times New Roman" w:cs="Times New Roman"/>
          <w:b/>
          <w:sz w:val="24"/>
          <w:szCs w:val="24"/>
        </w:rPr>
        <w:t>24 516</w:t>
      </w:r>
      <w:r w:rsidR="00D53067" w:rsidRPr="0007362B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="00586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630" w:rsidRPr="00586630">
        <w:rPr>
          <w:rFonts w:ascii="Times New Roman" w:hAnsi="Times New Roman" w:cs="Times New Roman"/>
          <w:sz w:val="24"/>
          <w:szCs w:val="24"/>
        </w:rPr>
        <w:t>на софинансирование мероприятий, осуществляемых в рамках оказания государственной поддержки малого и среднего предпринимательства</w:t>
      </w:r>
      <w:r w:rsidRPr="0007362B">
        <w:rPr>
          <w:rFonts w:ascii="Times New Roman" w:hAnsi="Times New Roman" w:cs="Times New Roman"/>
          <w:sz w:val="24"/>
          <w:szCs w:val="24"/>
        </w:rPr>
        <w:t xml:space="preserve">, </w:t>
      </w:r>
      <w:r w:rsidR="00586630" w:rsidRPr="0007362B">
        <w:rPr>
          <w:rFonts w:ascii="Times New Roman" w:hAnsi="Times New Roman" w:cs="Times New Roman"/>
          <w:sz w:val="24"/>
          <w:szCs w:val="24"/>
        </w:rPr>
        <w:t xml:space="preserve">в рамках ДЦП </w:t>
      </w:r>
      <w:r w:rsidR="00586630" w:rsidRPr="0007362B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586630">
        <w:rPr>
          <w:rFonts w:ascii="Times New Roman" w:hAnsi="Times New Roman" w:cs="Times New Roman"/>
          <w:sz w:val="24"/>
          <w:szCs w:val="24"/>
        </w:rPr>
        <w:t xml:space="preserve">Поддержка и развитие малого и среднего предпринимательства городского округа Тольятти на 2010-2015 годы» </w:t>
      </w:r>
      <w:r w:rsidRPr="0007362B">
        <w:rPr>
          <w:rFonts w:ascii="Times New Roman" w:hAnsi="Times New Roman" w:cs="Times New Roman"/>
          <w:sz w:val="24"/>
          <w:szCs w:val="24"/>
        </w:rPr>
        <w:t xml:space="preserve">- ГРБС </w:t>
      </w:r>
      <w:r w:rsidR="00586630">
        <w:rPr>
          <w:rFonts w:ascii="Times New Roman" w:hAnsi="Times New Roman" w:cs="Times New Roman"/>
          <w:sz w:val="24"/>
          <w:szCs w:val="24"/>
        </w:rPr>
        <w:t>Департамент экономического развития</w:t>
      </w:r>
      <w:r w:rsidRPr="003D3933">
        <w:rPr>
          <w:rFonts w:ascii="Times New Roman" w:hAnsi="Times New Roman" w:cs="Times New Roman"/>
          <w:sz w:val="24"/>
          <w:szCs w:val="24"/>
        </w:rPr>
        <w:t>;</w:t>
      </w:r>
    </w:p>
    <w:p w:rsidR="00A54F29" w:rsidRPr="00A54F29" w:rsidRDefault="0007362B" w:rsidP="00D93D41">
      <w:pPr>
        <w:spacing w:after="6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2B">
        <w:rPr>
          <w:rFonts w:ascii="Times New Roman" w:hAnsi="Times New Roman" w:cs="Times New Roman"/>
          <w:sz w:val="24"/>
          <w:szCs w:val="24"/>
        </w:rPr>
        <w:t xml:space="preserve">- </w:t>
      </w:r>
      <w:r w:rsidR="00D53067" w:rsidRPr="0007362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53067" w:rsidRPr="0007362B">
        <w:rPr>
          <w:rFonts w:ascii="Times New Roman" w:hAnsi="Times New Roman" w:cs="Times New Roman"/>
          <w:b/>
          <w:sz w:val="24"/>
          <w:szCs w:val="24"/>
        </w:rPr>
        <w:t>2</w:t>
      </w:r>
      <w:r w:rsidR="00A54F29">
        <w:rPr>
          <w:rFonts w:ascii="Times New Roman" w:hAnsi="Times New Roman" w:cs="Times New Roman"/>
          <w:b/>
          <w:sz w:val="24"/>
          <w:szCs w:val="24"/>
        </w:rPr>
        <w:t>00 000</w:t>
      </w:r>
      <w:r w:rsidR="00D53067" w:rsidRPr="0007362B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="00A54F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54F29" w:rsidRPr="0007362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A54F29">
        <w:rPr>
          <w:rFonts w:ascii="Times New Roman" w:hAnsi="Times New Roman" w:cs="Times New Roman"/>
          <w:sz w:val="24"/>
          <w:szCs w:val="24"/>
        </w:rPr>
        <w:t>О</w:t>
      </w:r>
      <w:r w:rsidR="00A54F29" w:rsidRPr="0007362B">
        <w:rPr>
          <w:rFonts w:ascii="Times New Roman" w:hAnsi="Times New Roman" w:cs="Times New Roman"/>
          <w:sz w:val="24"/>
          <w:szCs w:val="24"/>
        </w:rPr>
        <w:t>ЦП «</w:t>
      </w:r>
      <w:r w:rsidR="00A54F29">
        <w:rPr>
          <w:rFonts w:ascii="Times New Roman" w:hAnsi="Times New Roman" w:cs="Times New Roman"/>
          <w:sz w:val="24"/>
          <w:szCs w:val="24"/>
        </w:rPr>
        <w:t>Модернизация и развитие автомобильных дорог общего пользования местного значения в Самарской области на 2009-2015 годы</w:t>
      </w:r>
      <w:r w:rsidR="00A54F29" w:rsidRPr="0007362B">
        <w:rPr>
          <w:rFonts w:ascii="Times New Roman" w:hAnsi="Times New Roman" w:cs="Times New Roman"/>
          <w:sz w:val="24"/>
          <w:szCs w:val="24"/>
        </w:rPr>
        <w:t xml:space="preserve">» </w:t>
      </w:r>
      <w:r w:rsidR="00A54F29" w:rsidRPr="00A54F29">
        <w:rPr>
          <w:rFonts w:ascii="Times New Roman" w:hAnsi="Times New Roman" w:cs="Times New Roman"/>
          <w:sz w:val="24"/>
          <w:szCs w:val="24"/>
        </w:rPr>
        <w:t>в том числе:</w:t>
      </w:r>
    </w:p>
    <w:p w:rsidR="0007362B" w:rsidRDefault="00A54F29" w:rsidP="00D93D41">
      <w:pPr>
        <w:spacing w:after="6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4F2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F29">
        <w:rPr>
          <w:rFonts w:ascii="Times New Roman" w:hAnsi="Times New Roman" w:cs="Times New Roman"/>
          <w:sz w:val="24"/>
          <w:szCs w:val="24"/>
        </w:rPr>
        <w:t>в сумме 150 000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F29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4F29">
        <w:rPr>
          <w:rFonts w:ascii="Times New Roman" w:hAnsi="Times New Roman" w:cs="Times New Roman"/>
          <w:sz w:val="24"/>
          <w:szCs w:val="24"/>
        </w:rPr>
        <w:t xml:space="preserve">на ремонт автомобильных дорог местного значения городского округа Тольятти </w:t>
      </w:r>
      <w:r w:rsidR="0007362B" w:rsidRPr="0007362B">
        <w:rPr>
          <w:rFonts w:ascii="Times New Roman" w:hAnsi="Times New Roman" w:cs="Times New Roman"/>
          <w:sz w:val="24"/>
          <w:szCs w:val="24"/>
        </w:rPr>
        <w:t xml:space="preserve">- ГРБС </w:t>
      </w:r>
      <w:r w:rsidR="0007362B" w:rsidRPr="003D3933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дорожного хозяйства, транспорта и связи;</w:t>
      </w:r>
    </w:p>
    <w:p w:rsidR="00A54F29" w:rsidRPr="00A54F29" w:rsidRDefault="00A54F29" w:rsidP="006D2BEB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сумме 50 000 тыс. руб. </w:t>
      </w:r>
      <w:r w:rsidRPr="00A54F29">
        <w:rPr>
          <w:rFonts w:ascii="Times New Roman" w:hAnsi="Times New Roman" w:cs="Times New Roman"/>
          <w:sz w:val="24"/>
          <w:szCs w:val="24"/>
        </w:rPr>
        <w:t>на ремонт дворовых территорий многоквартирных домов, проездов к дворовым территориям многоквартирных домов городского округа Тольятти, расположенных вне границ земельного</w:t>
      </w:r>
      <w:r>
        <w:rPr>
          <w:rFonts w:ascii="Times New Roman" w:hAnsi="Times New Roman" w:cs="Times New Roman"/>
          <w:sz w:val="24"/>
          <w:szCs w:val="24"/>
        </w:rPr>
        <w:t xml:space="preserve"> участка многоквартирного дома – ГРБС Департамент городского хозяйства.</w:t>
      </w:r>
    </w:p>
    <w:p w:rsidR="00480E88" w:rsidRPr="002013C0" w:rsidRDefault="005C31CC" w:rsidP="006D2BEB">
      <w:pPr>
        <w:pStyle w:val="3"/>
        <w:tabs>
          <w:tab w:val="left" w:pos="0"/>
          <w:tab w:val="left" w:pos="709"/>
          <w:tab w:val="left" w:pos="851"/>
        </w:tabs>
        <w:spacing w:after="200"/>
        <w:ind w:left="-284" w:firstLine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80E88" w:rsidRPr="002013C0">
        <w:rPr>
          <w:b/>
          <w:bCs/>
          <w:sz w:val="24"/>
          <w:szCs w:val="24"/>
        </w:rPr>
        <w:t xml:space="preserve">. </w:t>
      </w:r>
      <w:r w:rsidR="00480E88" w:rsidRPr="002013C0">
        <w:rPr>
          <w:bCs/>
          <w:sz w:val="24"/>
          <w:szCs w:val="24"/>
        </w:rPr>
        <w:t>Изменения вносятся</w:t>
      </w:r>
      <w:r w:rsidR="00480E88" w:rsidRPr="002013C0">
        <w:rPr>
          <w:b/>
          <w:bCs/>
          <w:sz w:val="24"/>
          <w:szCs w:val="24"/>
        </w:rPr>
        <w:t xml:space="preserve"> </w:t>
      </w:r>
      <w:r w:rsidR="00480E88" w:rsidRPr="00CD1D3F">
        <w:rPr>
          <w:bCs/>
          <w:sz w:val="24"/>
          <w:szCs w:val="24"/>
        </w:rPr>
        <w:t>в расходную часть бюджета на 2012 год:</w:t>
      </w:r>
      <w:r w:rsidR="00480E88" w:rsidRPr="002013C0">
        <w:rPr>
          <w:bCs/>
          <w:sz w:val="24"/>
          <w:szCs w:val="24"/>
        </w:rPr>
        <w:t xml:space="preserve"> </w:t>
      </w:r>
      <w:proofErr w:type="gramStart"/>
      <w:r w:rsidR="001A5C26">
        <w:rPr>
          <w:sz w:val="24"/>
          <w:szCs w:val="24"/>
        </w:rPr>
        <w:t>Приложение №2</w:t>
      </w:r>
      <w:r w:rsidR="00480E88" w:rsidRPr="002013C0">
        <w:rPr>
          <w:sz w:val="24"/>
          <w:szCs w:val="24"/>
        </w:rPr>
        <w:t xml:space="preserve"> к проекту Решения «Распределение бюджетных ассигнований по разделам, подразделам, целевым статьям и видам расходов классификации расходов бюджета городского округа Тольятти на 2012 год» и Приложение №</w:t>
      </w:r>
      <w:r w:rsidR="001A5C26">
        <w:rPr>
          <w:sz w:val="24"/>
          <w:szCs w:val="24"/>
        </w:rPr>
        <w:t>4</w:t>
      </w:r>
      <w:r w:rsidR="00CB13BD">
        <w:rPr>
          <w:sz w:val="24"/>
          <w:szCs w:val="24"/>
        </w:rPr>
        <w:t xml:space="preserve"> </w:t>
      </w:r>
      <w:r w:rsidR="00480E88" w:rsidRPr="002013C0">
        <w:rPr>
          <w:sz w:val="24"/>
          <w:szCs w:val="24"/>
        </w:rPr>
        <w:t xml:space="preserve">к проекту Решения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округа Тольятти на 2012 год».  </w:t>
      </w:r>
      <w:proofErr w:type="gramEnd"/>
    </w:p>
    <w:p w:rsidR="00480E88" w:rsidRPr="002013C0" w:rsidRDefault="005C31CC" w:rsidP="00EC40EF">
      <w:pPr>
        <w:pStyle w:val="3"/>
        <w:tabs>
          <w:tab w:val="left" w:pos="0"/>
          <w:tab w:val="left" w:pos="709"/>
          <w:tab w:val="left" w:pos="851"/>
        </w:tabs>
        <w:ind w:left="-284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480E88" w:rsidRPr="002013C0">
        <w:rPr>
          <w:b/>
          <w:sz w:val="24"/>
          <w:szCs w:val="24"/>
        </w:rPr>
        <w:t xml:space="preserve">.1. </w:t>
      </w:r>
      <w:r w:rsidR="00480E88" w:rsidRPr="002013C0">
        <w:rPr>
          <w:sz w:val="24"/>
          <w:szCs w:val="24"/>
        </w:rPr>
        <w:t>Изменения направлений расходов</w:t>
      </w:r>
      <w:r w:rsidR="00480E88" w:rsidRPr="002013C0">
        <w:rPr>
          <w:b/>
          <w:sz w:val="24"/>
          <w:szCs w:val="24"/>
        </w:rPr>
        <w:t xml:space="preserve"> </w:t>
      </w:r>
      <w:r w:rsidR="00480E88" w:rsidRPr="002013C0">
        <w:rPr>
          <w:sz w:val="24"/>
          <w:szCs w:val="24"/>
        </w:rPr>
        <w:t xml:space="preserve">в разрезе </w:t>
      </w:r>
      <w:r w:rsidR="00480E88" w:rsidRPr="00CD1D3F">
        <w:rPr>
          <w:sz w:val="24"/>
          <w:szCs w:val="24"/>
          <w:u w:val="single"/>
        </w:rPr>
        <w:t>функциональной классификации</w:t>
      </w:r>
      <w:r w:rsidR="00480E88" w:rsidRPr="002013C0">
        <w:rPr>
          <w:sz w:val="24"/>
          <w:szCs w:val="24"/>
        </w:rPr>
        <w:t xml:space="preserve"> представлены в таблице №</w:t>
      </w:r>
      <w:r>
        <w:rPr>
          <w:sz w:val="24"/>
          <w:szCs w:val="24"/>
        </w:rPr>
        <w:t>3</w:t>
      </w:r>
      <w:r w:rsidR="00480E88" w:rsidRPr="002013C0">
        <w:rPr>
          <w:sz w:val="24"/>
          <w:szCs w:val="24"/>
        </w:rPr>
        <w:t>.</w:t>
      </w:r>
    </w:p>
    <w:p w:rsidR="00480E88" w:rsidRPr="002013C0" w:rsidRDefault="00480E88" w:rsidP="005C31CC">
      <w:pPr>
        <w:spacing w:after="0" w:line="240" w:lineRule="auto"/>
        <w:ind w:left="-539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Таблица №</w:t>
      </w:r>
      <w:r w:rsidR="005C31CC">
        <w:rPr>
          <w:rFonts w:ascii="Times New Roman" w:hAnsi="Times New Roman" w:cs="Times New Roman"/>
          <w:b/>
          <w:sz w:val="24"/>
          <w:szCs w:val="24"/>
        </w:rPr>
        <w:t>3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  <w:t xml:space="preserve">         тыс. руб.                                                                    </w:t>
      </w:r>
    </w:p>
    <w:tbl>
      <w:tblPr>
        <w:tblW w:w="9782" w:type="dxa"/>
        <w:tblInd w:w="-176" w:type="dxa"/>
        <w:tblLayout w:type="fixed"/>
        <w:tblLook w:val="01E0"/>
      </w:tblPr>
      <w:tblGrid>
        <w:gridCol w:w="710"/>
        <w:gridCol w:w="4677"/>
        <w:gridCol w:w="1560"/>
        <w:gridCol w:w="1559"/>
        <w:gridCol w:w="1276"/>
      </w:tblGrid>
      <w:tr w:rsidR="00480E88" w:rsidRPr="002013C0" w:rsidTr="007A4D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2012 год/ 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6D2BEB" w:rsidP="006D2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6D2BEB" w:rsidP="006D2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tabs>
                <w:tab w:val="left" w:pos="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7A4D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5</w:t>
            </w:r>
          </w:p>
        </w:tc>
      </w:tr>
      <w:tr w:rsidR="00E757DA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CD1D3F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</w:t>
            </w:r>
            <w:r w:rsidRPr="002013C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Pr="00D9279C" w:rsidRDefault="00E757DA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1 121 599/</w:t>
            </w:r>
          </w:p>
          <w:p w:rsidR="00E757DA" w:rsidRPr="00D9279C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203 442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1 119 206/</w:t>
            </w:r>
          </w:p>
          <w:p w:rsidR="00143054" w:rsidRPr="00D9279C" w:rsidRDefault="00143054" w:rsidP="0078377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- 2 393/</w:t>
            </w:r>
          </w:p>
          <w:p w:rsidR="00143054" w:rsidRPr="00D9279C" w:rsidRDefault="00143054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- 330</w:t>
            </w:r>
          </w:p>
        </w:tc>
      </w:tr>
      <w:tr w:rsidR="00E757DA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Default="00E757DA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Pr="00D9279C" w:rsidRDefault="00E757DA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1 182 286/</w:t>
            </w:r>
          </w:p>
          <w:p w:rsidR="00E757DA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311 558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1 405 802/</w:t>
            </w:r>
          </w:p>
          <w:p w:rsidR="00143054" w:rsidRDefault="00143054" w:rsidP="0078377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536 074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+ 223 516/</w:t>
            </w:r>
          </w:p>
          <w:p w:rsidR="00143054" w:rsidRPr="00D9279C" w:rsidRDefault="00143054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+ 224 516</w:t>
            </w:r>
          </w:p>
        </w:tc>
      </w:tr>
      <w:tr w:rsidR="00E757DA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Default="00E757DA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D9279C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1 259 237/</w:t>
            </w:r>
          </w:p>
          <w:p w:rsidR="00E757DA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132 467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1 265 134/</w:t>
            </w:r>
          </w:p>
          <w:p w:rsidR="00143054" w:rsidRDefault="00143054" w:rsidP="00FC219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+ 5 897/</w:t>
            </w:r>
          </w:p>
          <w:p w:rsidR="00143054" w:rsidRPr="00D9279C" w:rsidRDefault="00143054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E757DA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Pr="002013C0" w:rsidRDefault="00E757DA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5 332 188/</w:t>
            </w:r>
          </w:p>
          <w:p w:rsidR="00E757DA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1 805 955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5 516 655/</w:t>
            </w:r>
          </w:p>
          <w:p w:rsidR="00143054" w:rsidRDefault="00143054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1 972 692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+ 184 467/</w:t>
            </w:r>
          </w:p>
          <w:p w:rsidR="00143054" w:rsidRPr="00D9279C" w:rsidRDefault="00143054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+ 166 737</w:t>
            </w:r>
          </w:p>
        </w:tc>
      </w:tr>
      <w:tr w:rsidR="00E757DA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Default="00E757DA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0800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279 298/</w:t>
            </w:r>
          </w:p>
          <w:p w:rsidR="00E757DA" w:rsidRPr="002013C0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14 899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277 498/</w:t>
            </w:r>
          </w:p>
          <w:p w:rsidR="00143054" w:rsidRPr="002013C0" w:rsidRDefault="00143054" w:rsidP="00FC219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- 1 800/</w:t>
            </w:r>
          </w:p>
          <w:p w:rsidR="00143054" w:rsidRPr="00D9279C" w:rsidRDefault="00143054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E757DA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0900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Pr="002013C0" w:rsidRDefault="00E757DA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1 507 721/</w:t>
            </w:r>
          </w:p>
          <w:p w:rsidR="00E757DA" w:rsidRPr="002013C0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1 025 426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1 500 900/</w:t>
            </w:r>
          </w:p>
          <w:p w:rsidR="00143054" w:rsidRPr="002013C0" w:rsidRDefault="00143054" w:rsidP="001A5C26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1 025 426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556F0B" w:rsidP="00556F0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- 6 821/</w:t>
            </w:r>
          </w:p>
          <w:p w:rsidR="00556F0B" w:rsidRPr="00D9279C" w:rsidRDefault="00556F0B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E757DA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Pr="002013C0" w:rsidRDefault="00E757DA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1 149 326/</w:t>
            </w:r>
          </w:p>
          <w:p w:rsidR="00E757DA" w:rsidRPr="002013C0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735 780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1 149 799/</w:t>
            </w:r>
          </w:p>
          <w:p w:rsidR="00143054" w:rsidRPr="002013C0" w:rsidRDefault="00143054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736 110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556F0B" w:rsidP="00556F0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+ 473/</w:t>
            </w:r>
          </w:p>
          <w:p w:rsidR="00556F0B" w:rsidRPr="00D9279C" w:rsidRDefault="00556F0B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+ 330</w:t>
            </w:r>
          </w:p>
        </w:tc>
      </w:tr>
      <w:tr w:rsidR="00E757DA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Pr="002013C0" w:rsidRDefault="00E757DA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21 322/</w:t>
            </w:r>
          </w:p>
          <w:p w:rsidR="00E757DA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21 926/</w:t>
            </w:r>
          </w:p>
          <w:p w:rsidR="00143054" w:rsidRDefault="00143054" w:rsidP="00D76B7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556F0B" w:rsidP="00556F0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+ 604/</w:t>
            </w:r>
          </w:p>
          <w:p w:rsidR="00556F0B" w:rsidRPr="00D9279C" w:rsidRDefault="00556F0B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E757DA" w:rsidRPr="002013C0" w:rsidTr="007A4DA3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  <w:p w:rsidR="00E757DA" w:rsidRPr="002013C0" w:rsidRDefault="00E757DA" w:rsidP="004247F8">
            <w:pPr>
              <w:pStyle w:val="a5"/>
              <w:snapToGrid w:val="0"/>
              <w:ind w:right="-142"/>
              <w:jc w:val="both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12 135 244/</w:t>
            </w:r>
          </w:p>
          <w:p w:rsidR="00E757DA" w:rsidRPr="002013C0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4 233 436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143054" w:rsidP="0014305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12 539 187/</w:t>
            </w:r>
          </w:p>
          <w:p w:rsidR="00143054" w:rsidRPr="002013C0" w:rsidRDefault="00143054" w:rsidP="009149A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4 624 689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556F0B" w:rsidP="00556F0B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+ 403 943/</w:t>
            </w:r>
          </w:p>
          <w:p w:rsidR="00556F0B" w:rsidRPr="00D9279C" w:rsidRDefault="00556F0B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+ 391 253</w:t>
            </w:r>
          </w:p>
        </w:tc>
      </w:tr>
    </w:tbl>
    <w:p w:rsidR="00595A4D" w:rsidRDefault="00595A4D" w:rsidP="00480E88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80E88" w:rsidRPr="002013C0" w:rsidRDefault="00480E88" w:rsidP="00480E88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480E88" w:rsidRDefault="00480E88" w:rsidP="00F9055A">
      <w:pPr>
        <w:tabs>
          <w:tab w:val="left" w:pos="-540"/>
          <w:tab w:val="left" w:pos="-284"/>
          <w:tab w:val="left" w:pos="-142"/>
        </w:tabs>
        <w:spacing w:after="240" w:line="240" w:lineRule="auto"/>
        <w:ind w:left="-357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3.2.</w:t>
      </w:r>
      <w:r w:rsidRPr="002013C0">
        <w:rPr>
          <w:rFonts w:ascii="Times New Roman" w:hAnsi="Times New Roman" w:cs="Times New Roman"/>
          <w:sz w:val="24"/>
          <w:szCs w:val="24"/>
        </w:rPr>
        <w:t xml:space="preserve"> Изменение структуры расходов бюджета в разрезе ведомственной классификации по           главным распорядителям средств бюджета с расшифровкой направлений расходов представлено в таблице №</w:t>
      </w:r>
      <w:r w:rsidR="00955EF6">
        <w:rPr>
          <w:rFonts w:ascii="Times New Roman" w:hAnsi="Times New Roman" w:cs="Times New Roman"/>
          <w:sz w:val="24"/>
          <w:szCs w:val="24"/>
        </w:rPr>
        <w:t>4</w:t>
      </w:r>
      <w:r w:rsidRPr="002013C0">
        <w:rPr>
          <w:rFonts w:ascii="Times New Roman" w:hAnsi="Times New Roman" w:cs="Times New Roman"/>
          <w:sz w:val="24"/>
          <w:szCs w:val="24"/>
        </w:rPr>
        <w:t>.</w:t>
      </w:r>
    </w:p>
    <w:p w:rsidR="006D2BEB" w:rsidRDefault="006D2BEB" w:rsidP="00F9055A">
      <w:pPr>
        <w:tabs>
          <w:tab w:val="left" w:pos="-540"/>
          <w:tab w:val="left" w:pos="-284"/>
          <w:tab w:val="left" w:pos="-142"/>
        </w:tabs>
        <w:spacing w:after="240" w:line="240" w:lineRule="auto"/>
        <w:ind w:left="-357" w:firstLine="499"/>
        <w:jc w:val="both"/>
        <w:rPr>
          <w:rFonts w:ascii="Times New Roman" w:hAnsi="Times New Roman" w:cs="Times New Roman"/>
          <w:sz w:val="24"/>
          <w:szCs w:val="24"/>
        </w:rPr>
      </w:pPr>
    </w:p>
    <w:p w:rsidR="00595A4D" w:rsidRDefault="00595A4D" w:rsidP="00F9055A">
      <w:pPr>
        <w:tabs>
          <w:tab w:val="left" w:pos="-540"/>
          <w:tab w:val="left" w:pos="-284"/>
          <w:tab w:val="left" w:pos="-142"/>
        </w:tabs>
        <w:spacing w:after="240" w:line="240" w:lineRule="auto"/>
        <w:ind w:left="-357" w:firstLine="499"/>
        <w:jc w:val="both"/>
        <w:rPr>
          <w:rFonts w:ascii="Times New Roman" w:hAnsi="Times New Roman" w:cs="Times New Roman"/>
          <w:sz w:val="24"/>
          <w:szCs w:val="24"/>
        </w:rPr>
      </w:pPr>
    </w:p>
    <w:p w:rsidR="00480E88" w:rsidRPr="002013C0" w:rsidRDefault="006D2BEB" w:rsidP="00101E53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480E88" w:rsidRPr="002013C0">
        <w:rPr>
          <w:rFonts w:ascii="Times New Roman" w:hAnsi="Times New Roman" w:cs="Times New Roman"/>
          <w:sz w:val="24"/>
          <w:szCs w:val="24"/>
        </w:rPr>
        <w:t>аблица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55EF6">
        <w:rPr>
          <w:rFonts w:ascii="Times New Roman" w:hAnsi="Times New Roman" w:cs="Times New Roman"/>
          <w:b/>
          <w:sz w:val="24"/>
          <w:szCs w:val="24"/>
        </w:rPr>
        <w:t>4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480E88" w:rsidRPr="002013C0">
        <w:rPr>
          <w:rFonts w:ascii="Times New Roman" w:hAnsi="Times New Roman" w:cs="Times New Roman"/>
          <w:sz w:val="24"/>
          <w:szCs w:val="24"/>
        </w:rPr>
        <w:t xml:space="preserve">    тыс. руб.                                                                    </w:t>
      </w:r>
    </w:p>
    <w:tbl>
      <w:tblPr>
        <w:tblW w:w="10065" w:type="dxa"/>
        <w:tblInd w:w="-176" w:type="dxa"/>
        <w:tblLayout w:type="fixed"/>
        <w:tblLook w:val="01E0"/>
      </w:tblPr>
      <w:tblGrid>
        <w:gridCol w:w="851"/>
        <w:gridCol w:w="4820"/>
        <w:gridCol w:w="1701"/>
        <w:gridCol w:w="1276"/>
        <w:gridCol w:w="1417"/>
      </w:tblGrid>
      <w:tr w:rsidR="00480E8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Код/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/</w:t>
            </w:r>
            <w:proofErr w:type="gramStart"/>
            <w:r w:rsidRPr="002013C0">
              <w:rPr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главного распорядителя, 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 вида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вышест. </w:t>
            </w:r>
            <w:r w:rsidR="00525101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Решения/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вышест. </w:t>
            </w:r>
            <w:r w:rsidR="00525101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5</w:t>
            </w:r>
          </w:p>
        </w:tc>
      </w:tr>
      <w:tr w:rsidR="00E757DA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Pr="00090092" w:rsidRDefault="00E757DA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090092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Pr="00090092" w:rsidRDefault="00E757DA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Мэрия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834 672/</w:t>
            </w:r>
          </w:p>
          <w:p w:rsidR="00E757DA" w:rsidRPr="00090092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109 218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7020B1" w:rsidP="007020B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832 104/</w:t>
            </w:r>
          </w:p>
          <w:p w:rsidR="007020B1" w:rsidRPr="00090092" w:rsidRDefault="007020B1" w:rsidP="003A2FD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109 218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A76D76" w:rsidP="00A76D7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- 2 568/</w:t>
            </w:r>
          </w:p>
          <w:p w:rsidR="00A76D76" w:rsidRPr="00090092" w:rsidRDefault="00A76D76" w:rsidP="00A76D76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E757DA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Pr="00090092" w:rsidRDefault="00E757DA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200 674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7020B1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203 278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A76D76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+ 2 604</w:t>
            </w:r>
          </w:p>
        </w:tc>
      </w:tr>
      <w:tr w:rsidR="00E757DA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Управление по жилищным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676 636/</w:t>
            </w:r>
          </w:p>
          <w:p w:rsidR="00E757DA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502 580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7020B1" w:rsidP="007020B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665 987/</w:t>
            </w:r>
          </w:p>
          <w:p w:rsidR="007020B1" w:rsidRDefault="007020B1" w:rsidP="008043A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502 580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A76D76" w:rsidP="00A76D7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- 10 649/</w:t>
            </w:r>
          </w:p>
          <w:p w:rsidR="00A76D76" w:rsidRPr="00090092" w:rsidRDefault="00A76D76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E757DA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дорожного хозяйства, транспорта и связи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886 964/</w:t>
            </w:r>
          </w:p>
          <w:p w:rsidR="00E757DA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7020B1" w:rsidP="007020B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1 036 975/</w:t>
            </w:r>
          </w:p>
          <w:p w:rsidR="007020B1" w:rsidRDefault="007020B1" w:rsidP="003A2FD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A76D76" w:rsidP="00A76D7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+ 150 011/</w:t>
            </w:r>
          </w:p>
          <w:p w:rsidR="00A76D76" w:rsidRPr="00090092" w:rsidRDefault="00A76D76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+ 150 000</w:t>
            </w:r>
          </w:p>
        </w:tc>
      </w:tr>
      <w:tr w:rsidR="00E757DA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экономического развития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352 588/</w:t>
            </w:r>
          </w:p>
          <w:p w:rsidR="00E757DA" w:rsidRPr="002013C0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184 911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7020B1" w:rsidP="007020B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374 635/</w:t>
            </w:r>
          </w:p>
          <w:p w:rsidR="007020B1" w:rsidRPr="002013C0" w:rsidRDefault="007020B1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209 757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A76D76" w:rsidP="00A76D7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+ 22 047/</w:t>
            </w:r>
          </w:p>
          <w:p w:rsidR="00A76D76" w:rsidRPr="00565121" w:rsidRDefault="00A76D76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+ 24 846</w:t>
            </w:r>
          </w:p>
        </w:tc>
      </w:tr>
      <w:tr w:rsidR="00E757DA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 xml:space="preserve">911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здравоохранения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1 515 122/</w:t>
            </w:r>
          </w:p>
          <w:p w:rsidR="00E757DA" w:rsidRPr="002013C0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1 045 639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7020B1" w:rsidP="007020B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1 508 301/</w:t>
            </w:r>
          </w:p>
          <w:p w:rsidR="007020B1" w:rsidRPr="002013C0" w:rsidRDefault="007020B1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1 045 639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A76D76" w:rsidP="00A76D7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- 6 821/</w:t>
            </w:r>
          </w:p>
          <w:p w:rsidR="00A76D76" w:rsidRPr="00565121" w:rsidRDefault="00A76D76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E757DA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516 793/</w:t>
            </w:r>
          </w:p>
          <w:p w:rsidR="00E757DA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14 899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7020B1" w:rsidP="007020B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514 993/</w:t>
            </w:r>
          </w:p>
          <w:p w:rsidR="007020B1" w:rsidRDefault="007020B1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14 899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A76D76" w:rsidP="00A76D7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- 1 800/</w:t>
            </w:r>
          </w:p>
          <w:p w:rsidR="00A76D76" w:rsidRPr="00565121" w:rsidRDefault="00A76D76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E757DA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Default="00E757DA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Default="00E757DA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4 546 091/</w:t>
            </w:r>
          </w:p>
          <w:p w:rsidR="00E757DA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1 702 783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7020B1" w:rsidP="007020B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4 726 318/</w:t>
            </w:r>
          </w:p>
          <w:p w:rsidR="007020B1" w:rsidRDefault="007020B1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1 869 520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A76D76" w:rsidP="00A76D7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+ 180 227/</w:t>
            </w:r>
          </w:p>
          <w:p w:rsidR="00A76D76" w:rsidRPr="00565121" w:rsidRDefault="00A76D76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+ 166 737</w:t>
            </w:r>
          </w:p>
        </w:tc>
      </w:tr>
      <w:tr w:rsidR="00E757DA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Default="00E757DA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Default="00E757DA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143 044/</w:t>
            </w:r>
          </w:p>
          <w:p w:rsidR="00E757DA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70 511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7020B1" w:rsidP="007020B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142 298/</w:t>
            </w:r>
          </w:p>
          <w:p w:rsidR="007020B1" w:rsidRDefault="007020B1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A76D76" w:rsidP="00A76D7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- 746/</w:t>
            </w:r>
          </w:p>
          <w:p w:rsidR="00A76D76" w:rsidRPr="00565121" w:rsidRDefault="00A76D76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7020B1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1" w:rsidRDefault="007020B1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B1" w:rsidRDefault="007020B1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Управление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1" w:rsidRDefault="007020B1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488 929/</w:t>
            </w:r>
          </w:p>
          <w:p w:rsidR="007020B1" w:rsidRDefault="007020B1" w:rsidP="007020B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36 001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1" w:rsidRDefault="007020B1" w:rsidP="007020B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493 508/</w:t>
            </w:r>
          </w:p>
          <w:p w:rsidR="007020B1" w:rsidRDefault="007020B1" w:rsidP="007020B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36 001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0B1" w:rsidRDefault="00A76D76" w:rsidP="00A76D7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+ 4 579/</w:t>
            </w:r>
          </w:p>
          <w:p w:rsidR="00A76D76" w:rsidRPr="00565121" w:rsidRDefault="00A76D76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E757DA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Default="00E757DA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Default="00E757DA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185 807/</w:t>
            </w:r>
          </w:p>
          <w:p w:rsidR="00E757DA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95 143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7020B1" w:rsidP="007020B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185 527/</w:t>
            </w:r>
          </w:p>
          <w:p w:rsidR="007020B1" w:rsidRDefault="007020B1" w:rsidP="0014511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94 813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A76D76" w:rsidP="00A76D7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- 280/</w:t>
            </w:r>
          </w:p>
          <w:p w:rsidR="00A76D76" w:rsidRPr="00565121" w:rsidRDefault="00A76D76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- 330</w:t>
            </w:r>
          </w:p>
        </w:tc>
      </w:tr>
      <w:tr w:rsidR="00E757DA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Default="00E757DA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Default="00E757DA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1 338 380/</w:t>
            </w:r>
          </w:p>
          <w:p w:rsidR="00E757DA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233 004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7020B1" w:rsidP="007020B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1 405 719/</w:t>
            </w:r>
          </w:p>
          <w:p w:rsidR="007020B1" w:rsidRDefault="007020B1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283 004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A76D76" w:rsidP="00A76D7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+ 67 339/</w:t>
            </w:r>
          </w:p>
          <w:p w:rsidR="00A76D76" w:rsidRPr="00565121" w:rsidRDefault="00A76D76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+ 50 000</w:t>
            </w:r>
          </w:p>
        </w:tc>
      </w:tr>
      <w:tr w:rsidR="00E757DA" w:rsidRPr="002013C0" w:rsidTr="004247F8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DA" w:rsidRPr="002013C0" w:rsidRDefault="00E757DA" w:rsidP="004247F8">
            <w:pPr>
              <w:pStyle w:val="a5"/>
              <w:snapToGrid w:val="0"/>
              <w:ind w:right="-142"/>
              <w:jc w:val="both"/>
              <w:rPr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E757DA" w:rsidP="00A54F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12 135 244/</w:t>
            </w:r>
          </w:p>
          <w:p w:rsidR="00E757DA" w:rsidRPr="002013C0" w:rsidRDefault="00E757DA" w:rsidP="00A54F2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4 233 436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7020B1" w:rsidP="007020B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12 539 187/</w:t>
            </w:r>
          </w:p>
          <w:p w:rsidR="007020B1" w:rsidRPr="002013C0" w:rsidRDefault="007020B1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4 624 689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DA" w:rsidRDefault="00A76D76" w:rsidP="00A76D76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+ 403 943/</w:t>
            </w:r>
          </w:p>
          <w:p w:rsidR="00A76D76" w:rsidRPr="00565121" w:rsidRDefault="00A76D76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+ 391 253</w:t>
            </w:r>
          </w:p>
        </w:tc>
      </w:tr>
    </w:tbl>
    <w:p w:rsidR="00A10BC4" w:rsidRPr="00595A4D" w:rsidRDefault="00A10BC4" w:rsidP="002C5B08">
      <w:pPr>
        <w:pStyle w:val="a4"/>
        <w:ind w:left="-284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9F640C" w:rsidRDefault="002C5B08" w:rsidP="00D6623D">
      <w:pPr>
        <w:pStyle w:val="a4"/>
        <w:spacing w:after="120"/>
        <w:ind w:left="-284" w:firstLine="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98586B">
        <w:rPr>
          <w:rFonts w:ascii="Times New Roman" w:eastAsia="Calibri" w:hAnsi="Times New Roman" w:cs="Times New Roman"/>
          <w:sz w:val="24"/>
          <w:szCs w:val="24"/>
          <w:lang w:val="ru-RU"/>
        </w:rPr>
        <w:t>3.2.</w:t>
      </w:r>
      <w:r w:rsidRPr="002C5B0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F77B5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 ряду предусмотренных проектом Решения </w:t>
      </w:r>
      <w:r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>расход</w:t>
      </w:r>
      <w:r w:rsidR="00F77B58">
        <w:rPr>
          <w:rFonts w:ascii="Times New Roman" w:hAnsi="Times New Roman" w:cs="Times New Roman"/>
          <w:b w:val="0"/>
          <w:sz w:val="24"/>
          <w:szCs w:val="24"/>
          <w:lang w:val="ru-RU"/>
        </w:rPr>
        <w:t>ов</w:t>
      </w:r>
      <w:r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бюджета</w:t>
      </w:r>
      <w:r w:rsidR="009F640C">
        <w:rPr>
          <w:rFonts w:ascii="Times New Roman" w:hAnsi="Times New Roman" w:cs="Times New Roman"/>
          <w:b w:val="0"/>
          <w:sz w:val="24"/>
          <w:szCs w:val="24"/>
          <w:lang w:val="ru-RU"/>
        </w:rPr>
        <w:t>, указанных ниже,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F77B58">
        <w:rPr>
          <w:rFonts w:ascii="Times New Roman" w:hAnsi="Times New Roman" w:cs="Times New Roman"/>
          <w:b w:val="0"/>
          <w:sz w:val="24"/>
          <w:szCs w:val="24"/>
          <w:lang w:val="ru-RU"/>
        </w:rPr>
        <w:t>мэрии необходимо предоставить д</w:t>
      </w:r>
      <w:r w:rsidR="00F77B58"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>ополнительн</w:t>
      </w:r>
      <w:r w:rsidR="00F77B58">
        <w:rPr>
          <w:rFonts w:ascii="Times New Roman" w:hAnsi="Times New Roman" w:cs="Times New Roman"/>
          <w:b w:val="0"/>
          <w:sz w:val="24"/>
          <w:szCs w:val="24"/>
          <w:lang w:val="ru-RU"/>
        </w:rPr>
        <w:t>ую информацию и пояснения.</w:t>
      </w:r>
    </w:p>
    <w:p w:rsidR="00455B20" w:rsidRDefault="003A38EF" w:rsidP="003A38EF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ГРБС Департамент финансов</w:t>
      </w:r>
    </w:p>
    <w:p w:rsidR="006F25B8" w:rsidRDefault="003A38EF" w:rsidP="003A38EF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Проектом Решения предлагается увеличить ассигнования для оплаты поступивших исполнительных листов по искам к мэрии в пользу МП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ольятти «Редакция газеты «Городские ведомости» в сумме 1 709 тыс.руб. </w:t>
      </w:r>
    </w:p>
    <w:p w:rsidR="003A38EF" w:rsidRDefault="006F25B8" w:rsidP="003A38EF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38EF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представить пояснения о причинах возникновения задолженности за опубликование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январе-феврале 2011 года </w:t>
      </w:r>
      <w:r w:rsidR="003A38EF">
        <w:rPr>
          <w:rFonts w:ascii="Times New Roman" w:hAnsi="Times New Roman" w:cs="Times New Roman"/>
          <w:color w:val="000000"/>
          <w:sz w:val="24"/>
          <w:szCs w:val="24"/>
        </w:rPr>
        <w:t>нормативн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 w:rsidR="003A38EF">
        <w:rPr>
          <w:rFonts w:ascii="Times New Roman" w:hAnsi="Times New Roman" w:cs="Times New Roman"/>
          <w:color w:val="000000"/>
          <w:sz w:val="24"/>
          <w:szCs w:val="24"/>
        </w:rPr>
        <w:t>правовых актов и сообщений о проведении конкурсов, торгов и иных официальных документов.</w:t>
      </w:r>
    </w:p>
    <w:p w:rsidR="00F86C56" w:rsidRPr="00595A4D" w:rsidRDefault="00F86C56" w:rsidP="003A38EF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86C56" w:rsidRPr="00F86C56" w:rsidRDefault="00F86C56" w:rsidP="003A38EF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C56">
        <w:rPr>
          <w:rFonts w:ascii="Times New Roman" w:hAnsi="Times New Roman" w:cs="Times New Roman"/>
          <w:b/>
          <w:color w:val="000000"/>
          <w:sz w:val="24"/>
          <w:szCs w:val="24"/>
        </w:rPr>
        <w:tab/>
        <w:t>ГРБС Департамент экономического развития</w:t>
      </w:r>
    </w:p>
    <w:p w:rsidR="006F25B8" w:rsidRDefault="003277DA" w:rsidP="003277DA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77DA">
        <w:rPr>
          <w:rFonts w:ascii="Times New Roman" w:hAnsi="Times New Roman" w:cs="Times New Roman"/>
          <w:color w:val="000000"/>
          <w:sz w:val="24"/>
          <w:szCs w:val="24"/>
        </w:rPr>
        <w:t>Проектом Решения предлагается перераспределить ассигнования</w:t>
      </w:r>
      <w:r w:rsidR="006F25B8">
        <w:rPr>
          <w:rFonts w:ascii="Times New Roman" w:hAnsi="Times New Roman" w:cs="Times New Roman"/>
          <w:color w:val="000000"/>
          <w:sz w:val="24"/>
          <w:szCs w:val="24"/>
        </w:rPr>
        <w:t>, поступившие в виде</w:t>
      </w:r>
      <w:r w:rsidRPr="003277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5B8" w:rsidRPr="003277DA">
        <w:rPr>
          <w:rFonts w:ascii="Times New Roman" w:hAnsi="Times New Roman" w:cs="Times New Roman"/>
          <w:color w:val="000000"/>
          <w:sz w:val="24"/>
          <w:szCs w:val="24"/>
        </w:rPr>
        <w:t>субвенций на исполнение переданных госполномочий по социальной поддержке населения и осуществлению деятельности по опеке и попечительству в отношении совершеннолетних граждан</w:t>
      </w:r>
      <w:r w:rsidR="006F2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77D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F25B8">
        <w:rPr>
          <w:rFonts w:ascii="Times New Roman" w:hAnsi="Times New Roman" w:cs="Times New Roman"/>
          <w:color w:val="000000"/>
          <w:sz w:val="24"/>
          <w:szCs w:val="24"/>
        </w:rPr>
        <w:t xml:space="preserve"> ГРБС</w:t>
      </w:r>
      <w:r w:rsidRPr="003277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5B8">
        <w:rPr>
          <w:rFonts w:ascii="Times New Roman" w:hAnsi="Times New Roman" w:cs="Times New Roman"/>
          <w:color w:val="000000"/>
          <w:sz w:val="24"/>
          <w:szCs w:val="24"/>
        </w:rPr>
        <w:t xml:space="preserve">Департамент </w:t>
      </w:r>
      <w:r w:rsidRPr="003277DA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социальной поддержки населения </w:t>
      </w:r>
      <w:r w:rsidR="006F25B8">
        <w:rPr>
          <w:rFonts w:ascii="Times New Roman" w:hAnsi="Times New Roman" w:cs="Times New Roman"/>
          <w:color w:val="000000"/>
          <w:sz w:val="24"/>
          <w:szCs w:val="24"/>
        </w:rPr>
        <w:t xml:space="preserve">на ГРБС Департамент экономического развития </w:t>
      </w:r>
      <w:r w:rsidRPr="003277DA">
        <w:rPr>
          <w:rFonts w:ascii="Times New Roman" w:hAnsi="Times New Roman" w:cs="Times New Roman"/>
          <w:color w:val="000000"/>
          <w:sz w:val="24"/>
          <w:szCs w:val="24"/>
        </w:rPr>
        <w:t xml:space="preserve">на приобретение сервера для МБУ «МФЦ», подведомственного </w:t>
      </w:r>
      <w:r w:rsidR="00595A4D">
        <w:rPr>
          <w:rFonts w:ascii="Times New Roman" w:hAnsi="Times New Roman" w:cs="Times New Roman"/>
          <w:color w:val="000000"/>
          <w:sz w:val="24"/>
          <w:szCs w:val="24"/>
        </w:rPr>
        <w:t>ГРБС Д</w:t>
      </w:r>
      <w:r w:rsidRPr="003277DA">
        <w:rPr>
          <w:rFonts w:ascii="Times New Roman" w:hAnsi="Times New Roman" w:cs="Times New Roman"/>
          <w:color w:val="000000"/>
          <w:sz w:val="24"/>
          <w:szCs w:val="24"/>
        </w:rPr>
        <w:t>епартамент экономического развития в сумме 330 тыс</w:t>
      </w:r>
      <w:proofErr w:type="gramStart"/>
      <w:r w:rsidRPr="003277DA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277DA">
        <w:rPr>
          <w:rFonts w:ascii="Times New Roman" w:hAnsi="Times New Roman" w:cs="Times New Roman"/>
          <w:color w:val="000000"/>
          <w:sz w:val="24"/>
          <w:szCs w:val="24"/>
        </w:rPr>
        <w:t xml:space="preserve">уб. </w:t>
      </w:r>
    </w:p>
    <w:p w:rsidR="003277DA" w:rsidRDefault="006F25B8" w:rsidP="003277DA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Мэрии н</w:t>
      </w:r>
      <w:r w:rsidR="003277DA">
        <w:rPr>
          <w:rFonts w:ascii="Times New Roman" w:hAnsi="Times New Roman" w:cs="Times New Roman"/>
          <w:color w:val="000000"/>
          <w:sz w:val="24"/>
          <w:szCs w:val="24"/>
        </w:rPr>
        <w:t xml:space="preserve">еобходимо представить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пояснения по </w:t>
      </w:r>
      <w:r w:rsidR="003277DA">
        <w:rPr>
          <w:rFonts w:ascii="Times New Roman" w:hAnsi="Times New Roman" w:cs="Times New Roman"/>
          <w:color w:val="000000"/>
          <w:sz w:val="24"/>
          <w:szCs w:val="24"/>
        </w:rPr>
        <w:t>обоснованност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277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указанных перераспределений</w:t>
      </w:r>
      <w:r w:rsidR="003277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2F27" w:rsidRPr="00595A4D" w:rsidRDefault="00C02F27" w:rsidP="003277DA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5A4D" w:rsidRPr="00E63546" w:rsidRDefault="00480E88" w:rsidP="00595A4D">
      <w:pPr>
        <w:spacing w:after="120" w:line="100" w:lineRule="atLeast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595A4D" w:rsidRPr="00E63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Изменения вносятся в Приложение </w:t>
      </w:r>
      <w:r w:rsidR="00595A4D" w:rsidRPr="001F3F85">
        <w:rPr>
          <w:rFonts w:ascii="Times New Roman" w:hAnsi="Times New Roman" w:cs="Times New Roman"/>
          <w:sz w:val="24"/>
          <w:szCs w:val="24"/>
        </w:rPr>
        <w:t>№7</w:t>
      </w:r>
      <w:r w:rsidR="00595A4D" w:rsidRPr="00E635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5A4D">
        <w:rPr>
          <w:rFonts w:ascii="Times New Roman" w:hAnsi="Times New Roman" w:cs="Times New Roman"/>
          <w:color w:val="000000"/>
          <w:sz w:val="24"/>
          <w:szCs w:val="24"/>
        </w:rPr>
        <w:t>к проекту Решения</w:t>
      </w:r>
      <w:r w:rsidR="00595A4D"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A4D" w:rsidRPr="00E63546">
        <w:rPr>
          <w:rFonts w:ascii="Times New Roman" w:hAnsi="Times New Roman" w:cs="Times New Roman"/>
          <w:sz w:val="24"/>
          <w:szCs w:val="24"/>
        </w:rPr>
        <w:t>«Программы муниципальных гарантий городского округа Тольятти на 2012, 2013 и 2014 годы»</w:t>
      </w:r>
      <w:r w:rsidR="00595A4D">
        <w:rPr>
          <w:rFonts w:ascii="Times New Roman" w:hAnsi="Times New Roman" w:cs="Times New Roman"/>
          <w:sz w:val="24"/>
          <w:szCs w:val="24"/>
        </w:rPr>
        <w:t>.</w:t>
      </w:r>
    </w:p>
    <w:p w:rsidR="00595A4D" w:rsidRPr="00E63546" w:rsidRDefault="00595A4D" w:rsidP="00595A4D">
      <w:pPr>
        <w:tabs>
          <w:tab w:val="left" w:pos="540"/>
        </w:tabs>
        <w:snapToGrid w:val="0"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546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Проектом Решения предусматривается предоставление в 2012 год</w:t>
      </w:r>
      <w:proofErr w:type="gramStart"/>
      <w:r w:rsidRPr="00E63546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Pr="00E63546">
        <w:rPr>
          <w:rFonts w:ascii="Times New Roman" w:eastAsia="Times New Roman" w:hAnsi="Times New Roman" w:cs="Times New Roman"/>
          <w:sz w:val="24"/>
          <w:szCs w:val="24"/>
        </w:rPr>
        <w:t xml:space="preserve"> «Департамент ЖКХ» муниципальной гарантии без права регрессного требования для обеспечения обязательств по кредитному договору, заключаемому между ООО «Департамент ЖКХ» и АКБ «</w:t>
      </w:r>
      <w:proofErr w:type="spellStart"/>
      <w:r w:rsidRPr="00E63546">
        <w:rPr>
          <w:rFonts w:ascii="Times New Roman" w:eastAsia="Times New Roman" w:hAnsi="Times New Roman" w:cs="Times New Roman"/>
          <w:sz w:val="24"/>
          <w:szCs w:val="24"/>
        </w:rPr>
        <w:t>Тольяттихимбанк</w:t>
      </w:r>
      <w:proofErr w:type="spellEnd"/>
      <w:r w:rsidRPr="00E63546">
        <w:rPr>
          <w:rFonts w:ascii="Times New Roman" w:eastAsia="Times New Roman" w:hAnsi="Times New Roman" w:cs="Times New Roman"/>
          <w:sz w:val="24"/>
          <w:szCs w:val="24"/>
        </w:rPr>
        <w:t xml:space="preserve">» (ЗАО), для погашения задолженности за потребленные </w:t>
      </w:r>
      <w:proofErr w:type="spellStart"/>
      <w:r w:rsidRPr="00E63546">
        <w:rPr>
          <w:rFonts w:ascii="Times New Roman" w:eastAsia="Times New Roman" w:hAnsi="Times New Roman" w:cs="Times New Roman"/>
          <w:sz w:val="24"/>
          <w:szCs w:val="24"/>
        </w:rPr>
        <w:t>теплоэнергоресурсы</w:t>
      </w:r>
      <w:proofErr w:type="spellEnd"/>
      <w:r w:rsidRPr="00E63546">
        <w:rPr>
          <w:rFonts w:ascii="Times New Roman" w:eastAsia="Times New Roman" w:hAnsi="Times New Roman" w:cs="Times New Roman"/>
          <w:sz w:val="24"/>
          <w:szCs w:val="24"/>
        </w:rPr>
        <w:t xml:space="preserve"> и осуществления бесперебойного теплоснабжения жилых домов Комсомольского района в 2012 году. Сумма кредита – до 30 000 тыс. руб., процентная ставка – 12% годовых, срок действия кредита – до 30.11.2013 г. Сумма предоставляемой муниципальной гарантии 35 100 тыс. руб., срок действия гарантии – до 31.12.2013 г. </w:t>
      </w:r>
    </w:p>
    <w:p w:rsidR="00595A4D" w:rsidRPr="00E63546" w:rsidRDefault="00595A4D" w:rsidP="00595A4D">
      <w:pPr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546">
        <w:rPr>
          <w:rFonts w:ascii="Times New Roman" w:eastAsia="Times New Roman" w:hAnsi="Times New Roman" w:cs="Times New Roman"/>
          <w:sz w:val="24"/>
          <w:szCs w:val="24"/>
        </w:rPr>
        <w:t>В связи с этим предлагается внести изменения в приложение № 11 «Программа муниципальных гарантий городского округа Тольятти на 2012, 2013 и 2014 годы» и верхний предел муниципального долга на 01 января 2013 года.</w:t>
      </w:r>
    </w:p>
    <w:p w:rsidR="00595A4D" w:rsidRPr="00E63546" w:rsidRDefault="00595A4D" w:rsidP="00595A4D">
      <w:pPr>
        <w:snapToGrid w:val="0"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3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КСП отмечает следующее. </w:t>
      </w:r>
    </w:p>
    <w:p w:rsidR="00595A4D" w:rsidRPr="00E63546" w:rsidRDefault="00595A4D" w:rsidP="00595A4D">
      <w:pPr>
        <w:snapToGrid w:val="0"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3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ст.115.2 БК РФ муниципальная гарантия всем принципалам (за исключением случаев, когда принципалам является РФ, субъект РФ) предоставляется </w:t>
      </w:r>
      <w:r w:rsidRPr="00E635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условии обеспечения исполнения обязательств и при отсутствии просроченной задолженности</w:t>
      </w:r>
      <w:r w:rsidRPr="00E63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денежным обязательствам перед муниципальным образованием, по обязательным платежам в бюджетную систему РФ.</w:t>
      </w:r>
      <w:r w:rsidRPr="00E63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95A4D" w:rsidRPr="00E63546" w:rsidRDefault="00595A4D" w:rsidP="00595A4D">
      <w:pPr>
        <w:snapToGrid w:val="0"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6354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БК РФ предоставление муниципальной гарантии без права регрессного требования возможно только в случае, если принципалом выступает </w:t>
      </w:r>
      <w:r w:rsidRPr="00E63546">
        <w:rPr>
          <w:rFonts w:ascii="Times New Roman" w:eastAsia="Times New Roman" w:hAnsi="Times New Roman" w:cs="Times New Roman"/>
          <w:sz w:val="24"/>
          <w:szCs w:val="24"/>
          <w:u w:val="single"/>
        </w:rPr>
        <w:t>Российская Федерация или субъект Российской Федерации.</w:t>
      </w:r>
    </w:p>
    <w:p w:rsidR="00595A4D" w:rsidRPr="00E63546" w:rsidRDefault="00595A4D" w:rsidP="00595A4D">
      <w:pPr>
        <w:snapToGrid w:val="0"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3546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E63546">
        <w:rPr>
          <w:rFonts w:ascii="Times New Roman" w:eastAsia="Times New Roman" w:hAnsi="Times New Roman" w:cs="Times New Roman"/>
          <w:b/>
          <w:sz w:val="24"/>
          <w:szCs w:val="24"/>
        </w:rPr>
        <w:t>предоставление ООО «Департамент ЖКХ» муниципальной гарантии без права регрессного требования</w:t>
      </w:r>
      <w:r w:rsidRPr="00E63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546">
        <w:rPr>
          <w:rFonts w:ascii="Times New Roman" w:eastAsia="Times New Roman" w:hAnsi="Times New Roman" w:cs="Times New Roman"/>
          <w:b/>
          <w:sz w:val="24"/>
          <w:szCs w:val="24"/>
        </w:rPr>
        <w:t>противоречит требованиям БК РФ.</w:t>
      </w:r>
    </w:p>
    <w:p w:rsidR="00595A4D" w:rsidRPr="00E63546" w:rsidRDefault="00595A4D" w:rsidP="00595A4D">
      <w:pPr>
        <w:snapToGrid w:val="0"/>
        <w:spacing w:after="6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63546">
        <w:rPr>
          <w:rFonts w:ascii="Times New Roman" w:eastAsia="Times New Roman" w:hAnsi="Times New Roman" w:cs="Times New Roman"/>
          <w:sz w:val="24"/>
          <w:szCs w:val="20"/>
        </w:rPr>
        <w:t>Данную позицию подтверждает и письмо Министерства финансов Российской Федерации от 19.09.2011г. №02-03-10/4163, направленное мэру городского округа Тольятти.</w:t>
      </w:r>
    </w:p>
    <w:p w:rsidR="00595A4D" w:rsidRPr="00595A4D" w:rsidRDefault="00595A4D" w:rsidP="00E63546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480E88" w:rsidRPr="002013C0" w:rsidRDefault="00595A4D" w:rsidP="00E63546">
      <w:pPr>
        <w:tabs>
          <w:tab w:val="left" w:pos="0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5. </w:t>
      </w:r>
      <w:proofErr w:type="gramStart"/>
      <w:r w:rsidR="00480E88" w:rsidRPr="00B53462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="00480E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0E88" w:rsidRPr="00B5346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предусмотренными </w:t>
      </w:r>
      <w:r w:rsidR="00480E88" w:rsidRPr="00B53462">
        <w:rPr>
          <w:rFonts w:ascii="Times New Roman" w:hAnsi="Times New Roman" w:cs="Times New Roman"/>
          <w:bCs/>
          <w:sz w:val="24"/>
        </w:rPr>
        <w:t>Проектом решения</w:t>
      </w:r>
      <w:r w:rsidR="00480E88" w:rsidRPr="00D35905">
        <w:rPr>
          <w:rFonts w:ascii="Times New Roman" w:hAnsi="Times New Roman" w:cs="Times New Roman"/>
          <w:b/>
          <w:bCs/>
          <w:sz w:val="24"/>
        </w:rPr>
        <w:t xml:space="preserve"> </w:t>
      </w:r>
      <w:r w:rsidR="00480E88">
        <w:rPr>
          <w:rFonts w:ascii="Times New Roman" w:hAnsi="Times New Roman" w:cs="Times New Roman"/>
          <w:color w:val="000000"/>
          <w:sz w:val="24"/>
          <w:szCs w:val="24"/>
        </w:rPr>
        <w:t>изменениями бюджетных ассигнований на расходные обязательства вносятся соответствующие и</w:t>
      </w:r>
      <w:r w:rsidR="00480E88"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зменения в </w:t>
      </w:r>
      <w:r w:rsidR="00480E88" w:rsidRPr="002013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80E88" w:rsidRPr="001F3F85">
        <w:rPr>
          <w:rFonts w:ascii="Times New Roman" w:hAnsi="Times New Roman" w:cs="Times New Roman"/>
          <w:sz w:val="24"/>
          <w:szCs w:val="24"/>
        </w:rPr>
        <w:t>№</w:t>
      </w:r>
      <w:r w:rsidR="001F3F85" w:rsidRPr="001F3F85">
        <w:rPr>
          <w:rFonts w:ascii="Times New Roman" w:hAnsi="Times New Roman" w:cs="Times New Roman"/>
          <w:sz w:val="24"/>
          <w:szCs w:val="24"/>
        </w:rPr>
        <w:t>8</w:t>
      </w:r>
      <w:r w:rsidR="00480E88" w:rsidRPr="001F3F85">
        <w:rPr>
          <w:rFonts w:ascii="Times New Roman" w:hAnsi="Times New Roman" w:cs="Times New Roman"/>
          <w:sz w:val="24"/>
          <w:szCs w:val="24"/>
        </w:rPr>
        <w:t xml:space="preserve"> </w:t>
      </w:r>
      <w:r w:rsidR="00480E88" w:rsidRPr="002013C0">
        <w:rPr>
          <w:rFonts w:ascii="Times New Roman" w:hAnsi="Times New Roman" w:cs="Times New Roman"/>
          <w:color w:val="000000"/>
          <w:sz w:val="24"/>
          <w:szCs w:val="24"/>
        </w:rPr>
        <w:t>к проекту решения Думы «Перечень долгосрочных целевых программ, подлежащих финансированию из бюджета городского округа Тольятти, на 2012 год и на плановый период 2013 и 2014 годов»</w:t>
      </w:r>
      <w:r w:rsidR="00480E8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80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0E88"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финансирования </w:t>
      </w:r>
      <w:r w:rsidR="00CE6004">
        <w:rPr>
          <w:rFonts w:ascii="Times New Roman" w:hAnsi="Times New Roman" w:cs="Times New Roman"/>
          <w:color w:val="000000"/>
          <w:sz w:val="24"/>
          <w:szCs w:val="24"/>
        </w:rPr>
        <w:t xml:space="preserve">ДЦП </w:t>
      </w:r>
      <w:r w:rsidR="00480E88" w:rsidRPr="002013C0">
        <w:rPr>
          <w:rFonts w:ascii="Times New Roman" w:hAnsi="Times New Roman" w:cs="Times New Roman"/>
          <w:color w:val="000000"/>
          <w:sz w:val="24"/>
          <w:szCs w:val="24"/>
        </w:rPr>
        <w:t>в 2012 году представлено в Таблице №</w:t>
      </w:r>
      <w:r w:rsidR="00CE60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80E88"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43E04" w:rsidRPr="00595A4D" w:rsidRDefault="00443E04" w:rsidP="00480E88">
      <w:pPr>
        <w:spacing w:after="0"/>
        <w:ind w:left="-540" w:right="-142" w:firstLine="54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480E88" w:rsidRPr="002013C0" w:rsidRDefault="00CE6004" w:rsidP="00480E88">
      <w:pPr>
        <w:spacing w:after="0"/>
        <w:ind w:left="-540" w:right="-142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№5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480E88" w:rsidRPr="002013C0">
        <w:rPr>
          <w:rFonts w:ascii="Times New Roman" w:hAnsi="Times New Roman" w:cs="Times New Roman"/>
          <w:i/>
          <w:iCs/>
          <w:sz w:val="24"/>
          <w:szCs w:val="24"/>
        </w:rPr>
        <w:t>тыс. руб.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560"/>
        <w:gridCol w:w="1275"/>
        <w:gridCol w:w="1276"/>
      </w:tblGrid>
      <w:tr w:rsidR="00480E88" w:rsidRPr="002013C0" w:rsidTr="004247F8">
        <w:tc>
          <w:tcPr>
            <w:tcW w:w="5954" w:type="dxa"/>
            <w:vAlign w:val="center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Утверждено </w:t>
            </w:r>
          </w:p>
          <w:p w:rsidR="00480E88" w:rsidRPr="002013C0" w:rsidRDefault="00480E88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 вышест.</w:t>
            </w:r>
          </w:p>
          <w:p w:rsidR="00480E88" w:rsidRPr="002013C0" w:rsidRDefault="001D4DDA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5" w:type="dxa"/>
            <w:vAlign w:val="center"/>
          </w:tcPr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1D4DDA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vAlign w:val="center"/>
          </w:tcPr>
          <w:p w:rsidR="00480E88" w:rsidRPr="002013C0" w:rsidRDefault="00480E88" w:rsidP="00CE6004">
            <w:pPr>
              <w:tabs>
                <w:tab w:val="left" w:pos="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247F8">
        <w:tc>
          <w:tcPr>
            <w:tcW w:w="5954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0E88" w:rsidRPr="002013C0" w:rsidRDefault="00480E88" w:rsidP="004247F8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1FDC" w:rsidRPr="002013C0" w:rsidTr="008F5AA7">
        <w:tc>
          <w:tcPr>
            <w:tcW w:w="5954" w:type="dxa"/>
          </w:tcPr>
          <w:p w:rsidR="00281FDC" w:rsidRDefault="00281FDC" w:rsidP="008F5AA7">
            <w:pPr>
              <w:spacing w:after="0" w:line="100" w:lineRule="atLeast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по созданию условий для улучшения качества жизни жителей городского округа Тольятти и обеспечения социальной стабильности на 2012-2014 годы</w:t>
            </w:r>
          </w:p>
        </w:tc>
        <w:tc>
          <w:tcPr>
            <w:tcW w:w="1560" w:type="dxa"/>
            <w:vAlign w:val="center"/>
          </w:tcPr>
          <w:p w:rsidR="00281FDC" w:rsidRPr="002013C0" w:rsidRDefault="00281FDC" w:rsidP="00A54F2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86 171</w:t>
            </w:r>
          </w:p>
        </w:tc>
        <w:tc>
          <w:tcPr>
            <w:tcW w:w="1275" w:type="dxa"/>
            <w:vAlign w:val="center"/>
          </w:tcPr>
          <w:p w:rsidR="00281FDC" w:rsidRPr="002013C0" w:rsidRDefault="00B31EC1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86 309</w:t>
            </w:r>
          </w:p>
        </w:tc>
        <w:tc>
          <w:tcPr>
            <w:tcW w:w="1276" w:type="dxa"/>
            <w:vAlign w:val="center"/>
          </w:tcPr>
          <w:p w:rsidR="00281FDC" w:rsidRPr="002013C0" w:rsidRDefault="00F23A5E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+ 138</w:t>
            </w:r>
          </w:p>
        </w:tc>
      </w:tr>
      <w:tr w:rsidR="00B31EC1" w:rsidRPr="002013C0" w:rsidTr="008F5AA7">
        <w:tc>
          <w:tcPr>
            <w:tcW w:w="5954" w:type="dxa"/>
          </w:tcPr>
          <w:p w:rsidR="00B31EC1" w:rsidRDefault="00B31EC1" w:rsidP="008F5AA7">
            <w:pPr>
              <w:spacing w:after="0" w:line="100" w:lineRule="atLeast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«Модернизация и развитие автомобильных дорог местного значения городского округа Тольятти на 2010-2020 годы»</w:t>
            </w:r>
          </w:p>
        </w:tc>
        <w:tc>
          <w:tcPr>
            <w:tcW w:w="1560" w:type="dxa"/>
            <w:vAlign w:val="center"/>
          </w:tcPr>
          <w:p w:rsidR="00B31EC1" w:rsidRDefault="00B31EC1" w:rsidP="00A54F2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324 510</w:t>
            </w:r>
          </w:p>
        </w:tc>
        <w:tc>
          <w:tcPr>
            <w:tcW w:w="1275" w:type="dxa"/>
            <w:vAlign w:val="center"/>
          </w:tcPr>
          <w:p w:rsidR="00B31EC1" w:rsidRDefault="00B31EC1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524 271</w:t>
            </w:r>
          </w:p>
        </w:tc>
        <w:tc>
          <w:tcPr>
            <w:tcW w:w="1276" w:type="dxa"/>
            <w:vAlign w:val="center"/>
          </w:tcPr>
          <w:p w:rsidR="00B31EC1" w:rsidRPr="002013C0" w:rsidRDefault="00F23A5E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+ 199 761</w:t>
            </w:r>
          </w:p>
        </w:tc>
      </w:tr>
      <w:tr w:rsidR="00281FDC" w:rsidRPr="002013C0" w:rsidTr="008F5AA7">
        <w:tc>
          <w:tcPr>
            <w:tcW w:w="5954" w:type="dxa"/>
          </w:tcPr>
          <w:p w:rsidR="00281FDC" w:rsidRPr="002013C0" w:rsidRDefault="00281FDC" w:rsidP="005251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«Дети городского округа Тольятти на 2010-2020 годы»</w:t>
            </w:r>
          </w:p>
        </w:tc>
        <w:tc>
          <w:tcPr>
            <w:tcW w:w="1560" w:type="dxa"/>
            <w:vAlign w:val="center"/>
          </w:tcPr>
          <w:p w:rsidR="00281FDC" w:rsidRPr="002013C0" w:rsidRDefault="00281FDC" w:rsidP="00A54F2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142 349</w:t>
            </w:r>
          </w:p>
        </w:tc>
        <w:tc>
          <w:tcPr>
            <w:tcW w:w="1275" w:type="dxa"/>
            <w:vAlign w:val="center"/>
          </w:tcPr>
          <w:p w:rsidR="00281FDC" w:rsidRPr="002013C0" w:rsidRDefault="00B31EC1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299 242</w:t>
            </w:r>
          </w:p>
        </w:tc>
        <w:tc>
          <w:tcPr>
            <w:tcW w:w="1276" w:type="dxa"/>
            <w:vAlign w:val="center"/>
          </w:tcPr>
          <w:p w:rsidR="00281FDC" w:rsidRPr="002013C0" w:rsidRDefault="00F23A5E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+ 156 893</w:t>
            </w:r>
          </w:p>
        </w:tc>
      </w:tr>
      <w:tr w:rsidR="00281FDC" w:rsidRPr="002013C0" w:rsidTr="008F5AA7">
        <w:tc>
          <w:tcPr>
            <w:tcW w:w="5954" w:type="dxa"/>
          </w:tcPr>
          <w:p w:rsidR="00281FDC" w:rsidRDefault="00281FDC" w:rsidP="00595A4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«Поддержка и развитие малого и среднего предпринимательства городского округа Тольятти на 2010-2015 </w:t>
            </w:r>
            <w:r w:rsidR="00595A4D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Align w:val="center"/>
          </w:tcPr>
          <w:p w:rsidR="00281FDC" w:rsidRDefault="00281FDC" w:rsidP="00A54F2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141 356</w:t>
            </w:r>
          </w:p>
        </w:tc>
        <w:tc>
          <w:tcPr>
            <w:tcW w:w="1275" w:type="dxa"/>
            <w:vAlign w:val="center"/>
          </w:tcPr>
          <w:p w:rsidR="00281FDC" w:rsidRDefault="00B31EC1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165 872</w:t>
            </w:r>
          </w:p>
        </w:tc>
        <w:tc>
          <w:tcPr>
            <w:tcW w:w="1276" w:type="dxa"/>
            <w:vAlign w:val="center"/>
          </w:tcPr>
          <w:p w:rsidR="00281FDC" w:rsidRPr="002013C0" w:rsidRDefault="00F23A5E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+ 24 516</w:t>
            </w:r>
          </w:p>
        </w:tc>
      </w:tr>
      <w:tr w:rsidR="00281FDC" w:rsidRPr="002013C0" w:rsidTr="008F5AA7">
        <w:tc>
          <w:tcPr>
            <w:tcW w:w="5954" w:type="dxa"/>
          </w:tcPr>
          <w:p w:rsidR="00281FDC" w:rsidRDefault="00281FDC" w:rsidP="00595A4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г.о. Тольятти «Обеспечение пожарной безопасности на объектах муниципальной собственности г.о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ольятти на 2012-2014г</w:t>
            </w:r>
            <w:r w:rsidR="00595A4D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Align w:val="center"/>
          </w:tcPr>
          <w:p w:rsidR="00281FDC" w:rsidRDefault="00281FDC" w:rsidP="00A54F2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42 502</w:t>
            </w:r>
          </w:p>
        </w:tc>
        <w:tc>
          <w:tcPr>
            <w:tcW w:w="1275" w:type="dxa"/>
            <w:vAlign w:val="center"/>
          </w:tcPr>
          <w:p w:rsidR="00281FDC" w:rsidRDefault="00B31EC1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40 161</w:t>
            </w:r>
          </w:p>
        </w:tc>
        <w:tc>
          <w:tcPr>
            <w:tcW w:w="1276" w:type="dxa"/>
            <w:vAlign w:val="center"/>
          </w:tcPr>
          <w:p w:rsidR="00281FDC" w:rsidRPr="002013C0" w:rsidRDefault="00F23A5E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- 2 341</w:t>
            </w:r>
          </w:p>
        </w:tc>
      </w:tr>
      <w:tr w:rsidR="00B31EC1" w:rsidRPr="002013C0" w:rsidTr="008F5AA7">
        <w:tc>
          <w:tcPr>
            <w:tcW w:w="5954" w:type="dxa"/>
          </w:tcPr>
          <w:p w:rsidR="00B31EC1" w:rsidRDefault="00B31EC1" w:rsidP="00595A4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«Об энергосбережении и о повышении энергетической эффективности в городском округе Тольятти на 2010-2014 г</w:t>
            </w:r>
            <w:r w:rsidR="00595A4D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Align w:val="center"/>
          </w:tcPr>
          <w:p w:rsidR="00B31EC1" w:rsidRDefault="00B31EC1" w:rsidP="00A54F2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45 174</w:t>
            </w:r>
          </w:p>
        </w:tc>
        <w:tc>
          <w:tcPr>
            <w:tcW w:w="1275" w:type="dxa"/>
            <w:vAlign w:val="center"/>
          </w:tcPr>
          <w:p w:rsidR="00B31EC1" w:rsidRDefault="00B31EC1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43 171</w:t>
            </w:r>
          </w:p>
        </w:tc>
        <w:tc>
          <w:tcPr>
            <w:tcW w:w="1276" w:type="dxa"/>
            <w:vAlign w:val="center"/>
          </w:tcPr>
          <w:p w:rsidR="00B31EC1" w:rsidRPr="002013C0" w:rsidRDefault="00F23A5E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- 2 003</w:t>
            </w:r>
          </w:p>
        </w:tc>
      </w:tr>
      <w:tr w:rsidR="00281FDC" w:rsidRPr="002013C0" w:rsidTr="00B91122">
        <w:tc>
          <w:tcPr>
            <w:tcW w:w="5954" w:type="dxa"/>
          </w:tcPr>
          <w:p w:rsidR="00281FDC" w:rsidRDefault="00281FDC" w:rsidP="00595A4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</w:t>
            </w:r>
            <w:r w:rsidR="00B31EC1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 на территории городского округа Тольятти на 2011-2020</w:t>
            </w:r>
            <w:r w:rsidR="0059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EC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95A4D">
              <w:rPr>
                <w:rFonts w:ascii="Times New Roman" w:hAnsi="Times New Roman" w:cs="Times New Roman"/>
                <w:sz w:val="20"/>
                <w:szCs w:val="20"/>
              </w:rPr>
              <w:t>оды»</w:t>
            </w:r>
          </w:p>
        </w:tc>
        <w:tc>
          <w:tcPr>
            <w:tcW w:w="1560" w:type="dxa"/>
            <w:vAlign w:val="center"/>
          </w:tcPr>
          <w:p w:rsidR="00281FDC" w:rsidRDefault="00046591" w:rsidP="00A54F2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35 260</w:t>
            </w:r>
          </w:p>
        </w:tc>
        <w:tc>
          <w:tcPr>
            <w:tcW w:w="1275" w:type="dxa"/>
            <w:vAlign w:val="center"/>
          </w:tcPr>
          <w:p w:rsidR="00281FDC" w:rsidRDefault="00046591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35 253</w:t>
            </w:r>
          </w:p>
        </w:tc>
        <w:tc>
          <w:tcPr>
            <w:tcW w:w="1276" w:type="dxa"/>
            <w:vAlign w:val="center"/>
          </w:tcPr>
          <w:p w:rsidR="00281FDC" w:rsidRPr="002013C0" w:rsidRDefault="00F23A5E" w:rsidP="00B91122">
            <w:pPr>
              <w:pStyle w:val="21"/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</w:t>
            </w:r>
          </w:p>
        </w:tc>
      </w:tr>
      <w:tr w:rsidR="00281FDC" w:rsidRPr="002013C0" w:rsidTr="008F5AA7">
        <w:tc>
          <w:tcPr>
            <w:tcW w:w="5954" w:type="dxa"/>
          </w:tcPr>
          <w:p w:rsidR="00281FDC" w:rsidRDefault="00281FDC" w:rsidP="0004659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</w:t>
            </w:r>
            <w:r w:rsidR="00046591">
              <w:rPr>
                <w:rFonts w:ascii="Times New Roman" w:hAnsi="Times New Roman" w:cs="Times New Roman"/>
                <w:sz w:val="20"/>
                <w:szCs w:val="20"/>
              </w:rPr>
              <w:t>Культура Тольятти в современных условиях (2011-2018гг)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Align w:val="center"/>
          </w:tcPr>
          <w:p w:rsidR="00281FDC" w:rsidRDefault="00046591" w:rsidP="00A54F2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25 003</w:t>
            </w:r>
          </w:p>
        </w:tc>
        <w:tc>
          <w:tcPr>
            <w:tcW w:w="1275" w:type="dxa"/>
            <w:vAlign w:val="center"/>
          </w:tcPr>
          <w:p w:rsidR="00281FDC" w:rsidRDefault="00046591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23 203</w:t>
            </w:r>
          </w:p>
        </w:tc>
        <w:tc>
          <w:tcPr>
            <w:tcW w:w="1276" w:type="dxa"/>
            <w:vAlign w:val="center"/>
          </w:tcPr>
          <w:p w:rsidR="00281FDC" w:rsidRDefault="00F23A5E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- 1 800</w:t>
            </w:r>
          </w:p>
        </w:tc>
      </w:tr>
      <w:tr w:rsidR="00281FDC" w:rsidRPr="002013C0" w:rsidTr="008F5AA7">
        <w:tc>
          <w:tcPr>
            <w:tcW w:w="5954" w:type="dxa"/>
          </w:tcPr>
          <w:p w:rsidR="00281FDC" w:rsidRDefault="00281FDC" w:rsidP="00595A4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городского округа Тольятти «Молодой семье - доступное жилье» на 2011-2015</w:t>
            </w:r>
            <w:r w:rsidR="00595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95A4D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</w:p>
        </w:tc>
        <w:tc>
          <w:tcPr>
            <w:tcW w:w="1560" w:type="dxa"/>
            <w:vAlign w:val="center"/>
          </w:tcPr>
          <w:p w:rsidR="00281FDC" w:rsidRDefault="00281FDC" w:rsidP="00A54F2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525 978</w:t>
            </w:r>
          </w:p>
        </w:tc>
        <w:tc>
          <w:tcPr>
            <w:tcW w:w="1275" w:type="dxa"/>
            <w:vAlign w:val="center"/>
          </w:tcPr>
          <w:p w:rsidR="00281FDC" w:rsidRDefault="00046591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526 771</w:t>
            </w:r>
          </w:p>
        </w:tc>
        <w:tc>
          <w:tcPr>
            <w:tcW w:w="1276" w:type="dxa"/>
            <w:vAlign w:val="center"/>
          </w:tcPr>
          <w:p w:rsidR="00281FDC" w:rsidRDefault="00F23A5E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+ 793</w:t>
            </w:r>
          </w:p>
        </w:tc>
      </w:tr>
      <w:tr w:rsidR="00281FDC" w:rsidRPr="002013C0" w:rsidTr="008F5AA7">
        <w:tc>
          <w:tcPr>
            <w:tcW w:w="5954" w:type="dxa"/>
          </w:tcPr>
          <w:p w:rsidR="00281FDC" w:rsidRPr="00B53462" w:rsidRDefault="00281FDC" w:rsidP="00E713B7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B5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0" w:type="dxa"/>
            <w:vAlign w:val="center"/>
          </w:tcPr>
          <w:p w:rsidR="00281FDC" w:rsidRPr="00E713B7" w:rsidRDefault="00281FDC" w:rsidP="00A54F2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1 854 323</w:t>
            </w:r>
          </w:p>
        </w:tc>
        <w:tc>
          <w:tcPr>
            <w:tcW w:w="1275" w:type="dxa"/>
            <w:vAlign w:val="center"/>
          </w:tcPr>
          <w:p w:rsidR="00281FDC" w:rsidRPr="00E713B7" w:rsidRDefault="00046591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2 230 273</w:t>
            </w:r>
          </w:p>
        </w:tc>
        <w:tc>
          <w:tcPr>
            <w:tcW w:w="1276" w:type="dxa"/>
            <w:vAlign w:val="center"/>
          </w:tcPr>
          <w:p w:rsidR="00281FDC" w:rsidRPr="00B91122" w:rsidRDefault="00F23A5E" w:rsidP="008F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+ 375 950</w:t>
            </w:r>
          </w:p>
        </w:tc>
      </w:tr>
    </w:tbl>
    <w:p w:rsidR="00525101" w:rsidRPr="00882EA3" w:rsidRDefault="004C0E08" w:rsidP="00525101">
      <w:pPr>
        <w:spacing w:before="120" w:after="120" w:line="100" w:lineRule="atLeast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46B">
        <w:rPr>
          <w:rFonts w:ascii="Times New Roman" w:hAnsi="Times New Roman" w:cs="Times New Roman"/>
          <w:sz w:val="24"/>
          <w:szCs w:val="24"/>
          <w:u w:val="single"/>
        </w:rPr>
        <w:lastRenderedPageBreak/>
        <w:t>В 2013</w:t>
      </w:r>
      <w:r w:rsidR="00046591">
        <w:rPr>
          <w:rFonts w:ascii="Times New Roman" w:hAnsi="Times New Roman" w:cs="Times New Roman"/>
          <w:sz w:val="24"/>
          <w:szCs w:val="24"/>
          <w:u w:val="single"/>
        </w:rPr>
        <w:t>,2014 годах,</w:t>
      </w:r>
      <w:r w:rsidR="00046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увеличивается</w:t>
      </w:r>
      <w:r w:rsidR="00525101" w:rsidRPr="00525101">
        <w:rPr>
          <w:rFonts w:ascii="Times New Roman" w:hAnsi="Times New Roman" w:cs="Times New Roman"/>
          <w:sz w:val="24"/>
          <w:szCs w:val="24"/>
        </w:rPr>
        <w:t xml:space="preserve"> финансирование по </w:t>
      </w:r>
      <w:r w:rsidR="00CE6004">
        <w:rPr>
          <w:rFonts w:ascii="Times New Roman" w:hAnsi="Times New Roman" w:cs="Times New Roman"/>
          <w:sz w:val="24"/>
          <w:szCs w:val="24"/>
        </w:rPr>
        <w:t xml:space="preserve">ДЦП </w:t>
      </w:r>
      <w:r w:rsidR="00525101" w:rsidRPr="00525101">
        <w:rPr>
          <w:rFonts w:ascii="Times New Roman" w:hAnsi="Times New Roman" w:cs="Times New Roman"/>
          <w:sz w:val="24"/>
          <w:szCs w:val="24"/>
        </w:rPr>
        <w:t>«</w:t>
      </w:r>
      <w:r w:rsidR="00046591">
        <w:rPr>
          <w:rFonts w:ascii="Times New Roman" w:hAnsi="Times New Roman" w:cs="Times New Roman"/>
          <w:sz w:val="24"/>
          <w:szCs w:val="24"/>
        </w:rPr>
        <w:t>Дети городского округа Тольятти на 2010-2020 годы</w:t>
      </w:r>
      <w:r w:rsidR="00967610" w:rsidRPr="00967610">
        <w:rPr>
          <w:rFonts w:ascii="Times New Roman" w:hAnsi="Times New Roman" w:cs="Times New Roman"/>
          <w:sz w:val="24"/>
          <w:szCs w:val="24"/>
        </w:rPr>
        <w:t>»</w:t>
      </w:r>
      <w:r w:rsidR="00525101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46591">
        <w:rPr>
          <w:rFonts w:ascii="Times New Roman" w:hAnsi="Times New Roman" w:cs="Times New Roman"/>
          <w:sz w:val="24"/>
          <w:szCs w:val="24"/>
        </w:rPr>
        <w:t>1 767</w:t>
      </w:r>
      <w:r w:rsidR="00882EA3">
        <w:rPr>
          <w:rFonts w:ascii="Times New Roman" w:hAnsi="Times New Roman" w:cs="Times New Roman"/>
          <w:sz w:val="24"/>
          <w:szCs w:val="24"/>
        </w:rPr>
        <w:t xml:space="preserve"> </w:t>
      </w:r>
      <w:r w:rsidR="00525101">
        <w:rPr>
          <w:rFonts w:ascii="Times New Roman" w:hAnsi="Times New Roman" w:cs="Times New Roman"/>
          <w:sz w:val="24"/>
          <w:szCs w:val="24"/>
        </w:rPr>
        <w:t>тыс. руб.</w:t>
      </w:r>
      <w:r w:rsidR="00882EA3">
        <w:rPr>
          <w:rFonts w:ascii="Times New Roman" w:hAnsi="Times New Roman" w:cs="Times New Roman"/>
          <w:sz w:val="24"/>
          <w:szCs w:val="24"/>
        </w:rPr>
        <w:t xml:space="preserve">, </w:t>
      </w:r>
      <w:r w:rsidR="00046591">
        <w:rPr>
          <w:rFonts w:ascii="Times New Roman" w:hAnsi="Times New Roman" w:cs="Times New Roman"/>
          <w:sz w:val="24"/>
          <w:szCs w:val="24"/>
        </w:rPr>
        <w:t>в 2014 году в сумме 6 173 тыс. руб.</w:t>
      </w:r>
    </w:p>
    <w:p w:rsidR="00CE6004" w:rsidRDefault="00595A4D" w:rsidP="00595A4D">
      <w:pPr>
        <w:tabs>
          <w:tab w:val="left" w:pos="720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525101" w:rsidRPr="0052510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525101"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вносятся в расходную часть 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2013 и 2014 годы</w:t>
      </w:r>
      <w:r w:rsidR="00525101"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>, а именно</w:t>
      </w:r>
      <w:r w:rsidR="00E67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увеличиваются расходы бюджета в 2013 году в сумме 35 972 тыс. руб. и составляют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67561">
        <w:rPr>
          <w:rFonts w:ascii="Times New Roman" w:eastAsia="Times New Roman" w:hAnsi="Times New Roman" w:cs="Times New Roman"/>
          <w:color w:val="000000"/>
          <w:sz w:val="24"/>
          <w:szCs w:val="24"/>
        </w:rPr>
        <w:t>7 334 003 тыс. руб., в 2014 году в сумме 6 173 тыс. руб. и составляют 7 591 963 тыс. руб., в том числе</w:t>
      </w:r>
      <w:r w:rsidR="00525101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E2339F" w:rsidRPr="00E2339F" w:rsidRDefault="00E2339F" w:rsidP="00107093">
      <w:pPr>
        <w:tabs>
          <w:tab w:val="left" w:pos="720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9F">
        <w:rPr>
          <w:rFonts w:ascii="Times New Roman" w:eastAsia="Times New Roman" w:hAnsi="Times New Roman" w:cs="Times New Roman"/>
          <w:sz w:val="24"/>
          <w:szCs w:val="24"/>
        </w:rPr>
        <w:t>- увеличиваются бюджетные ассигнования  в</w:t>
      </w:r>
      <w:r w:rsidR="00590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39F">
        <w:rPr>
          <w:rFonts w:ascii="Times New Roman" w:eastAsia="Times New Roman" w:hAnsi="Times New Roman" w:cs="Times New Roman"/>
          <w:sz w:val="24"/>
          <w:szCs w:val="24"/>
        </w:rPr>
        <w:t xml:space="preserve">2013 году по Департаменту финансов мэрии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90DAC">
        <w:rPr>
          <w:rFonts w:ascii="Times New Roman" w:eastAsia="Times New Roman" w:hAnsi="Times New Roman" w:cs="Times New Roman"/>
          <w:sz w:val="24"/>
          <w:szCs w:val="24"/>
          <w:u w:val="single"/>
        </w:rPr>
        <w:t>сумме 34 205 тыс. руб.,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27B">
        <w:rPr>
          <w:rFonts w:ascii="Times New Roman" w:eastAsia="Times New Roman" w:hAnsi="Times New Roman" w:cs="Times New Roman"/>
          <w:sz w:val="24"/>
          <w:szCs w:val="24"/>
        </w:rPr>
        <w:t>на погашение обязательств по муниципальной гарантии;</w:t>
      </w:r>
    </w:p>
    <w:p w:rsidR="00590DAC" w:rsidRDefault="00525101" w:rsidP="00E16EB1">
      <w:pPr>
        <w:spacing w:after="60" w:line="100" w:lineRule="atLeast"/>
        <w:ind w:lef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2C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перемещаются</w:t>
      </w:r>
      <w:r w:rsidR="007A3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C2C" w:rsidRP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бюджетные ассигнования </w:t>
      </w:r>
      <w:r w:rsidR="007B0F02" w:rsidRPr="007B0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ГРБС </w:t>
      </w:r>
      <w:r w:rsidR="003C4F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 потребительского рынка</w:t>
      </w:r>
      <w:r w:rsidR="007B0F02" w:rsidRPr="007B0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A2C2C" w:rsidRPr="00590D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сумме </w:t>
      </w:r>
      <w:r w:rsidR="003C4F52" w:rsidRPr="00590D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1 616</w:t>
      </w:r>
      <w:r w:rsidR="00AA2C2C" w:rsidRPr="00590D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тыс. руб.</w:t>
      </w:r>
      <w:r w:rsid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F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2013 году, в </w:t>
      </w:r>
      <w:r w:rsidR="003C4F52" w:rsidRPr="00590D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сумме 2 015 тыс. руб.</w:t>
      </w:r>
      <w:r w:rsidR="003C4F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2014 году </w:t>
      </w:r>
      <w:r w:rsidR="00590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раздела</w:t>
      </w:r>
      <w:r w:rsidR="007B0F02" w:rsidRPr="007B0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«0</w:t>
      </w:r>
      <w:r w:rsidR="00590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113</w:t>
      </w:r>
      <w:r w:rsidR="007B0F02" w:rsidRPr="007B0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Другие общегосударственные вопросы</w:t>
      </w:r>
      <w:r w:rsidR="007B0F02" w:rsidRPr="007B0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90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исключается финансирование по </w:t>
      </w:r>
      <w:r w:rsidR="00590DAC" w:rsidRPr="007B0F02">
        <w:rPr>
          <w:rFonts w:ascii="Times New Roman" w:hAnsi="Times New Roman" w:cs="Times New Roman"/>
          <w:color w:val="000000" w:themeColor="text1"/>
          <w:sz w:val="24"/>
          <w:szCs w:val="24"/>
        </w:rPr>
        <w:t>долгосрочн</w:t>
      </w:r>
      <w:r w:rsidR="00590DAC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590DAC" w:rsidRPr="007B0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целев</w:t>
      </w:r>
      <w:r w:rsidR="0059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</w:t>
      </w:r>
      <w:r w:rsidR="00590D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программе </w:t>
      </w:r>
      <w:r w:rsidR="00107093" w:rsidRPr="007B0F0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90DAC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и развитие малого и среднего предпринимательства городского округа Тольятти на 2010-2015 годы».</w:t>
      </w:r>
      <w:proofErr w:type="gramEnd"/>
      <w:r w:rsidR="0059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9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Финансирование по данной программе перемещается на </w:t>
      </w:r>
      <w:r w:rsidR="00C02F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ГРБС </w:t>
      </w:r>
      <w:r w:rsidR="00590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экономического развития мэрии на раздел 0412 «Другие вопросы в области </w:t>
      </w:r>
      <w:r w:rsidR="00893FCD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национальной экономики»</w:t>
      </w:r>
      <w:r w:rsidR="00650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распоряжением мэрии городского округа Тольятти от 16.02.2012г. №1655-р/1 «О внесении изменений в распоряжение мэрии городского округа Тольятти от 20.01.2012г. № 304-р/1 «Об утверждении организационной схемы функционального подчинения и состава органов мэрии городского округа Тольятти»; </w:t>
      </w:r>
      <w:proofErr w:type="gramEnd"/>
    </w:p>
    <w:p w:rsidR="00685FF8" w:rsidRDefault="00685FF8" w:rsidP="00064C71">
      <w:pPr>
        <w:spacing w:after="120" w:line="100" w:lineRule="atLeast"/>
        <w:ind w:left="-284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C01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увеличиваются </w:t>
      </w:r>
      <w:r w:rsidR="00C169BB" w:rsidRP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бюджетные ассигнования </w:t>
      </w:r>
      <w:r w:rsid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C01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1 767</w:t>
      </w:r>
      <w:r w:rsid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руб. в 2013 году, в сумме </w:t>
      </w:r>
      <w:r w:rsidR="00C01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6 173 </w:t>
      </w:r>
      <w:r w:rsid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руб. в 2014 году, по под</w:t>
      </w:r>
      <w:r w:rsidR="00C01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разделу 0701</w:t>
      </w:r>
      <w:r w:rsid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01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Дошкольное образование</w:t>
      </w:r>
      <w:r w:rsid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01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д</w:t>
      </w:r>
      <w:r w:rsidR="00C169BB" w:rsidRP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олгосрочн</w:t>
      </w:r>
      <w:r w:rsidR="00C01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="00C169BB" w:rsidRP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целев</w:t>
      </w:r>
      <w:r w:rsidR="00C01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="00C169BB" w:rsidRP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</w:t>
      </w:r>
      <w:r w:rsid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</w:t>
      </w:r>
      <w:r w:rsidR="00C01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городского округа Тольятти «</w:t>
      </w:r>
      <w:r w:rsidR="00C01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городского округа Тольятти на 2010-2020 годы</w:t>
      </w:r>
      <w:r w:rsid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r w:rsidR="006502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Бюджетные ассигнования предусматриваются на финансирование объекта «Проектирование и строительство объекта дошкольного образования по адресу: Автозаводский район, бульвар Цветной, д.17.</w:t>
      </w:r>
    </w:p>
    <w:p w:rsidR="00E63546" w:rsidRPr="00E63546" w:rsidRDefault="00E63546" w:rsidP="00064C71">
      <w:pPr>
        <w:spacing w:after="120" w:line="100" w:lineRule="atLeast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E1DA3" w:rsidRPr="00050B4B" w:rsidRDefault="00FE1DA3" w:rsidP="00FE1DA3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Вывод: </w:t>
      </w:r>
      <w:r w:rsidRPr="00050B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Проект решения Думы городского округа Тольятти 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>«О внесении изменений в решение Думы городского округа Тольятти от 1</w:t>
      </w:r>
      <w:r w:rsidR="00E63546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>.12.201</w:t>
      </w:r>
      <w:r w:rsidR="00E63546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>г. №</w:t>
      </w:r>
      <w:r w:rsidR="00E63546">
        <w:rPr>
          <w:rFonts w:ascii="Times New Roman" w:eastAsia="Times New Roman" w:hAnsi="Times New Roman" w:cs="Times New Roman"/>
          <w:b/>
          <w:i/>
          <w:sz w:val="24"/>
          <w:szCs w:val="24"/>
        </w:rPr>
        <w:t>708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«О бюджете городского округа Тольятти на 201</w:t>
      </w:r>
      <w:r w:rsidR="00E63546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 и на плановый период 201</w:t>
      </w:r>
      <w:r w:rsidR="00E63546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201</w:t>
      </w:r>
      <w:r w:rsidR="00E63546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годов»</w:t>
      </w:r>
      <w:r w:rsidRPr="00050B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контрольно-счетная палата</w:t>
      </w:r>
      <w:r w:rsidR="00E6354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50B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рекомендует к рассмотрению </w:t>
      </w:r>
      <w:r w:rsidR="00595A4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 учетом указанных замечаний</w:t>
      </w:r>
      <w:r w:rsidRPr="00050B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FE1DA3" w:rsidRDefault="00FE1DA3" w:rsidP="00FE1DA3">
      <w:pPr>
        <w:autoSpaceDE w:val="0"/>
        <w:autoSpaceDN w:val="0"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E63546" w:rsidRPr="00050B4B" w:rsidRDefault="00E63546" w:rsidP="00FE1DA3">
      <w:pPr>
        <w:autoSpaceDE w:val="0"/>
        <w:autoSpaceDN w:val="0"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FE1DA3" w:rsidRPr="00050B4B" w:rsidRDefault="00FE1DA3" w:rsidP="00FE1DA3">
      <w:pPr>
        <w:autoSpaceDE w:val="0"/>
        <w:autoSpaceDN w:val="0"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sectPr w:rsidR="00FE1DA3" w:rsidRPr="00050B4B" w:rsidSect="00D93D41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F9B"/>
    <w:multiLevelType w:val="hybridMultilevel"/>
    <w:tmpl w:val="B932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7A1A"/>
    <w:multiLevelType w:val="hybridMultilevel"/>
    <w:tmpl w:val="FE828A9E"/>
    <w:lvl w:ilvl="0" w:tplc="988A6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662EC3"/>
    <w:multiLevelType w:val="hybridMultilevel"/>
    <w:tmpl w:val="11F6683C"/>
    <w:lvl w:ilvl="0" w:tplc="AAB68C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90058"/>
    <w:multiLevelType w:val="hybridMultilevel"/>
    <w:tmpl w:val="DA2E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1B9E"/>
    <w:multiLevelType w:val="hybridMultilevel"/>
    <w:tmpl w:val="7F149642"/>
    <w:lvl w:ilvl="0" w:tplc="DCF65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15E6B81"/>
    <w:multiLevelType w:val="hybridMultilevel"/>
    <w:tmpl w:val="F18E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B675A"/>
    <w:multiLevelType w:val="hybridMultilevel"/>
    <w:tmpl w:val="62C20CAA"/>
    <w:lvl w:ilvl="0" w:tplc="634260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E88"/>
    <w:rsid w:val="00001293"/>
    <w:rsid w:val="0000199D"/>
    <w:rsid w:val="000161C5"/>
    <w:rsid w:val="00030F2F"/>
    <w:rsid w:val="00046591"/>
    <w:rsid w:val="00050B4B"/>
    <w:rsid w:val="0006204A"/>
    <w:rsid w:val="00064C71"/>
    <w:rsid w:val="0007362B"/>
    <w:rsid w:val="00077018"/>
    <w:rsid w:val="00090092"/>
    <w:rsid w:val="000A0A78"/>
    <w:rsid w:val="000B5D2D"/>
    <w:rsid w:val="000D2CE0"/>
    <w:rsid w:val="000D5D61"/>
    <w:rsid w:val="000F286A"/>
    <w:rsid w:val="000F7DEF"/>
    <w:rsid w:val="00101E53"/>
    <w:rsid w:val="00103BDC"/>
    <w:rsid w:val="0010664A"/>
    <w:rsid w:val="00107093"/>
    <w:rsid w:val="00125363"/>
    <w:rsid w:val="001308E3"/>
    <w:rsid w:val="00134DB1"/>
    <w:rsid w:val="00143054"/>
    <w:rsid w:val="00145110"/>
    <w:rsid w:val="00150C3E"/>
    <w:rsid w:val="00154CCA"/>
    <w:rsid w:val="0015637C"/>
    <w:rsid w:val="00171F8C"/>
    <w:rsid w:val="00184DAE"/>
    <w:rsid w:val="001A0BFE"/>
    <w:rsid w:val="001A3A1E"/>
    <w:rsid w:val="001A3BD0"/>
    <w:rsid w:val="001A5C26"/>
    <w:rsid w:val="001B1D5B"/>
    <w:rsid w:val="001B6EBA"/>
    <w:rsid w:val="001C215B"/>
    <w:rsid w:val="001D4DDA"/>
    <w:rsid w:val="001E0CB0"/>
    <w:rsid w:val="001F3F85"/>
    <w:rsid w:val="002262F0"/>
    <w:rsid w:val="002304A2"/>
    <w:rsid w:val="00266AA5"/>
    <w:rsid w:val="00281FDC"/>
    <w:rsid w:val="00293B83"/>
    <w:rsid w:val="00293F6A"/>
    <w:rsid w:val="002943A9"/>
    <w:rsid w:val="00297DFA"/>
    <w:rsid w:val="002A1344"/>
    <w:rsid w:val="002A4ED2"/>
    <w:rsid w:val="002A7AE2"/>
    <w:rsid w:val="002C5B08"/>
    <w:rsid w:val="002C75AE"/>
    <w:rsid w:val="002D4667"/>
    <w:rsid w:val="003037C4"/>
    <w:rsid w:val="00310CB2"/>
    <w:rsid w:val="00311DE7"/>
    <w:rsid w:val="003277DA"/>
    <w:rsid w:val="00330BC5"/>
    <w:rsid w:val="00336F55"/>
    <w:rsid w:val="00342060"/>
    <w:rsid w:val="0036663B"/>
    <w:rsid w:val="00377FD0"/>
    <w:rsid w:val="00385ADE"/>
    <w:rsid w:val="003924BE"/>
    <w:rsid w:val="003A2FD9"/>
    <w:rsid w:val="003A38EF"/>
    <w:rsid w:val="003C4F52"/>
    <w:rsid w:val="003D3933"/>
    <w:rsid w:val="003D7344"/>
    <w:rsid w:val="003F3DDB"/>
    <w:rsid w:val="004027C7"/>
    <w:rsid w:val="004043C5"/>
    <w:rsid w:val="00405678"/>
    <w:rsid w:val="004247F8"/>
    <w:rsid w:val="00443E04"/>
    <w:rsid w:val="00445CB9"/>
    <w:rsid w:val="00455B20"/>
    <w:rsid w:val="00466797"/>
    <w:rsid w:val="00466C55"/>
    <w:rsid w:val="0047474E"/>
    <w:rsid w:val="00480E88"/>
    <w:rsid w:val="0049096E"/>
    <w:rsid w:val="00491AA6"/>
    <w:rsid w:val="004B3F15"/>
    <w:rsid w:val="004C0952"/>
    <w:rsid w:val="004C0E08"/>
    <w:rsid w:val="004C2114"/>
    <w:rsid w:val="004D211B"/>
    <w:rsid w:val="004D35FF"/>
    <w:rsid w:val="004E4D8C"/>
    <w:rsid w:val="004E7A3C"/>
    <w:rsid w:val="00516034"/>
    <w:rsid w:val="00521A2A"/>
    <w:rsid w:val="00525101"/>
    <w:rsid w:val="00552F8C"/>
    <w:rsid w:val="00556F0B"/>
    <w:rsid w:val="00557800"/>
    <w:rsid w:val="00565121"/>
    <w:rsid w:val="00576546"/>
    <w:rsid w:val="00586630"/>
    <w:rsid w:val="00590DAC"/>
    <w:rsid w:val="00591D86"/>
    <w:rsid w:val="005930DE"/>
    <w:rsid w:val="00593DD3"/>
    <w:rsid w:val="00595A4D"/>
    <w:rsid w:val="00597AA0"/>
    <w:rsid w:val="005A22F3"/>
    <w:rsid w:val="005A3FB6"/>
    <w:rsid w:val="005C2916"/>
    <w:rsid w:val="005C31CC"/>
    <w:rsid w:val="005C56EC"/>
    <w:rsid w:val="005D4733"/>
    <w:rsid w:val="005F0D34"/>
    <w:rsid w:val="00614857"/>
    <w:rsid w:val="00631017"/>
    <w:rsid w:val="00641DCE"/>
    <w:rsid w:val="006479B6"/>
    <w:rsid w:val="0065027B"/>
    <w:rsid w:val="00650A73"/>
    <w:rsid w:val="00655C3A"/>
    <w:rsid w:val="0066031C"/>
    <w:rsid w:val="006848D0"/>
    <w:rsid w:val="00685FF8"/>
    <w:rsid w:val="00695173"/>
    <w:rsid w:val="00696126"/>
    <w:rsid w:val="006B197B"/>
    <w:rsid w:val="006B1DCB"/>
    <w:rsid w:val="006C65DB"/>
    <w:rsid w:val="006D065C"/>
    <w:rsid w:val="006D2BEB"/>
    <w:rsid w:val="006E578E"/>
    <w:rsid w:val="006F25B8"/>
    <w:rsid w:val="007020B1"/>
    <w:rsid w:val="00705F8A"/>
    <w:rsid w:val="007259B4"/>
    <w:rsid w:val="00726354"/>
    <w:rsid w:val="007366D9"/>
    <w:rsid w:val="00741982"/>
    <w:rsid w:val="00754A9B"/>
    <w:rsid w:val="007551A1"/>
    <w:rsid w:val="00761F46"/>
    <w:rsid w:val="00777244"/>
    <w:rsid w:val="00783773"/>
    <w:rsid w:val="0079295A"/>
    <w:rsid w:val="007A3732"/>
    <w:rsid w:val="007A4AE8"/>
    <w:rsid w:val="007A4DA3"/>
    <w:rsid w:val="007A5E45"/>
    <w:rsid w:val="007B0F02"/>
    <w:rsid w:val="007B25F4"/>
    <w:rsid w:val="007B2ECF"/>
    <w:rsid w:val="007C4413"/>
    <w:rsid w:val="007C6178"/>
    <w:rsid w:val="007D7CEC"/>
    <w:rsid w:val="008043A0"/>
    <w:rsid w:val="0081584D"/>
    <w:rsid w:val="008205C0"/>
    <w:rsid w:val="008449EB"/>
    <w:rsid w:val="008469B1"/>
    <w:rsid w:val="008500CD"/>
    <w:rsid w:val="00860EEE"/>
    <w:rsid w:val="00876F91"/>
    <w:rsid w:val="00882EA3"/>
    <w:rsid w:val="00893FCD"/>
    <w:rsid w:val="008A47B8"/>
    <w:rsid w:val="008B0A06"/>
    <w:rsid w:val="008B36BA"/>
    <w:rsid w:val="008F5AA7"/>
    <w:rsid w:val="00900959"/>
    <w:rsid w:val="009149A3"/>
    <w:rsid w:val="00924222"/>
    <w:rsid w:val="00955EF6"/>
    <w:rsid w:val="00961925"/>
    <w:rsid w:val="00967610"/>
    <w:rsid w:val="00970FF7"/>
    <w:rsid w:val="0097774A"/>
    <w:rsid w:val="00982D45"/>
    <w:rsid w:val="0098586B"/>
    <w:rsid w:val="00987A61"/>
    <w:rsid w:val="009A3D20"/>
    <w:rsid w:val="009F4406"/>
    <w:rsid w:val="009F640C"/>
    <w:rsid w:val="00A10BC4"/>
    <w:rsid w:val="00A54F29"/>
    <w:rsid w:val="00A76D76"/>
    <w:rsid w:val="00A92FC0"/>
    <w:rsid w:val="00A960BC"/>
    <w:rsid w:val="00AA2C2C"/>
    <w:rsid w:val="00AA55B2"/>
    <w:rsid w:val="00AA7A63"/>
    <w:rsid w:val="00B06465"/>
    <w:rsid w:val="00B226E4"/>
    <w:rsid w:val="00B22C4E"/>
    <w:rsid w:val="00B25142"/>
    <w:rsid w:val="00B31EC1"/>
    <w:rsid w:val="00B357A3"/>
    <w:rsid w:val="00B369F3"/>
    <w:rsid w:val="00B42292"/>
    <w:rsid w:val="00B62B32"/>
    <w:rsid w:val="00B85BB6"/>
    <w:rsid w:val="00B91122"/>
    <w:rsid w:val="00BA1D20"/>
    <w:rsid w:val="00BB0FA7"/>
    <w:rsid w:val="00BB5480"/>
    <w:rsid w:val="00BD1F12"/>
    <w:rsid w:val="00BF1E89"/>
    <w:rsid w:val="00C01E04"/>
    <w:rsid w:val="00C02F27"/>
    <w:rsid w:val="00C169BB"/>
    <w:rsid w:val="00C25DFC"/>
    <w:rsid w:val="00C302E1"/>
    <w:rsid w:val="00C3034B"/>
    <w:rsid w:val="00C421A0"/>
    <w:rsid w:val="00C468C1"/>
    <w:rsid w:val="00C564C3"/>
    <w:rsid w:val="00C66504"/>
    <w:rsid w:val="00C80CE7"/>
    <w:rsid w:val="00C83CE4"/>
    <w:rsid w:val="00C91D9B"/>
    <w:rsid w:val="00CB13BD"/>
    <w:rsid w:val="00CB1B62"/>
    <w:rsid w:val="00CB4217"/>
    <w:rsid w:val="00CB537D"/>
    <w:rsid w:val="00CC17F6"/>
    <w:rsid w:val="00CC396D"/>
    <w:rsid w:val="00CD1D3F"/>
    <w:rsid w:val="00CD253C"/>
    <w:rsid w:val="00CE6004"/>
    <w:rsid w:val="00D32EF9"/>
    <w:rsid w:val="00D43DC0"/>
    <w:rsid w:val="00D51A97"/>
    <w:rsid w:val="00D53067"/>
    <w:rsid w:val="00D53822"/>
    <w:rsid w:val="00D6212A"/>
    <w:rsid w:val="00D637C2"/>
    <w:rsid w:val="00D6623D"/>
    <w:rsid w:val="00D74B11"/>
    <w:rsid w:val="00D76B75"/>
    <w:rsid w:val="00D9204F"/>
    <w:rsid w:val="00D924E1"/>
    <w:rsid w:val="00D9279C"/>
    <w:rsid w:val="00D93D41"/>
    <w:rsid w:val="00D962A5"/>
    <w:rsid w:val="00DD0429"/>
    <w:rsid w:val="00DD18CD"/>
    <w:rsid w:val="00E03126"/>
    <w:rsid w:val="00E11124"/>
    <w:rsid w:val="00E16EB1"/>
    <w:rsid w:val="00E21E72"/>
    <w:rsid w:val="00E2339F"/>
    <w:rsid w:val="00E611AD"/>
    <w:rsid w:val="00E612D3"/>
    <w:rsid w:val="00E63546"/>
    <w:rsid w:val="00E67561"/>
    <w:rsid w:val="00E713B7"/>
    <w:rsid w:val="00E757DA"/>
    <w:rsid w:val="00EA3D69"/>
    <w:rsid w:val="00EB029B"/>
    <w:rsid w:val="00EB090B"/>
    <w:rsid w:val="00EC40EF"/>
    <w:rsid w:val="00EC7A60"/>
    <w:rsid w:val="00EF23EF"/>
    <w:rsid w:val="00F220BA"/>
    <w:rsid w:val="00F23A5E"/>
    <w:rsid w:val="00F35B6C"/>
    <w:rsid w:val="00F50F38"/>
    <w:rsid w:val="00F52272"/>
    <w:rsid w:val="00F55EF4"/>
    <w:rsid w:val="00F6146B"/>
    <w:rsid w:val="00F642D1"/>
    <w:rsid w:val="00F77B58"/>
    <w:rsid w:val="00F86C56"/>
    <w:rsid w:val="00F9055A"/>
    <w:rsid w:val="00F95556"/>
    <w:rsid w:val="00FA72C3"/>
    <w:rsid w:val="00FA7A43"/>
    <w:rsid w:val="00FA7D1E"/>
    <w:rsid w:val="00FB19A3"/>
    <w:rsid w:val="00FB5A6E"/>
    <w:rsid w:val="00FC2193"/>
    <w:rsid w:val="00FE1DA3"/>
    <w:rsid w:val="00FE2CFC"/>
    <w:rsid w:val="00FF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pt,по ширине,Междустр.интервал:  полуторный"/>
    <w:basedOn w:val="a"/>
    <w:rsid w:val="00EC40EF"/>
    <w:pPr>
      <w:spacing w:after="0" w:line="360" w:lineRule="auto"/>
      <w:jc w:val="both"/>
    </w:pPr>
    <w:rPr>
      <w:rFonts w:ascii="Times New Roman" w:eastAsia="Times New Roman" w:hAnsi="Times New Roman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pt,по ширине,Междустр.интервал:  полуторный"/>
    <w:basedOn w:val="a"/>
    <w:rsid w:val="00EC40EF"/>
    <w:pPr>
      <w:spacing w:after="0" w:line="360" w:lineRule="auto"/>
      <w:jc w:val="both"/>
    </w:pPr>
    <w:rPr>
      <w:rFonts w:ascii="Times New Roman" w:eastAsia="Times New Roman" w:hAnsi="Times New Roman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8A85-60AF-4858-9AF2-F374C542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Чугрова</dc:creator>
  <cp:lastModifiedBy>Анна М. Чугрова</cp:lastModifiedBy>
  <cp:revision>3</cp:revision>
  <cp:lastPrinted>2012-06-01T05:48:00Z</cp:lastPrinted>
  <dcterms:created xsi:type="dcterms:W3CDTF">2012-06-01T12:34:00Z</dcterms:created>
  <dcterms:modified xsi:type="dcterms:W3CDTF">2012-06-04T05:58:00Z</dcterms:modified>
</cp:coreProperties>
</file>