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C" w:rsidRPr="00DC69EC" w:rsidRDefault="004039C0" w:rsidP="00DC69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</w:t>
      </w:r>
      <w:r w:rsidR="00DC69EC" w:rsidRPr="00DC69EC"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</w:p>
    <w:p w:rsidR="00DC69EC" w:rsidRPr="00DC69EC" w:rsidRDefault="00DC69EC" w:rsidP="00DC69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EC">
        <w:rPr>
          <w:rFonts w:ascii="Times New Roman" w:hAnsi="Times New Roman" w:cs="Times New Roman"/>
          <w:b/>
          <w:sz w:val="24"/>
          <w:szCs w:val="24"/>
          <w:lang w:val="ru-RU"/>
        </w:rPr>
        <w:t>по проверке целевого и эффективного использования бюджетных средств, выделенных из бюджета и полученных от приносящей доход деятельности, и эффективного использования муниципального имущества, переданного в оперативное управление</w:t>
      </w:r>
      <w:r w:rsidR="00A26CD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C69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38B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</w:t>
      </w:r>
      <w:r w:rsidR="005A6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ым </w:t>
      </w:r>
      <w:r w:rsidR="002D6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бюджетным </w:t>
      </w:r>
      <w:r w:rsidR="005A6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общеобразовательным учреждением начальная  общеобразовательная школа № 65 </w:t>
      </w:r>
      <w:r w:rsidRPr="00DC69EC">
        <w:rPr>
          <w:rFonts w:ascii="Times New Roman" w:hAnsi="Times New Roman" w:cs="Times New Roman"/>
          <w:b/>
          <w:sz w:val="24"/>
          <w:szCs w:val="24"/>
          <w:lang w:val="ru-RU"/>
        </w:rPr>
        <w:t>в 2011 году</w:t>
      </w:r>
      <w:r w:rsidR="005411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1-м полугодии 2012 года</w:t>
      </w:r>
      <w:r w:rsidRPr="00DC69E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C69EC" w:rsidRDefault="00DC69EC" w:rsidP="00DC69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9EC" w:rsidRDefault="00DC69EC" w:rsidP="00DC69EC">
      <w:pPr>
        <w:pStyle w:val="af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125">
        <w:rPr>
          <w:rFonts w:ascii="Times New Roman" w:hAnsi="Times New Roman" w:cs="Times New Roman"/>
          <w:b/>
          <w:sz w:val="24"/>
          <w:szCs w:val="24"/>
        </w:rPr>
        <w:t xml:space="preserve">Основание </w:t>
      </w:r>
      <w:r w:rsidR="000568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12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568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125">
        <w:rPr>
          <w:rFonts w:ascii="Times New Roman" w:hAnsi="Times New Roman" w:cs="Times New Roman"/>
          <w:b/>
          <w:sz w:val="24"/>
          <w:szCs w:val="24"/>
        </w:rPr>
        <w:t>проведения проверки:</w:t>
      </w:r>
      <w:r w:rsidR="000568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112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8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0568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DC69EC" w:rsidRPr="00DC69EC" w:rsidRDefault="00DC69EC" w:rsidP="00DC69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9EC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 - счетной палаты городского округа Тольятти на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5411D0">
        <w:rPr>
          <w:rFonts w:ascii="Times New Roman" w:hAnsi="Times New Roman" w:cs="Times New Roman"/>
          <w:sz w:val="24"/>
          <w:szCs w:val="24"/>
        </w:rPr>
        <w:t>I</w:t>
      </w:r>
      <w:r w:rsidRPr="00DC69EC">
        <w:rPr>
          <w:rFonts w:ascii="Times New Roman" w:hAnsi="Times New Roman" w:cs="Times New Roman"/>
          <w:sz w:val="24"/>
          <w:szCs w:val="24"/>
          <w:lang w:val="ru-RU"/>
        </w:rPr>
        <w:t xml:space="preserve"> квартал 2012 года», утвержденный Председателем контрольно-счетной палаты от 26.0</w:t>
      </w:r>
      <w:r w:rsidR="00EC722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69EC">
        <w:rPr>
          <w:rFonts w:ascii="Times New Roman" w:hAnsi="Times New Roman" w:cs="Times New Roman"/>
          <w:sz w:val="24"/>
          <w:szCs w:val="24"/>
          <w:lang w:val="ru-RU"/>
        </w:rPr>
        <w:t xml:space="preserve">.2012г. № </w:t>
      </w:r>
      <w:r w:rsidR="00EC722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D5D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69EC" w:rsidRDefault="00DC69EC" w:rsidP="00DC69EC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 </w:t>
      </w:r>
      <w:r w:rsidRPr="00116C59">
        <w:rPr>
          <w:rFonts w:ascii="Times New Roman" w:hAnsi="Times New Roman" w:cs="Times New Roman"/>
          <w:sz w:val="24"/>
          <w:szCs w:val="24"/>
        </w:rPr>
        <w:t xml:space="preserve">оценка целевого и эффективного использования бюджетных средств, </w:t>
      </w:r>
      <w:r w:rsidR="00EC722F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Pr="00116C59">
        <w:rPr>
          <w:rFonts w:ascii="Times New Roman" w:hAnsi="Times New Roman" w:cs="Times New Roman"/>
          <w:sz w:val="24"/>
          <w:szCs w:val="24"/>
        </w:rPr>
        <w:t>из</w:t>
      </w:r>
      <w:r w:rsidR="00056828">
        <w:rPr>
          <w:rFonts w:ascii="Times New Roman" w:hAnsi="Times New Roman" w:cs="Times New Roman"/>
          <w:sz w:val="24"/>
          <w:szCs w:val="24"/>
        </w:rPr>
        <w:t xml:space="preserve"> </w:t>
      </w:r>
      <w:r w:rsidRPr="00116C59">
        <w:rPr>
          <w:rFonts w:ascii="Times New Roman" w:hAnsi="Times New Roman" w:cs="Times New Roman"/>
          <w:sz w:val="24"/>
          <w:szCs w:val="24"/>
        </w:rPr>
        <w:t>бюджета и полученных от приносящей доход деятельности</w:t>
      </w:r>
      <w:r w:rsidR="00A26CDB">
        <w:rPr>
          <w:rFonts w:ascii="Times New Roman" w:hAnsi="Times New Roman" w:cs="Times New Roman"/>
          <w:sz w:val="24"/>
          <w:szCs w:val="24"/>
        </w:rPr>
        <w:t>, эффективного использования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3C6" w:rsidRDefault="004039C0" w:rsidP="00DC69EC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69EC" w:rsidRPr="00116C5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EC" w:rsidRPr="00116C59">
        <w:rPr>
          <w:rFonts w:ascii="Times New Roman" w:hAnsi="Times New Roman" w:cs="Times New Roman"/>
          <w:b/>
          <w:sz w:val="24"/>
          <w:szCs w:val="24"/>
        </w:rPr>
        <w:t>Объект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207" w:rsidRPr="002D620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начальная общеобразовательная школа №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07" w:rsidRPr="002D620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EC" w:rsidRPr="00116C59">
        <w:rPr>
          <w:rFonts w:ascii="Times New Roman" w:hAnsi="Times New Roman" w:cs="Times New Roman"/>
          <w:sz w:val="24"/>
          <w:szCs w:val="24"/>
        </w:rPr>
        <w:t>М</w:t>
      </w:r>
      <w:r w:rsidR="00EC722F">
        <w:rPr>
          <w:rFonts w:ascii="Times New Roman" w:hAnsi="Times New Roman" w:cs="Times New Roman"/>
          <w:sz w:val="24"/>
          <w:szCs w:val="24"/>
        </w:rPr>
        <w:t>БО</w:t>
      </w:r>
      <w:r w:rsidR="00DC69EC" w:rsidRPr="00116C59">
        <w:rPr>
          <w:rFonts w:ascii="Times New Roman" w:hAnsi="Times New Roman" w:cs="Times New Roman"/>
          <w:sz w:val="24"/>
          <w:szCs w:val="24"/>
        </w:rPr>
        <w:t>У</w:t>
      </w:r>
      <w:r w:rsidR="00EC722F">
        <w:rPr>
          <w:rFonts w:ascii="Times New Roman" w:hAnsi="Times New Roman" w:cs="Times New Roman"/>
          <w:sz w:val="24"/>
          <w:szCs w:val="24"/>
        </w:rPr>
        <w:t xml:space="preserve"> НОШ №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EC" w:rsidRPr="00116C59">
        <w:rPr>
          <w:rFonts w:ascii="Times New Roman" w:hAnsi="Times New Roman" w:cs="Times New Roman"/>
          <w:sz w:val="24"/>
          <w:szCs w:val="24"/>
        </w:rPr>
        <w:t xml:space="preserve">г.о.Тольятти </w:t>
      </w:r>
      <w:r w:rsidR="002D6207">
        <w:rPr>
          <w:rFonts w:ascii="Times New Roman" w:hAnsi="Times New Roman" w:cs="Times New Roman"/>
          <w:sz w:val="24"/>
          <w:szCs w:val="24"/>
        </w:rPr>
        <w:t>или Учреждение)</w:t>
      </w:r>
    </w:p>
    <w:p w:rsidR="00DC69EC" w:rsidRDefault="00DC69EC" w:rsidP="00DC69EC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>:    начало проверки        0</w:t>
      </w:r>
      <w:r w:rsidR="005A63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63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.2012г.</w:t>
      </w:r>
    </w:p>
    <w:p w:rsidR="00DC69EC" w:rsidRDefault="004039C0" w:rsidP="00DC69EC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56828">
        <w:rPr>
          <w:rFonts w:ascii="Times New Roman" w:hAnsi="Times New Roman" w:cs="Times New Roman"/>
          <w:sz w:val="24"/>
          <w:szCs w:val="24"/>
        </w:rPr>
        <w:t xml:space="preserve">      </w:t>
      </w:r>
      <w:r w:rsidR="00DC69EC">
        <w:rPr>
          <w:rFonts w:ascii="Times New Roman" w:hAnsi="Times New Roman" w:cs="Times New Roman"/>
          <w:sz w:val="24"/>
          <w:szCs w:val="24"/>
        </w:rPr>
        <w:t xml:space="preserve">окончание проверки </w:t>
      </w:r>
      <w:r w:rsidR="00D73E81">
        <w:rPr>
          <w:rFonts w:ascii="Times New Roman" w:hAnsi="Times New Roman" w:cs="Times New Roman"/>
          <w:sz w:val="24"/>
          <w:szCs w:val="24"/>
        </w:rPr>
        <w:t xml:space="preserve"> </w:t>
      </w:r>
      <w:r w:rsidR="00DC69EC">
        <w:rPr>
          <w:rFonts w:ascii="Times New Roman" w:hAnsi="Times New Roman" w:cs="Times New Roman"/>
          <w:sz w:val="24"/>
          <w:szCs w:val="24"/>
        </w:rPr>
        <w:t xml:space="preserve"> 2</w:t>
      </w:r>
      <w:r w:rsidR="005A63C6">
        <w:rPr>
          <w:rFonts w:ascii="Times New Roman" w:hAnsi="Times New Roman" w:cs="Times New Roman"/>
          <w:sz w:val="24"/>
          <w:szCs w:val="24"/>
        </w:rPr>
        <w:t>5</w:t>
      </w:r>
      <w:r w:rsidR="00DC69EC">
        <w:rPr>
          <w:rFonts w:ascii="Times New Roman" w:hAnsi="Times New Roman" w:cs="Times New Roman"/>
          <w:sz w:val="24"/>
          <w:szCs w:val="24"/>
        </w:rPr>
        <w:t>.0</w:t>
      </w:r>
      <w:r w:rsidR="005A63C6">
        <w:rPr>
          <w:rFonts w:ascii="Times New Roman" w:hAnsi="Times New Roman" w:cs="Times New Roman"/>
          <w:sz w:val="24"/>
          <w:szCs w:val="24"/>
        </w:rPr>
        <w:t>7</w:t>
      </w:r>
      <w:r w:rsidR="00DC69EC">
        <w:rPr>
          <w:rFonts w:ascii="Times New Roman" w:hAnsi="Times New Roman" w:cs="Times New Roman"/>
          <w:sz w:val="24"/>
          <w:szCs w:val="24"/>
        </w:rPr>
        <w:t xml:space="preserve">.2012г. </w:t>
      </w:r>
    </w:p>
    <w:p w:rsidR="00217ACB" w:rsidRDefault="00DC69EC" w:rsidP="00217ACB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17ACB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проверки.</w:t>
      </w:r>
    </w:p>
    <w:p w:rsidR="00217ACB" w:rsidRPr="008113D4" w:rsidRDefault="002D6207" w:rsidP="00217ACB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D6207">
        <w:rPr>
          <w:rFonts w:ascii="Times New Roman" w:hAnsi="Times New Roman" w:cs="Times New Roman"/>
          <w:sz w:val="24"/>
          <w:szCs w:val="24"/>
          <w:lang w:val="ru-RU"/>
        </w:rPr>
        <w:t>МБОУ НОШ № 65 г.о.Тольятти</w:t>
      </w:r>
      <w:r w:rsidR="00056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B">
        <w:rPr>
          <w:rFonts w:ascii="Times New Roman" w:hAnsi="Times New Roman"/>
          <w:sz w:val="24"/>
          <w:szCs w:val="24"/>
          <w:lang w:val="ru-RU"/>
        </w:rPr>
        <w:t>создано в соответствии с приказом Комитета по образованию Администрации г.Тольятти от 29.12.1994 г. № 185 и реорганизовано в соответствии с постановлением мэра г.о. Тольятти от 18.07.2008 года № 1777-1/п в форме присоединения к нему муниципального дошкольного образовательного учреждения Центр развития ребенка- детск</w:t>
      </w:r>
      <w:r w:rsidR="00A26CDB">
        <w:rPr>
          <w:rFonts w:ascii="Times New Roman" w:hAnsi="Times New Roman"/>
          <w:sz w:val="24"/>
          <w:szCs w:val="24"/>
          <w:lang w:val="ru-RU"/>
        </w:rPr>
        <w:t>ий</w:t>
      </w:r>
      <w:r w:rsidR="00217ACB">
        <w:rPr>
          <w:rFonts w:ascii="Times New Roman" w:hAnsi="Times New Roman"/>
          <w:sz w:val="24"/>
          <w:szCs w:val="24"/>
          <w:lang w:val="ru-RU"/>
        </w:rPr>
        <w:t xml:space="preserve"> сад № 174 «Клубничка» г.о. Тольятти и является правопреемником его прав и обязанностей в соответствии с передаточным актом.</w:t>
      </w:r>
    </w:p>
    <w:p w:rsidR="00497D1C" w:rsidRDefault="00497D1C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проверяемом периоде Учреждение имеет лицензии на право ведения образовательной деятельности, выданные Министерством образования и науки  Самарской области</w:t>
      </w:r>
      <w:r w:rsidR="00A26CD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 23.10.2009</w:t>
      </w:r>
      <w:r w:rsidR="00A26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года, регистрационный № 2114 (срок действия лицензии до 23.10.2015 года), лицензия от 16.02.2012 года, регистрационный № 3836, серия РО </w:t>
      </w:r>
      <w:r w:rsidR="0005682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№ 037545, срок действия лицензии  бессрочно. Свидетельство о государственной аккредитации, выданное Министерством образования и науки Самарской области</w:t>
      </w:r>
      <w:r w:rsidR="00A26CD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 25.05.2010 года, регистрационный№ 116-10</w:t>
      </w:r>
      <w:r w:rsidR="00B6538B">
        <w:rPr>
          <w:rFonts w:ascii="Times New Roman" w:hAnsi="Times New Roman"/>
          <w:sz w:val="24"/>
          <w:szCs w:val="24"/>
          <w:lang w:val="ru-RU"/>
        </w:rPr>
        <w:t xml:space="preserve"> (срок действия </w:t>
      </w:r>
      <w:r>
        <w:rPr>
          <w:rFonts w:ascii="Times New Roman" w:hAnsi="Times New Roman"/>
          <w:sz w:val="24"/>
          <w:szCs w:val="24"/>
          <w:lang w:val="ru-RU"/>
        </w:rPr>
        <w:t>по 12.05.2015 года</w:t>
      </w:r>
      <w:r w:rsidR="00B6538B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97D1C" w:rsidRDefault="00497D1C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Учреждение имеет структурные подразделения:</w:t>
      </w:r>
    </w:p>
    <w:p w:rsidR="00497D1C" w:rsidRDefault="00497D1C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-детский сад «Клубничка»;</w:t>
      </w:r>
    </w:p>
    <w:p w:rsidR="00497D1C" w:rsidRDefault="00497D1C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-центр дополнительного образования детей «Радуга»;</w:t>
      </w:r>
    </w:p>
    <w:p w:rsidR="00497D1C" w:rsidRDefault="00497D1C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-структурное подразделение «Столовая».</w:t>
      </w:r>
    </w:p>
    <w:p w:rsidR="00B6538B" w:rsidRDefault="00B6538B" w:rsidP="00497D1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Главным распорядителем бюджетных средств для Учреждения является Департамент образования мэрии г.о.Тольятти (далее Департамент).</w:t>
      </w:r>
    </w:p>
    <w:p w:rsidR="00BA0E9B" w:rsidRPr="00E70251" w:rsidRDefault="00E70251" w:rsidP="00BA0E9B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</w:pPr>
      <w:r w:rsidRPr="00E7025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   </w:t>
      </w:r>
      <w:r w:rsidRPr="00E702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2011 год</w:t>
      </w:r>
    </w:p>
    <w:p w:rsidR="00AD5D5C" w:rsidRPr="00831E54" w:rsidRDefault="00AD5D5C" w:rsidP="00831E54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Проверка 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муниципального 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задания 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на 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>оказание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 муниципальных услуг</w:t>
      </w:r>
      <w:r w:rsidR="00597B1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908C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31E54" w:rsidRPr="00831E54">
        <w:rPr>
          <w:rFonts w:ascii="Times New Roman" w:hAnsi="Times New Roman"/>
          <w:i/>
          <w:sz w:val="24"/>
          <w:szCs w:val="24"/>
          <w:u w:val="single"/>
        </w:rPr>
        <w:t>(</w:t>
      </w:r>
      <w:r w:rsidRPr="00831E54">
        <w:rPr>
          <w:rFonts w:ascii="Times New Roman" w:hAnsi="Times New Roman"/>
          <w:i/>
          <w:sz w:val="24"/>
          <w:szCs w:val="24"/>
          <w:u w:val="single"/>
        </w:rPr>
        <w:t>на</w:t>
      </w:r>
    </w:p>
    <w:p w:rsidR="00AD5D5C" w:rsidRPr="00831E54" w:rsidRDefault="00AD5D5C" w:rsidP="00831E54">
      <w:pPr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BA0E9B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безвозмездной </w:t>
      </w:r>
      <w:r w:rsidR="00831E54" w:rsidRPr="00831E54">
        <w:rPr>
          <w:rFonts w:ascii="Times New Roman" w:hAnsi="Times New Roman"/>
          <w:i/>
          <w:sz w:val="24"/>
          <w:szCs w:val="24"/>
          <w:u w:val="single"/>
          <w:lang w:val="ru-RU"/>
        </w:rPr>
        <w:t>основе).</w:t>
      </w:r>
    </w:p>
    <w:p w:rsidR="001D5A0D" w:rsidRDefault="001023C5" w:rsidP="00BA0E9B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Муниципальное задание на 2011 год для М</w:t>
      </w:r>
      <w:r w:rsidR="00B9067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 xml:space="preserve">ОУ НОШ № 65 утверждено Постановлением мэрии г.о.Тольятти от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>28.01.2011г.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 xml:space="preserve"> № 230-п/1 «Об утверждении муниципальных заданий на оказание муниципальных услуг на территории г.о. Тольятти </w:t>
      </w:r>
      <w:r w:rsidR="00497D1C">
        <w:rPr>
          <w:rFonts w:ascii="Times New Roman" w:hAnsi="Times New Roman" w:cs="Times New Roman"/>
          <w:sz w:val="24"/>
          <w:szCs w:val="24"/>
          <w:u w:val="single"/>
          <w:lang w:val="ru-RU"/>
        </w:rPr>
        <w:t>на 2011год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муниципальными учреждениями, подведомственными департаменту образования мэрии</w:t>
      </w:r>
      <w:r w:rsidR="00B906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изменениями от 30.12.2011 г.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№ 4245-п/1)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311897" w:rsidRPr="00D87657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9D5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1897" w:rsidRPr="00D87657">
        <w:rPr>
          <w:rFonts w:ascii="Times New Roman" w:hAnsi="Times New Roman" w:cs="Times New Roman"/>
          <w:b/>
          <w:sz w:val="24"/>
          <w:szCs w:val="24"/>
          <w:lang w:val="ru-RU"/>
        </w:rPr>
        <w:t>420,3</w:t>
      </w:r>
      <w:r w:rsidR="009D5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1897" w:rsidRPr="00D87657">
        <w:rPr>
          <w:rFonts w:ascii="Times New Roman" w:hAnsi="Times New Roman" w:cs="Times New Roman"/>
          <w:b/>
          <w:sz w:val="24"/>
          <w:szCs w:val="24"/>
          <w:lang w:val="ru-RU"/>
        </w:rPr>
        <w:t>тыс. руб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87657">
        <w:rPr>
          <w:rFonts w:ascii="Times New Roman" w:hAnsi="Times New Roman" w:cs="Times New Roman"/>
          <w:sz w:val="24"/>
          <w:szCs w:val="24"/>
          <w:lang w:val="ru-RU"/>
        </w:rPr>
        <w:t>, в том числе</w:t>
      </w:r>
      <w:r w:rsidR="00B90677">
        <w:rPr>
          <w:rFonts w:ascii="Times New Roman" w:hAnsi="Times New Roman" w:cs="Times New Roman"/>
          <w:sz w:val="24"/>
          <w:szCs w:val="24"/>
          <w:lang w:val="ru-RU"/>
        </w:rPr>
        <w:t>: на «о</w:t>
      </w:r>
      <w:r w:rsidR="00B90677" w:rsidRPr="00B90677">
        <w:rPr>
          <w:rFonts w:ascii="Times New Roman" w:hAnsi="Times New Roman" w:cs="Times New Roman"/>
          <w:sz w:val="24"/>
          <w:szCs w:val="24"/>
          <w:lang w:val="ru-RU"/>
        </w:rPr>
        <w:t>бщее образование</w:t>
      </w:r>
      <w:r w:rsidR="00B90677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 xml:space="preserve">в сумме </w:t>
      </w:r>
      <w:r w:rsidR="00B90677" w:rsidRPr="00311897">
        <w:rPr>
          <w:rFonts w:ascii="Times New Roman" w:hAnsi="Times New Roman" w:cs="Times New Roman"/>
          <w:b/>
          <w:sz w:val="24"/>
          <w:szCs w:val="24"/>
          <w:lang w:val="ru-RU"/>
        </w:rPr>
        <w:t>10 398,7тыс.руб.</w:t>
      </w:r>
      <w:r w:rsidR="009D5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(910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(кол</w:t>
      </w:r>
      <w:r w:rsidR="006204C3">
        <w:rPr>
          <w:rFonts w:ascii="Times New Roman" w:hAnsi="Times New Roman" w:cs="Times New Roman"/>
          <w:sz w:val="24"/>
          <w:szCs w:val="24"/>
          <w:lang w:val="ru-RU"/>
        </w:rPr>
        <w:t>ичество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учащихся)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1897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311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11 427,0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руб. (ф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24350B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B6538B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B6538B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="00D8765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90677">
        <w:rPr>
          <w:rFonts w:ascii="Times New Roman" w:hAnsi="Times New Roman" w:cs="Times New Roman"/>
          <w:sz w:val="24"/>
          <w:szCs w:val="24"/>
          <w:lang w:val="ru-RU"/>
        </w:rPr>
        <w:t>; «о</w:t>
      </w:r>
      <w:r w:rsidR="00B90677" w:rsidRPr="00B90677">
        <w:rPr>
          <w:rFonts w:ascii="Times New Roman" w:hAnsi="Times New Roman" w:cs="Times New Roman"/>
          <w:iCs/>
          <w:sz w:val="24"/>
          <w:szCs w:val="24"/>
          <w:lang w:val="ru-RU"/>
        </w:rPr>
        <w:t>рганизованный отдых обучающихся (воспитанников) в каникулярное время</w:t>
      </w:r>
      <w:r w:rsidR="00B9067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в сумме </w:t>
      </w:r>
      <w:r w:rsidR="00B90677" w:rsidRPr="00311897">
        <w:rPr>
          <w:rFonts w:ascii="Times New Roman" w:hAnsi="Times New Roman" w:cs="Times New Roman"/>
          <w:b/>
          <w:iCs/>
          <w:sz w:val="24"/>
          <w:szCs w:val="24"/>
          <w:lang w:val="ru-RU"/>
        </w:rPr>
        <w:t>21,6 тыс.руб.</w:t>
      </w:r>
      <w:r w:rsidR="00311897">
        <w:rPr>
          <w:rFonts w:ascii="Times New Roman" w:hAnsi="Times New Roman" w:cs="Times New Roman"/>
          <w:iCs/>
          <w:sz w:val="24"/>
          <w:szCs w:val="24"/>
          <w:lang w:val="ru-RU"/>
        </w:rPr>
        <w:t>(17 (кол</w:t>
      </w:r>
      <w:r w:rsidR="006204C3">
        <w:rPr>
          <w:rFonts w:ascii="Times New Roman" w:hAnsi="Times New Roman" w:cs="Times New Roman"/>
          <w:iCs/>
          <w:sz w:val="24"/>
          <w:szCs w:val="24"/>
          <w:lang w:val="ru-RU"/>
        </w:rPr>
        <w:t>ичество</w:t>
      </w:r>
      <w:r w:rsidR="0031189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учащихся</w:t>
      </w:r>
      <w:r w:rsidR="009D50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6204C3">
        <w:rPr>
          <w:rFonts w:ascii="Times New Roman" w:hAnsi="Times New Roman" w:cs="Times New Roman"/>
          <w:iCs/>
          <w:sz w:val="24"/>
          <w:szCs w:val="24"/>
          <w:lang w:val="ru-RU"/>
        </w:rPr>
        <w:t>коррекционно</w:t>
      </w:r>
      <w:proofErr w:type="spellEnd"/>
      <w:r w:rsidR="006204C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="006204C3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развивающего обучения</w:t>
      </w:r>
      <w:r w:rsidR="0031189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х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127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1,0 руб. (ф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24350B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B6538B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B6538B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311897" w:rsidRPr="00311897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311897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A3599D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Финансирование выполнения муниципального задания осуществляется за счет средств бюджета город</w:t>
      </w:r>
      <w:r w:rsidR="00A26CDB">
        <w:rPr>
          <w:rFonts w:ascii="Times New Roman" w:hAnsi="Times New Roman" w:cs="Times New Roman"/>
          <w:sz w:val="24"/>
          <w:szCs w:val="24"/>
          <w:lang w:val="ru-RU"/>
        </w:rPr>
        <w:t>ского округа</w:t>
      </w:r>
      <w:r w:rsidR="00A359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97D1C" w:rsidRDefault="001023C5" w:rsidP="00BE06B0">
      <w:pPr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="00497D1C" w:rsidRPr="00B6538B">
        <w:rPr>
          <w:rFonts w:ascii="Times New Roman" w:hAnsi="Times New Roman" w:cs="Times New Roman"/>
          <w:bCs/>
          <w:sz w:val="24"/>
          <w:szCs w:val="24"/>
          <w:lang w:val="ru-RU"/>
        </w:rPr>
        <w:t>В ходе проверки формирования муниципального задания установлено, что Департаментом</w:t>
      </w:r>
      <w:r w:rsidR="00497D1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некорректно сформировано муниципальное задание для Учреждения, а именно</w:t>
      </w:r>
      <w:r w:rsidR="00A26CD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497D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муниципальной услуги, по которой </w:t>
      </w:r>
      <w:r w:rsidR="009D50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задание </w:t>
      </w:r>
      <w:r w:rsidR="00497D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установлено</w:t>
      </w:r>
      <w:r w:rsidR="00A26CD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97D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детализировано по уровням образования и по количеству учащихся (воспитанников) в каждом уровне</w:t>
      </w:r>
      <w:r w:rsidR="00497D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97D1C" w:rsidRDefault="00497D1C" w:rsidP="006204C3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-услуги дошкольного образования (детский сад), </w:t>
      </w:r>
    </w:p>
    <w:p w:rsidR="00497D1C" w:rsidRDefault="00497D1C" w:rsidP="006204C3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-услуги начального общего образования (школа 1-4 класс), </w:t>
      </w:r>
    </w:p>
    <w:p w:rsidR="00497D1C" w:rsidRDefault="00497D1C" w:rsidP="006204C3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-услуги по реализации дополнительных общеобразовательных программ различной направленности. </w:t>
      </w:r>
    </w:p>
    <w:p w:rsidR="00497D1C" w:rsidRDefault="00E70251" w:rsidP="00EB5447">
      <w:pPr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105E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Решением Думы г.о.Тольятти от 03.11.2010 года №396 (с изменениями от 15.06.2011 г. №575, от 05.10.2011г. №642) установлены </w:t>
      </w:r>
      <w:r w:rsidR="00105E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нормативы затрат</w:t>
      </w:r>
      <w:r w:rsidR="00105E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1 учащегося (воспитанника) по каждой услуге отдельно для детей </w:t>
      </w:r>
      <w:r w:rsidR="00105E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дошкольного, школьного возраста.</w:t>
      </w:r>
      <w:r w:rsidR="009D5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97D1C" w:rsidRPr="00EB5447">
        <w:rPr>
          <w:rFonts w:ascii="Times New Roman" w:hAnsi="Times New Roman"/>
          <w:bCs/>
          <w:sz w:val="24"/>
          <w:szCs w:val="24"/>
          <w:lang w:val="ru-RU"/>
        </w:rPr>
        <w:t>Таким образом,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 xml:space="preserve"> в 2011 году финансовые затраты на единицу муниципальной услуги в муниципальном задании за 2011 год для М</w:t>
      </w:r>
      <w:r w:rsidR="00B90677">
        <w:rPr>
          <w:rFonts w:ascii="Times New Roman" w:hAnsi="Times New Roman"/>
          <w:bCs/>
          <w:sz w:val="24"/>
          <w:szCs w:val="24"/>
          <w:lang w:val="ru-RU"/>
        </w:rPr>
        <w:t>Б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ОУ НОШ № 65 Департаментом сформирован</w:t>
      </w:r>
      <w:r w:rsidR="009672F7">
        <w:rPr>
          <w:rFonts w:ascii="Times New Roman" w:hAnsi="Times New Roman"/>
          <w:bCs/>
          <w:sz w:val="24"/>
          <w:szCs w:val="24"/>
          <w:lang w:val="ru-RU"/>
        </w:rPr>
        <w:t>ы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/>
          <w:bCs/>
          <w:sz w:val="24"/>
          <w:szCs w:val="24"/>
          <w:lang w:val="ru-RU"/>
        </w:rPr>
        <w:t>в нарушени</w:t>
      </w:r>
      <w:r w:rsidR="00EB5447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9D50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26CDB" w:rsidRPr="00A26CDB">
        <w:rPr>
          <w:rFonts w:ascii="Times New Roman" w:hAnsi="Times New Roman"/>
          <w:bCs/>
          <w:sz w:val="24"/>
          <w:szCs w:val="24"/>
          <w:lang w:val="ru-RU"/>
        </w:rPr>
        <w:t>р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ешения Думы г.о. Тольятти от 03.11.2010 года №396</w:t>
      </w:r>
      <w:r w:rsidR="006204C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D5D5C" w:rsidRDefault="00A3599D" w:rsidP="00A3599D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B5447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EB54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Отчету</w:t>
      </w:r>
      <w:r w:rsidR="00EB5447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муниципального задания  за 2011 год, представленно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му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МОУ НОШ № 65 в Департамент</w:t>
      </w:r>
      <w:r w:rsidR="00A26CD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D5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447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объем финансовых затрат на оказание муниципальных услуг составил </w:t>
      </w:r>
      <w:r w:rsidR="00EB5447" w:rsidRPr="00EB5447">
        <w:rPr>
          <w:rFonts w:ascii="Times New Roman" w:hAnsi="Times New Roman" w:cs="Times New Roman"/>
          <w:b/>
          <w:sz w:val="24"/>
          <w:szCs w:val="24"/>
          <w:lang w:val="ru-RU"/>
        </w:rPr>
        <w:t>10 3</w:t>
      </w:r>
      <w:r w:rsidR="00BE06B0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="00EB5447" w:rsidRPr="00EB544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BE06B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B5447" w:rsidRPr="00EB54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тыс.руб.,</w:t>
      </w:r>
      <w:r w:rsidR="00EB5447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</w:t>
      </w:r>
      <w:r w:rsidR="00056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на «о</w:t>
      </w:r>
      <w:r w:rsidR="00092CB1" w:rsidRPr="00B90677">
        <w:rPr>
          <w:rFonts w:ascii="Times New Roman" w:hAnsi="Times New Roman" w:cs="Times New Roman"/>
          <w:sz w:val="24"/>
          <w:szCs w:val="24"/>
          <w:lang w:val="ru-RU"/>
        </w:rPr>
        <w:t>бщее образование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»  в сумме </w:t>
      </w:r>
      <w:r w:rsidR="00092CB1" w:rsidRPr="00311897">
        <w:rPr>
          <w:rFonts w:ascii="Times New Roman" w:hAnsi="Times New Roman" w:cs="Times New Roman"/>
          <w:b/>
          <w:sz w:val="24"/>
          <w:szCs w:val="24"/>
          <w:lang w:val="ru-RU"/>
        </w:rPr>
        <w:t>10 3</w:t>
      </w:r>
      <w:r w:rsidR="00BE06B0"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 w:rsidR="00092CB1" w:rsidRPr="0031189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BE06B0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092CB1" w:rsidRPr="003118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 руб.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 (90</w:t>
      </w:r>
      <w:r w:rsidR="00BE06B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 (количество  учащихся) х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11 42</w:t>
      </w:r>
      <w:r w:rsidR="00BE06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,0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 руб. (ф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="00AD5D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5D5C">
        <w:rPr>
          <w:rFonts w:ascii="Times New Roman" w:hAnsi="Times New Roman"/>
          <w:bCs/>
          <w:sz w:val="24"/>
          <w:szCs w:val="24"/>
          <w:lang w:val="ru-RU"/>
        </w:rPr>
        <w:t xml:space="preserve">в натуральных показателях задание выполнено на </w:t>
      </w:r>
      <w:r w:rsidR="00AD5D5C">
        <w:rPr>
          <w:rFonts w:ascii="Times New Roman" w:hAnsi="Times New Roman"/>
          <w:b/>
          <w:bCs/>
          <w:sz w:val="24"/>
          <w:szCs w:val="24"/>
          <w:lang w:val="ru-RU"/>
        </w:rPr>
        <w:t>99%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; «о</w:t>
      </w:r>
      <w:r w:rsidR="00092CB1" w:rsidRPr="00B90677">
        <w:rPr>
          <w:rFonts w:ascii="Times New Roman" w:hAnsi="Times New Roman" w:cs="Times New Roman"/>
          <w:iCs/>
          <w:sz w:val="24"/>
          <w:szCs w:val="24"/>
          <w:lang w:val="ru-RU"/>
        </w:rPr>
        <w:t>рганизованный отдых обучающихся (воспитанников) в каникулярное время</w:t>
      </w:r>
      <w:r w:rsidR="00092CB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в сумме </w:t>
      </w:r>
      <w:r w:rsidR="00092CB1" w:rsidRPr="00311897">
        <w:rPr>
          <w:rFonts w:ascii="Times New Roman" w:hAnsi="Times New Roman" w:cs="Times New Roman"/>
          <w:b/>
          <w:iCs/>
          <w:sz w:val="24"/>
          <w:szCs w:val="24"/>
          <w:lang w:val="ru-RU"/>
        </w:rPr>
        <w:t>21,6 тыс.руб.</w:t>
      </w:r>
      <w:r w:rsidR="00092CB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(17 (количество учащихся  </w:t>
      </w:r>
      <w:proofErr w:type="spellStart"/>
      <w:r w:rsidR="00092CB1">
        <w:rPr>
          <w:rFonts w:ascii="Times New Roman" w:hAnsi="Times New Roman" w:cs="Times New Roman"/>
          <w:iCs/>
          <w:sz w:val="24"/>
          <w:szCs w:val="24"/>
          <w:lang w:val="ru-RU"/>
        </w:rPr>
        <w:t>коррекционно</w:t>
      </w:r>
      <w:proofErr w:type="spellEnd"/>
      <w:r w:rsidR="00092CB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развивающего обучения) х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127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1,0руб. (ф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092CB1" w:rsidRPr="00311897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092C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D5D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D5D5C">
        <w:rPr>
          <w:rFonts w:ascii="Times New Roman" w:hAnsi="Times New Roman"/>
          <w:bCs/>
          <w:sz w:val="24"/>
          <w:szCs w:val="24"/>
          <w:lang w:val="ru-RU"/>
        </w:rPr>
        <w:t>в натуральных показателях задание выполнено на 100%.</w:t>
      </w:r>
    </w:p>
    <w:p w:rsidR="006F1F23" w:rsidRPr="00B02747" w:rsidRDefault="006F1F23" w:rsidP="006F1F23">
      <w:pPr>
        <w:adjustRightInd w:val="0"/>
        <w:jc w:val="both"/>
        <w:outlineLvl w:val="1"/>
        <w:rPr>
          <w:rFonts w:asciiTheme="minorHAnsi" w:hAnsiTheme="minorHAnsi"/>
          <w:sz w:val="28"/>
          <w:szCs w:val="28"/>
          <w:lang w:val="ru-RU"/>
        </w:rPr>
      </w:pPr>
      <w:r w:rsidRPr="00B0274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     </w:t>
      </w:r>
      <w:r w:rsidR="004639F3" w:rsidRPr="00B02747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2. Финансирование коррекционно-развивающих классов.</w:t>
      </w:r>
      <w:r w:rsidRPr="00B02747">
        <w:rPr>
          <w:sz w:val="28"/>
          <w:szCs w:val="28"/>
          <w:lang w:val="ru-RU"/>
        </w:rPr>
        <w:t xml:space="preserve"> </w:t>
      </w:r>
    </w:p>
    <w:p w:rsidR="006F1F23" w:rsidRPr="006F1F23" w:rsidRDefault="006F1F23" w:rsidP="006F1F23">
      <w:pPr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соответствии с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п. 6.1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ст. 29 Закона «Об образовании»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осуществляется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субъекта Российской Федерации</w:t>
      </w:r>
      <w:r w:rsidR="00082A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116C">
        <w:rPr>
          <w:rFonts w:ascii="Times New Roman" w:hAnsi="Times New Roman" w:cs="Times New Roman"/>
          <w:sz w:val="24"/>
          <w:szCs w:val="24"/>
          <w:lang w:val="ru-RU"/>
        </w:rPr>
        <w:t>Из бюджета области ф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инансирование учащихся коррекционно-развивающих классов осуществляется по нормативу.</w:t>
      </w:r>
      <w:r w:rsidR="0068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747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B02747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</w:t>
      </w:r>
      <w:r w:rsidR="00082AA9">
        <w:rPr>
          <w:rFonts w:ascii="Times New Roman" w:hAnsi="Times New Roman" w:cs="Times New Roman"/>
          <w:sz w:val="24"/>
          <w:szCs w:val="24"/>
          <w:lang w:val="ru-RU"/>
        </w:rPr>
        <w:t>области от 05.12.2011г. № 127-ГД «Об областном бюджете на 2012 год и на плановый период 2013 и 2014 годов</w:t>
      </w:r>
      <w:r w:rsidR="0068116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82A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норматив на учащегося коррекционно-развивающего класса составляет 33</w:t>
      </w:r>
      <w:r w:rsidRPr="006F1F23">
        <w:rPr>
          <w:rFonts w:ascii="Times New Roman" w:hAnsi="Times New Roman" w:cs="Times New Roman"/>
          <w:sz w:val="24"/>
          <w:szCs w:val="24"/>
        </w:rPr>
        <w:t> 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577 рублей в год с 01.01.2012 и 35</w:t>
      </w:r>
      <w:r w:rsidRPr="006F1F23">
        <w:rPr>
          <w:rFonts w:ascii="Times New Roman" w:hAnsi="Times New Roman" w:cs="Times New Roman"/>
          <w:sz w:val="24"/>
          <w:szCs w:val="24"/>
        </w:rPr>
        <w:t> 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564 рублей в год с 01.10.2012   (в том числе прочие материальные затраты 898 рублей).  </w:t>
      </w:r>
    </w:p>
    <w:p w:rsidR="006F1F23" w:rsidRPr="0068116C" w:rsidRDefault="006F1F23" w:rsidP="0068116C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F1F23">
        <w:rPr>
          <w:rFonts w:ascii="Times New Roman" w:hAnsi="Times New Roman" w:cs="Times New Roman"/>
          <w:sz w:val="24"/>
          <w:szCs w:val="24"/>
          <w:lang w:val="ru-RU"/>
        </w:rPr>
        <w:t>На основании постановления Правительства Самарской области от 27.10.2011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702 «О внесении изменений в отдельные постановления Правительства Самарской области» 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01.01.2012 </w:t>
      </w:r>
      <w:r w:rsidRPr="00B02747">
        <w:rPr>
          <w:rFonts w:ascii="Times New Roman" w:hAnsi="Times New Roman" w:cs="Times New Roman"/>
          <w:i/>
          <w:sz w:val="24"/>
          <w:szCs w:val="24"/>
          <w:lang w:val="ru-RU"/>
        </w:rPr>
        <w:t>исключены из состава</w:t>
      </w:r>
      <w:r w:rsidRPr="00B02747">
        <w:rPr>
          <w:rFonts w:ascii="Times New Roman" w:hAnsi="Times New Roman" w:cs="Times New Roman"/>
          <w:sz w:val="24"/>
          <w:szCs w:val="24"/>
          <w:lang w:val="ru-RU"/>
        </w:rPr>
        <w:t xml:space="preserve"> норматива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 финансового обеспечения образовательной деятельности общеобразовательного учреждения в части реализации основных общеобразовательных программ</w:t>
      </w:r>
      <w:r w:rsidR="0068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t>расходы на приобретение основных средств, в том числе приобретение учебников.</w:t>
      </w:r>
      <w:r w:rsidR="00681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На основании постановления Правительства Самарской области от 17.02.2011 №</w:t>
      </w:r>
      <w:r w:rsidR="00B02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51 к расходным обязательствам Самарской области не относится предоставление субсидий 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t>муниципальным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 xml:space="preserve"> бюджетным учреждениям 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части 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приобретения основных средств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. МБУ НОШ №65 относится к</w:t>
      </w:r>
      <w:r w:rsidRPr="006F1F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F1F23">
        <w:rPr>
          <w:rFonts w:ascii="Times New Roman" w:hAnsi="Times New Roman" w:cs="Times New Roman"/>
          <w:sz w:val="24"/>
          <w:szCs w:val="24"/>
          <w:lang w:val="ru-RU"/>
        </w:rPr>
        <w:t>муниципальным бюджетным учреждениям.</w:t>
      </w:r>
      <w:r w:rsidR="00B02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116C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детей учебными изданиями за счет общеобразовательных учреждений осуществляется только при наличии их в библиотечном фонде школы. </w:t>
      </w:r>
      <w:r w:rsidR="0068116C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68116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Постановлением Правительства Самарской области от 25.07.2007 № 114 </w:t>
      </w:r>
      <w:r w:rsidRPr="00B02747">
        <w:rPr>
          <w:rFonts w:ascii="Times New Roman" w:hAnsi="Times New Roman" w:cs="Times New Roman"/>
          <w:sz w:val="24"/>
          <w:szCs w:val="24"/>
          <w:lang w:val="ru-RU"/>
        </w:rPr>
        <w:t>первоочередным правом на бесплатное обеспечение учебными изданиями из библиотечных фондов образовательных учреждений пользуются обучающиеся из семей со среднедушевым доходом, не превышающим величины прожиточного минимума в расчете на душу населения,</w:t>
      </w:r>
      <w:r w:rsidRPr="0068116C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установленной Правительством Самарской области.</w:t>
      </w:r>
    </w:p>
    <w:p w:rsidR="00497D1C" w:rsidRDefault="001023C5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r w:rsidR="00B02747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497D1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. </w:t>
      </w:r>
      <w:r w:rsidR="00497D1C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Анализ исполнения бюджетной сметы.</w:t>
      </w:r>
    </w:p>
    <w:p w:rsidR="00497D1C" w:rsidRDefault="001023C5" w:rsidP="001023C5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 xml:space="preserve">Бюджетная смета на 2011 год МОУ НОШ № 65 утверждена руководителем Департамента (с изменениями от 31.12.2011 г.) в общей сумме 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10 397,1</w:t>
      </w:r>
      <w:r w:rsidR="00497D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тыс.руб.,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в т.ч.: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210 Оплата труда и начисления – 3 238,3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-ст.223 Коммунальные услуги – 3 386,2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-ст.225 Работы, услуги по содержанию имущества – 723,3 тыс.руб., из них по программе «Дети г.о. Тольятти» -298,8 тыс.руб.; по программе «Пожарная безопасность» 30,0 тыс.руб.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-ст.226 Прочие работы, услуги – </w:t>
      </w:r>
      <w:r w:rsidRPr="00B859F5">
        <w:rPr>
          <w:rFonts w:ascii="Times New Roman" w:hAnsi="Times New Roman" w:cs="Times New Roman"/>
          <w:b/>
          <w:i/>
          <w:sz w:val="24"/>
          <w:szCs w:val="24"/>
          <w:lang w:val="ru-RU"/>
        </w:rPr>
        <w:t>351,8 тыс.руб</w:t>
      </w:r>
      <w:r w:rsidRPr="00B859F5">
        <w:rPr>
          <w:rFonts w:ascii="Times New Roman" w:hAnsi="Times New Roman" w:cs="Times New Roman"/>
          <w:i/>
          <w:sz w:val="24"/>
          <w:szCs w:val="24"/>
          <w:lang w:val="ru-RU"/>
        </w:rPr>
        <w:t>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них: на оздоровление детей – 5,5 тыс.руб., по программе «Об энергосбережении…» в сумме 296,3 тыс.руб.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290 Прочие расходы – 1 496,2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-ст.340 Увеличение стоимости материальных запасов – 1 201,3 тыс.руб., из них на оздоровление детей – 16,0 тыс.руб.; организация бесплатного (льготного) питания – </w:t>
      </w:r>
      <w:r w:rsidR="001023C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309,3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</w:t>
      </w:r>
      <w:r w:rsidR="00102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A26CDB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ешением Думы городского округа Тольятти от 15.12.2010 г. № 425 «О бюджете городского округа Тольятти на 2011 год и на плановый период 2012 и </w:t>
      </w:r>
      <w:r w:rsidR="001023C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2013 гг.</w:t>
      </w:r>
      <w:r w:rsidR="005958B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</w:t>
      </w:r>
      <w:r w:rsidR="00831E54">
        <w:rPr>
          <w:rFonts w:ascii="Times New Roman" w:hAnsi="Times New Roman" w:cs="Times New Roman"/>
          <w:sz w:val="24"/>
          <w:szCs w:val="24"/>
          <w:lang w:val="ru-RU"/>
        </w:rPr>
        <w:t>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МОУ НОШ № 65 утверждены бюджетные ассигнования на 2011год по статьям бюджетной классификации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10 474,8 тыс. руб. </w:t>
      </w:r>
    </w:p>
    <w:p w:rsidR="00A95143" w:rsidRPr="00A95143" w:rsidRDefault="00497D1C" w:rsidP="00A95143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</w:t>
      </w:r>
      <w:r w:rsidR="005958B2">
        <w:rPr>
          <w:rFonts w:ascii="Times New Roman" w:hAnsi="Times New Roman" w:cs="Times New Roman"/>
          <w:sz w:val="24"/>
          <w:szCs w:val="24"/>
          <w:lang w:val="ru-RU"/>
        </w:rPr>
        <w:t xml:space="preserve">довел до Учреждения лимиты бюджетных обязательств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2011 год </w:t>
      </w:r>
      <w:r w:rsidR="001023C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 изменениями)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10 397,1 тыс.руб</w:t>
      </w:r>
      <w:r w:rsidR="00595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Согласно</w:t>
      </w:r>
      <w:r w:rsidR="00A95143">
        <w:rPr>
          <w:rFonts w:ascii="Times New Roman" w:hAnsi="Times New Roman" w:cs="Times New Roman"/>
          <w:sz w:val="24"/>
          <w:szCs w:val="24"/>
          <w:lang w:val="ru-RU"/>
        </w:rPr>
        <w:t xml:space="preserve"> данным отчета ф.0503127 «Отчет об исполнении бюджета главного распорядителя, распорядителя, получателя бюджетных средств</w:t>
      </w:r>
      <w:r w:rsidR="00D73E81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9514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A9514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="001023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95143">
        <w:rPr>
          <w:rFonts w:ascii="Times New Roman" w:hAnsi="Times New Roman" w:cs="Times New Roman"/>
          <w:b/>
          <w:bCs/>
          <w:sz w:val="24"/>
          <w:szCs w:val="24"/>
          <w:lang w:val="ru-RU"/>
        </w:rPr>
        <w:t>01.01.2012 г.</w:t>
      </w:r>
      <w:r w:rsidR="00D73E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95143" w:rsidRPr="00A9514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ассовое  исполнение расходов составило</w:t>
      </w:r>
      <w:r w:rsidR="00A951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10 327,</w:t>
      </w:r>
      <w:r w:rsidR="00B859F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A951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тыс.руб.</w:t>
      </w:r>
      <w:r w:rsidR="00D73E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(см.</w:t>
      </w:r>
      <w:r w:rsidR="009F07E4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аблицу № </w:t>
      </w:r>
      <w:r w:rsidR="00A95143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:rsidR="00497D1C" w:rsidRPr="00A95143" w:rsidRDefault="00E70251" w:rsidP="00497D1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Таблица №</w:t>
      </w:r>
      <w:r w:rsidR="00A9514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5143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97D1C" w:rsidRPr="00A95143">
        <w:rPr>
          <w:rFonts w:ascii="Times New Roman" w:hAnsi="Times New Roman" w:cs="Times New Roman"/>
          <w:bCs/>
          <w:sz w:val="24"/>
          <w:szCs w:val="24"/>
          <w:lang w:val="ru-RU"/>
        </w:rPr>
        <w:t>тыс.руб.</w:t>
      </w:r>
      <w:r w:rsidR="00A95143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00"/>
        <w:gridCol w:w="2469"/>
        <w:gridCol w:w="1559"/>
        <w:gridCol w:w="1276"/>
        <w:gridCol w:w="1701"/>
        <w:gridCol w:w="850"/>
      </w:tblGrid>
      <w:tr w:rsidR="00A57954" w:rsidRPr="00A95143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</w:t>
            </w:r>
          </w:p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Статья расходов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54" w:rsidRDefault="00A5795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Кассовые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54" w:rsidRDefault="00A57954" w:rsidP="00A951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54" w:rsidRDefault="00A57954" w:rsidP="00A951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%</w:t>
            </w:r>
          </w:p>
          <w:p w:rsidR="00A57954" w:rsidRDefault="00AF3599" w:rsidP="00A951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r w:rsidR="00A5795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спол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="00A5795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нения</w:t>
            </w:r>
            <w:proofErr w:type="spellEnd"/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Pr="00A95143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A95143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A95143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A95143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   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AF3599" w:rsidRDefault="00AF35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 7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210 (211,212,213)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Оплататруда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начислениями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3 238,3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3 238,3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 w:rsidP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31,0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4F1F0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3 386,2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3 319,9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32,0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4F1F0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 w:rsidP="00A951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723,3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723,3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-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7,0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B859F5" w:rsidRDefault="00AF3599" w:rsidP="004F1F04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859F5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226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Pr="00B859F5" w:rsidRDefault="00AF3599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859F5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Прочие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Pr="00B859F5" w:rsidRDefault="00AF3599" w:rsidP="00B859F5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859F5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429,5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4,0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4F1F0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 w:rsidP="00B859F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1496,2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1 496,2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14,0</w:t>
            </w:r>
          </w:p>
        </w:tc>
      </w:tr>
      <w:tr w:rsidR="00AF3599" w:rsidTr="00AF35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4F1F0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340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 w:rsidP="00B859F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1201,3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1 201,3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B859F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F3599" w:rsidRDefault="00AF3599" w:rsidP="00B859F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12,0</w:t>
            </w:r>
          </w:p>
        </w:tc>
      </w:tr>
      <w:tr w:rsidR="001023C5" w:rsidTr="003B38C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C5" w:rsidRDefault="001023C5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C5" w:rsidRDefault="001023C5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  10 474,8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C5" w:rsidRDefault="001023C5" w:rsidP="00AF3599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  10 327,3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C5" w:rsidRDefault="001023C5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    147,4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C5" w:rsidRDefault="001023C5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100,0</w:t>
            </w:r>
          </w:p>
        </w:tc>
      </w:tr>
    </w:tbl>
    <w:p w:rsidR="00497D1C" w:rsidRDefault="00497D1C" w:rsidP="00497D1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структуре кассовых расходов</w:t>
      </w:r>
      <w:r w:rsidR="001023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наибольший удельный вес занимают расходы  </w:t>
      </w:r>
      <w:r w:rsidR="00AF3599" w:rsidRPr="00AF35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</w:t>
      </w:r>
      <w:r w:rsidR="00AF3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статье 210 </w:t>
      </w:r>
      <w:r w:rsidR="00AF35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«Оплата труда с начислениями» (32,0%), по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статье 223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«Коммунальные услуги» (3</w:t>
      </w:r>
      <w:r w:rsidR="00AF3599">
        <w:rPr>
          <w:rFonts w:ascii="Times New Roman" w:hAnsi="Times New Roman" w:cs="Times New Roman"/>
          <w:bCs/>
          <w:sz w:val="24"/>
          <w:szCs w:val="24"/>
          <w:lang w:val="ru-RU"/>
        </w:rPr>
        <w:t>1,0%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AF359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11AD0" w:rsidRDefault="003B38CE" w:rsidP="003B38C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B38CE">
        <w:rPr>
          <w:rFonts w:ascii="Times New Roman" w:hAnsi="Times New Roman"/>
          <w:sz w:val="24"/>
          <w:szCs w:val="24"/>
          <w:lang w:val="ru-RU"/>
        </w:rPr>
        <w:t>Следует отметить, что на 2011  год Учреждени</w:t>
      </w:r>
      <w:r w:rsidR="00F00915">
        <w:rPr>
          <w:rFonts w:ascii="Times New Roman" w:hAnsi="Times New Roman"/>
          <w:sz w:val="24"/>
          <w:szCs w:val="24"/>
          <w:lang w:val="ru-RU"/>
        </w:rPr>
        <w:t>ю утверждена смета (</w:t>
      </w:r>
      <w:r w:rsidR="00F00915">
        <w:rPr>
          <w:rFonts w:ascii="Times New Roman" w:hAnsi="Times New Roman" w:cs="Times New Roman"/>
          <w:sz w:val="24"/>
          <w:szCs w:val="24"/>
          <w:lang w:val="ru-RU"/>
        </w:rPr>
        <w:t xml:space="preserve">с изменениями от 31.12.2011 г.) в общей сумме </w:t>
      </w:r>
      <w:r w:rsidR="00F00915" w:rsidRPr="00F0091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00915">
        <w:rPr>
          <w:rFonts w:ascii="Times New Roman" w:hAnsi="Times New Roman" w:cs="Times New Roman"/>
          <w:b/>
          <w:sz w:val="24"/>
          <w:szCs w:val="24"/>
          <w:lang w:val="ru-RU"/>
        </w:rPr>
        <w:t>0 397,1</w:t>
      </w:r>
      <w:r w:rsidR="00F00915">
        <w:rPr>
          <w:rFonts w:ascii="Times New Roman" w:hAnsi="Times New Roman" w:cs="Times New Roman"/>
          <w:b/>
          <w:bCs/>
          <w:sz w:val="24"/>
          <w:szCs w:val="24"/>
          <w:lang w:val="ru-RU"/>
        </w:rPr>
        <w:t>тыс.руб.,</w:t>
      </w:r>
      <w:r w:rsidR="00F00915" w:rsidRPr="003B3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8CE">
        <w:rPr>
          <w:rFonts w:ascii="Times New Roman" w:hAnsi="Times New Roman"/>
          <w:sz w:val="24"/>
          <w:szCs w:val="24"/>
          <w:lang w:val="ru-RU"/>
        </w:rPr>
        <w:t xml:space="preserve">доведены лимиты бюджетных обязательств в общей сумме </w:t>
      </w:r>
      <w:r w:rsidRPr="003B38CE">
        <w:rPr>
          <w:rFonts w:ascii="Times New Roman" w:hAnsi="Times New Roman"/>
          <w:b/>
          <w:sz w:val="24"/>
          <w:szCs w:val="24"/>
          <w:lang w:val="ru-RU"/>
        </w:rPr>
        <w:t>10 397,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3B38CE">
        <w:rPr>
          <w:rFonts w:ascii="Times New Roman" w:hAnsi="Times New Roman"/>
          <w:b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38CE">
        <w:rPr>
          <w:rFonts w:ascii="Times New Roman" w:hAnsi="Times New Roman"/>
          <w:b/>
          <w:sz w:val="24"/>
          <w:szCs w:val="24"/>
          <w:lang w:val="ru-RU"/>
        </w:rPr>
        <w:t>руб.,</w:t>
      </w:r>
      <w:r w:rsidR="00B027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38CE">
        <w:rPr>
          <w:rFonts w:ascii="Times New Roman" w:hAnsi="Times New Roman"/>
          <w:sz w:val="24"/>
          <w:szCs w:val="24"/>
          <w:lang w:val="ru-RU"/>
        </w:rPr>
        <w:t xml:space="preserve"> однако  муниципальное задание (с учетом изменений от </w:t>
      </w:r>
      <w:r>
        <w:rPr>
          <w:rFonts w:ascii="Times New Roman" w:hAnsi="Times New Roman" w:cs="Times New Roman"/>
          <w:sz w:val="24"/>
          <w:szCs w:val="24"/>
          <w:lang w:val="ru-RU"/>
        </w:rPr>
        <w:t>30.12.201</w:t>
      </w:r>
      <w:r w:rsidR="00F0091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B38CE">
        <w:rPr>
          <w:rFonts w:ascii="Times New Roman" w:hAnsi="Times New Roman"/>
          <w:sz w:val="24"/>
          <w:szCs w:val="24"/>
          <w:lang w:val="ru-RU"/>
        </w:rPr>
        <w:t xml:space="preserve"> г.) утверждено в сумме </w:t>
      </w:r>
      <w:r w:rsidR="00F00915" w:rsidRPr="00F00915">
        <w:rPr>
          <w:rFonts w:ascii="Times New Roman" w:hAnsi="Times New Roman"/>
          <w:b/>
          <w:sz w:val="24"/>
          <w:szCs w:val="24"/>
          <w:lang w:val="ru-RU"/>
        </w:rPr>
        <w:t>10 420,3</w:t>
      </w:r>
      <w:r w:rsidRPr="003B38CE">
        <w:rPr>
          <w:rFonts w:ascii="Times New Roman" w:hAnsi="Times New Roman"/>
          <w:b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38CE">
        <w:rPr>
          <w:rFonts w:ascii="Times New Roman" w:hAnsi="Times New Roman"/>
          <w:b/>
          <w:sz w:val="24"/>
          <w:szCs w:val="24"/>
          <w:lang w:val="ru-RU"/>
        </w:rPr>
        <w:t>руб.</w:t>
      </w:r>
      <w:r w:rsidR="00B027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B38CE" w:rsidRPr="00F00915" w:rsidRDefault="00811AD0" w:rsidP="003B38C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</w:t>
      </w:r>
      <w:r w:rsidR="00B02747" w:rsidRPr="00811AD0">
        <w:rPr>
          <w:rFonts w:ascii="Times New Roman" w:hAnsi="Times New Roman"/>
          <w:sz w:val="24"/>
          <w:szCs w:val="24"/>
          <w:lang w:val="ru-RU"/>
        </w:rPr>
        <w:t>В нарушение</w:t>
      </w:r>
      <w:r w:rsidR="00B02747">
        <w:rPr>
          <w:rFonts w:ascii="Times New Roman" w:hAnsi="Times New Roman"/>
          <w:b/>
          <w:sz w:val="24"/>
          <w:szCs w:val="24"/>
          <w:lang w:val="ru-RU"/>
        </w:rPr>
        <w:t xml:space="preserve"> ст.69</w:t>
      </w:r>
      <w:r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="003B38CE" w:rsidRPr="003B3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1AD0">
        <w:rPr>
          <w:rFonts w:ascii="Times New Roman" w:hAnsi="Times New Roman"/>
          <w:b/>
          <w:sz w:val="24"/>
          <w:szCs w:val="24"/>
          <w:lang w:val="ru-RU"/>
        </w:rPr>
        <w:t>БК РФ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8CE" w:rsidRPr="003B38CE">
        <w:rPr>
          <w:rFonts w:ascii="Times New Roman" w:hAnsi="Times New Roman"/>
          <w:sz w:val="24"/>
          <w:szCs w:val="24"/>
          <w:lang w:val="ru-RU"/>
        </w:rPr>
        <w:t xml:space="preserve">Департаментом </w:t>
      </w:r>
      <w:r w:rsidR="003B38CE" w:rsidRPr="003B38CE">
        <w:rPr>
          <w:rFonts w:ascii="Times New Roman" w:hAnsi="Times New Roman"/>
          <w:b/>
          <w:sz w:val="24"/>
          <w:szCs w:val="24"/>
          <w:lang w:val="ru-RU"/>
        </w:rPr>
        <w:t>не произведено изменение объемов финансирования муниципального задания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00915" w:rsidRPr="00154E11">
        <w:rPr>
          <w:rFonts w:ascii="Times New Roman" w:hAnsi="Times New Roman"/>
          <w:sz w:val="24"/>
          <w:szCs w:val="24"/>
          <w:lang w:val="ru-RU"/>
        </w:rPr>
        <w:t>в сумме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23,2 тыс.руб</w:t>
      </w:r>
      <w:r w:rsidR="00F00915" w:rsidRPr="00154E11">
        <w:rPr>
          <w:rFonts w:ascii="Times New Roman" w:hAnsi="Times New Roman"/>
          <w:sz w:val="24"/>
          <w:szCs w:val="24"/>
          <w:lang w:val="ru-RU"/>
        </w:rPr>
        <w:t>.</w:t>
      </w:r>
      <w:r w:rsidR="00154E11" w:rsidRPr="00154E11">
        <w:rPr>
          <w:rFonts w:ascii="Times New Roman" w:hAnsi="Times New Roman"/>
          <w:sz w:val="24"/>
          <w:szCs w:val="24"/>
          <w:lang w:val="ru-RU"/>
        </w:rPr>
        <w:t xml:space="preserve">(10 420,3 тыс.руб.- </w:t>
      </w:r>
      <w:r w:rsidR="00154E11" w:rsidRPr="00154E11">
        <w:rPr>
          <w:rFonts w:ascii="Times New Roman" w:hAnsi="Times New Roman" w:cs="Times New Roman"/>
          <w:sz w:val="24"/>
          <w:szCs w:val="24"/>
          <w:lang w:val="ru-RU"/>
        </w:rPr>
        <w:t>10 397,1</w:t>
      </w:r>
      <w:r w:rsidR="00154E11" w:rsidRPr="00154E11">
        <w:rPr>
          <w:rFonts w:ascii="Times New Roman" w:hAnsi="Times New Roman" w:cs="Times New Roman"/>
          <w:bCs/>
          <w:sz w:val="24"/>
          <w:szCs w:val="24"/>
          <w:lang w:val="ru-RU"/>
        </w:rPr>
        <w:t>тыс.руб.),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и не </w:t>
      </w:r>
      <w:r w:rsidR="00154E11">
        <w:rPr>
          <w:rFonts w:ascii="Times New Roman" w:hAnsi="Times New Roman"/>
          <w:b/>
          <w:sz w:val="24"/>
          <w:szCs w:val="24"/>
          <w:lang w:val="ru-RU"/>
        </w:rPr>
        <w:t xml:space="preserve">представлены сведения </w:t>
      </w:r>
      <w:r w:rsidR="00D2559D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внесени</w:t>
      </w:r>
      <w:r w:rsidR="00D2559D">
        <w:rPr>
          <w:rFonts w:ascii="Times New Roman" w:hAnsi="Times New Roman"/>
          <w:b/>
          <w:sz w:val="24"/>
          <w:szCs w:val="24"/>
          <w:lang w:val="ru-RU"/>
        </w:rPr>
        <w:t>я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изменений в бюджет </w:t>
      </w:r>
      <w:r w:rsidR="00F00915" w:rsidRPr="00154E11">
        <w:rPr>
          <w:rFonts w:ascii="Times New Roman" w:hAnsi="Times New Roman"/>
          <w:sz w:val="24"/>
          <w:szCs w:val="24"/>
          <w:lang w:val="ru-RU"/>
        </w:rPr>
        <w:t>в сумме</w:t>
      </w:r>
      <w:r w:rsidR="00F009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54E11">
        <w:rPr>
          <w:rFonts w:ascii="Times New Roman" w:hAnsi="Times New Roman"/>
          <w:b/>
          <w:sz w:val="24"/>
          <w:szCs w:val="24"/>
          <w:lang w:val="ru-RU"/>
        </w:rPr>
        <w:t>77,7 тыс.руб.</w:t>
      </w:r>
      <w:r w:rsidR="00F00915" w:rsidRPr="00F00915">
        <w:rPr>
          <w:rFonts w:ascii="Times New Roman" w:hAnsi="Times New Roman"/>
          <w:sz w:val="24"/>
          <w:szCs w:val="24"/>
          <w:lang w:val="ru-RU"/>
        </w:rPr>
        <w:t>(</w:t>
      </w:r>
      <w:r w:rsidR="00F00915" w:rsidRPr="00F00915">
        <w:rPr>
          <w:rFonts w:ascii="Times New Roman" w:hAnsi="Times New Roman" w:cs="Times New Roman"/>
          <w:bCs/>
          <w:sz w:val="24"/>
          <w:szCs w:val="24"/>
          <w:lang w:val="ru-RU"/>
        </w:rPr>
        <w:t>10 474,8тыс.руб.</w:t>
      </w:r>
      <w:r w:rsidR="00154E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154E11" w:rsidRPr="00154E11">
        <w:rPr>
          <w:rFonts w:ascii="Times New Roman" w:hAnsi="Times New Roman" w:cs="Times New Roman"/>
          <w:sz w:val="24"/>
          <w:szCs w:val="24"/>
          <w:lang w:val="ru-RU"/>
        </w:rPr>
        <w:t>10 397,1</w:t>
      </w:r>
      <w:r w:rsidR="00154E11" w:rsidRPr="00154E11">
        <w:rPr>
          <w:rFonts w:ascii="Times New Roman" w:hAnsi="Times New Roman" w:cs="Times New Roman"/>
          <w:bCs/>
          <w:sz w:val="24"/>
          <w:szCs w:val="24"/>
          <w:lang w:val="ru-RU"/>
        </w:rPr>
        <w:t>тыс.руб</w:t>
      </w:r>
      <w:r w:rsidR="00F00915" w:rsidRPr="00F00915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3B38CE" w:rsidRPr="00F00915">
        <w:rPr>
          <w:rFonts w:ascii="Times New Roman" w:hAnsi="Times New Roman"/>
          <w:sz w:val="24"/>
          <w:szCs w:val="24"/>
          <w:lang w:val="ru-RU"/>
        </w:rPr>
        <w:t>.</w:t>
      </w:r>
    </w:p>
    <w:p w:rsidR="00497D1C" w:rsidRDefault="00497D1C" w:rsidP="00AF3599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</w:t>
      </w:r>
      <w:r w:rsidR="00AF3599">
        <w:rPr>
          <w:rFonts w:ascii="Times New Roman" w:hAnsi="Times New Roman" w:cs="Times New Roman"/>
          <w:sz w:val="24"/>
          <w:szCs w:val="24"/>
          <w:lang w:val="ru-RU"/>
        </w:rPr>
        <w:t>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выборочн</w:t>
      </w:r>
      <w:r w:rsidR="00AF3599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проверк</w:t>
      </w:r>
      <w:r w:rsidR="00AF3599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статей расходов Учреждения</w:t>
      </w:r>
      <w:r w:rsidR="00AF3599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установлено:</w:t>
      </w:r>
    </w:p>
    <w:p w:rsidR="00497D1C" w:rsidRDefault="00AF3599" w:rsidP="00AF3599">
      <w:pPr>
        <w:widowControl w:val="0"/>
        <w:adjustRightInd w:val="0"/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F359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  <w:r w:rsidR="00051C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AF359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ья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расходов 210 (211,212,213) «Оплата труда с начислениями»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2011 году финансирование по данным статьям утверждено в общей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3 238,3тыс.руб.,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кассовые расходы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3 238,3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Оплата труда работников Учреждения осуществлялась на основании Положения «Об оплате труда», Положения «Об установлении стимулирующих выплат сотрудникам», Положения «Об установлении надбавок и доплат к должностным окладам сотрудников», утвержденным директором МБУ НОШ № 65, принятым Советом МБУ НОШ № 65, а также в соответствии с условиями Коллективного договора на 2009-2012 года, принятом на общем собрании работников (Протокол от 15.06.2009 г.  № 2).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Согласно вышеназванны</w:t>
      </w:r>
      <w:r w:rsidR="00007345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Положени</w:t>
      </w:r>
      <w:r w:rsidR="00007345">
        <w:rPr>
          <w:rFonts w:ascii="Times New Roman" w:hAnsi="Times New Roman" w:cs="Times New Roman"/>
          <w:sz w:val="24"/>
          <w:szCs w:val="24"/>
          <w:lang w:val="ru-RU"/>
        </w:rPr>
        <w:t>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заработная плата работников школы представляет собой вознаграждение за труд в зависимости от квалификации работника, сложности,количества, качества и условий выполняемой работы и состоит </w:t>
      </w:r>
      <w:r w:rsidR="004F1F04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должностного оклада, компенсационных и стимулирующих выплат.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Произведенной проверкой установлено, что по данной статье производилась оплата за часы педагогам структурного подразделения дополнительного образования детей «Радуга».Директором МОУ НОШ № 65 утверждено штатное расписание на 2011 год по структурному подразделению-дополнительного образования детей «Радуга», а также тарификационные списки преподавателей на 2010/2011 г</w:t>
      </w:r>
      <w:r w:rsidR="0075268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учебный год.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Согласно штатному расписанию и тарификационным спискам количество ставок на 2011год утверждено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7,4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ставки</w:t>
      </w:r>
      <w:r w:rsidR="0075268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Общий фонд оплаты труда на 2011 год утвержден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58,5 тыс.руб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месяц</w:t>
      </w:r>
      <w:r w:rsidR="007526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(без налогов)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Проверкой установлено, что </w:t>
      </w:r>
      <w:r>
        <w:rPr>
          <w:rFonts w:ascii="Times New Roman" w:hAnsi="Times New Roman" w:cs="Times New Roman"/>
          <w:sz w:val="24"/>
          <w:szCs w:val="24"/>
          <w:lang w:val="ru-RU"/>
        </w:rPr>
        <w:t>в 2011 году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фактически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педагогов доп.образования детей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 чел.</w:t>
      </w:r>
      <w:r w:rsidR="007526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752685" w:rsidRPr="00803FD5">
        <w:rPr>
          <w:rFonts w:ascii="Times New Roman" w:hAnsi="Times New Roman" w:cs="Times New Roman"/>
          <w:bCs/>
          <w:sz w:val="24"/>
          <w:szCs w:val="24"/>
          <w:lang w:val="ru-RU"/>
        </w:rPr>
        <w:t>которые занимали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7,4</w:t>
      </w:r>
      <w:r w:rsidR="000568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педагогические ставки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За 2011 год выплаченная заработная плата с учетом компенсационных выплат по структурному подразделению дополнительного образования детей «Радуга» с учетом налогов составила в общей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943,4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по данной статье произведены выплаты учителям начальных классов за группу продленного дня в количестве 8 чел. в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69,2 тыс.руб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., классное руководство (по 300 руб.) в общей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38,7 тыс.руб.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стимулирующие выплаты педагогам школы, административно-управленческому персоналу в общей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384,5 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стимулирующие выплаты воспитателям структурного подразделения детский сад «Клубничка» в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1 053,1 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доплаты педагогам за логопедию в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255,0тыс.руб.,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за методическую литературу, пособия по уходу за ребенком до 1,5 лет, до 3-х лет в общей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150,1 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доплата воспитателям детского сада «Клубничка» по </w:t>
      </w:r>
      <w:r w:rsidR="00E12874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остановлению </w:t>
      </w:r>
      <w:r w:rsidR="00E12874">
        <w:rPr>
          <w:rFonts w:ascii="Times New Roman" w:hAnsi="Times New Roman" w:cs="Times New Roman"/>
          <w:sz w:val="24"/>
          <w:szCs w:val="24"/>
          <w:lang w:val="ru-RU"/>
        </w:rPr>
        <w:t xml:space="preserve">мэрии г.о.Тольятти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31.10.2011 года №3327-п/1 </w:t>
      </w:r>
      <w:r w:rsidR="00E12874">
        <w:rPr>
          <w:rFonts w:ascii="Times New Roman" w:hAnsi="Times New Roman" w:cs="Times New Roman"/>
          <w:sz w:val="24"/>
          <w:szCs w:val="24"/>
          <w:lang w:val="ru-RU"/>
        </w:rPr>
        <w:t xml:space="preserve">«О повышении должностных окладов отдельных категорий работников муниципальных образовательных учреждений, реализующих основную общеобразовательную программу дошкольного образования, городского округа Тольятти»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общей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31,1 тыс.руб</w:t>
      </w:r>
      <w:r>
        <w:rPr>
          <w:rFonts w:ascii="Times New Roman" w:hAnsi="Times New Roman" w:cs="Times New Roman"/>
          <w:sz w:val="24"/>
          <w:szCs w:val="24"/>
          <w:lang w:val="ru-RU"/>
        </w:rPr>
        <w:t>., выплаты</w:t>
      </w:r>
      <w:r w:rsidR="00D7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стимулирующего характера директору школы в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313,2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1287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56828">
        <w:rPr>
          <w:rFonts w:ascii="Times New Roman" w:hAnsi="Times New Roman" w:cs="Times New Roman"/>
          <w:sz w:val="24"/>
          <w:szCs w:val="24"/>
          <w:lang w:val="ru-RU"/>
        </w:rPr>
        <w:t>оведена</w:t>
      </w:r>
      <w:r w:rsidR="00E1287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ыборочн</w:t>
      </w:r>
      <w:r w:rsidR="00056828"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проверка обоснованности и правильности начисления заработной платы педагогам дополнительного образования детей «Радуга», выплат надбавок и доплат, выплат стимулирующего характера. 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Проведенной </w:t>
      </w:r>
      <w:r w:rsidR="002429E9">
        <w:rPr>
          <w:rFonts w:ascii="Times New Roman" w:hAnsi="Times New Roman" w:cs="Times New Roman"/>
          <w:sz w:val="24"/>
          <w:szCs w:val="24"/>
          <w:lang w:val="ru-RU"/>
        </w:rPr>
        <w:t xml:space="preserve">выборочной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</w:t>
      </w:r>
      <w:r w:rsidR="002429E9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начисления заработной платы педагогам дополнительного образования детей «Радуга» </w:t>
      </w:r>
      <w:r w:rsidR="002429E9">
        <w:rPr>
          <w:rFonts w:ascii="Times New Roman" w:hAnsi="Times New Roman" w:cs="Times New Roman"/>
          <w:sz w:val="24"/>
          <w:szCs w:val="24"/>
          <w:lang w:val="ru-RU"/>
        </w:rPr>
        <w:t xml:space="preserve">и стимулирующих выплат за расширение зоны обслуживания за счет средств </w:t>
      </w:r>
      <w:r w:rsidR="00A26CDB">
        <w:rPr>
          <w:rFonts w:ascii="Times New Roman" w:hAnsi="Times New Roman" w:cs="Times New Roman"/>
          <w:sz w:val="24"/>
          <w:szCs w:val="24"/>
          <w:lang w:val="ru-RU"/>
        </w:rPr>
        <w:t>местн</w:t>
      </w:r>
      <w:r w:rsidR="002429E9">
        <w:rPr>
          <w:rFonts w:ascii="Times New Roman" w:hAnsi="Times New Roman" w:cs="Times New Roman"/>
          <w:sz w:val="24"/>
          <w:szCs w:val="24"/>
          <w:lang w:val="ru-RU"/>
        </w:rPr>
        <w:t>ого бюджета нарушений не установлено.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Выплаты стимулирующего и компенсационного характера производились согласно приказам директора школы. Оплата труда работников производилась за фактически отработанное количество 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A7816" w:rsidRDefault="00497D1C" w:rsidP="004A7816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Проведенной проверкой начисления заработной платы и стимулирующих выплат директору школы за 2011 год установлено, что за счет средств городского бюджета произведена оплата стимулирующих выплат в общей сумме </w:t>
      </w:r>
      <w:r w:rsidR="004A7816">
        <w:rPr>
          <w:rFonts w:ascii="Times New Roman" w:hAnsi="Times New Roman" w:cs="Times New Roman"/>
          <w:b/>
          <w:bCs/>
          <w:sz w:val="24"/>
          <w:szCs w:val="24"/>
          <w:lang w:val="ru-RU"/>
        </w:rPr>
        <w:t>294,5 тыс.руб.,</w:t>
      </w:r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премий по распоряжениям  первого заместителя мэра г.о. Тольятти </w:t>
      </w:r>
      <w:proofErr w:type="spellStart"/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>Кирпичникова</w:t>
      </w:r>
      <w:proofErr w:type="spellEnd"/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В.М. от 17.02.2011года №№ 1710-р/2, 1713-р/2, по распоряжению заместителя мэра г.о. Тольятти </w:t>
      </w:r>
      <w:proofErr w:type="spellStart"/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>Кочукиной</w:t>
      </w:r>
      <w:proofErr w:type="spellEnd"/>
      <w:r w:rsidR="004A78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И.В. от 04.10.2011 г. № 10600-р/3 в общей сумме </w:t>
      </w:r>
      <w:r w:rsidR="004A7816">
        <w:rPr>
          <w:rFonts w:ascii="Times New Roman" w:hAnsi="Times New Roman" w:cs="Times New Roman"/>
          <w:b/>
          <w:bCs/>
          <w:sz w:val="24"/>
          <w:szCs w:val="24"/>
          <w:lang w:val="ru-RU"/>
        </w:rPr>
        <w:t>18,7 тыс.руб.</w:t>
      </w:r>
    </w:p>
    <w:p w:rsidR="00497D1C" w:rsidRDefault="00222CB0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5227A" w:rsidRPr="0050726D">
        <w:rPr>
          <w:rFonts w:ascii="Times New Roman" w:hAnsi="Times New Roman" w:cs="Times New Roman"/>
          <w:sz w:val="24"/>
          <w:szCs w:val="24"/>
          <w:lang w:val="ru-RU"/>
        </w:rPr>
        <w:t xml:space="preserve">Среднемесячная заработная плата директора школы за 2011 год  составила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55227A" w:rsidRPr="0050726D">
        <w:rPr>
          <w:rFonts w:ascii="Times New Roman" w:hAnsi="Times New Roman" w:cs="Times New Roman"/>
          <w:b/>
          <w:sz w:val="24"/>
          <w:szCs w:val="24"/>
          <w:lang w:val="ru-RU"/>
        </w:rPr>
        <w:t>42,9 тыс.руб.,</w:t>
      </w:r>
      <w:r w:rsidR="0055227A" w:rsidRPr="0050726D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 за счет средств </w:t>
      </w:r>
      <w:r w:rsidR="0050726D" w:rsidRPr="0050726D">
        <w:rPr>
          <w:rFonts w:ascii="Times New Roman" w:hAnsi="Times New Roman" w:cs="Times New Roman"/>
          <w:sz w:val="24"/>
          <w:szCs w:val="24"/>
          <w:lang w:val="ru-RU"/>
        </w:rPr>
        <w:t>бюджета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572" w:rsidRPr="0050726D"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r w:rsidR="0050726D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572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установленный  должностной оклад в размере </w:t>
      </w:r>
      <w:r w:rsidR="007C35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9,6 тыс.руб., </w:t>
      </w:r>
      <w:r w:rsidR="007C3572" w:rsidRPr="0050726D">
        <w:rPr>
          <w:rFonts w:ascii="Times New Roman" w:hAnsi="Times New Roman" w:cs="Times New Roman"/>
          <w:sz w:val="24"/>
          <w:szCs w:val="24"/>
          <w:lang w:val="ru-RU"/>
        </w:rPr>
        <w:t xml:space="preserve">за счет средств </w:t>
      </w:r>
      <w:r w:rsidR="0055227A" w:rsidRPr="0050726D">
        <w:rPr>
          <w:rFonts w:ascii="Times New Roman" w:hAnsi="Times New Roman" w:cs="Times New Roman"/>
          <w:sz w:val="24"/>
          <w:szCs w:val="24"/>
          <w:lang w:val="ru-RU"/>
        </w:rPr>
        <w:t>городского бюджета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стимулирующего характера</w:t>
      </w:r>
      <w:r w:rsidR="005072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сумме </w:t>
      </w:r>
      <w:r w:rsidR="0050726D" w:rsidRPr="0050726D">
        <w:rPr>
          <w:rFonts w:ascii="Times New Roman" w:hAnsi="Times New Roman" w:cs="Times New Roman"/>
          <w:b/>
          <w:sz w:val="24"/>
          <w:szCs w:val="24"/>
          <w:lang w:val="ru-RU"/>
        </w:rPr>
        <w:t>26,</w:t>
      </w:r>
      <w:r w:rsidR="004A781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0726D" w:rsidRPr="005072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тыс.руб.</w:t>
      </w:r>
      <w:r w:rsidR="0050726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50726D">
        <w:rPr>
          <w:rFonts w:ascii="Times New Roman" w:hAnsi="Times New Roman" w:cs="Times New Roman"/>
          <w:sz w:val="24"/>
          <w:szCs w:val="24"/>
          <w:lang w:val="ru-RU"/>
        </w:rPr>
        <w:t xml:space="preserve">за счет средств от иной приносящий доход деятельности – </w:t>
      </w:r>
      <w:r w:rsidR="0050726D" w:rsidRPr="004A7816">
        <w:rPr>
          <w:rFonts w:ascii="Times New Roman" w:hAnsi="Times New Roman" w:cs="Times New Roman"/>
          <w:b/>
          <w:sz w:val="24"/>
          <w:szCs w:val="24"/>
          <w:lang w:val="ru-RU"/>
        </w:rPr>
        <w:t>7,</w:t>
      </w:r>
      <w:r w:rsidR="004A7816" w:rsidRPr="004A781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0726D" w:rsidRPr="004A78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тыс.руб.                                                                                        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Материальное стимулирование труда директора в проверяемом периоде осуществлялось согласно Положению «Об оплате труда руководителей муниципальных общеобразовательных учреждений, учреждений для детей дошкольного и младшего школьного возраста г.о. Тольятти, подведомственных Департаменту образования».</w:t>
      </w:r>
    </w:p>
    <w:p w:rsidR="00497D1C" w:rsidRDefault="00497D1C" w:rsidP="00497D1C">
      <w:pPr>
        <w:widowControl w:val="0"/>
        <w:tabs>
          <w:tab w:val="left" w:pos="284"/>
        </w:tabs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Нарушений по начислению заработной платы и выплат премий директору школы за проверяемый период не установлено.</w:t>
      </w:r>
    </w:p>
    <w:p w:rsidR="00497D1C" w:rsidRDefault="00051CEC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="004A781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.2</w:t>
      </w:r>
      <w:r w:rsidR="00EF7D8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4A781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</w:t>
      </w:r>
      <w:r w:rsidR="00497D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тать</w:t>
      </w:r>
      <w:r w:rsidR="0079344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</w:t>
      </w:r>
      <w:r w:rsidR="00497D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расходов 225 «Услуги по содержанию имущества»</w:t>
      </w:r>
      <w:r w:rsidR="0079344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adjustRightInd w:val="0"/>
        <w:ind w:right="5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В 2011 году финансирование по данной статье утверждено в общей сумме </w:t>
      </w:r>
      <w:r w:rsidR="00222CB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723,3 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кассовые расходы составили в сумме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723,3 тыс.руб.,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из них: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средства бюджета г.о. Тольятти на мероприятия в рамках долгосрочной целевой программы «Дети в г.о. Тольятти на 2010-20</w:t>
      </w:r>
      <w:r w:rsidR="00AD4038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 гг.»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298,8 тыс.руб.;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средства бюджета г. о. Тольятти на мероприятия в рамках ведомственной целевой программы «Пожарная безопасность на 2009-2011 гг.»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30,0 тыс.руб.</w:t>
      </w:r>
    </w:p>
    <w:p w:rsidR="00B86945" w:rsidRDefault="00497D1C" w:rsidP="00B86945">
      <w:pPr>
        <w:widowControl w:val="0"/>
        <w:adjustRightInd w:val="0"/>
        <w:ind w:right="5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По данной статье произведены расходы на следующие виды работ: обслуживание установок пожарной сигнализации в сумме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36,0 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обслуживание приборов учета тепла в сумме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24,1 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аварийно-техническое обслуживание систем отопления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100,0</w:t>
      </w:r>
      <w:r w:rsidR="00222CB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техническое обслуживание средств системы видеонаблюдения – </w:t>
      </w:r>
      <w:r w:rsidR="00222CB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36,0</w:t>
      </w:r>
      <w:r w:rsidR="00222CB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техническое обслуживание оконечных приемных устройств на ЦППС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15,5</w:t>
      </w:r>
      <w:r w:rsidR="00222CB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техническое обслуживание прачечного оборудования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39,0 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техническое обслуживание водоочистительного оборудования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48,0 тыс.руб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., дезинсекция детского сада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9,6 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текущий ремонт зданий (школа, детский сад) –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415,1 тыс.руб.</w:t>
      </w:r>
      <w:r w:rsidR="00B86945" w:rsidRPr="00B86945">
        <w:rPr>
          <w:rFonts w:ascii="Times New Roman" w:hAnsi="Times New Roman"/>
          <w:bCs/>
          <w:iCs/>
          <w:sz w:val="24"/>
          <w:szCs w:val="24"/>
          <w:lang w:val="ru-RU"/>
        </w:rPr>
        <w:t>(</w:t>
      </w:r>
      <w:r w:rsidR="00B86945">
        <w:rPr>
          <w:rFonts w:ascii="Times New Roman" w:hAnsi="Times New Roman"/>
          <w:bCs/>
          <w:iCs/>
          <w:sz w:val="24"/>
          <w:szCs w:val="24"/>
          <w:lang w:val="ru-RU"/>
        </w:rPr>
        <w:t xml:space="preserve">в рамках </w:t>
      </w:r>
      <w:r w:rsidR="00B869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целевой программы «Дети в г.о. Тольятти на 2010-2010 гг.» в сумме </w:t>
      </w:r>
      <w:r w:rsidR="00B869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289,1 тыс.руб., </w:t>
      </w:r>
      <w:r w:rsidR="00B86945">
        <w:rPr>
          <w:rFonts w:ascii="Times New Roman" w:hAnsi="Times New Roman" w:cs="Times New Roman"/>
          <w:bCs/>
          <w:sz w:val="24"/>
          <w:szCs w:val="24"/>
          <w:lang w:val="ru-RU"/>
        </w:rPr>
        <w:t>в рамках текущего финансирования в сумме</w:t>
      </w:r>
      <w:r w:rsidR="00B869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126,0 тыс.руб.)</w:t>
      </w:r>
    </w:p>
    <w:p w:rsidR="00497D1C" w:rsidRDefault="00497D1C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Таким образом, основную часть затрат по данной статье составили расходы </w:t>
      </w:r>
      <w:r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на текущий ремонт зданий (школа, детский сад)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– 57%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от общих затрат.</w:t>
      </w:r>
    </w:p>
    <w:p w:rsidR="00497D1C" w:rsidRDefault="00497D1C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В 2011 году размещение заказа на проведение текущего ремонта зданий школы осуществл</w:t>
      </w:r>
      <w:r w:rsidR="00E84A81">
        <w:rPr>
          <w:rFonts w:ascii="Times New Roman" w:hAnsi="Times New Roman"/>
          <w:bCs/>
          <w:iCs/>
          <w:sz w:val="24"/>
          <w:szCs w:val="24"/>
          <w:lang w:val="ru-RU"/>
        </w:rPr>
        <w:t>ено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методом запроса котировок, простыми закупками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</w:p>
    <w:p w:rsidR="00B86945" w:rsidRPr="00B86945" w:rsidRDefault="00497D1C" w:rsidP="00B86945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В 2011 году по 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результатам запроса ценовых котировок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Учреждением заключено 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2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договора 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на выполнение работ по текущему ремонту школы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на общую сумму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197,5</w:t>
      </w:r>
      <w:r w:rsidR="0080103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. в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B86945">
        <w:rPr>
          <w:rFonts w:ascii="Times New Roman" w:hAnsi="Times New Roman"/>
          <w:bCs/>
          <w:iCs/>
          <w:sz w:val="24"/>
          <w:szCs w:val="24"/>
          <w:lang w:val="ru-RU"/>
        </w:rPr>
        <w:t>т.ч.:</w:t>
      </w:r>
      <w:r w:rsidR="00B86945" w:rsidRPr="00B86945">
        <w:rPr>
          <w:rFonts w:ascii="Times New Roman" w:hAnsi="Times New Roman"/>
          <w:bCs/>
          <w:iCs/>
          <w:sz w:val="24"/>
          <w:szCs w:val="24"/>
          <w:lang w:val="ru-RU"/>
        </w:rPr>
        <w:t xml:space="preserve"> 139,5 тыс.руб. на ремонт лестничных маршей в школе; 58,0 тыс.руб. </w:t>
      </w:r>
      <w:r w:rsidR="00B86945">
        <w:rPr>
          <w:rFonts w:ascii="Times New Roman" w:hAnsi="Times New Roman"/>
          <w:bCs/>
          <w:iCs/>
          <w:sz w:val="24"/>
          <w:szCs w:val="24"/>
          <w:lang w:val="ru-RU"/>
        </w:rPr>
        <w:t xml:space="preserve">на выполнение работ </w:t>
      </w:r>
      <w:r w:rsidR="00B86945" w:rsidRPr="00B86945">
        <w:rPr>
          <w:rFonts w:ascii="Times New Roman" w:hAnsi="Times New Roman"/>
          <w:bCs/>
          <w:iCs/>
          <w:sz w:val="24"/>
          <w:szCs w:val="24"/>
          <w:lang w:val="ru-RU"/>
        </w:rPr>
        <w:t>по устройству перегородок в сан</w:t>
      </w:r>
      <w:r w:rsidR="00B86945">
        <w:rPr>
          <w:rFonts w:ascii="Times New Roman" w:hAnsi="Times New Roman"/>
          <w:bCs/>
          <w:iCs/>
          <w:sz w:val="24"/>
          <w:szCs w:val="24"/>
          <w:lang w:val="ru-RU"/>
        </w:rPr>
        <w:t>итарных комнатах</w:t>
      </w:r>
      <w:r w:rsidR="00B86945" w:rsidRPr="00B86945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детского сада.</w:t>
      </w:r>
    </w:p>
    <w:p w:rsidR="00497D1C" w:rsidRDefault="00497D1C" w:rsidP="00E84A81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Согласно представленным к проверке актам выполненных работ (форма КС-2) от 15.08.2011г. № 128, от 25.08.2011 г. № 25, Подрядчиками выполнены работы по текущему ремонту зданий (школы, д/сада)  на общую сумму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197,5 тыс.руб.</w:t>
      </w:r>
      <w:r w:rsidR="00E84A81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, </w:t>
      </w:r>
      <w:r w:rsidR="00E84A81" w:rsidRPr="00E84A81">
        <w:rPr>
          <w:rFonts w:ascii="Times New Roman" w:hAnsi="Times New Roman"/>
          <w:bCs/>
          <w:iCs/>
          <w:sz w:val="24"/>
          <w:szCs w:val="24"/>
          <w:lang w:val="ru-RU"/>
        </w:rPr>
        <w:t xml:space="preserve">которые оплачены </w:t>
      </w:r>
      <w:r w:rsidR="00E84A81">
        <w:rPr>
          <w:rFonts w:ascii="Times New Roman" w:hAnsi="Times New Roman"/>
          <w:bCs/>
          <w:iCs/>
          <w:sz w:val="24"/>
          <w:szCs w:val="24"/>
          <w:lang w:val="ru-RU"/>
        </w:rPr>
        <w:t>с лицевого счета Учреждения</w:t>
      </w:r>
      <w:r w:rsidR="00E84A81" w:rsidRPr="00E84A81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В 2011 году простыми закупками Учреждением заключено </w:t>
      </w:r>
      <w:r w:rsidRPr="00E84A81">
        <w:rPr>
          <w:rFonts w:ascii="Times New Roman" w:hAnsi="Times New Roman"/>
          <w:bCs/>
          <w:iCs/>
          <w:sz w:val="24"/>
          <w:szCs w:val="24"/>
          <w:lang w:val="ru-RU"/>
        </w:rPr>
        <w:t>6</w:t>
      </w:r>
      <w:r w:rsidR="00E42975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договоров </w:t>
      </w:r>
      <w:r w:rsidRPr="00E84A81">
        <w:rPr>
          <w:rFonts w:ascii="Times New Roman" w:hAnsi="Times New Roman"/>
          <w:bCs/>
          <w:iCs/>
          <w:sz w:val="24"/>
          <w:szCs w:val="24"/>
          <w:lang w:val="ru-RU"/>
        </w:rPr>
        <w:t>на выполнение работ по текущему ремонту школы, детского сада</w:t>
      </w:r>
      <w:r w:rsidR="00AD4038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на общую сумму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217,6 тыс.руб.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в т.ч.:</w:t>
      </w:r>
    </w:p>
    <w:p w:rsidR="00497D1C" w:rsidRDefault="00E84A81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- </w:t>
      </w:r>
      <w:r w:rsidR="00497D1C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31,4 тыс.руб. </w:t>
      </w:r>
      <w:r w:rsidR="00497D1C" w:rsidRPr="00E84A81">
        <w:rPr>
          <w:rFonts w:ascii="Times New Roman" w:hAnsi="Times New Roman"/>
          <w:bCs/>
          <w:iCs/>
          <w:sz w:val="24"/>
          <w:szCs w:val="24"/>
          <w:lang w:val="ru-RU"/>
        </w:rPr>
        <w:t>на выполнение работ по замене линолеума в школе;</w:t>
      </w:r>
    </w:p>
    <w:p w:rsidR="00497D1C" w:rsidRDefault="00E84A81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-</w:t>
      </w:r>
      <w:r w:rsidR="00497D1C">
        <w:rPr>
          <w:rFonts w:ascii="Times New Roman" w:hAnsi="Times New Roman"/>
          <w:b/>
          <w:bCs/>
          <w:iCs/>
          <w:sz w:val="24"/>
          <w:szCs w:val="24"/>
          <w:lang w:val="ru-RU"/>
        </w:rPr>
        <w:t>14,8 тыс.руб.</w:t>
      </w:r>
      <w:r w:rsidR="00497D1C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выполнение работ </w:t>
      </w:r>
      <w:r w:rsidR="00497D1C" w:rsidRPr="00E84A81">
        <w:rPr>
          <w:rFonts w:ascii="Times New Roman" w:hAnsi="Times New Roman"/>
          <w:bCs/>
          <w:iCs/>
          <w:sz w:val="24"/>
          <w:szCs w:val="24"/>
          <w:lang w:val="ru-RU"/>
        </w:rPr>
        <w:t>по покраске стен школы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;</w:t>
      </w:r>
    </w:p>
    <w:p w:rsidR="00497D1C" w:rsidRPr="00E84A81" w:rsidRDefault="00E84A81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- </w:t>
      </w:r>
      <w:r w:rsidR="00497D1C">
        <w:rPr>
          <w:rFonts w:ascii="Times New Roman" w:hAnsi="Times New Roman"/>
          <w:b/>
          <w:bCs/>
          <w:iCs/>
          <w:sz w:val="24"/>
          <w:szCs w:val="24"/>
          <w:lang w:val="ru-RU"/>
        </w:rPr>
        <w:t>45,4 тыс.руб.</w:t>
      </w:r>
      <w:r w:rsidR="00497D1C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выполнение работ </w:t>
      </w:r>
      <w:r w:rsidR="00497D1C" w:rsidRPr="00E84A81">
        <w:rPr>
          <w:rFonts w:ascii="Times New Roman" w:hAnsi="Times New Roman"/>
          <w:bCs/>
          <w:iCs/>
          <w:sz w:val="24"/>
          <w:szCs w:val="24"/>
          <w:lang w:val="ru-RU"/>
        </w:rPr>
        <w:t>по замене плитки в  школе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;</w:t>
      </w:r>
    </w:p>
    <w:p w:rsidR="00497D1C" w:rsidRDefault="00497D1C" w:rsidP="00497D1C">
      <w:pPr>
        <w:widowControl w:val="0"/>
        <w:adjustRightInd w:val="0"/>
        <w:ind w:right="50" w:firstLine="284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- </w:t>
      </w:r>
      <w:r w:rsidR="00E84A81" w:rsidRPr="00E84A81">
        <w:rPr>
          <w:rFonts w:ascii="Times New Roman" w:hAnsi="Times New Roman"/>
          <w:b/>
          <w:bCs/>
          <w:iCs/>
          <w:sz w:val="24"/>
          <w:szCs w:val="24"/>
          <w:lang w:val="ru-RU"/>
        </w:rPr>
        <w:t>126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,0</w:t>
      </w:r>
      <w:r w:rsidR="0080103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тыс.руб.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выполнение работ </w:t>
      </w:r>
      <w:r w:rsidRPr="00E84A81">
        <w:rPr>
          <w:rFonts w:ascii="Times New Roman" w:hAnsi="Times New Roman"/>
          <w:bCs/>
          <w:iCs/>
          <w:sz w:val="24"/>
          <w:szCs w:val="24"/>
          <w:lang w:val="ru-RU"/>
        </w:rPr>
        <w:t>по ремонту веранды в детском саду</w:t>
      </w:r>
      <w:r w:rsidR="00E84A81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E84A81" w:rsidRDefault="00497D1C" w:rsidP="00E84A81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 xml:space="preserve">Согласно представленным к проверке актам выполненных работ (форма КС-2) от 09.09.2011г. № 39, от 23.11.2011 г. № 75, от 01.12.2011 г. № 57, от 22.03.2011 г. № 42, от 23.05.2011 г. № 13, от 17.05.2011 г. № 12 Подрядчиками выполнены работы по текущему ремонту зданий школы, детского сада  на общую сумму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217,6 тыс.руб.</w:t>
      </w:r>
      <w:r w:rsidR="00E84A81">
        <w:rPr>
          <w:rFonts w:ascii="Times New Roman" w:hAnsi="Times New Roman"/>
          <w:b/>
          <w:bCs/>
          <w:iCs/>
          <w:sz w:val="24"/>
          <w:szCs w:val="24"/>
          <w:lang w:val="ru-RU"/>
        </w:rPr>
        <w:t>,</w:t>
      </w:r>
      <w:r w:rsidR="00E84A81" w:rsidRPr="00E84A81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которые оплачены </w:t>
      </w:r>
      <w:r w:rsidR="00E84A81">
        <w:rPr>
          <w:rFonts w:ascii="Times New Roman" w:hAnsi="Times New Roman"/>
          <w:bCs/>
          <w:iCs/>
          <w:sz w:val="24"/>
          <w:szCs w:val="24"/>
          <w:lang w:val="ru-RU"/>
        </w:rPr>
        <w:t>с лицевого счета Учреждения</w:t>
      </w:r>
      <w:r w:rsidR="00E84A81" w:rsidRPr="00E84A81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497D1C" w:rsidRDefault="00497D1C" w:rsidP="00E84A81">
      <w:pPr>
        <w:widowControl w:val="0"/>
        <w:adjustRightInd w:val="0"/>
        <w:ind w:right="50" w:firstLine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Нарушений по данным договорам не установлено.</w:t>
      </w:r>
    </w:p>
    <w:p w:rsidR="00497D1C" w:rsidRDefault="00051CEC" w:rsidP="000A16D7">
      <w:pPr>
        <w:widowControl w:val="0"/>
        <w:adjustRightInd w:val="0"/>
        <w:ind w:right="50"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="000A16D7" w:rsidRPr="000A16D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.3.</w:t>
      </w:r>
      <w:r w:rsidR="00AD403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A16D7" w:rsidRPr="000A16D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</w:t>
      </w:r>
      <w:r w:rsidR="00497D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тать</w:t>
      </w:r>
      <w:r w:rsidR="000A16D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</w:t>
      </w:r>
      <w:r w:rsidR="00497D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расходов 290 «Прочие расходы»</w:t>
      </w:r>
      <w:r w:rsidR="000A16D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284"/>
        </w:tabs>
        <w:adjustRightInd w:val="0"/>
        <w:ind w:right="50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 xml:space="preserve">В 2011 году финансирование по данной статье </w:t>
      </w:r>
      <w:r w:rsidRPr="00FC316E">
        <w:rPr>
          <w:rFonts w:ascii="Times New Roman" w:hAnsi="Times New Roman"/>
          <w:bCs/>
          <w:iCs/>
          <w:sz w:val="24"/>
          <w:szCs w:val="24"/>
          <w:lang w:val="ru-RU"/>
        </w:rPr>
        <w:t>утверждено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в сумме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1 496,2</w:t>
      </w:r>
      <w:r w:rsidR="0080103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тыс.руб.,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кассовые расходы составили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1 496,2 тыс.руб. </w:t>
      </w:r>
    </w:p>
    <w:p w:rsidR="00497D1C" w:rsidRDefault="00497D1C" w:rsidP="00497D1C">
      <w:pPr>
        <w:widowControl w:val="0"/>
        <w:tabs>
          <w:tab w:val="left" w:pos="284"/>
        </w:tabs>
        <w:adjustRightInd w:val="0"/>
        <w:ind w:right="5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 xml:space="preserve">По данной статье произведены расходы на оплату земельного налога в сумме 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846,0</w:t>
      </w:r>
      <w:r w:rsidR="0080103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тыс.руб., оплата налога на имущество в сумме 650,2 тыс.руб.</w:t>
      </w:r>
    </w:p>
    <w:p w:rsidR="00497D1C" w:rsidRDefault="00497D1C" w:rsidP="000A16D7">
      <w:pPr>
        <w:widowControl w:val="0"/>
        <w:tabs>
          <w:tab w:val="left" w:pos="284"/>
        </w:tabs>
        <w:adjustRightInd w:val="0"/>
        <w:ind w:right="5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ab/>
      </w:r>
      <w:r w:rsidR="000A16D7" w:rsidRPr="000A16D7">
        <w:rPr>
          <w:rFonts w:ascii="Times New Roman" w:hAnsi="Times New Roman"/>
          <w:bCs/>
          <w:iCs/>
          <w:sz w:val="24"/>
          <w:szCs w:val="24"/>
          <w:lang w:val="ru-RU"/>
        </w:rPr>
        <w:t>П</w:t>
      </w:r>
      <w:r w:rsidR="000A16D7">
        <w:rPr>
          <w:rFonts w:ascii="Times New Roman" w:hAnsi="Times New Roman"/>
          <w:bCs/>
          <w:sz w:val="24"/>
          <w:szCs w:val="24"/>
          <w:lang w:val="ru-RU"/>
        </w:rPr>
        <w:t xml:space="preserve">о состоянию на </w:t>
      </w:r>
      <w:r w:rsidR="000A16D7">
        <w:rPr>
          <w:rFonts w:ascii="Times New Roman" w:hAnsi="Times New Roman"/>
          <w:b/>
          <w:bCs/>
          <w:sz w:val="24"/>
          <w:szCs w:val="24"/>
          <w:lang w:val="ru-RU"/>
        </w:rPr>
        <w:t>01.01.2012г.</w:t>
      </w:r>
      <w:r w:rsidR="000A16D7" w:rsidRPr="000A16D7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ебиторской и кредиторской </w:t>
      </w:r>
      <w:r>
        <w:rPr>
          <w:rFonts w:ascii="Times New Roman" w:hAnsi="Times New Roman"/>
          <w:bCs/>
          <w:sz w:val="24"/>
          <w:szCs w:val="24"/>
          <w:lang w:val="ru-RU"/>
        </w:rPr>
        <w:t>задолженност</w:t>
      </w:r>
      <w:r w:rsidR="000A16D7">
        <w:rPr>
          <w:rFonts w:ascii="Times New Roman" w:hAnsi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Учреждении не имеется. </w:t>
      </w:r>
    </w:p>
    <w:p w:rsidR="00BA0E9B" w:rsidRDefault="00497D1C" w:rsidP="00FC316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ab/>
      </w:r>
      <w:r w:rsidR="001F2EFD">
        <w:rPr>
          <w:rFonts w:ascii="Times New Roman" w:hAnsi="Times New Roman"/>
          <w:bCs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>. Использование  средств, полученных от приносящей доход  деятельности</w:t>
      </w:r>
      <w:r w:rsidR="00BA0E9B"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>.</w:t>
      </w:r>
    </w:p>
    <w:p w:rsidR="00497D1C" w:rsidRDefault="00497D1C" w:rsidP="00FC316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В 2011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году предоставление платных услуг в МОУ НОШ № 65 осуществлялось в соответствии с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Положением </w:t>
      </w:r>
      <w:r>
        <w:rPr>
          <w:rFonts w:ascii="Times New Roman" w:hAnsi="Times New Roman"/>
          <w:bCs/>
          <w:sz w:val="24"/>
          <w:szCs w:val="24"/>
          <w:lang w:val="ru-RU"/>
        </w:rPr>
        <w:t>об оказании платных дополнительных  услуг,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C316E">
        <w:rPr>
          <w:rFonts w:ascii="Times New Roman" w:hAnsi="Times New Roman"/>
          <w:bCs/>
          <w:sz w:val="24"/>
          <w:szCs w:val="24"/>
          <w:lang w:val="ru-RU"/>
        </w:rPr>
        <w:t xml:space="preserve">утвержденным </w:t>
      </w:r>
      <w:r w:rsidR="00FC316E">
        <w:rPr>
          <w:rFonts w:ascii="Times New Roman" w:hAnsi="Times New Roman"/>
          <w:bCs/>
          <w:sz w:val="24"/>
          <w:szCs w:val="24"/>
          <w:lang w:val="ru-RU"/>
        </w:rPr>
        <w:t>приказ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FC316E">
        <w:rPr>
          <w:rFonts w:ascii="Times New Roman" w:hAnsi="Times New Roman"/>
          <w:bCs/>
          <w:sz w:val="24"/>
          <w:szCs w:val="24"/>
          <w:lang w:val="ru-RU"/>
        </w:rPr>
        <w:t>м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>директор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Учреждения от 04.02.2009г. № 65.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,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 xml:space="preserve">от 28.12.2011 г. № 157.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Перечн</w:t>
      </w:r>
      <w:r w:rsidR="00C0756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видов </w:t>
      </w:r>
      <w:r>
        <w:rPr>
          <w:rFonts w:ascii="Times New Roman" w:hAnsi="Times New Roman"/>
          <w:bCs/>
          <w:sz w:val="24"/>
          <w:szCs w:val="24"/>
          <w:lang w:val="ru-RU"/>
        </w:rPr>
        <w:t>платных образовательных услуг, оказываемых МОУ НОШ № 65 г.о.Тольятти согласован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>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 Руководителем Департамента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Тарифы </w:t>
      </w:r>
      <w:r>
        <w:rPr>
          <w:rFonts w:ascii="Times New Roman" w:hAnsi="Times New Roman"/>
          <w:bCs/>
          <w:sz w:val="24"/>
          <w:szCs w:val="24"/>
          <w:lang w:val="ru-RU"/>
        </w:rPr>
        <w:t>на оказание образовательных услуг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оказываемы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х</w:t>
      </w:r>
      <w:r w:rsidR="00AD40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>Учреждением</w:t>
      </w:r>
      <w:r w:rsidR="00AD4038">
        <w:rPr>
          <w:rFonts w:ascii="Times New Roman" w:hAnsi="Times New Roman"/>
          <w:bCs/>
          <w:sz w:val="24"/>
          <w:szCs w:val="24"/>
          <w:lang w:val="ru-RU"/>
        </w:rPr>
        <w:t>,</w:t>
      </w:r>
      <w:r w:rsidR="007A0E3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утверждены постановлением мэрии г.о.Тольятти от 05.04.2010г. №806-п/1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 xml:space="preserve">, согласованы с Департаментом 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>экономического развития</w:t>
      </w:r>
      <w:r w:rsidR="00FC316E">
        <w:rPr>
          <w:rFonts w:ascii="Times New Roman" w:hAnsi="Times New Roman"/>
          <w:bCs/>
          <w:sz w:val="24"/>
          <w:szCs w:val="24"/>
          <w:lang w:val="ru-RU"/>
        </w:rPr>
        <w:t>.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Финансово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экономические расчеты на платные  образовательные дополнительные услуги утверждены </w:t>
      </w:r>
      <w:r w:rsidR="00C07561">
        <w:rPr>
          <w:rFonts w:ascii="Times New Roman" w:hAnsi="Times New Roman"/>
          <w:bCs/>
          <w:sz w:val="24"/>
          <w:szCs w:val="24"/>
          <w:lang w:val="ru-RU"/>
        </w:rPr>
        <w:t>д</w:t>
      </w:r>
      <w:r>
        <w:rPr>
          <w:rFonts w:ascii="Times New Roman" w:hAnsi="Times New Roman"/>
          <w:bCs/>
          <w:sz w:val="24"/>
          <w:szCs w:val="24"/>
          <w:lang w:val="ru-RU"/>
        </w:rPr>
        <w:t>иректором Учреждения.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1F2EFD" w:rsidRPr="001F2EFD">
        <w:rPr>
          <w:rFonts w:ascii="Times New Roman" w:hAnsi="Times New Roman"/>
          <w:bCs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.1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Проверка муниципального задания на оказание муниципальных услуг (по приносящей доход деятельности</w:t>
      </w:r>
      <w:r w:rsidR="00BA0E9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В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соответствии с постановлением мэрии г.о. Тольятти от 28.01.2011 г. № 230-п/1 «Об утверждении муниципальных заданий на оказание муниципальных услуг на территории г.о.Тольятти на 2011 год  муниципальными учреждениями, подведомственными Департаменту образования мэрии г.о. Тольятти» (с изменениями от 30.12.2011г. </w:t>
      </w:r>
      <w:r w:rsidR="001E798C">
        <w:rPr>
          <w:rFonts w:ascii="Times New Roman" w:hAnsi="Times New Roman"/>
          <w:b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№ 4245-п/1) МОУ НОШ  №65 г.о. Тольятти утверждено муниципальное задание на оказание платных муниципальных услуг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223,0 тыс.руб.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 xml:space="preserve">(193 (количество  учащихся) </w:t>
      </w:r>
      <w:proofErr w:type="spellStart"/>
      <w:r w:rsidR="007A0E3C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7A0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103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010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,0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 xml:space="preserve"> руб. (ф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7A0E3C" w:rsidRPr="00311897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="007A0E3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D31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Отчету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муниципального задания  за 2011 год, представленному  МОУ НОШ № 65 в Департамент, фактически объем финансовых затрат на оказание муниципальных услуг составил </w:t>
      </w:r>
      <w:r w:rsidR="00D31F26" w:rsidRPr="00D31F26">
        <w:rPr>
          <w:rFonts w:ascii="Times New Roman" w:hAnsi="Times New Roman" w:cs="Times New Roman"/>
          <w:b/>
          <w:sz w:val="24"/>
          <w:szCs w:val="24"/>
          <w:lang w:val="ru-RU"/>
        </w:rPr>
        <w:t>255,8</w:t>
      </w:r>
      <w:r w:rsidR="00D31F26" w:rsidRPr="00EB54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тыс.руб.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 (153 (количество  учащихся) х 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 672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>,0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 руб. (ф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>инанс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 xml:space="preserve"> затраты на ед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иницу 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>муниц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 xml:space="preserve">ипальных </w:t>
      </w:r>
      <w:r w:rsidR="00D31F26" w:rsidRPr="00311897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7C310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31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При проверке выполнения муниципального задания за 2011 год установлено, что муниципальное задание Учреждением выполнено </w:t>
      </w:r>
      <w:r w:rsidR="007C3104" w:rsidRPr="007C3104">
        <w:rPr>
          <w:rFonts w:ascii="Times New Roman" w:hAnsi="Times New Roman"/>
          <w:b/>
          <w:bCs/>
          <w:sz w:val="24"/>
          <w:szCs w:val="24"/>
          <w:lang w:val="ru-RU"/>
        </w:rPr>
        <w:t>на 115%</w:t>
      </w:r>
      <w:r>
        <w:rPr>
          <w:rFonts w:ascii="Times New Roman" w:hAnsi="Times New Roman"/>
          <w:bCs/>
          <w:sz w:val="24"/>
          <w:szCs w:val="24"/>
          <w:lang w:val="ru-RU"/>
        </w:rPr>
        <w:t>, а именно: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C3104" w:rsidRPr="007C3104">
        <w:rPr>
          <w:rFonts w:ascii="Times New Roman" w:hAnsi="Times New Roman"/>
          <w:bCs/>
          <w:i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казание платных дополнительных образовательных услуг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при утвержденном плане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223,0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фактически объем полученных доходов составил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255,</w:t>
      </w:r>
      <w:r w:rsidR="00EB01ED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1F2EFD" w:rsidRPr="001F2EFD">
        <w:rPr>
          <w:rFonts w:ascii="Times New Roman" w:hAnsi="Times New Roman"/>
          <w:bCs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Анализ исполнения  сметы по приносящей доход деятельности.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В 2011 году в смете расходов,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доходы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по средствам, полученным от приносящей доход деятельности Главным распорядителем – Департаментом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 утверждены.</w:t>
      </w:r>
    </w:p>
    <w:p w:rsidR="00497D1C" w:rsidRDefault="00497D1C" w:rsidP="007C3104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Расходы по средствам, полученным от приносящей доход деятельности</w:t>
      </w:r>
      <w:r w:rsidR="00AD4038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утверждены руководителем Департамента в смете расходов на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Cs/>
            <w:sz w:val="24"/>
            <w:szCs w:val="24"/>
            <w:lang w:val="ru-RU"/>
          </w:rPr>
          <w:t>2011 г</w:t>
        </w:r>
      </w:smartTag>
      <w:r>
        <w:rPr>
          <w:rFonts w:ascii="Times New Roman" w:hAnsi="Times New Roman"/>
          <w:bCs/>
          <w:sz w:val="24"/>
          <w:szCs w:val="24"/>
          <w:lang w:val="ru-RU"/>
        </w:rPr>
        <w:t xml:space="preserve">.  (с изменениями от 30.12.2011 г.) в общей сумме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6 880,2</w:t>
      </w:r>
      <w:r w:rsidR="00B46A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тыс.руб</w:t>
      </w:r>
      <w:r w:rsidR="007C310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Согласно представленному МОУ НОШ №65 г. о. Тольятти «Отчет</w:t>
      </w:r>
      <w:r w:rsidR="007C3104">
        <w:rPr>
          <w:rFonts w:ascii="Times New Roman" w:hAnsi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об исполнении сметы доходов и расходов по приносящей доход деятельности главного распорядителя, распорядителя, получателя бюджетных средств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bCs/>
            <w:sz w:val="24"/>
            <w:szCs w:val="24"/>
            <w:lang w:val="ru-RU"/>
          </w:rPr>
          <w:t>2011 г</w:t>
        </w:r>
      </w:smartTag>
      <w:r>
        <w:rPr>
          <w:rFonts w:ascii="Times New Roman" w:hAnsi="Times New Roman"/>
          <w:bCs/>
          <w:sz w:val="24"/>
          <w:szCs w:val="24"/>
          <w:lang w:val="ru-RU"/>
        </w:rPr>
        <w:t xml:space="preserve">.»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доходы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составили в сумме</w:t>
      </w:r>
      <w:r w:rsidR="00B46AEF"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="00B46A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026,6</w:t>
      </w:r>
      <w:r w:rsidR="00B46A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тыс. руб</w:t>
      </w:r>
      <w:r>
        <w:rPr>
          <w:rFonts w:ascii="Times New Roman" w:hAnsi="Times New Roman"/>
          <w:bCs/>
          <w:sz w:val="24"/>
          <w:szCs w:val="24"/>
          <w:lang w:val="ru-RU"/>
        </w:rPr>
        <w:t>., в т</w:t>
      </w:r>
      <w:r w:rsidR="00EB01ED">
        <w:rPr>
          <w:rFonts w:ascii="Times New Roman" w:hAnsi="Times New Roman"/>
          <w:bCs/>
          <w:sz w:val="24"/>
          <w:szCs w:val="24"/>
          <w:lang w:val="ru-RU"/>
        </w:rPr>
        <w:t xml:space="preserve">ом </w:t>
      </w:r>
      <w:r>
        <w:rPr>
          <w:rFonts w:ascii="Times New Roman" w:hAnsi="Times New Roman"/>
          <w:bCs/>
          <w:sz w:val="24"/>
          <w:szCs w:val="24"/>
          <w:lang w:val="ru-RU"/>
        </w:rPr>
        <w:t>ч</w:t>
      </w:r>
      <w:r w:rsidR="00EB01ED">
        <w:rPr>
          <w:rFonts w:ascii="Times New Roman" w:hAnsi="Times New Roman"/>
          <w:bCs/>
          <w:sz w:val="24"/>
          <w:szCs w:val="24"/>
          <w:lang w:val="ru-RU"/>
        </w:rPr>
        <w:t>исле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: 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-    от платных образовательных  услуг -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 2</w:t>
      </w:r>
      <w:r w:rsidR="00321637">
        <w:rPr>
          <w:rFonts w:ascii="Times New Roman" w:hAnsi="Times New Roman"/>
          <w:b/>
          <w:bCs/>
          <w:sz w:val="24"/>
          <w:szCs w:val="24"/>
          <w:lang w:val="ru-RU"/>
        </w:rPr>
        <w:t>55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321637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-    от питания школьников –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 </w:t>
      </w:r>
      <w:r w:rsidR="00321637">
        <w:rPr>
          <w:rFonts w:ascii="Times New Roman" w:hAnsi="Times New Roman"/>
          <w:b/>
          <w:bCs/>
          <w:sz w:val="24"/>
          <w:szCs w:val="24"/>
          <w:lang w:val="ru-RU"/>
        </w:rPr>
        <w:t>562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321637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;</w:t>
      </w:r>
    </w:p>
    <w:p w:rsidR="00497D1C" w:rsidRPr="00431F35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</w:t>
      </w:r>
      <w:r w:rsidR="00497D1C" w:rsidRPr="00952166">
        <w:rPr>
          <w:rFonts w:ascii="Times New Roman" w:hAnsi="Times New Roman"/>
          <w:bCs/>
          <w:sz w:val="24"/>
          <w:szCs w:val="24"/>
          <w:lang w:val="ru-RU"/>
        </w:rPr>
        <w:t xml:space="preserve">-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497D1C"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возмещение коммунальных платежей арендаторами - 464,3 тыс.</w:t>
      </w:r>
      <w:r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497D1C"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-    содержание дошкольников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– 2 338,4 тыс.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</w:t>
      </w:r>
      <w:r>
        <w:rPr>
          <w:rFonts w:ascii="Times New Roman" w:hAnsi="Times New Roman"/>
          <w:bCs/>
          <w:sz w:val="24"/>
          <w:szCs w:val="24"/>
          <w:lang w:val="ru-RU"/>
        </w:rPr>
        <w:t>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-    средства, полученные от аренды помещений</w:t>
      </w:r>
      <w:r w:rsidR="00AD4038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236,4 тыс.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-    питание сотрудников -</w:t>
      </w:r>
      <w:r w:rsidR="008010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169,5 тыс.руб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Из поступивших денежных средств МОУ НОШ №65 г. о. Тольятти  произвело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расходы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5 524,2 тыс.</w:t>
      </w:r>
      <w:r w:rsidR="0080103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руб.</w:t>
      </w:r>
      <w:r>
        <w:rPr>
          <w:rFonts w:ascii="Times New Roman" w:hAnsi="Times New Roman"/>
          <w:bCs/>
          <w:sz w:val="24"/>
          <w:szCs w:val="24"/>
          <w:lang w:val="ru-RU"/>
        </w:rPr>
        <w:t>, в т.ч. по статьям расходов: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210 (211,  213) «оплата труда с начислениями» – 1 132,9 тыс.руб.;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221 «услуги связи» – 7,2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Pr="00431F35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</w:t>
      </w:r>
      <w:r w:rsidR="00497D1C"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ст. 223 «коммунальные услуги» – 285,4 тыс.</w:t>
      </w:r>
      <w:r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497D1C"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225 «услуги по содержанию имущества» – 338,</w:t>
      </w:r>
      <w:r w:rsidR="00321637">
        <w:rPr>
          <w:rFonts w:ascii="Times New Roman" w:hAnsi="Times New Roman"/>
          <w:bCs/>
          <w:sz w:val="24"/>
          <w:szCs w:val="24"/>
          <w:lang w:val="ru-RU"/>
        </w:rPr>
        <w:t>6</w:t>
      </w:r>
      <w:r w:rsidR="001E79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226 «прочие услуги» – 217,</w:t>
      </w:r>
      <w:r w:rsidR="00321637">
        <w:rPr>
          <w:rFonts w:ascii="Times New Roman" w:hAnsi="Times New Roman"/>
          <w:bCs/>
          <w:sz w:val="24"/>
          <w:szCs w:val="24"/>
          <w:lang w:val="ru-RU"/>
        </w:rPr>
        <w:t>4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290 «прочие расходы» – 7,</w:t>
      </w:r>
      <w:r w:rsidR="00321637">
        <w:rPr>
          <w:rFonts w:ascii="Times New Roman" w:hAnsi="Times New Roman"/>
          <w:bCs/>
          <w:sz w:val="24"/>
          <w:szCs w:val="24"/>
          <w:lang w:val="ru-RU"/>
        </w:rPr>
        <w:t>2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310 «увеличение стоимости основных средств» – 192,</w:t>
      </w:r>
      <w:r w:rsidR="00321637">
        <w:rPr>
          <w:rFonts w:ascii="Times New Roman" w:hAnsi="Times New Roman"/>
          <w:bCs/>
          <w:sz w:val="24"/>
          <w:szCs w:val="24"/>
          <w:lang w:val="ru-RU"/>
        </w:rPr>
        <w:t>7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Default="00801034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-ст. 340 «увеличение стоимости материальных запасов» – 3342,8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Анализ расходования средств, полученных от приносящей доход деятельности МОУ НОШ № 65</w:t>
      </w:r>
      <w:r w:rsidR="00AD4038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показал, что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наибольший удельный вес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расходах занимают расходы по статьям: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ст.340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«Увеличение стоимости материальных запасов» -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61%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(3 342,8 тыс.руб.);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ст. 210 (211, 213)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«Оплата труда с начислениями»-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21%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(1 132,9 тыс.руб.) от произведенных расходов. </w:t>
      </w:r>
    </w:p>
    <w:p w:rsidR="00497D1C" w:rsidRDefault="00497D1C" w:rsidP="00321637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Проведена выборочная проверка статей расходов Учреждения.</w:t>
      </w:r>
    </w:p>
    <w:p w:rsidR="00497D1C" w:rsidRDefault="001F2EFD" w:rsidP="00497D1C">
      <w:pPr>
        <w:widowControl w:val="0"/>
        <w:adjustRightInd w:val="0"/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216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тат</w:t>
      </w:r>
      <w:r w:rsidR="003216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ья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расходов 210 (211,212,213)  «Оплата труда с начислениями»</w:t>
      </w:r>
      <w:r w:rsidR="003216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Расходы по данным статьям произведены </w:t>
      </w:r>
      <w:r w:rsidR="003153BD">
        <w:rPr>
          <w:rFonts w:ascii="Times New Roman" w:hAnsi="Times New Roman"/>
          <w:bCs/>
          <w:sz w:val="24"/>
          <w:szCs w:val="24"/>
          <w:lang w:val="ru-RU"/>
        </w:rPr>
        <w:t>Учреждением</w:t>
      </w:r>
      <w:r w:rsidR="00431F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431F35">
        <w:rPr>
          <w:rFonts w:ascii="Times New Roman" w:hAnsi="Times New Roman"/>
          <w:bCs/>
          <w:sz w:val="24"/>
          <w:szCs w:val="24"/>
          <w:lang w:val="ru-RU"/>
        </w:rPr>
        <w:t xml:space="preserve">общей </w:t>
      </w:r>
      <w:r>
        <w:rPr>
          <w:rFonts w:ascii="Times New Roman" w:hAnsi="Times New Roman"/>
          <w:bCs/>
          <w:sz w:val="24"/>
          <w:szCs w:val="24"/>
          <w:lang w:val="ru-RU"/>
        </w:rPr>
        <w:t>сумме</w:t>
      </w:r>
      <w:r w:rsidR="00431F35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11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32,9 тыс.руб</w:t>
      </w:r>
      <w:r w:rsidR="003153BD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За счет средств от приносящей доход деятельности в Учреждении производилась оплата труда (должностной оклад,  отпускные) работникам структурного подразделения «Столовая».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Штатное расписание на 2011 год (за счет средств по приносящей доход деятельности) утверждено директором школы с численностью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 штатных единиц</w:t>
      </w:r>
      <w:r w:rsidR="001E79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месячным фондом оплаты труда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24,2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который включает только должностной оклад, без дополнительных выплат стимулирующего характера.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Произведенной проверкой выплаты заработной платы и стимулирующих выплат работникам столовой установлено, что расходы по оплате труда  (с начислениями) сотрудникам структурного подразделения -«столовая» произведены в общей сумме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676,1тыс. руб</w:t>
      </w:r>
      <w:r>
        <w:rPr>
          <w:rFonts w:ascii="Times New Roman" w:hAnsi="Times New Roman"/>
          <w:bCs/>
          <w:sz w:val="24"/>
          <w:szCs w:val="24"/>
          <w:lang w:val="ru-RU"/>
        </w:rPr>
        <w:t>. (оплата должностного оклада; стимулирующих выплат; % от выручки, утвержденным в штатном расписании). Нарушений не установлено.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Кроме того, по данной статье по приказам директора школы производил</w:t>
      </w:r>
      <w:r w:rsidR="001E798C">
        <w:rPr>
          <w:rFonts w:ascii="Times New Roman" w:hAnsi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сь доплаты стимулирующего характера педагогам, воспитателям детского сада и административно-управленческому персоналу. Расходы по данным выплатам за 2011 год составили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456,8 тыс.руб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31F35" w:rsidRDefault="00431F35" w:rsidP="00431F35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Статья расходов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223 «коммунальные услуги»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7F1929" w:rsidRDefault="00431F35" w:rsidP="007F1929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По данной статье произведены расходы Учреждением в сумме </w:t>
      </w:r>
      <w:r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285,4 тыс. руб.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431F35">
        <w:rPr>
          <w:rFonts w:ascii="Times New Roman" w:hAnsi="Times New Roman"/>
          <w:bCs/>
          <w:sz w:val="24"/>
          <w:szCs w:val="24"/>
          <w:lang w:val="ru-RU"/>
        </w:rPr>
        <w:t xml:space="preserve">из поступивших денежных средств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от арендаторов на </w:t>
      </w:r>
      <w:r w:rsidRPr="00431F35">
        <w:rPr>
          <w:rFonts w:ascii="Times New Roman" w:hAnsi="Times New Roman"/>
          <w:bCs/>
          <w:sz w:val="24"/>
          <w:szCs w:val="24"/>
          <w:lang w:val="ru-RU"/>
        </w:rPr>
        <w:t>возмещение коммунальных платежей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>,</w:t>
      </w:r>
      <w:r w:rsidR="007F1929" w:rsidRP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что составляет </w:t>
      </w:r>
      <w:r w:rsidR="007F1929" w:rsidRPr="007F1929">
        <w:rPr>
          <w:rFonts w:ascii="Times New Roman" w:hAnsi="Times New Roman"/>
          <w:b/>
          <w:bCs/>
          <w:sz w:val="24"/>
          <w:szCs w:val="24"/>
          <w:lang w:val="ru-RU"/>
        </w:rPr>
        <w:t>5,2</w:t>
      </w:r>
      <w:r w:rsidR="007F1929">
        <w:rPr>
          <w:rFonts w:ascii="Times New Roman" w:hAnsi="Times New Roman"/>
          <w:b/>
          <w:bCs/>
          <w:sz w:val="24"/>
          <w:szCs w:val="24"/>
          <w:lang w:val="ru-RU"/>
        </w:rPr>
        <w:t>%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от  общей суммы произведенных расходов.</w:t>
      </w:r>
    </w:p>
    <w:p w:rsidR="001B0F20" w:rsidRDefault="007F1929" w:rsidP="00431F35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431F35">
        <w:rPr>
          <w:rFonts w:ascii="Times New Roman" w:hAnsi="Times New Roman"/>
          <w:bCs/>
          <w:sz w:val="24"/>
          <w:szCs w:val="24"/>
          <w:lang w:val="ru-RU"/>
        </w:rPr>
        <w:t xml:space="preserve">За 2011 год от арендаторов поступили денежные средства в сумме </w:t>
      </w:r>
      <w:r w:rsidR="00431F35" w:rsidRPr="00431F35">
        <w:rPr>
          <w:rFonts w:ascii="Times New Roman" w:hAnsi="Times New Roman"/>
          <w:b/>
          <w:bCs/>
          <w:i/>
          <w:sz w:val="24"/>
          <w:szCs w:val="24"/>
          <w:lang w:val="ru-RU"/>
        </w:rPr>
        <w:t>464,3 тыс. руб.</w:t>
      </w:r>
      <w:r w:rsidR="00A20283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A20283" w:rsidRPr="00A20283">
        <w:rPr>
          <w:rFonts w:ascii="Times New Roman" w:hAnsi="Times New Roman"/>
          <w:bCs/>
          <w:sz w:val="24"/>
          <w:szCs w:val="24"/>
          <w:lang w:val="ru-RU"/>
        </w:rPr>
        <w:t>В связи с несвоевременн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 xml:space="preserve">ым возмещением </w:t>
      </w:r>
      <w:r w:rsidR="00A20283" w:rsidRPr="00A20283">
        <w:rPr>
          <w:rFonts w:ascii="Times New Roman" w:hAnsi="Times New Roman"/>
          <w:bCs/>
          <w:sz w:val="24"/>
          <w:szCs w:val="24"/>
          <w:lang w:val="ru-RU"/>
        </w:rPr>
        <w:t xml:space="preserve">арендаторами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>коммунальных платежей за занимаемые площади Учреждение в течение финансового года оплачива</w:t>
      </w:r>
      <w:r w:rsidR="004060C0">
        <w:rPr>
          <w:rFonts w:ascii="Times New Roman" w:hAnsi="Times New Roman"/>
          <w:bCs/>
          <w:sz w:val="24"/>
          <w:szCs w:val="24"/>
          <w:lang w:val="ru-RU"/>
        </w:rPr>
        <w:t>ет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 xml:space="preserve"> счета от поставщиков коммунальных услуг в полном объеме из бюджетных средств. Таким образом, </w:t>
      </w:r>
      <w:r w:rsidR="004060C0">
        <w:rPr>
          <w:rFonts w:ascii="Times New Roman" w:hAnsi="Times New Roman"/>
          <w:bCs/>
          <w:sz w:val="24"/>
          <w:szCs w:val="24"/>
          <w:lang w:val="ru-RU"/>
        </w:rPr>
        <w:t xml:space="preserve">в нарушение </w:t>
      </w:r>
      <w:r w:rsidR="004060C0" w:rsidRPr="00E32A6C">
        <w:rPr>
          <w:rFonts w:ascii="Times New Roman" w:hAnsi="Times New Roman"/>
          <w:b/>
          <w:bCs/>
          <w:sz w:val="24"/>
          <w:szCs w:val="24"/>
          <w:lang w:val="ru-RU"/>
        </w:rPr>
        <w:t>ст.34</w:t>
      </w:r>
      <w:r w:rsidR="004060C0">
        <w:rPr>
          <w:rFonts w:ascii="Times New Roman" w:hAnsi="Times New Roman"/>
          <w:bCs/>
          <w:sz w:val="24"/>
          <w:szCs w:val="24"/>
          <w:lang w:val="ru-RU"/>
        </w:rPr>
        <w:t xml:space="preserve"> БК РФ </w:t>
      </w:r>
      <w:r w:rsidR="0047566A" w:rsidRPr="00E32A6C">
        <w:rPr>
          <w:rFonts w:ascii="Times New Roman" w:hAnsi="Times New Roman"/>
          <w:b/>
          <w:bCs/>
          <w:sz w:val="24"/>
          <w:szCs w:val="24"/>
          <w:lang w:val="ru-RU"/>
        </w:rPr>
        <w:t>неэффективное</w:t>
      </w:r>
      <w:r w:rsidR="00E32A6C" w:rsidRPr="00E32A6C">
        <w:rPr>
          <w:rFonts w:ascii="Times New Roman" w:hAnsi="Times New Roman"/>
          <w:b/>
          <w:bCs/>
          <w:sz w:val="24"/>
          <w:szCs w:val="24"/>
          <w:lang w:val="ru-RU"/>
        </w:rPr>
        <w:t xml:space="preserve"> использование бюджетных средств</w:t>
      </w:r>
      <w:r w:rsidR="00E32A6C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="0047566A" w:rsidRPr="0047566A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 xml:space="preserve">за предоставленные </w:t>
      </w:r>
      <w:r w:rsidR="00E32A6C">
        <w:rPr>
          <w:rFonts w:ascii="Times New Roman" w:hAnsi="Times New Roman"/>
          <w:bCs/>
          <w:sz w:val="24"/>
          <w:szCs w:val="24"/>
          <w:lang w:val="ru-RU"/>
        </w:rPr>
        <w:t xml:space="preserve"> и своевременно не возмещенные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>коммунальные услуги арендаторам</w:t>
      </w:r>
      <w:r w:rsidR="00E32A6C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 xml:space="preserve"> за 2011 год составило 178,9</w:t>
      </w:r>
      <w:r w:rsidR="001B0F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>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>руб.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20283">
        <w:rPr>
          <w:rFonts w:ascii="Times New Roman" w:hAnsi="Times New Roman"/>
          <w:bCs/>
          <w:sz w:val="24"/>
          <w:szCs w:val="24"/>
          <w:lang w:val="ru-RU"/>
        </w:rPr>
        <w:t>(</w:t>
      </w:r>
      <w:r w:rsidR="00A20283" w:rsidRPr="00A20283">
        <w:rPr>
          <w:rFonts w:ascii="Times New Roman" w:hAnsi="Times New Roman"/>
          <w:bCs/>
          <w:sz w:val="24"/>
          <w:szCs w:val="24"/>
          <w:lang w:val="ru-RU"/>
        </w:rPr>
        <w:t>464,3 тыс. руб. - 285,4 тыс. руб.).</w:t>
      </w:r>
      <w:r w:rsidR="001B0F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431F35" w:rsidRPr="00A20283" w:rsidRDefault="001B0F20" w:rsidP="00431F35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Исходя из вышеизложенного, </w:t>
      </w:r>
      <w:r w:rsidRPr="001F0950">
        <w:rPr>
          <w:rFonts w:ascii="Times New Roman" w:hAnsi="Times New Roman"/>
          <w:bCs/>
          <w:sz w:val="24"/>
          <w:szCs w:val="24"/>
          <w:lang w:val="ru-RU"/>
        </w:rPr>
        <w:t>Департамент,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как </w:t>
      </w:r>
      <w:r w:rsidR="001F0950">
        <w:rPr>
          <w:rFonts w:ascii="Times New Roman" w:hAnsi="Times New Roman"/>
          <w:bCs/>
          <w:sz w:val="24"/>
          <w:szCs w:val="24"/>
          <w:lang w:val="ru-RU"/>
        </w:rPr>
        <w:t>г</w:t>
      </w:r>
      <w:r>
        <w:rPr>
          <w:rFonts w:ascii="Times New Roman" w:hAnsi="Times New Roman"/>
          <w:bCs/>
          <w:sz w:val="24"/>
          <w:szCs w:val="24"/>
          <w:lang w:val="ru-RU"/>
        </w:rPr>
        <w:t>лавный распорядитель бюджетных средств</w:t>
      </w:r>
      <w:r w:rsidR="00A7081E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F0950">
        <w:rPr>
          <w:rFonts w:ascii="Times New Roman" w:hAnsi="Times New Roman"/>
          <w:b/>
          <w:bCs/>
          <w:sz w:val="24"/>
          <w:szCs w:val="24"/>
          <w:lang w:val="ru-RU"/>
        </w:rPr>
        <w:t>неправомерно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F0950" w:rsidRPr="001F0950">
        <w:rPr>
          <w:rFonts w:ascii="Times New Roman" w:hAnsi="Times New Roman" w:cs="Times New Roman"/>
          <w:b/>
          <w:sz w:val="24"/>
          <w:szCs w:val="24"/>
          <w:lang w:val="ru-RU"/>
        </w:rPr>
        <w:t>довел до Учреждения лимиты бюджетных обязательств</w:t>
      </w:r>
      <w:r w:rsidR="001F095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муниципального задания </w:t>
      </w:r>
      <w:r w:rsidR="001F0950">
        <w:rPr>
          <w:rFonts w:ascii="Times New Roman" w:hAnsi="Times New Roman"/>
          <w:bCs/>
          <w:sz w:val="24"/>
          <w:szCs w:val="24"/>
          <w:lang w:val="ru-RU"/>
        </w:rPr>
        <w:t xml:space="preserve">по </w:t>
      </w:r>
      <w:r w:rsidR="001F0950">
        <w:rPr>
          <w:rFonts w:ascii="Times New Roman" w:hAnsi="Times New Roman" w:cs="Times New Roman"/>
          <w:sz w:val="24"/>
          <w:szCs w:val="24"/>
          <w:lang w:val="ru-RU"/>
        </w:rPr>
        <w:t>статье 223</w:t>
      </w:r>
      <w:r w:rsidR="001F0950" w:rsidRPr="001F0950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1F0950">
        <w:rPr>
          <w:rFonts w:ascii="Times New Roman" w:hAnsi="Times New Roman"/>
          <w:b/>
          <w:bCs/>
          <w:i/>
          <w:sz w:val="24"/>
          <w:szCs w:val="24"/>
          <w:lang w:val="ru-RU"/>
        </w:rPr>
        <w:t>«</w:t>
      </w:r>
      <w:r w:rsidR="001F0950" w:rsidRPr="001F0950">
        <w:rPr>
          <w:rFonts w:ascii="Times New Roman" w:hAnsi="Times New Roman"/>
          <w:bCs/>
          <w:sz w:val="24"/>
          <w:szCs w:val="24"/>
          <w:lang w:val="ru-RU"/>
        </w:rPr>
        <w:t>коммунальные услуги»</w:t>
      </w:r>
      <w:r w:rsidR="001F095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F0950" w:rsidRPr="001F0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полном </w:t>
      </w:r>
      <w:r w:rsidR="001F0950" w:rsidRPr="001F09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объеме</w:t>
      </w:r>
      <w:r w:rsidR="00A7081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1F0950">
        <w:rPr>
          <w:rFonts w:ascii="Times New Roman" w:hAnsi="Times New Roman" w:cs="Times New Roman"/>
          <w:sz w:val="24"/>
          <w:szCs w:val="24"/>
          <w:lang w:val="ru-RU"/>
        </w:rPr>
        <w:t xml:space="preserve"> без учета возмещения коммунальных услуг от арендаторов</w:t>
      </w:r>
      <w:r w:rsidR="00A7081E">
        <w:rPr>
          <w:rFonts w:ascii="Times New Roman" w:hAnsi="Times New Roman" w:cs="Times New Roman"/>
          <w:sz w:val="24"/>
          <w:szCs w:val="24"/>
          <w:lang w:val="ru-RU"/>
        </w:rPr>
        <w:t>, тем самым нарушил ст.34 БК РФ «Принцип результативности и эффективности использования бюджетных средств»</w:t>
      </w:r>
      <w:r w:rsidR="001F09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D1C" w:rsidRDefault="003153BD" w:rsidP="00497D1C">
      <w:pPr>
        <w:widowControl w:val="0"/>
        <w:adjustRightInd w:val="0"/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С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расходов 225  </w:t>
      </w:r>
      <w:r w:rsidR="00497D1C">
        <w:rPr>
          <w:rFonts w:ascii="Times New Roman" w:hAnsi="Times New Roman"/>
          <w:b/>
          <w:bCs/>
          <w:i/>
          <w:sz w:val="24"/>
          <w:szCs w:val="24"/>
          <w:lang w:val="ru-RU"/>
        </w:rPr>
        <w:t>«Работы, услуги по содержанию имущества»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Расходы по данной статье произведены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338,</w:t>
      </w:r>
      <w:r w:rsidR="006D05DF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что составляет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6%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 общей суммы произведенных расходов.</w:t>
      </w:r>
    </w:p>
    <w:p w:rsidR="006D05DF" w:rsidRDefault="00497D1C" w:rsidP="006D05DF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В 2011 году по данной статье Учреждением оплачены следующие расходы: оплата работ по вывозу и захоронению отходов  - 65,1 тыс.руб.; оплата за опрессовку и промывку систем отопления</w:t>
      </w:r>
      <w:r w:rsidR="003153BD">
        <w:rPr>
          <w:rFonts w:ascii="Times New Roman" w:hAnsi="Times New Roman"/>
          <w:bCs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35</w:t>
      </w:r>
      <w:r w:rsidR="003153BD">
        <w:rPr>
          <w:rFonts w:ascii="Times New Roman" w:hAnsi="Times New Roman"/>
          <w:bCs/>
          <w:sz w:val="24"/>
          <w:szCs w:val="24"/>
          <w:lang w:val="ru-RU"/>
        </w:rPr>
        <w:t>,0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тыс.руб., тех.обслуживание электросетей и электроустановок -84,0 тыс.руб., тех.обслуживание пожарной сигнализации – 36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,1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тыс.руб.,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гос.поверка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приборов учета тепла -10,</w:t>
      </w:r>
      <w:r w:rsidR="003153BD">
        <w:rPr>
          <w:rFonts w:ascii="Times New Roman" w:hAnsi="Times New Roman"/>
          <w:bCs/>
          <w:sz w:val="24"/>
          <w:szCs w:val="24"/>
          <w:lang w:val="ru-RU"/>
        </w:rPr>
        <w:t>4</w:t>
      </w:r>
      <w:r w:rsidR="001E79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,, ремонт и поверка весов -12,5 тыс.руб., прочие расходы по содержанию имущества – 95,5 тыс.руб. </w:t>
      </w:r>
    </w:p>
    <w:p w:rsidR="00497D1C" w:rsidRDefault="006D05DF" w:rsidP="00497D1C">
      <w:pPr>
        <w:widowControl w:val="0"/>
        <w:adjustRightInd w:val="0"/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F192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расходов 226  </w:t>
      </w:r>
      <w:r w:rsidR="00497D1C">
        <w:rPr>
          <w:rFonts w:ascii="Times New Roman" w:hAnsi="Times New Roman"/>
          <w:b/>
          <w:bCs/>
          <w:i/>
          <w:sz w:val="24"/>
          <w:szCs w:val="24"/>
          <w:lang w:val="ru-RU"/>
        </w:rPr>
        <w:t>«Прочие услуги»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Расходы по данной статье  произведены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217,</w:t>
      </w:r>
      <w:r w:rsidR="006D05DF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что составляет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4%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 общей суммы произведенных расходов.</w:t>
      </w:r>
    </w:p>
    <w:p w:rsidR="001E798C" w:rsidRDefault="00497D1C" w:rsidP="006D05DF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Проверкой произведенных расходов установлено, что в 2011 году Учреждением денежные средства направлены на оплату услуг: по установке и настройке программы -7,1тыс. руб., медосмотр сотрудников – 42,8 тыс. руб.,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изготовление бланков – 4,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4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тыс.руб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оплата за участие в семинарах – 7,9 тыс.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руб., оплата по договорам  оказания  услуг (педагогам) - 38,1 тыс.руб., независимая оценка пожарного риска – 70,0 тыс.руб., изготовление техпаспорта – 32,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тыс.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руб., программный продукт 1с бухгалтерия -  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ru-RU"/>
        </w:rPr>
        <w:t>15,0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тыс.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руб. </w:t>
      </w:r>
    </w:p>
    <w:p w:rsidR="006D05DF" w:rsidRDefault="001E798C" w:rsidP="006D05DF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Произведенные расходы за работы и услуги (по статьям 225,226)  МОУ НОШ №65  подтверждены первичными документами.</w:t>
      </w:r>
      <w:r w:rsidR="007F19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Нарушений не установлено.</w:t>
      </w:r>
    </w:p>
    <w:p w:rsidR="00497D1C" w:rsidRDefault="006D05DF" w:rsidP="00497D1C">
      <w:pPr>
        <w:widowControl w:val="0"/>
        <w:adjustRightInd w:val="0"/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С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</w:t>
      </w:r>
      <w:r w:rsidR="00497D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расходов 340  </w:t>
      </w:r>
      <w:r w:rsidR="00497D1C">
        <w:rPr>
          <w:rFonts w:ascii="Times New Roman" w:hAnsi="Times New Roman"/>
          <w:b/>
          <w:bCs/>
          <w:i/>
          <w:sz w:val="24"/>
          <w:szCs w:val="24"/>
          <w:lang w:val="ru-RU"/>
        </w:rPr>
        <w:t>«Увеличение стоимости материальных запасов»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Расходы по данной статье произведены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3 342,8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что составляет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61%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 общей суммы произведенных расходов.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В 2011 году по данной статье Учреждение направило денежные средства на оплату: продуктов питания – 2</w:t>
      </w:r>
      <w:r w:rsidR="001E79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873,6 тыс.руб., приобретение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хоз.товаров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-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132,0 тыс.руб., приобретение стройматериалов – 156,9 тыс.руб., посуды -79,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тыс.руб., моющих средств – 37,0 тыс.руб.,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системного блока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13,8 тыс.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руб.,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постельных принадлежностей – 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>50,0 тыс.руб.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>Наибольшая сумма расходов по данной статье направлена на приобретение продуктов питания. Полученные продукты питания по накладным оприходованы по данной статье.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6D05DF">
        <w:rPr>
          <w:rFonts w:ascii="Times New Roman" w:hAnsi="Times New Roman"/>
          <w:bCs/>
          <w:sz w:val="24"/>
          <w:szCs w:val="24"/>
          <w:lang w:val="ru-RU"/>
        </w:rPr>
        <w:t xml:space="preserve">На 01.01. </w:t>
      </w:r>
      <w:smartTag w:uri="urn:schemas-microsoft-com:office:smarttags" w:element="metricconverter">
        <w:smartTagPr>
          <w:attr w:name="ProductID" w:val="2012 г"/>
        </w:smartTagPr>
        <w:r w:rsidR="006D05DF">
          <w:rPr>
            <w:rFonts w:ascii="Times New Roman" w:hAnsi="Times New Roman"/>
            <w:bCs/>
            <w:sz w:val="24"/>
            <w:szCs w:val="24"/>
            <w:lang w:val="ru-RU"/>
          </w:rPr>
          <w:t>2012 г</w:t>
        </w:r>
      </w:smartTag>
      <w:r w:rsidR="006D05DF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56076D">
        <w:rPr>
          <w:rFonts w:ascii="Times New Roman" w:hAnsi="Times New Roman"/>
          <w:b/>
          <w:bCs/>
          <w:sz w:val="24"/>
          <w:szCs w:val="24"/>
          <w:lang w:val="ru-RU"/>
        </w:rPr>
        <w:t>кредиторская</w:t>
      </w:r>
      <w:r w:rsidR="0056076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задолженность по приносящей доход деятельности </w:t>
      </w:r>
      <w:r w:rsidR="006D05DF">
        <w:rPr>
          <w:rFonts w:ascii="Times New Roman" w:hAnsi="Times New Roman"/>
          <w:bCs/>
          <w:sz w:val="24"/>
          <w:szCs w:val="24"/>
          <w:lang w:val="ru-RU"/>
        </w:rPr>
        <w:t>составила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117,2</w:t>
      </w:r>
      <w:r w:rsidR="000D244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тыс.</w:t>
      </w:r>
      <w:r w:rsidR="000D244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руб.</w:t>
      </w:r>
      <w:r w:rsidR="006D05DF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56076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D05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6076D" w:rsidRPr="0056076D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="0056076D">
        <w:rPr>
          <w:rFonts w:ascii="Times New Roman" w:hAnsi="Times New Roman"/>
          <w:b/>
          <w:bCs/>
          <w:sz w:val="24"/>
          <w:szCs w:val="24"/>
          <w:lang w:val="ru-RU"/>
        </w:rPr>
        <w:t xml:space="preserve">ебиторская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задолженность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310,8 </w:t>
      </w:r>
      <w:r>
        <w:rPr>
          <w:rFonts w:ascii="Times New Roman" w:hAnsi="Times New Roman"/>
          <w:bCs/>
          <w:sz w:val="24"/>
          <w:szCs w:val="24"/>
          <w:lang w:val="ru-RU"/>
        </w:rPr>
        <w:t>тыс.</w:t>
      </w:r>
      <w:r w:rsidR="000D24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руб., из них: </w:t>
      </w:r>
    </w:p>
    <w:p w:rsidR="00497D1C" w:rsidRDefault="000D244B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-НОУ школа «Лада» за аренду помещений – 254,2 тыс.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руб.;</w:t>
      </w:r>
    </w:p>
    <w:p w:rsidR="00497D1C" w:rsidRDefault="000D244B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-ООО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«Миф»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за аренду помещений,</w:t>
      </w:r>
      <w:r w:rsidR="00066546">
        <w:rPr>
          <w:rFonts w:ascii="Times New Roman" w:hAnsi="Times New Roman"/>
          <w:bCs/>
          <w:sz w:val="24"/>
          <w:szCs w:val="24"/>
          <w:lang w:val="ru-RU"/>
        </w:rPr>
        <w:t xml:space="preserve"> возмещение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>коммунальных платежей  56,6тыс.руб.</w:t>
      </w:r>
    </w:p>
    <w:p w:rsidR="00BA0E9B" w:rsidRDefault="00BA0E9B" w:rsidP="00BA0E9B">
      <w:pPr>
        <w:widowControl w:val="0"/>
        <w:tabs>
          <w:tab w:val="left" w:pos="426"/>
        </w:tabs>
        <w:adjustRightInd w:val="0"/>
        <w:ind w:left="78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1 полугодие 2012 год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1F2EFD" w:rsidRPr="001F2EFD">
        <w:rPr>
          <w:rFonts w:ascii="Times New Roman" w:hAnsi="Times New Roman"/>
          <w:bCs/>
          <w:i/>
          <w:sz w:val="24"/>
          <w:szCs w:val="24"/>
          <w:lang w:val="ru-RU"/>
        </w:rPr>
        <w:t>5</w:t>
      </w:r>
      <w:r w:rsidR="00BA0E9B" w:rsidRPr="001F2EFD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.</w:t>
      </w:r>
      <w:r w:rsidR="001F2EFD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Проверка муниципального задания на оказание муниципальных услуг (на безвозмездной основе).</w:t>
      </w:r>
    </w:p>
    <w:p w:rsidR="00497D1C" w:rsidRPr="00E352F5" w:rsidRDefault="00497D1C" w:rsidP="00497D1C">
      <w:pPr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задание на 2012 год утверждено Постановлением мэрии г.о. Тольятти 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23.01.2011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108а-п/1 «Об утверждении муниципальных заданий на оказание муниципальных услуг на территории г.о. Тольятти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 2012год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муниципальными учреждениями, подведомственными департаменту образования мэрии</w:t>
      </w:r>
      <w:r w:rsidR="0008522E">
        <w:rPr>
          <w:rFonts w:ascii="Times New Roman" w:hAnsi="Times New Roman" w:cs="Times New Roman"/>
          <w:sz w:val="24"/>
          <w:szCs w:val="24"/>
          <w:lang w:val="ru-RU"/>
        </w:rPr>
        <w:t xml:space="preserve">» в сумме      </w:t>
      </w:r>
      <w:r w:rsidR="0008522E" w:rsidRPr="0008522E">
        <w:rPr>
          <w:rFonts w:ascii="Times New Roman" w:hAnsi="Times New Roman" w:cs="Times New Roman"/>
          <w:b/>
          <w:bCs/>
          <w:sz w:val="24"/>
          <w:szCs w:val="24"/>
          <w:lang w:val="ru-RU"/>
        </w:rPr>
        <w:t>24 434,0</w:t>
      </w:r>
      <w:r w:rsidR="000852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</w:t>
      </w:r>
      <w:r w:rsidR="000901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8522E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руб</w:t>
      </w:r>
      <w:r w:rsidR="00FF6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97D1C" w:rsidRPr="00882CDF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22E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08522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</w:t>
      </w:r>
      <w:r w:rsidR="00ED0BF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08522E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муниципального задания  за 1 полугодие 2012 года, представленного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МОУ НОШ № 65 в Департамент</w:t>
      </w:r>
      <w:r w:rsidR="0008522E">
        <w:rPr>
          <w:rFonts w:ascii="Times New Roman" w:hAnsi="Times New Roman" w:cs="Times New Roman"/>
          <w:sz w:val="24"/>
          <w:szCs w:val="24"/>
          <w:lang w:val="ru-RU"/>
        </w:rPr>
        <w:t>, объем финансовых затрат на выполнение муниципального задания</w:t>
      </w:r>
      <w:r w:rsidR="00882CDF">
        <w:rPr>
          <w:rFonts w:ascii="Times New Roman" w:hAnsi="Times New Roman" w:cs="Times New Roman"/>
          <w:sz w:val="24"/>
          <w:szCs w:val="24"/>
          <w:lang w:val="ru-RU"/>
        </w:rPr>
        <w:t xml:space="preserve"> составил </w:t>
      </w:r>
      <w:r w:rsidR="00882CDF" w:rsidRPr="00882CDF">
        <w:rPr>
          <w:rFonts w:ascii="Times New Roman" w:hAnsi="Times New Roman"/>
          <w:b/>
          <w:bCs/>
          <w:sz w:val="24"/>
          <w:szCs w:val="24"/>
          <w:lang w:val="ru-RU"/>
        </w:rPr>
        <w:t>13 479,8</w:t>
      </w:r>
      <w:r w:rsidR="00882CDF"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</w:t>
      </w:r>
      <w:r w:rsidR="000901B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82CDF">
        <w:rPr>
          <w:rFonts w:ascii="Times New Roman" w:hAnsi="Times New Roman"/>
          <w:b/>
          <w:bCs/>
          <w:sz w:val="24"/>
          <w:szCs w:val="24"/>
          <w:lang w:val="ru-RU"/>
        </w:rPr>
        <w:t xml:space="preserve">руб. </w:t>
      </w:r>
      <w:r w:rsidR="00882CDF" w:rsidRPr="00882CDF">
        <w:rPr>
          <w:rFonts w:ascii="Times New Roman" w:hAnsi="Times New Roman"/>
          <w:bCs/>
          <w:sz w:val="24"/>
          <w:szCs w:val="24"/>
          <w:lang w:val="ru-RU"/>
        </w:rPr>
        <w:t>(см.</w:t>
      </w:r>
      <w:r w:rsidR="00090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F07E4">
        <w:rPr>
          <w:rFonts w:ascii="Times New Roman" w:hAnsi="Times New Roman"/>
          <w:bCs/>
          <w:sz w:val="24"/>
          <w:szCs w:val="24"/>
          <w:lang w:val="ru-RU"/>
        </w:rPr>
        <w:t>т</w:t>
      </w:r>
      <w:r w:rsidR="00882CDF" w:rsidRPr="00882CDF">
        <w:rPr>
          <w:rFonts w:ascii="Times New Roman" w:hAnsi="Times New Roman"/>
          <w:bCs/>
          <w:sz w:val="24"/>
          <w:szCs w:val="24"/>
          <w:lang w:val="ru-RU"/>
        </w:rPr>
        <w:t>аблицу № 2)</w:t>
      </w:r>
    </w:p>
    <w:p w:rsidR="003B43D0" w:rsidRDefault="00FF6195" w:rsidP="00497D1C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</w:t>
      </w:r>
    </w:p>
    <w:p w:rsidR="00497D1C" w:rsidRPr="00882CDF" w:rsidRDefault="003B43D0" w:rsidP="00497D1C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497D1C" w:rsidRPr="00882CDF">
        <w:rPr>
          <w:rFonts w:ascii="Times New Roman" w:hAnsi="Times New Roman"/>
        </w:rPr>
        <w:t xml:space="preserve">Таблица № </w:t>
      </w:r>
      <w:r w:rsidR="00882CDF" w:rsidRPr="00882CDF">
        <w:rPr>
          <w:rFonts w:ascii="Times New Roman" w:hAnsi="Times New Roman"/>
        </w:rPr>
        <w:t>2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7"/>
        <w:gridCol w:w="709"/>
        <w:gridCol w:w="709"/>
        <w:gridCol w:w="567"/>
        <w:gridCol w:w="992"/>
        <w:gridCol w:w="992"/>
        <w:gridCol w:w="851"/>
        <w:gridCol w:w="567"/>
        <w:gridCol w:w="992"/>
        <w:gridCol w:w="850"/>
        <w:gridCol w:w="716"/>
      </w:tblGrid>
      <w:tr w:rsidR="00497D1C" w:rsidRPr="00985079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</w:t>
            </w:r>
            <w:r w:rsidR="00882CDF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ование у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</w:t>
            </w:r>
            <w:proofErr w:type="spellEnd"/>
          </w:p>
          <w:p w:rsidR="00497D1C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изм</w:t>
            </w:r>
            <w:r w:rsidR="00882CDF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DF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Задание по предост</w:t>
            </w:r>
            <w:r w:rsidR="00882CDF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авлению</w:t>
            </w:r>
          </w:p>
          <w:p w:rsidR="00882CDF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 в кол</w:t>
            </w:r>
            <w:r w:rsidR="00882CDF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чест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вен-</w:t>
            </w:r>
          </w:p>
          <w:p w:rsidR="00497D1C" w:rsidRPr="00882CDF" w:rsidRDefault="00882CDF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 в</w:t>
            </w:r>
            <w:r w:rsidR="00497D1C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ыражен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Условияоказ</w:t>
            </w:r>
            <w:r w:rsidR="00882CDF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</w:t>
            </w:r>
            <w:r w:rsidR="009603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</w:t>
            </w:r>
          </w:p>
          <w:p w:rsidR="00497D1C" w:rsidRPr="00882CDF" w:rsidRDefault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497D1C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ицип</w:t>
            </w:r>
            <w:r w:rsidR="00497D1C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497D1C" w:rsidRPr="00882CDF" w:rsidRDefault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="00497D1C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Расчетно-нормативные затраты на единицу мун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иципальных 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  по ценам и тарифам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 w:rsidP="00882C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финансовых затрат на оказан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ие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муниц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ипальной </w:t>
            </w: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</w:tr>
      <w:tr w:rsidR="00497D1C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</w:tr>
      <w:tr w:rsidR="00497D1C" w:rsidTr="00882CDF">
        <w:trPr>
          <w:trHeight w:val="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</w:t>
            </w:r>
          </w:p>
        </w:tc>
      </w:tr>
      <w:tr w:rsidR="00497D1C" w:rsidTr="00882CDF">
        <w:trPr>
          <w:trHeight w:val="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безвозмездно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62670,7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47411,9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10278,0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7538,5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73,3</w:t>
            </w:r>
          </w:p>
        </w:tc>
      </w:tr>
      <w:tr w:rsidR="00497D1C" w:rsidTr="00ED0BFF">
        <w:trPr>
          <w:trHeight w:val="9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 w:rsidP="00ED0BF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Предоставл</w:t>
            </w:r>
            <w:r w:rsidR="00ED0BF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ен.д</w:t>
            </w:r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оп</w:t>
            </w:r>
            <w:r w:rsidR="00ED0BF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олнительн</w:t>
            </w:r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.общеобра</w:t>
            </w:r>
            <w:r w:rsidR="00ED0BF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зоват</w:t>
            </w:r>
            <w:proofErr w:type="spellEnd"/>
            <w:r w:rsidR="00ED0BF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.</w:t>
            </w:r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программ по </w:t>
            </w:r>
            <w:proofErr w:type="spellStart"/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направленнос</w:t>
            </w:r>
            <w:proofErr w:type="spellEnd"/>
            <w:r w:rsidR="00ED0BF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обучающийся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 w:rsidP="00ED0BF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возмез</w:t>
            </w:r>
            <w:proofErr w:type="spellEnd"/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97D1C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widowControl w:val="0"/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Реализация общеобразовательных программ дошкольного образования, присмотр и уход за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</w:t>
            </w:r>
            <w:r w:rsid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возмез</w:t>
            </w:r>
            <w:proofErr w:type="spellEnd"/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39743,3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11923,0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5048,0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</w:tr>
      <w:tr w:rsidR="00497D1C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widowControl w:val="0"/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Содержание детей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</w:t>
            </w:r>
            <w:r w:rsidR="00ED0B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возмез</w:t>
            </w:r>
            <w:proofErr w:type="spellEnd"/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30367,3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34,4</w:t>
            </w:r>
          </w:p>
        </w:tc>
      </w:tr>
      <w:tr w:rsidR="00497D1C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widowControl w:val="0"/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Обеспечение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обучающийся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</w:t>
            </w:r>
            <w:r w:rsidR="00ED0B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возмез</w:t>
            </w:r>
            <w:proofErr w:type="spellEnd"/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ED0BF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1</w:t>
            </w:r>
            <w:r w:rsidR="00497D1C"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113,3</w:t>
            </w:r>
          </w:p>
        </w:tc>
      </w:tr>
      <w:tr w:rsidR="00497D1C" w:rsidTr="00882C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</w:t>
            </w:r>
            <w:r w:rsidR="00BF683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 </w:t>
            </w:r>
            <w:r w:rsidRPr="00882C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434</w:t>
            </w:r>
            <w:r w:rsidR="00BF683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2C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13 479,8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C" w:rsidRPr="00882CDF" w:rsidRDefault="00497D1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3B43D0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1F2EFD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.1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Анализ плана финансово-хозяйственной деятельности  на 2012 год.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 финансово-хозяйственной деятельности на 2012 год МБУ НОШ № 65 утвержден директором школы и согласован и.о. руководителем Департамента </w:t>
      </w:r>
      <w:r w:rsidR="000901B6" w:rsidRPr="000901B6">
        <w:rPr>
          <w:rFonts w:ascii="Times New Roman" w:hAnsi="Times New Roman" w:cs="Times New Roman"/>
          <w:b/>
          <w:i/>
          <w:sz w:val="24"/>
          <w:szCs w:val="24"/>
          <w:lang w:val="ru-RU"/>
        </w:rPr>
        <w:t>01.01.2012 года</w:t>
      </w:r>
      <w:r w:rsidR="000901B6"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="000901B6" w:rsidRPr="000901B6">
        <w:rPr>
          <w:rFonts w:ascii="Times New Roman" w:hAnsi="Times New Roman" w:cs="Times New Roman"/>
          <w:b/>
          <w:sz w:val="24"/>
          <w:szCs w:val="24"/>
          <w:lang w:val="ru-RU"/>
        </w:rPr>
        <w:t>32 679,8 тыс.руб.</w:t>
      </w:r>
      <w:r w:rsidR="00090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0901B6" w:rsidRPr="00872A6F">
        <w:rPr>
          <w:rFonts w:ascii="Times New Roman" w:hAnsi="Times New Roman" w:cs="Times New Roman"/>
          <w:sz w:val="24"/>
          <w:szCs w:val="24"/>
          <w:lang w:val="ru-RU"/>
        </w:rPr>
        <w:t>из них</w:t>
      </w:r>
      <w:r w:rsidR="00863C25" w:rsidRPr="00872A6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63C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2A6F">
        <w:rPr>
          <w:rFonts w:ascii="Times New Roman" w:hAnsi="Times New Roman" w:cs="Times New Roman"/>
          <w:bCs/>
          <w:sz w:val="24"/>
          <w:szCs w:val="24"/>
          <w:lang w:val="ru-RU"/>
        </w:rPr>
        <w:t>субсидии на выполнение муниципального задания в сумме</w:t>
      </w:r>
      <w:r w:rsidR="00872A6F" w:rsidRPr="000901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901B6" w:rsidRPr="000901B6">
        <w:rPr>
          <w:rFonts w:ascii="Times New Roman" w:hAnsi="Times New Roman" w:cs="Times New Roman"/>
          <w:b/>
          <w:bCs/>
          <w:sz w:val="24"/>
          <w:szCs w:val="24"/>
          <w:lang w:val="ru-RU"/>
        </w:rPr>
        <w:t>24 434,0</w:t>
      </w:r>
      <w:r w:rsidR="000901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тыс.руб.</w:t>
      </w:r>
      <w:r w:rsid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0901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72A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субсидии на иные цели в сумме </w:t>
      </w:r>
      <w:r w:rsidR="00872A6F" w:rsidRP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>881</w:t>
      </w:r>
      <w:r w:rsid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>,8 тыс.руб.;</w:t>
      </w:r>
      <w:r w:rsidR="00872A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B43D0">
        <w:rPr>
          <w:rFonts w:ascii="Times New Roman" w:hAnsi="Times New Roman" w:cs="Times New Roman"/>
          <w:bCs/>
          <w:sz w:val="24"/>
          <w:szCs w:val="24"/>
          <w:lang w:val="ru-RU"/>
        </w:rPr>
        <w:t>поступления от</w:t>
      </w:r>
      <w:r w:rsidR="00872A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приносящей доход деятельности в сумме </w:t>
      </w:r>
      <w:r w:rsid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7 364,0 тыс.руб. </w:t>
      </w:r>
      <w:r w:rsidR="00872A6F" w:rsidRPr="0014352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Измененный </w:t>
      </w:r>
      <w:r w:rsidR="00872A6F" w:rsidRPr="0014352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план финансово-хозяйственной деятельности</w:t>
      </w:r>
      <w:r w:rsidR="00872A6F">
        <w:rPr>
          <w:rFonts w:ascii="Times New Roman" w:hAnsi="Times New Roman" w:cs="Times New Roman"/>
          <w:sz w:val="24"/>
          <w:szCs w:val="24"/>
          <w:lang w:val="ru-RU"/>
        </w:rPr>
        <w:t xml:space="preserve"> на 2012 год  утвержден директором Учреждения и согласован  и.о. руководителя Департамента </w:t>
      </w:r>
      <w:r w:rsidR="00FA4203" w:rsidRPr="00BE69C3">
        <w:rPr>
          <w:rFonts w:ascii="Times New Roman" w:hAnsi="Times New Roman" w:cs="Times New Roman"/>
          <w:b/>
          <w:i/>
          <w:sz w:val="24"/>
          <w:szCs w:val="24"/>
          <w:lang w:val="ru-RU"/>
        </w:rPr>
        <w:t>31.05.2012 года</w:t>
      </w:r>
      <w:r w:rsidR="007D46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общей сумме </w:t>
      </w:r>
      <w:r w:rsidR="00872A6F" w:rsidRPr="00872A6F">
        <w:rPr>
          <w:rFonts w:ascii="Times New Roman" w:hAnsi="Times New Roman" w:cs="Times New Roman"/>
          <w:b/>
          <w:sz w:val="24"/>
          <w:szCs w:val="24"/>
          <w:lang w:val="ru-RU"/>
        </w:rPr>
        <w:t>37 107,5 тыс.руб.</w:t>
      </w:r>
      <w:r w:rsidR="00872A6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872A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из них:</w:t>
      </w:r>
      <w:r w:rsidR="000901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субсидии на выполнение муниципального задания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27</w:t>
      </w:r>
      <w:r w:rsid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872A6F">
        <w:rPr>
          <w:rFonts w:ascii="Times New Roman" w:hAnsi="Times New Roman" w:cs="Times New Roman"/>
          <w:b/>
          <w:bCs/>
          <w:sz w:val="24"/>
          <w:szCs w:val="24"/>
          <w:lang w:val="ru-RU"/>
        </w:rPr>
        <w:t>43,2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тыс.руб.,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субсидии на иные цели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2 100,3 тыс.руб.;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B43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поступления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3B43D0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приносящей доход деятельности в сумме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7 364,0 тыс.руб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 т.ч.:</w:t>
      </w:r>
    </w:p>
    <w:p w:rsidR="00497D1C" w:rsidRDefault="00497D1C" w:rsidP="00497D1C">
      <w:pPr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Субсидии на выполнение муниципального задания – 27 6</w:t>
      </w:r>
      <w:r w:rsidR="00872A6F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872A6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тыс.руб. </w:t>
      </w:r>
      <w:r>
        <w:rPr>
          <w:rFonts w:ascii="Times New Roman" w:hAnsi="Times New Roman" w:cs="Times New Roman"/>
          <w:sz w:val="24"/>
          <w:szCs w:val="24"/>
          <w:lang w:val="ru-RU"/>
        </w:rPr>
        <w:t>из ни</w:t>
      </w:r>
      <w:r w:rsidR="00816DC7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-услуга № 1 «Реализация общеобразовательных программ дошкольного образования, присмотр и уход за детьми – 11 904,1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-услуга № 2 «Содержание детей дошкольного возраста» - 1 488,2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-услуга № 3 «Реализация основных общеобразовательных программ начального общего образования» - 13 449,3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-услуга № 6 «Обеспечение отдыха детей в каникулярное время» - 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-услуга № 7 «Предоставление дополнительных общеобразовательных программ по направленностям» - 786,6 тыс.руб.;</w:t>
      </w:r>
    </w:p>
    <w:p w:rsidR="00497D1C" w:rsidRDefault="00497D1C" w:rsidP="00497D1C">
      <w:pPr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Субсидии на иные цели – 2 100,3 тыс.руб.;</w:t>
      </w:r>
    </w:p>
    <w:p w:rsidR="00497D1C" w:rsidRDefault="003B43D0" w:rsidP="00497D1C">
      <w:pPr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Поступления от приносящей доход деятельности</w:t>
      </w:r>
      <w:r w:rsidR="002329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648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7 364,0 тыс.руб.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, в т.ч.:</w:t>
      </w:r>
    </w:p>
    <w:p w:rsidR="007D6481" w:rsidRPr="00BF6839" w:rsidRDefault="0023292C" w:rsidP="00C357F9">
      <w:pPr>
        <w:widowControl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      </w:t>
      </w:r>
      <w:r w:rsidR="00497D1C" w:rsidRPr="00BF6839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="00497D1C" w:rsidRPr="00BF6839">
        <w:rPr>
          <w:rFonts w:ascii="Times New Roman" w:hAnsi="Times New Roman" w:cs="Times New Roman"/>
          <w:i/>
          <w:sz w:val="24"/>
          <w:szCs w:val="24"/>
          <w:lang w:val="ru-RU"/>
        </w:rPr>
        <w:t>поступление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7D1C"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7D1C"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оказания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7D1C" w:rsidRPr="00BF6839">
        <w:rPr>
          <w:rFonts w:ascii="Times New Roman" w:hAnsi="Times New Roman" w:cs="Times New Roman"/>
          <w:i/>
          <w:sz w:val="24"/>
          <w:szCs w:val="24"/>
          <w:lang w:val="ru-RU"/>
        </w:rPr>
        <w:t>муниципальным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497D1C"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учр</w:t>
      </w:r>
      <w:r w:rsidR="007D6481"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еждением  услуг,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7D6481" w:rsidRPr="00BF6839">
        <w:rPr>
          <w:rFonts w:ascii="Times New Roman" w:hAnsi="Times New Roman" w:cs="Times New Roman"/>
          <w:i/>
          <w:sz w:val="24"/>
          <w:szCs w:val="24"/>
          <w:lang w:val="ru-RU"/>
        </w:rPr>
        <w:t>предоставление</w:t>
      </w:r>
    </w:p>
    <w:p w:rsidR="00497D1C" w:rsidRPr="00BF6839" w:rsidRDefault="00497D1C" w:rsidP="007D6481">
      <w:pPr>
        <w:widowControl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которых для физических и юридических лиц осуществляется на платной основе </w:t>
      </w:r>
      <w:r w:rsidR="00232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Pr="00BF6839">
        <w:rPr>
          <w:rFonts w:ascii="Times New Roman" w:hAnsi="Times New Roman" w:cs="Times New Roman"/>
          <w:b/>
          <w:i/>
          <w:sz w:val="24"/>
          <w:szCs w:val="24"/>
          <w:lang w:val="ru-RU"/>
        </w:rPr>
        <w:t>499,0 тыс.руб.,</w:t>
      </w:r>
      <w:r w:rsidRPr="00BF68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них:</w:t>
      </w:r>
    </w:p>
    <w:p w:rsidR="00BF6839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услуга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«Оказание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платных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дополнительных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услуг»</w:t>
      </w:r>
      <w:r w:rsidR="00BF6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839">
        <w:rPr>
          <w:rFonts w:ascii="Times New Roman" w:hAnsi="Times New Roman" w:cs="Times New Roman"/>
          <w:sz w:val="24"/>
          <w:szCs w:val="24"/>
          <w:lang w:val="ru-RU"/>
        </w:rPr>
        <w:t xml:space="preserve">-           </w:t>
      </w:r>
    </w:p>
    <w:p w:rsidR="00497D1C" w:rsidRDefault="00497D1C" w:rsidP="00BF683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484,0 тыс.руб.;</w:t>
      </w:r>
    </w:p>
    <w:p w:rsidR="00BF6839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-услуга № 3 «Организованный отдых обучающихся </w:t>
      </w:r>
      <w:r w:rsidR="00BF6839">
        <w:rPr>
          <w:rFonts w:ascii="Times New Roman" w:hAnsi="Times New Roman" w:cs="Times New Roman"/>
          <w:sz w:val="24"/>
          <w:szCs w:val="24"/>
          <w:lang w:val="ru-RU"/>
        </w:rPr>
        <w:t>(воспитанников) образовательных</w:t>
      </w:r>
    </w:p>
    <w:p w:rsidR="00497D1C" w:rsidRDefault="00497D1C" w:rsidP="00BF683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учреждений в каникулярное время» - 15,0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-поступление от иной приносящей доход деятельности – 6 865,0 тыс.руб., в т.ч.:</w:t>
      </w:r>
    </w:p>
    <w:p w:rsidR="00BF6839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арендной платы за передачу в безвозмезд</w:t>
      </w:r>
      <w:r w:rsidR="00BF6839">
        <w:rPr>
          <w:rFonts w:ascii="Times New Roman" w:hAnsi="Times New Roman" w:cs="Times New Roman"/>
          <w:sz w:val="24"/>
          <w:szCs w:val="24"/>
          <w:lang w:val="ru-RU"/>
        </w:rPr>
        <w:t>ное   пользование</w:t>
      </w:r>
    </w:p>
    <w:p w:rsidR="00497D1C" w:rsidRDefault="00497D1C" w:rsidP="00BF683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имущества – 280,0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от добровольных пожертвований – 20,0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от реализации товаров – 200,0 тыс.руб.;</w:t>
      </w:r>
    </w:p>
    <w:p w:rsidR="009F497B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на содержание дошкольнико</w:t>
      </w:r>
      <w:r w:rsidR="009F497B">
        <w:rPr>
          <w:rFonts w:ascii="Times New Roman" w:hAnsi="Times New Roman" w:cs="Times New Roman"/>
          <w:sz w:val="24"/>
          <w:szCs w:val="24"/>
          <w:lang w:val="ru-RU"/>
        </w:rPr>
        <w:t>в   в  НШДС, прогимназиях, школах,</w:t>
      </w:r>
    </w:p>
    <w:p w:rsidR="00497D1C" w:rsidRDefault="00497D1C" w:rsidP="009F497B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имеющих структурное подразделение – детский сад – 2 380,0 тыс.руб.;</w:t>
      </w:r>
    </w:p>
    <w:p w:rsidR="00497D1C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на оплату питания школьников – 2 985,0 тыс.руб.;</w:t>
      </w:r>
    </w:p>
    <w:p w:rsidR="009F497B" w:rsidRDefault="00497D1C" w:rsidP="00497D1C">
      <w:pPr>
        <w:widowControl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-поступление от арендаторов на возмещение коммун</w:t>
      </w:r>
      <w:r w:rsidR="009F497B">
        <w:rPr>
          <w:rFonts w:ascii="Times New Roman" w:hAnsi="Times New Roman" w:cs="Times New Roman"/>
          <w:sz w:val="24"/>
          <w:szCs w:val="24"/>
          <w:lang w:val="ru-RU"/>
        </w:rPr>
        <w:t>альных услуг и эксплуатационных</w:t>
      </w:r>
    </w:p>
    <w:p w:rsidR="00497D1C" w:rsidRDefault="00497D1C" w:rsidP="009F497B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 – 1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000,0 тыс.руб.</w:t>
      </w:r>
    </w:p>
    <w:p w:rsidR="002B4A00" w:rsidRDefault="0071561A" w:rsidP="002B4A00">
      <w:pPr>
        <w:widowControl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61A">
        <w:rPr>
          <w:rFonts w:ascii="Times New Roman" w:hAnsi="Times New Roman" w:cs="Times New Roman"/>
          <w:sz w:val="24"/>
          <w:szCs w:val="24"/>
          <w:lang w:val="ru-RU"/>
        </w:rPr>
        <w:t>Согласно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лану финансово - хозяйственной деятельности на 2012 предполагаемые: 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>Расходы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  выполнение   муниципального задания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>производимые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497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счет 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97D1C" w:rsidRDefault="00497D1C" w:rsidP="002B4A00">
      <w:pPr>
        <w:widowControl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субсид</w:t>
      </w:r>
      <w:r w:rsidR="009F4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ии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 27 6</w:t>
      </w:r>
      <w:r w:rsidR="007F35AF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F35A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</w:t>
      </w:r>
      <w:r w:rsidR="002B4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руб., в т.ч.: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210 Оплата труда и начисления – 16 384,4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-ст.221 Услуги связи – 110,0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-ст.223 Коммунальные услуги – 3 970,0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225 Работы, услуги по содержанию имущества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822,6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тыс.руб., </w:t>
      </w:r>
      <w:r w:rsidR="009F497B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 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281,0 тыс.руб. на текущий ремонт;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226 Прочие работы, услуги – 125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-ст.290 Прочие расходы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4 628,0тыс.руб.,из них:</w:t>
      </w:r>
      <w:r w:rsidR="007D4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налог на имущество – 680,0 тыс.руб., налог на землю – 3 908,0 тыс.руб., прочие расходы – 40,0 тыс.руб.;</w:t>
      </w:r>
    </w:p>
    <w:p w:rsidR="0043497A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-ст.340 Увеличение стоимости материальных запасов – 1 6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тыс.руб., из них: на </w:t>
      </w:r>
      <w:r w:rsidR="0043497A">
        <w:rPr>
          <w:rFonts w:ascii="Times New Roman" w:hAnsi="Times New Roman" w:cs="Times New Roman"/>
          <w:sz w:val="24"/>
          <w:szCs w:val="24"/>
          <w:lang w:val="ru-RU"/>
        </w:rPr>
        <w:t xml:space="preserve">субвенции на детей-инвалидов – 0,00 тыс.руб., </w:t>
      </w:r>
      <w:r>
        <w:rPr>
          <w:rFonts w:ascii="Times New Roman" w:hAnsi="Times New Roman" w:cs="Times New Roman"/>
          <w:sz w:val="24"/>
          <w:szCs w:val="24"/>
          <w:lang w:val="ru-RU"/>
        </w:rPr>
        <w:t>льготное питание отдельных школьников – 776,0 тыс.руб.;питание дошкольников из бюджета</w:t>
      </w:r>
      <w:r w:rsidR="00C357F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>-712,2 тыс.руб.,приобретение строительных материалов – 40,0 тыс.руб.</w:t>
      </w:r>
      <w:r w:rsidR="00FF6195">
        <w:rPr>
          <w:rFonts w:ascii="Times New Roman" w:hAnsi="Times New Roman" w:cs="Times New Roman"/>
          <w:sz w:val="24"/>
          <w:szCs w:val="24"/>
          <w:lang w:val="ru-RU"/>
        </w:rPr>
        <w:t xml:space="preserve">, приобретение </w:t>
      </w:r>
      <w:proofErr w:type="spellStart"/>
      <w:r w:rsidR="00FF6195">
        <w:rPr>
          <w:rFonts w:ascii="Times New Roman" w:hAnsi="Times New Roman" w:cs="Times New Roman"/>
          <w:sz w:val="24"/>
          <w:szCs w:val="24"/>
          <w:lang w:val="ru-RU"/>
        </w:rPr>
        <w:t>хоз.товаров</w:t>
      </w:r>
      <w:proofErr w:type="spellEnd"/>
      <w:r w:rsidR="00FF6195">
        <w:rPr>
          <w:rFonts w:ascii="Times New Roman" w:hAnsi="Times New Roman" w:cs="Times New Roman"/>
          <w:sz w:val="24"/>
          <w:szCs w:val="24"/>
          <w:lang w:val="ru-RU"/>
        </w:rPr>
        <w:t xml:space="preserve"> – 65,0 тыс.руб., питание детей в летний период – 1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F61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35A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F6195">
        <w:rPr>
          <w:rFonts w:ascii="Times New Roman" w:hAnsi="Times New Roman" w:cs="Times New Roman"/>
          <w:sz w:val="24"/>
          <w:szCs w:val="24"/>
          <w:lang w:val="ru-RU"/>
        </w:rPr>
        <w:t xml:space="preserve"> тыс.руб.</w:t>
      </w:r>
      <w:r w:rsidR="004349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7D1C" w:rsidRDefault="00497D1C" w:rsidP="0071561A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Расходы, производимые за счет субсидии на иные цели – 2 100,3 тыс.руб. (</w:t>
      </w:r>
      <w:r>
        <w:rPr>
          <w:rFonts w:ascii="Times New Roman" w:hAnsi="Times New Roman" w:cs="Times New Roman"/>
          <w:sz w:val="24"/>
          <w:szCs w:val="24"/>
          <w:lang w:val="ru-RU"/>
        </w:rPr>
        <w:t>ежемесячные компенсационные выплаты матерям до 3-х лет – 16,0 тыс.руб., ежемесячная денежная компенсация для обеспечения книгоиздательской продукцией и периодическими изданиями – 124,0 тыс.руб., мероприятия в рамках ДЦП «Дети г.о. Тольятти на 2010 – 2020годы» - 1 369,</w:t>
      </w:r>
      <w:r w:rsidR="002A370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тыс.руб., мероприятия в рамках ДЦП 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« Обеспечение пожарной безопасности на объектах муниципальной собственности г.о. Тольятти на 2012-2014 гг.» - 40,0 тыс.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руб., мероприятия в рамках реализации ДЦП «Об энергосбережении…) – 80,0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тыс.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руб., мероприятия в рамках реализации ДЦП по созданию условий для улучшения качества жизни жителей г.о. Тольятти и обеспечения социальной стабильности на 2012-2014 гг. – 335,0 тыс.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руб., средства областного бюджета на предоставление широкополосного доступа в сети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Интернет – 24,0 тыс.руб., средства федерального бюджета на ежемесячное денежное вознаграждение за классное руководство – 112,</w:t>
      </w:r>
      <w:r w:rsidR="002A370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тыс.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руб.)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43D0" w:rsidRDefault="003B43D0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EEF" w:rsidRDefault="003B43D0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Расходы, производимые за счет </w:t>
      </w:r>
      <w:r w:rsidR="003B4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поступлений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3B43D0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приносящей доход деятельности– 7 364,0 тыс.руб., в т.ч.: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210 Оплата труда и начисления – 993,0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-ст.221 Услуги связи – 20,0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-ст.223 Коммунальные услуги – 1 070,0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225 Работы, услуги по содержанию имущества – 427,0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226 Прочие работы, услуги – 487,0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 290 Прочие расходы – 46,0 тыс.руб., из них: (налог на имущество – 24,0 тыс.руб., прочие расходы – 24,0 тыс.руб.);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-ст.310 Увеличение стоимости основных средств – 359,0 тыс.руб.;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-ст.340 Увеличение стоимости материальных запасов – 3 962,0 тыс.руб., из них: (на питание – 3 410,0 тыс.руб.</w:t>
      </w:r>
    </w:p>
    <w:p w:rsidR="00143524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Мэрия г.о. Тольятти, в лице заместителя руководителя Департамента образования мэрии г.о. Тольятти 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Пинской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Е.О.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далее-Учредитель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и МБОУ НОШ № 65, в лице директора школы Щегловой С.А. (далее –Учреждение) заключили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Соглашение</w:t>
      </w:r>
      <w:r w:rsid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23.01.2012 г. № 122 и доп. соглашения от 19.03.2012 г. № 1, от 19.04.2012 г. № 2, от 18.06.2012 г. № 3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доп.соглашению от </w:t>
      </w:r>
      <w:r w:rsidRPr="00D72D18">
        <w:rPr>
          <w:rFonts w:ascii="Times New Roman" w:hAnsi="Times New Roman" w:cs="Times New Roman"/>
          <w:b/>
          <w:sz w:val="24"/>
          <w:szCs w:val="24"/>
          <w:lang w:val="ru-RU"/>
        </w:rPr>
        <w:t>18.06.2012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№ 3 утвержден график предоставления субсидии в общей сумме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27 667,9</w:t>
      </w:r>
      <w:r w:rsidR="00143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т.ч. 13 235,4 тыс.руб. – за счет средств </w:t>
      </w:r>
      <w:r w:rsidR="003B43D0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бюджета,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14 432,5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тыс.руб.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счет средств областного бюджета</w:t>
      </w:r>
      <w:r w:rsidR="001435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F7C23" w:rsidRDefault="00EF7C23" w:rsidP="00EF7C23">
      <w:pPr>
        <w:shd w:val="clear" w:color="auto" w:fill="FFFFFF"/>
        <w:spacing w:line="274" w:lineRule="exact"/>
        <w:ind w:right="5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C23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до Учреждения довел лимиты бюджетных обязательств на 2012 год (с изменениями) в общей сумме </w:t>
      </w:r>
      <w:r w:rsidRPr="00EF7C23">
        <w:rPr>
          <w:rFonts w:ascii="Times New Roman" w:hAnsi="Times New Roman" w:cs="Times New Roman"/>
          <w:b/>
          <w:sz w:val="24"/>
          <w:szCs w:val="24"/>
          <w:lang w:val="ru-RU"/>
        </w:rPr>
        <w:t>29 768,2</w:t>
      </w:r>
      <w:r w:rsidRPr="00EF7C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тыс.руб.</w:t>
      </w:r>
      <w:r w:rsidRPr="00EF7C23">
        <w:rPr>
          <w:rFonts w:ascii="Times New Roman" w:hAnsi="Times New Roman" w:cs="Times New Roman"/>
          <w:sz w:val="24"/>
          <w:szCs w:val="24"/>
          <w:lang w:val="ru-RU"/>
        </w:rPr>
        <w:t xml:space="preserve">, из них: субсидия на выполнения муниципального задания в сумме </w:t>
      </w:r>
      <w:r w:rsidRPr="00EF7C23">
        <w:rPr>
          <w:rFonts w:ascii="Times New Roman" w:hAnsi="Times New Roman" w:cs="Times New Roman"/>
          <w:b/>
          <w:sz w:val="24"/>
          <w:szCs w:val="24"/>
          <w:lang w:val="ru-RU"/>
        </w:rPr>
        <w:t>27 667,9 тыс.руб.,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субсидия на иные цели в сумме    2100,3 тыс.руб.</w:t>
      </w:r>
    </w:p>
    <w:p w:rsidR="008B3CE9" w:rsidRDefault="00B138A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п.2.1.3. Соглашения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>Учредитель осуществляет контроль за целевым использование субсидии и за качеством оказываемых муниципальных услуг</w:t>
      </w:r>
      <w:r w:rsidR="008B3C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1561A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497D1C" w:rsidRDefault="00497D1C" w:rsidP="00497D1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43524">
        <w:rPr>
          <w:rFonts w:ascii="Times New Roman" w:hAnsi="Times New Roman" w:cs="Times New Roman"/>
          <w:sz w:val="24"/>
          <w:szCs w:val="24"/>
          <w:lang w:val="ru-RU"/>
        </w:rPr>
        <w:t>В соответствии с п. 2.2.1</w:t>
      </w:r>
      <w:r w:rsidR="00B138AC" w:rsidRPr="001435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3524">
        <w:rPr>
          <w:rFonts w:ascii="Times New Roman" w:hAnsi="Times New Roman" w:cs="Times New Roman"/>
          <w:sz w:val="24"/>
          <w:szCs w:val="24"/>
          <w:lang w:val="ru-RU"/>
        </w:rPr>
        <w:t xml:space="preserve"> Учредитель </w:t>
      </w:r>
      <w:r w:rsidRPr="0014352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вправе изменить объем предоставляемой субсидии </w:t>
      </w:r>
      <w:r w:rsidRPr="00143524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срока выполнения муниципального задания </w:t>
      </w:r>
      <w:r w:rsidRPr="00143524">
        <w:rPr>
          <w:rFonts w:ascii="Times New Roman" w:hAnsi="Times New Roman" w:cs="Times New Roman"/>
          <w:b/>
          <w:i/>
          <w:sz w:val="24"/>
          <w:szCs w:val="24"/>
          <w:lang w:val="ru-RU"/>
        </w:rPr>
        <w:t>в случае внесения соответствующих изменений в муниципальное задание.</w:t>
      </w:r>
    </w:p>
    <w:p w:rsidR="00EF7C23" w:rsidRDefault="00EF7C23" w:rsidP="00EF7C23">
      <w:pPr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мэрии г.о.Тольятти от </w:t>
      </w:r>
      <w:r w:rsidRPr="00EF7C23">
        <w:rPr>
          <w:rFonts w:ascii="Times New Roman" w:hAnsi="Times New Roman" w:cs="Times New Roman"/>
          <w:b/>
          <w:i/>
          <w:sz w:val="24"/>
          <w:szCs w:val="24"/>
          <w:lang w:val="ru-RU"/>
        </w:rPr>
        <w:t>12.07.2012г</w:t>
      </w:r>
      <w:r w:rsidR="00D72D1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1989-п/1 «О внесении изменений в постановление мэрии г.о.Тольятти от 23.01.2012года № 108а-п/1 «Об утверждении муниципальных заданий на оказание муниципальных услуг на территории г.о. Тольятти </w:t>
      </w:r>
      <w:r w:rsidRPr="00D72D18">
        <w:rPr>
          <w:rFonts w:ascii="Times New Roman" w:hAnsi="Times New Roman" w:cs="Times New Roman"/>
          <w:sz w:val="24"/>
          <w:szCs w:val="24"/>
          <w:lang w:val="ru-RU"/>
        </w:rPr>
        <w:t>на 2012</w:t>
      </w:r>
      <w:r w:rsidR="003B4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2D18"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муниципальными учреждениями, подведомственными департаменту образования мэрии городского округа Тольятти»</w:t>
      </w:r>
      <w:r w:rsidR="003B43D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внесено изменение в муниципальное задание МБОУ НОШ № 65, финансовое обеспечение которого составило   </w:t>
      </w:r>
      <w:r w:rsidRPr="00EF7C23">
        <w:rPr>
          <w:rFonts w:ascii="Times New Roman" w:hAnsi="Times New Roman" w:cs="Times New Roman"/>
          <w:b/>
          <w:i/>
          <w:sz w:val="24"/>
          <w:szCs w:val="24"/>
          <w:lang w:val="ru-RU"/>
        </w:rPr>
        <w:t>27 643,2 тыс. руб.</w:t>
      </w:r>
      <w:r w:rsidRPr="00EF7C2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EF7C23" w:rsidRPr="008B3CE9" w:rsidRDefault="008B3CE9" w:rsidP="00051CEC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Таким образом</w:t>
      </w:r>
      <w:r w:rsidR="00EF7C23" w:rsidRPr="008B3C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05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нарушение </w:t>
      </w:r>
      <w:r w:rsidR="00051CEC">
        <w:rPr>
          <w:rFonts w:ascii="Times New Roman" w:hAnsi="Times New Roman"/>
          <w:b/>
          <w:sz w:val="24"/>
          <w:szCs w:val="24"/>
          <w:lang w:val="ru-RU"/>
        </w:rPr>
        <w:t>ст.69</w:t>
      </w:r>
      <w:r w:rsidR="00051CEC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="00051CEC" w:rsidRPr="003B3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1CEC" w:rsidRPr="00051CEC">
        <w:rPr>
          <w:rFonts w:ascii="Times New Roman" w:hAnsi="Times New Roman"/>
          <w:sz w:val="24"/>
          <w:szCs w:val="24"/>
          <w:lang w:val="ru-RU"/>
        </w:rPr>
        <w:t>БК РФ</w:t>
      </w:r>
      <w:r w:rsidR="00051CEC">
        <w:rPr>
          <w:rFonts w:ascii="Times New Roman" w:hAnsi="Times New Roman"/>
          <w:b/>
          <w:sz w:val="24"/>
          <w:szCs w:val="24"/>
          <w:lang w:val="ru-RU"/>
        </w:rPr>
        <w:t xml:space="preserve">, п.2.2.1. </w:t>
      </w:r>
      <w:r w:rsidR="00051CEC" w:rsidRPr="00051CEC">
        <w:rPr>
          <w:rFonts w:ascii="Times New Roman" w:hAnsi="Times New Roman"/>
          <w:sz w:val="24"/>
          <w:szCs w:val="24"/>
          <w:lang w:val="ru-RU"/>
        </w:rPr>
        <w:t>Соглашения</w:t>
      </w:r>
      <w:r w:rsidR="00051C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C23" w:rsidRPr="008B3C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 </w:t>
      </w:r>
      <w:r w:rsidR="00EF7C23" w:rsidRPr="008B3C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неправомерно увеличил субсидию</w:t>
      </w:r>
      <w:r w:rsidR="00051C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на выполнение муниципального задания</w:t>
      </w:r>
      <w:r w:rsidR="00051CEC" w:rsidRPr="00051C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51CEC" w:rsidRPr="00051CEC">
        <w:rPr>
          <w:rFonts w:ascii="Times New Roman" w:hAnsi="Times New Roman" w:cs="Times New Roman"/>
          <w:b/>
          <w:sz w:val="24"/>
          <w:szCs w:val="24"/>
          <w:lang w:val="ru-RU"/>
        </w:rPr>
        <w:t>без внесения изменений в муниципальное задание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3 233,9</w:t>
      </w:r>
      <w:r w:rsid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тыс.</w:t>
      </w:r>
      <w:r w:rsid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руб.</w:t>
      </w:r>
      <w:r w:rsid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(27 667,9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тыс.</w:t>
      </w:r>
      <w:r w:rsidR="00D7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руб.-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24 434,0</w:t>
      </w:r>
      <w:r w:rsidR="00D72D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тыс.</w:t>
      </w:r>
      <w:r w:rsidR="00D72D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руб</w:t>
      </w:r>
      <w:r w:rsidRPr="008B3C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т</w:t>
      </w:r>
      <w:r w:rsidR="00051CE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051CE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24,7 тыс.руб.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внесения изменения в план финансово-хозяйственной деятельности (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 xml:space="preserve">27 667,9 тыс.руб. - 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63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>4,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тыс.руб</w:t>
      </w:r>
      <w:r w:rsidRPr="008B3C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3C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138AC" w:rsidRPr="00B138AC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5B61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п. 2.3.2</w:t>
      </w:r>
      <w:r w:rsidR="00B138A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 обязано в срок до 10-го числа месяца, следующего за отчетным, и ежегодно в срок до 15 января года, следующего за отчетным годом, предоставлять Учредителю Отчет о целевом использовании субсидии.</w:t>
      </w:r>
    </w:p>
    <w:p w:rsidR="00497D1C" w:rsidRDefault="00497D1C" w:rsidP="00497D1C">
      <w:pPr>
        <w:shd w:val="clear" w:color="auto" w:fill="FFFFFF"/>
        <w:spacing w:line="274" w:lineRule="exact"/>
        <w:ind w:right="5"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Кассовое  исполнение расходов</w:t>
      </w:r>
      <w:r w:rsidR="00F272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C32C3">
        <w:rPr>
          <w:rFonts w:ascii="Times New Roman" w:hAnsi="Times New Roman" w:cs="Times New Roman"/>
          <w:sz w:val="24"/>
          <w:szCs w:val="24"/>
          <w:lang w:val="ru-RU"/>
        </w:rPr>
        <w:t xml:space="preserve">за 1 полугодие 2012 года через лицевой счет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составило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13 702,3</w:t>
      </w:r>
      <w:r w:rsidR="00FB32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тыс.руб. </w:t>
      </w:r>
    </w:p>
    <w:p w:rsidR="00497D1C" w:rsidRDefault="00497D1C" w:rsidP="00497D1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представленн</w:t>
      </w:r>
      <w:r w:rsidR="00FB32FA">
        <w:rPr>
          <w:rFonts w:ascii="Times New Roman" w:hAnsi="Times New Roman" w:cs="Times New Roman"/>
          <w:sz w:val="24"/>
          <w:szCs w:val="24"/>
          <w:lang w:val="ru-RU"/>
        </w:rPr>
        <w:t>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Отчет</w:t>
      </w:r>
      <w:r w:rsidR="00FB32FA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Учреждением плана финансово-хозяйственной деятельности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1.07.2012 г</w:t>
      </w:r>
      <w:r w:rsidR="009F07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бюджетные расходы</w:t>
      </w:r>
      <w:r w:rsidR="00F272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F07E4">
        <w:rPr>
          <w:rFonts w:ascii="Times New Roman" w:hAnsi="Times New Roman" w:cs="Times New Roman"/>
          <w:sz w:val="24"/>
          <w:szCs w:val="24"/>
          <w:lang w:val="ru-RU"/>
        </w:rPr>
        <w:t xml:space="preserve">составили  </w:t>
      </w:r>
      <w:r w:rsidR="003B43D0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 w:rsidR="00FB32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702,3</w:t>
      </w:r>
      <w:r w:rsidR="00F272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тыс.</w:t>
      </w:r>
      <w:r w:rsidR="00F272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руб.</w:t>
      </w:r>
      <w:r w:rsidR="00F272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F07E4" w:rsidRPr="009F07E4">
        <w:rPr>
          <w:rFonts w:ascii="Times New Roman" w:hAnsi="Times New Roman" w:cs="Times New Roman"/>
          <w:bCs/>
          <w:sz w:val="24"/>
          <w:szCs w:val="24"/>
          <w:lang w:val="ru-RU"/>
        </w:rPr>
        <w:t>или</w:t>
      </w:r>
      <w:r w:rsidR="00F272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46% </w:t>
      </w:r>
      <w:r>
        <w:rPr>
          <w:rFonts w:ascii="Times New Roman" w:hAnsi="Times New Roman" w:cs="Times New Roman"/>
          <w:sz w:val="24"/>
          <w:szCs w:val="24"/>
          <w:lang w:val="ru-RU"/>
        </w:rPr>
        <w:t>уточненных плановых назначений</w:t>
      </w:r>
      <w:r w:rsidR="009F07E4">
        <w:rPr>
          <w:rFonts w:ascii="Times New Roman" w:hAnsi="Times New Roman" w:cs="Times New Roman"/>
          <w:sz w:val="24"/>
          <w:szCs w:val="24"/>
          <w:lang w:val="ru-RU"/>
        </w:rPr>
        <w:t xml:space="preserve"> (см.</w:t>
      </w:r>
      <w:r>
        <w:rPr>
          <w:rFonts w:ascii="Times New Roman" w:hAnsi="Times New Roman" w:cs="Times New Roman"/>
          <w:sz w:val="24"/>
          <w:szCs w:val="24"/>
          <w:lang w:val="ru-RU"/>
        </w:rPr>
        <w:t>таблиц</w:t>
      </w:r>
      <w:r w:rsidR="009F07E4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9F07E4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FB32FA" w:rsidRDefault="00276552" w:rsidP="00497D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497D1C" w:rsidRDefault="00FB32FA" w:rsidP="00497D1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497D1C">
        <w:rPr>
          <w:rFonts w:ascii="Times New Roman" w:hAnsi="Times New Roman" w:cs="Times New Roman"/>
          <w:sz w:val="24"/>
          <w:szCs w:val="24"/>
          <w:lang w:val="ru-RU"/>
        </w:rPr>
        <w:t xml:space="preserve">Таблица № </w:t>
      </w:r>
      <w:r w:rsidR="009F07E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5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7E4" w:rsidRPr="009F07E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97D1C" w:rsidRPr="009F07E4">
        <w:rPr>
          <w:rFonts w:ascii="Times New Roman" w:hAnsi="Times New Roman" w:cs="Times New Roman"/>
          <w:bCs/>
          <w:sz w:val="24"/>
          <w:szCs w:val="24"/>
          <w:lang w:val="ru-RU"/>
        </w:rPr>
        <w:t>тыс.руб.</w:t>
      </w:r>
      <w:r w:rsidR="009F07E4" w:rsidRPr="009F07E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2481"/>
        <w:gridCol w:w="1913"/>
        <w:gridCol w:w="1701"/>
        <w:gridCol w:w="1843"/>
      </w:tblGrid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№№</w:t>
            </w:r>
          </w:p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 расходов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показателей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 w:rsidP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Утвержденные плановые назначения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Кассовые расходы  за </w:t>
            </w:r>
          </w:p>
          <w:p w:rsidR="00E07EEF" w:rsidRDefault="00E07EEF" w:rsidP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Неисполненные плановые назначения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8B5D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8B5D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Pr="008B5D36" w:rsidRDefault="00E07EEF" w:rsidP="008B5D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Pr="008B5D36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Pr="008B5D36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6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210 (211,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212,213)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Оплата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начислениями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</w:rPr>
            </w:pPr>
          </w:p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16 636,5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</w:rPr>
            </w:pPr>
          </w:p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</w:t>
            </w:r>
            <w:r w:rsidR="00E07EEF">
              <w:rPr>
                <w:rFonts w:ascii="Times New Roman" w:hAnsi="Times New Roman" w:cs="Times New Roman"/>
                <w:lang w:val="ru-RU"/>
              </w:rPr>
              <w:t>7 879,2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07EEF" w:rsidRDefault="00560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 </w:t>
            </w:r>
            <w:r w:rsidR="00E07EEF">
              <w:rPr>
                <w:rFonts w:ascii="Times New Roman" w:hAnsi="Times New Roman" w:cs="Times New Roman"/>
                <w:lang w:val="ru-RU"/>
              </w:rPr>
              <w:t>8 757,3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 связи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134,0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="00E07EEF">
              <w:rPr>
                <w:rFonts w:ascii="Times New Roman" w:hAnsi="Times New Roman" w:cs="Times New Roman"/>
                <w:lang w:val="ru-RU"/>
              </w:rPr>
              <w:t>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E07EEF">
              <w:rPr>
                <w:rFonts w:ascii="Times New Roman" w:hAnsi="Times New Roman" w:cs="Times New Roman"/>
                <w:lang w:val="ru-RU"/>
              </w:rPr>
              <w:t>75,2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Коммунальные услуги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3 970,0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E07EEF">
              <w:rPr>
                <w:rFonts w:ascii="Times New Roman" w:hAnsi="Times New Roman" w:cs="Times New Roman"/>
                <w:lang w:val="ru-RU"/>
              </w:rPr>
              <w:t>2 027,1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07EEF">
              <w:rPr>
                <w:rFonts w:ascii="Times New Roman" w:hAnsi="Times New Roman" w:cs="Times New Roman"/>
                <w:lang w:val="ru-RU"/>
              </w:rPr>
              <w:t>1 942,9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Работы, услуги по содержанию имущества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1 854,6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07EEF">
              <w:rPr>
                <w:rFonts w:ascii="Times New Roman" w:hAnsi="Times New Roman" w:cs="Times New Roman"/>
                <w:lang w:val="ru-RU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07EEF">
              <w:rPr>
                <w:rFonts w:ascii="Times New Roman" w:hAnsi="Times New Roman" w:cs="Times New Roman"/>
                <w:lang w:val="ru-RU"/>
              </w:rPr>
              <w:t>1 613,1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Прочие работы, услуги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248,5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07EEF">
              <w:rPr>
                <w:rFonts w:ascii="Times New Roman" w:hAnsi="Times New Roman" w:cs="Times New Roman"/>
                <w:lang w:val="ru-RU"/>
              </w:rPr>
              <w:t>175,8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E07EEF">
              <w:rPr>
                <w:rFonts w:ascii="Times New Roman" w:hAnsi="Times New Roman" w:cs="Times New Roman"/>
                <w:lang w:val="ru-RU"/>
              </w:rPr>
              <w:t>72,7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Прочие расходы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4 628,0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E07EEF">
              <w:rPr>
                <w:rFonts w:ascii="Times New Roman" w:hAnsi="Times New Roman" w:cs="Times New Roman"/>
                <w:lang w:val="ru-RU"/>
              </w:rPr>
              <w:t>2 721,7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07EEF">
              <w:rPr>
                <w:rFonts w:ascii="Times New Roman" w:hAnsi="Times New Roman" w:cs="Times New Roman"/>
                <w:lang w:val="ru-RU"/>
              </w:rPr>
              <w:t>1 906,3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Увеличение стоимости основных средств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239,7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E07EE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E07EEF">
              <w:rPr>
                <w:rFonts w:ascii="Times New Roman" w:hAnsi="Times New Roman" w:cs="Times New Roman"/>
                <w:lang w:val="ru-RU"/>
              </w:rPr>
              <w:t>239,7</w:t>
            </w:r>
          </w:p>
        </w:tc>
      </w:tr>
      <w:tr w:rsidR="00E07EEF" w:rsidTr="00E07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56076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2 056,9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07EEF">
              <w:rPr>
                <w:rFonts w:ascii="Times New Roman" w:hAnsi="Times New Roman" w:cs="Times New Roman"/>
                <w:lang w:val="ru-RU"/>
              </w:rPr>
              <w:t>598,2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F" w:rsidRDefault="0056076D" w:rsidP="00FF27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07EEF">
              <w:rPr>
                <w:rFonts w:ascii="Times New Roman" w:hAnsi="Times New Roman" w:cs="Times New Roman"/>
                <w:lang w:val="ru-RU"/>
              </w:rPr>
              <w:t>1 458,7</w:t>
            </w:r>
          </w:p>
        </w:tc>
      </w:tr>
      <w:tr w:rsidR="00E07EEF" w:rsidTr="00E07EEF"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E07E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 w:rsidP="009F07E4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</w:t>
            </w:r>
            <w:r w:rsidR="00E07EEF">
              <w:rPr>
                <w:rFonts w:ascii="Times New Roman" w:hAnsi="Times New Roman" w:cs="Times New Roman"/>
                <w:b/>
                <w:bCs/>
                <w:lang w:val="ru-RU"/>
              </w:rPr>
              <w:t>29 768,2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 w:rsidP="0056076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</w:t>
            </w:r>
            <w:r w:rsidR="00E07EEF">
              <w:rPr>
                <w:rFonts w:ascii="Times New Roman" w:hAnsi="Times New Roman" w:cs="Times New Roman"/>
                <w:b/>
                <w:bCs/>
                <w:lang w:val="ru-RU"/>
              </w:rPr>
              <w:t>13 702,3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F" w:rsidRDefault="0056076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</w:t>
            </w:r>
            <w:r w:rsidR="00E07EEF">
              <w:rPr>
                <w:rFonts w:ascii="Times New Roman" w:hAnsi="Times New Roman" w:cs="Times New Roman"/>
                <w:b/>
                <w:bCs/>
                <w:lang w:val="ru-RU"/>
              </w:rPr>
              <w:t>16 065,9</w:t>
            </w:r>
          </w:p>
        </w:tc>
      </w:tr>
    </w:tbl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В структуре кассовых расходов наибольший удельный вес занимают расходы </w:t>
      </w:r>
      <w:r w:rsidRPr="00F644FE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="00F644FE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статье 210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«Оплата труда с начислениями» </w:t>
      </w:r>
      <w:r w:rsidR="00F644FE" w:rsidRPr="00A7528C">
        <w:rPr>
          <w:rFonts w:ascii="Times New Roman" w:hAnsi="Times New Roman" w:cs="Times New Roman"/>
          <w:bCs/>
          <w:sz w:val="24"/>
          <w:szCs w:val="24"/>
          <w:lang w:val="ru-RU"/>
        </w:rPr>
        <w:t>(57,5</w:t>
      </w:r>
      <w:r w:rsidR="00F644FE" w:rsidRPr="00A7528C">
        <w:rPr>
          <w:rFonts w:ascii="Times New Roman" w:hAnsi="Times New Roman" w:cs="Times New Roman"/>
          <w:sz w:val="24"/>
          <w:szCs w:val="24"/>
          <w:lang w:val="ru-RU"/>
        </w:rPr>
        <w:t>%),</w:t>
      </w:r>
      <w:r w:rsidR="00F644FE" w:rsidRPr="00F644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татье 290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«Прочие расходы» </w:t>
      </w:r>
      <w:r w:rsidR="00F644FE" w:rsidRPr="00A7528C">
        <w:rPr>
          <w:rFonts w:ascii="Times New Roman" w:hAnsi="Times New Roman" w:cs="Times New Roman"/>
          <w:bCs/>
          <w:sz w:val="24"/>
          <w:szCs w:val="24"/>
          <w:lang w:val="ru-RU"/>
        </w:rPr>
        <w:t>(19,9</w:t>
      </w:r>
      <w:r w:rsidR="00F644FE" w:rsidRPr="00A7528C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A7528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статье 223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«Коммунальные услуги»</w:t>
      </w:r>
      <w:r w:rsidR="00F644FE" w:rsidRPr="00A7528C">
        <w:rPr>
          <w:rFonts w:ascii="Times New Roman" w:hAnsi="Times New Roman" w:cs="Times New Roman"/>
          <w:bCs/>
          <w:sz w:val="24"/>
          <w:szCs w:val="24"/>
          <w:lang w:val="ru-RU"/>
        </w:rPr>
        <w:t>(14,7%)</w:t>
      </w:r>
      <w:r w:rsidR="00AD3FC3" w:rsidRPr="00A7528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По данным Отчета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исполнении плана финансово-хозяйственной деятельности в 1полугодии 2012 году Учреждение получены средства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приносящей доход деятельности</w:t>
      </w:r>
      <w:r w:rsid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 общей сумме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3 431,7 тыс.руб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., в т.ч: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от арендаторов на возмещение коммунальных платежей – 167,8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средств за питание школьников – 1 625,7 тыс.руб.;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средств за содержание дошкольников – 1 367,2 тыс.руб.;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арендной платы от арендаторов за пользование муниципальным имуществом – 22,0 тыс.руб.;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средств за питание сотрудников – 73,0 тыс.руб.;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-поступление средств от платных образовательных услуг – 176,0 тыс.руб.</w:t>
      </w:r>
    </w:p>
    <w:p w:rsidR="00497D1C" w:rsidRDefault="00497D1C" w:rsidP="00497D1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представленно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Отчет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Учреждением плана финансово-хозяйственной деятельности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1.07.2012 г</w:t>
      </w:r>
      <w:r w:rsidR="00815A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приносящей доход деятельности</w:t>
      </w:r>
      <w:r w:rsidR="00F272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исполнены в объеме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3 705,4 тыс.руб.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составило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50</w:t>
      </w:r>
      <w:r w:rsidR="00A7528C">
        <w:rPr>
          <w:rFonts w:ascii="Times New Roman" w:hAnsi="Times New Roman" w:cs="Times New Roman"/>
          <w:b/>
          <w:bCs/>
          <w:sz w:val="24"/>
          <w:szCs w:val="24"/>
          <w:lang w:val="ru-RU"/>
        </w:rPr>
        <w:t>,3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>уточненных плановых назначений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 xml:space="preserve"> (см.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таблиц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7528C">
        <w:rPr>
          <w:rFonts w:ascii="Times New Roman" w:hAnsi="Times New Roman" w:cs="Times New Roman"/>
          <w:sz w:val="24"/>
          <w:szCs w:val="24"/>
          <w:lang w:val="ru-RU"/>
        </w:rPr>
        <w:t>4).</w:t>
      </w:r>
    </w:p>
    <w:p w:rsidR="00497D1C" w:rsidRPr="00BD51AE" w:rsidRDefault="00E70251" w:rsidP="00497D1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="00FB32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497D1C" w:rsidRPr="00BD51AE">
        <w:rPr>
          <w:rFonts w:ascii="Times New Roman" w:hAnsi="Times New Roman" w:cs="Times New Roman"/>
          <w:sz w:val="24"/>
          <w:szCs w:val="24"/>
          <w:lang w:val="ru-RU"/>
        </w:rPr>
        <w:t xml:space="preserve">Таблица № </w:t>
      </w:r>
      <w:r w:rsidR="00BD51AE" w:rsidRPr="00BD51A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72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51AE" w:rsidRPr="00BD51AE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97D1C" w:rsidRPr="00BD51AE">
        <w:rPr>
          <w:rFonts w:ascii="Times New Roman" w:hAnsi="Times New Roman" w:cs="Times New Roman"/>
          <w:bCs/>
          <w:sz w:val="24"/>
          <w:szCs w:val="24"/>
          <w:lang w:val="ru-RU"/>
        </w:rPr>
        <w:t>тыс.руб.</w:t>
      </w:r>
      <w:r w:rsidR="00BD51AE" w:rsidRPr="00BD51AE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2552"/>
        <w:gridCol w:w="1843"/>
        <w:gridCol w:w="1842"/>
        <w:gridCol w:w="1560"/>
      </w:tblGrid>
      <w:tr w:rsidR="00D435D3" w:rsidRPr="00BD51AE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№№</w:t>
            </w:r>
          </w:p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Статья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Утвержденные плановы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назначени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 w:rsidP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Кассовые расходы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за </w:t>
            </w:r>
          </w:p>
          <w:p w:rsidR="00D435D3" w:rsidRPr="00BD51AE" w:rsidRDefault="00D435D3" w:rsidP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 полугодие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 w:rsidP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Неисполнен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н.</w:t>
            </w:r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плановые</w:t>
            </w:r>
            <w:proofErr w:type="spellEnd"/>
            <w:r w:rsidRPr="00BD51A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назначения</w:t>
            </w:r>
          </w:p>
        </w:tc>
      </w:tr>
      <w:tr w:rsidR="00D435D3" w:rsidRPr="00BD51AE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BD51AE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6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210 (211, 212,213)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начислениями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993,0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667,5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325,5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Услуги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11,3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1 070,0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792,4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Работы, услуги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427,0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132,6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294,4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196351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963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487,0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246,4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240,6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40,4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359,0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 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358,2</w:t>
            </w:r>
          </w:p>
        </w:tc>
      </w:tr>
      <w:tr w:rsidR="00D435D3" w:rsidTr="00D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 w:rsidP="001963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3 962,0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2 366,2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1 595,8</w:t>
            </w:r>
          </w:p>
        </w:tc>
      </w:tr>
      <w:tr w:rsidR="00D435D3" w:rsidTr="00D435D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Pr="00196351" w:rsidRDefault="00D435D3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7 364,0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 3 705,4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3" w:rsidRDefault="00D435D3" w:rsidP="00D44EA7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  3 658,6</w:t>
            </w:r>
          </w:p>
        </w:tc>
      </w:tr>
    </w:tbl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В структуре кассовых расходов наибольший удельный вес занимают расходы</w:t>
      </w:r>
      <w:r w:rsidR="00FF0610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F0610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статье 340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«Увеличение стоимости материальных запасов» (</w:t>
      </w:r>
      <w:r w:rsidR="006A2CB8">
        <w:rPr>
          <w:rFonts w:ascii="Times New Roman" w:hAnsi="Times New Roman" w:cs="Times New Roman"/>
          <w:bCs/>
          <w:sz w:val="24"/>
          <w:szCs w:val="24"/>
          <w:lang w:val="ru-RU"/>
        </w:rPr>
        <w:t>63,9%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r w:rsidRPr="006A2CB8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статье 210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«Оплата труда с начислениями» – </w:t>
      </w:r>
      <w:r w:rsidR="006A2CB8" w:rsidRPr="006A2CB8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6A2CB8">
        <w:rPr>
          <w:rFonts w:ascii="Times New Roman" w:hAnsi="Times New Roman" w:cs="Times New Roman"/>
          <w:bCs/>
          <w:sz w:val="24"/>
          <w:szCs w:val="24"/>
          <w:lang w:val="ru-RU"/>
        </w:rPr>
        <w:t>18</w:t>
      </w:r>
      <w:r w:rsidRPr="006A2CB8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6A2CB8" w:rsidRPr="006A2CB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A2CB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1 полугодии 2012 года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 статье 340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«Увеличение стоимости материальных запасов»  Учреждением произведены расходы в общей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2 366,</w:t>
      </w:r>
      <w:r w:rsidR="006A2CB8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из них: приобретение продуктов питания на сумму 2297,</w:t>
      </w:r>
      <w:r w:rsidR="006A2CB8"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тыс.руб., хозяйственных товаров на сумму 20,</w:t>
      </w:r>
      <w:r w:rsidR="006A2CB8"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тыс.руб., строительных материалов на сумму 10,4 тыс.руб., кан</w:t>
      </w:r>
      <w:r w:rsidR="006A2CB8">
        <w:rPr>
          <w:rFonts w:ascii="Times New Roman" w:hAnsi="Times New Roman"/>
          <w:bCs/>
          <w:sz w:val="24"/>
          <w:szCs w:val="24"/>
          <w:lang w:val="ru-RU"/>
        </w:rPr>
        <w:t>ц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.товаров на сумму 15,0 тыс.руб., моющих средств на сумму 23,0 тыс.руб. Данные расходы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подтверждены первичными документами: накладными, счетами-фактурами.</w:t>
      </w:r>
    </w:p>
    <w:p w:rsidR="00497D1C" w:rsidRDefault="00E70251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     </w:t>
      </w:r>
      <w:r w:rsidR="001F2EFD">
        <w:rPr>
          <w:rFonts w:ascii="Times New Roman" w:hAnsi="Times New Roman"/>
          <w:bCs/>
          <w:i/>
          <w:iCs/>
          <w:sz w:val="24"/>
          <w:szCs w:val="24"/>
          <w:lang w:val="ru-RU"/>
        </w:rPr>
        <w:t>6</w:t>
      </w:r>
      <w:r w:rsidR="00497D1C">
        <w:rPr>
          <w:rFonts w:ascii="Times New Roman" w:hAnsi="Times New Roman"/>
          <w:bCs/>
          <w:i/>
          <w:iCs/>
          <w:sz w:val="24"/>
          <w:szCs w:val="24"/>
          <w:lang w:val="ru-RU"/>
        </w:rPr>
        <w:t>.</w:t>
      </w:r>
      <w:r w:rsidR="00497D1C"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 xml:space="preserve">  Использование имущества, переданного в оперативное управление.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Комитет по управлению имуществом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г. Тольятти заключил с </w:t>
      </w:r>
      <w:r w:rsidR="00D435D3">
        <w:rPr>
          <w:rFonts w:ascii="Times New Roman" w:hAnsi="Times New Roman" w:cs="Times New Roman"/>
          <w:sz w:val="24"/>
          <w:szCs w:val="24"/>
          <w:lang w:val="ru-RU"/>
        </w:rPr>
        <w:t xml:space="preserve">МБУ НОШ № 65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договор о передаче муниципального имущества в  оперативное управление от 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ru-RU"/>
        </w:rPr>
        <w:t>22.04.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997 г. № 315-ОЦ. 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Согласно договору Учреждению переданы в оперативное управление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основные средства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на сумму 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8 855 947 тыс.руб.;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оборотные, денежные средства и прочие активы на сумму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133 950 тыс.руб.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В соответствии с перечнем основных средств (нежилые здания, помещения, сооружения) Учреждению передано 2 здания : нежилое здание Школа № 65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(ул.</w:t>
      </w:r>
      <w:r w:rsidR="001F2E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Голосова, 34, Литер А), год постройки – 1983, площадь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7454,7 кв.м;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нежилое здание теплица </w:t>
      </w:r>
      <w:r w:rsidR="001F2EFD"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(ул. Голосова, 34 Литер А1), год постройки – 1983, площадь </w:t>
      </w:r>
      <w:r w:rsidRPr="00111DAC">
        <w:rPr>
          <w:rFonts w:ascii="Times New Roman" w:hAnsi="Times New Roman"/>
          <w:b/>
          <w:bCs/>
          <w:sz w:val="24"/>
          <w:szCs w:val="24"/>
          <w:lang w:val="ru-RU"/>
        </w:rPr>
        <w:t>251,3кв.м.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 В 2008 году при реорганизации Учреждения в форме присоединения к нему муниципального дошкольного образовательного учреждения Центра развития ребенка-детского сада № 174 «Клубничка» г.о. Тольятти, согласно передаточно</w:t>
      </w:r>
      <w:r w:rsidR="0096030E">
        <w:rPr>
          <w:rFonts w:ascii="Times New Roman" w:hAnsi="Times New Roman"/>
          <w:bCs/>
          <w:sz w:val="24"/>
          <w:szCs w:val="24"/>
          <w:lang w:val="ru-RU"/>
        </w:rPr>
        <w:t>му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акт</w:t>
      </w:r>
      <w:r w:rsidR="0096030E">
        <w:rPr>
          <w:rFonts w:ascii="Times New Roman" w:hAnsi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/>
          <w:bCs/>
          <w:sz w:val="24"/>
          <w:szCs w:val="24"/>
          <w:lang w:val="ru-RU"/>
        </w:rPr>
        <w:t>, утвержденно</w:t>
      </w:r>
      <w:r w:rsidR="000A54A2">
        <w:rPr>
          <w:rFonts w:ascii="Times New Roman" w:hAnsi="Times New Roman"/>
          <w:bCs/>
          <w:sz w:val="24"/>
          <w:szCs w:val="24"/>
          <w:lang w:val="ru-RU"/>
        </w:rPr>
        <w:t>му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остановлени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мэрии г.о. Тольятти от 15.09.2008 года № 2352-п/1</w:t>
      </w:r>
      <w:r w:rsidR="000A54A2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переданы: нежилое помещение –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детский сад, нежилое помещение –здание склад</w:t>
      </w:r>
      <w:r w:rsidR="000A54A2">
        <w:rPr>
          <w:rFonts w:ascii="Times New Roman" w:hAnsi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детского сада.</w:t>
      </w:r>
    </w:p>
    <w:p w:rsidR="00BE39B3" w:rsidRDefault="00497D1C" w:rsidP="00497D1C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МОУ НОШ № 65 оформило в установленном порядке государственную регистрацию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оперативно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управления на объекты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Получены свидетельства о государственной регистрации права нежил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помещени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0A54A2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0A54A2" w:rsidRDefault="000A54A2" w:rsidP="00497D1C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здание школы,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площадью 6 255,2 кв.м., расположенно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адресу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ул. Голосова,34 от 22.04.2009 г. серия 63-АГ № 088437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0A54A2" w:rsidRDefault="000A54A2" w:rsidP="000A54A2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теплица, площадью 251,3 </w:t>
      </w:r>
      <w:proofErr w:type="spellStart"/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кв.м.,расположенн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proofErr w:type="spellEnd"/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адресу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ул.Голосова,34 от 22.04.2009 г. серия 63-АГ № 088435.,</w:t>
      </w:r>
    </w:p>
    <w:p w:rsidR="000A54A2" w:rsidRDefault="000A54A2" w:rsidP="000A54A2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здание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детск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сад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, площадью 2 642,2 кв.м., расположенн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адресу ул. Мира, 91 от 25.03.2009 г. серия 63-АГ № 234313, </w:t>
      </w:r>
    </w:p>
    <w:p w:rsidR="00497D1C" w:rsidRDefault="000A54A2" w:rsidP="000A54A2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склад детского сада, площадью 100,3 кв.м., расположенн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>ый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адресу ул. Мира, 91, от 25.03.2009 г. серия 63-АГ № 234312. </w:t>
      </w:r>
    </w:p>
    <w:p w:rsidR="00BE39B3" w:rsidRDefault="00497D1C" w:rsidP="00497D1C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Учреждением  оформлено право собственности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земельны</w:t>
      </w:r>
      <w:r w:rsidR="00BE39B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участк</w:t>
      </w:r>
      <w:r w:rsidR="00BE39B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D76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переданные в бессрочное пользование: </w:t>
      </w:r>
    </w:p>
    <w:p w:rsidR="00BE39B3" w:rsidRDefault="00BE39B3" w:rsidP="00BE39B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для использования под  школу МОУ НОШ № 65, площадью 26 237,0 кв.м.</w:t>
      </w:r>
      <w:r w:rsidR="00111DA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свидетельство о государственной регистрации права от 26.04.2011 г. серия 63-АЖ            № 276746</w:t>
      </w:r>
      <w:r w:rsidR="0007249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97D1C" w:rsidRDefault="00111DAC" w:rsidP="00497D1C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-для использовани</w:t>
      </w:r>
      <w:r w:rsidR="007E3B3E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 детский сад «Клубничка»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площадью 11583,0 кв.м., свидетельство о государственной регистрации права </w:t>
      </w:r>
      <w:r w:rsidR="007E3B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20.08.2004 г.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серия 63-АБ </w:t>
      </w:r>
      <w:r w:rsidR="00815A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№ 245164</w:t>
      </w:r>
      <w:r w:rsidR="007E3B3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97D1C" w:rsidRDefault="007E3B3E" w:rsidP="00497D1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проверяемом периоде данные з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>емельные участки в аренду не сдавались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Учреждении учтены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забалансовом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счете 01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«Имущество, полученное в пользование» по</w:t>
      </w:r>
      <w:r w:rsidR="00815A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их кадастровой стоимости</w:t>
      </w:r>
      <w:r w:rsidR="00497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497D1C" w:rsidRPr="00E0227D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По состоянию на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01.01.2011 г.</w:t>
      </w:r>
      <w:r w:rsidR="00D435D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балансовая стоимость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основных средств, находящихся в оперативном управлении МОУ НОШ № 65, составила в общей сумме 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55 280,9 тыс. руб.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, в т.ч.: за счет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бюджетных средств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54 434,5 тыс.руб.,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за счет средств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по приносящей доход деятельности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846,4 тыс.руб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024D78" w:rsidRPr="00E022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Остаточная стоимость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>основных средств состав</w:t>
      </w:r>
      <w:r w:rsidR="007E3B3E" w:rsidRPr="00E0227D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ла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30 459,4 тыс.руб.,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в т.ч.: за счет бюджетных средств 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30 302,0 тыс.</w:t>
      </w:r>
      <w:r w:rsidR="00024D78"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руб.,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за счет средств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по приносящей доход деятельности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 в сумме </w:t>
      </w:r>
      <w:r w:rsidR="00024D78" w:rsidRPr="00E0227D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157,4  тыс.руб.</w:t>
      </w:r>
    </w:p>
    <w:p w:rsidR="00497D1C" w:rsidRPr="00E0227D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0227D">
        <w:rPr>
          <w:rFonts w:ascii="Times New Roman" w:hAnsi="Times New Roman"/>
          <w:bCs/>
          <w:sz w:val="24"/>
          <w:szCs w:val="24"/>
          <w:lang w:val="ru-RU"/>
        </w:rPr>
        <w:tab/>
        <w:t xml:space="preserve">По состоянию на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01.01.2012 г</w:t>
      </w:r>
      <w:r w:rsidR="00815A38">
        <w:rPr>
          <w:rFonts w:ascii="Times New Roman" w:hAnsi="Times New Roman"/>
          <w:b/>
          <w:bCs/>
          <w:sz w:val="24"/>
          <w:szCs w:val="24"/>
          <w:lang w:val="ru-RU"/>
        </w:rPr>
        <w:t xml:space="preserve">ода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балансовая стоимость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основных средств, находящихся в оперативном управлении Учреждения, составила в общей сумме</w:t>
      </w:r>
      <w:r w:rsidR="00815A38"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54 884,</w:t>
      </w:r>
      <w:r w:rsidR="00E0227D" w:rsidRPr="00E0227D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тыс.руб.,</w:t>
      </w:r>
      <w:r w:rsidR="001F2EF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>в</w:t>
      </w:r>
      <w:r w:rsidR="001F2E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т.ч.: за счет бюджетных средств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53 992,2 тыс.руб.,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за счет средств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по приносящей доход деятельности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892,3 тыс.руб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024D78" w:rsidRPr="00E022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Остаточная стоимость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основных средств состав</w:t>
      </w:r>
      <w:r w:rsidR="007E3B3E" w:rsidRPr="00E0227D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ла в общей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29 798,1 тыс.руб.,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r w:rsidR="00024D78" w:rsidRPr="00E022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т.ч.: за счет 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бюджетных средств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29 544,0 тыс.руб.,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за счет средств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по приносящей доход деятельности</w:t>
      </w:r>
      <w:r w:rsidRPr="00E0227D"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25</w:t>
      </w:r>
      <w:r w:rsidR="00E0227D" w:rsidRPr="00E0227D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E0227D" w:rsidRPr="00E0227D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E0227D"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</w:t>
      </w:r>
    </w:p>
    <w:p w:rsidR="00497D1C" w:rsidRPr="00E0227D" w:rsidRDefault="00497D1C" w:rsidP="00497D1C">
      <w:pPr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2011 году Учреждением за счет бюджетных средств </w:t>
      </w:r>
      <w:r w:rsidR="00024D78" w:rsidRP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города </w:t>
      </w:r>
      <w:r w:rsidRPr="00E0227D">
        <w:rPr>
          <w:rFonts w:ascii="Times New Roman" w:hAnsi="Times New Roman" w:cs="Times New Roman"/>
          <w:bCs/>
          <w:sz w:val="24"/>
          <w:szCs w:val="24"/>
          <w:lang w:val="ru-RU"/>
        </w:rPr>
        <w:t>основные средства не приобретались</w:t>
      </w:r>
      <w:r w:rsidR="00024D78" w:rsidRP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024D78" w:rsidRPr="00D76B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безвозмездно переданы основные средства из областного бюджета на сумму </w:t>
      </w:r>
      <w:r w:rsidR="00024D78" w:rsidRPr="00D76B77">
        <w:rPr>
          <w:rFonts w:ascii="Times New Roman" w:hAnsi="Times New Roman" w:cs="Times New Roman"/>
          <w:b/>
          <w:bCs/>
          <w:sz w:val="24"/>
          <w:szCs w:val="24"/>
          <w:lang w:val="ru-RU"/>
        </w:rPr>
        <w:t>241,0 тыс.руб.</w:t>
      </w:r>
      <w:r w:rsidR="00024D78" w:rsidRPr="00D76B77">
        <w:rPr>
          <w:rFonts w:ascii="Times New Roman" w:hAnsi="Times New Roman" w:cs="Times New Roman"/>
          <w:bCs/>
          <w:sz w:val="24"/>
          <w:szCs w:val="24"/>
          <w:lang w:val="ru-RU"/>
        </w:rPr>
        <w:t>, в т.ч. 207,7 тыс.руб. учебники</w:t>
      </w:r>
      <w:r w:rsidR="00E0227D" w:rsidRPr="00D76B77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024D78" w:rsidRPr="00D76B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33,3 тыс.руб. машины и оборудование, производственный инвентарь.</w:t>
      </w:r>
      <w:r w:rsidRP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 счет средств по приносящей доход деятельности Учреждением были приобретены основные средства</w:t>
      </w:r>
      <w:r w:rsidR="00FF7477"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общую сумму </w:t>
      </w:r>
      <w:r w:rsidR="00E0227D"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r w:rsidR="00FF7477"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193,0 тыс.руб.</w:t>
      </w:r>
      <w:r w:rsidR="00E0227D"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; </w:t>
      </w:r>
      <w:r w:rsidR="00E0227D" w:rsidRPr="00D76B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безвозмездно переданы основные средства от родителей в сумме</w:t>
      </w:r>
      <w:r w:rsidR="00E0227D" w:rsidRPr="00D76B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 34,5 тыс.руб.</w:t>
      </w:r>
      <w:r w:rsidR="00E70251" w:rsidRPr="00D76B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2011 году Учреждением </w:t>
      </w:r>
      <w:r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списано 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основных средств на общую сумму </w:t>
      </w:r>
      <w:r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864,9 тыс.руб., 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т.ч.: за счет бюджетных средств на сумму </w:t>
      </w:r>
      <w:r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683,3 тыс.руб.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 счет внебюджетных средств на сумму </w:t>
      </w:r>
      <w:r w:rsidRPr="00E022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181,6 тыс.руб.</w:t>
      </w:r>
      <w:r w:rsidRPr="00E022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(производственный и хозяйственный инвентарь).</w:t>
      </w:r>
    </w:p>
    <w:p w:rsidR="00497D1C" w:rsidRDefault="00497D1C" w:rsidP="00497D1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Списание основных средств с баланса МОУ НОШ № 65 производилось в соответствии с Порядком списания основных средств, утвержденным 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остановлением мэра г.о.Тольятти от 05.06.2006 г. № 4535-1/п и с согласия </w:t>
      </w:r>
      <w:r w:rsid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Департамента по 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управлению муниципальным </w:t>
      </w:r>
      <w:r w:rsidR="00E0227D">
        <w:rPr>
          <w:rFonts w:ascii="Times New Roman" w:hAnsi="Times New Roman" w:cs="Times New Roman"/>
          <w:bCs/>
          <w:sz w:val="24"/>
          <w:szCs w:val="24"/>
          <w:lang w:val="ru-RU"/>
        </w:rPr>
        <w:t>имуществ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мэрии г.о. Тольятти (далее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ДУМИ</w:t>
      </w:r>
      <w:r w:rsidR="00E0227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E022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2011 год Учреждение подало сведения </w:t>
      </w:r>
      <w:r w:rsidR="00487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ДУМИ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 имуществе, числящем</w:t>
      </w:r>
      <w:r w:rsidR="00D435D3">
        <w:rPr>
          <w:rFonts w:ascii="Times New Roman" w:hAnsi="Times New Roman" w:cs="Times New Roman"/>
          <w:bCs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балансе</w:t>
      </w:r>
      <w:r w:rsidR="00487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01.01.2012 года.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7D1C" w:rsidRDefault="001F2EFD" w:rsidP="00497D1C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6</w:t>
      </w:r>
      <w:r w:rsidR="00497D1C">
        <w:rPr>
          <w:rFonts w:ascii="Times New Roman" w:hAnsi="Times New Roman" w:cs="Times New Roman"/>
          <w:bCs/>
          <w:i/>
          <w:sz w:val="24"/>
          <w:szCs w:val="24"/>
          <w:lang w:val="ru-RU"/>
        </w:rPr>
        <w:t>.1. Сдача имущества в аренду</w:t>
      </w:r>
    </w:p>
    <w:p w:rsidR="00497D1C" w:rsidRDefault="00497D1C" w:rsidP="00497D1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проверяемом периоде Учреждение часть помещений, закрепленных на праве оперативного управления, сдавало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аренду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следующим арендаторам: НОУ СОШ «Лада», МОУ гимназия № 9, ОО</w:t>
      </w:r>
      <w:r w:rsidR="00487E6C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«Центр изучения ушу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цигун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Дэ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», ООО «Миф».</w:t>
      </w:r>
    </w:p>
    <w:p w:rsidR="00373765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1.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Согласно </w:t>
      </w:r>
      <w:r w:rsidR="0025184F" w:rsidRPr="0025184F">
        <w:rPr>
          <w:rFonts w:ascii="Times New Roman" w:hAnsi="Times New Roman"/>
          <w:b/>
          <w:bCs/>
          <w:sz w:val="24"/>
          <w:szCs w:val="24"/>
          <w:lang w:val="ru-RU"/>
        </w:rPr>
        <w:t>договору аренды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нежилых помещений от 01.02.2011г.,  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>заключен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ному 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между МОУ НОШ №65, в лице директора Щегловой С.А.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НОУ СОШ «ЛАДА»,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лице директора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Квашенниковой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Е.Н.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помещение </w:t>
      </w:r>
      <w:r>
        <w:rPr>
          <w:rFonts w:ascii="Times New Roman" w:hAnsi="Times New Roman"/>
          <w:bCs/>
          <w:sz w:val="24"/>
          <w:szCs w:val="24"/>
          <w:lang w:val="ru-RU"/>
        </w:rPr>
        <w:t>площадью 1 065,9 кв.м. по адресу</w:t>
      </w:r>
      <w:r w:rsidR="00146AD6">
        <w:rPr>
          <w:rFonts w:ascii="Times New Roman" w:hAnsi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ул.</w:t>
      </w:r>
      <w:r w:rsidR="00146A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Голосова,</w:t>
      </w:r>
      <w:r w:rsidR="00146A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34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сдается в аренду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использования под образовательную  деятельность. </w:t>
      </w:r>
      <w:r>
        <w:rPr>
          <w:rFonts w:ascii="Times New Roman" w:hAnsi="Times New Roman"/>
          <w:bCs/>
          <w:sz w:val="24"/>
          <w:szCs w:val="24"/>
          <w:lang w:val="ru-RU"/>
        </w:rPr>
        <w:t>Срок  действия договора с 01.02.2011 г. по 01.02.2014 г. Арендная плата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составляет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36</w:t>
      </w:r>
      <w:r w:rsidR="003737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320,5</w:t>
      </w:r>
      <w:r w:rsidR="003737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</w:t>
      </w:r>
      <w:r>
        <w:rPr>
          <w:rFonts w:ascii="Times New Roman" w:hAnsi="Times New Roman"/>
          <w:bCs/>
          <w:sz w:val="24"/>
          <w:szCs w:val="24"/>
          <w:lang w:val="ru-RU"/>
        </w:rPr>
        <w:t>. в месяц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(основание сдачи в аренду - постановление мэрии          г.о. Тольятти от 27.01. 2011 г. № 206-п/1).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2.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Согласно договору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безвозмездного пользования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муниципальным имуществом от 04.10.2011 г., заключенному между МОУ НОШ № 65, в лице директора Щегловой С.А. 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МОУ гимназия  № 9,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лице директора Бакулиной Т.Н.,  помещение общей  площадью </w:t>
      </w:r>
      <w:r w:rsidR="00373765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AD20F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401,9 кв.м.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предоставлено для использования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под образовательную деятельность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Срок действия договора с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04.10.2011 г. до 03.10.2015г.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>(о</w:t>
      </w:r>
      <w:r>
        <w:rPr>
          <w:rFonts w:ascii="Times New Roman" w:hAnsi="Times New Roman"/>
          <w:bCs/>
          <w:sz w:val="24"/>
          <w:szCs w:val="24"/>
          <w:lang w:val="ru-RU"/>
        </w:rPr>
        <w:t>снование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184F"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остановление мэрии г.о.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Тольятти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от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04.10.2011г.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№ 2999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>/1.)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3.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договору аренды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20.02.2011г.,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заключенному между МОУ НОШ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val="ru-RU"/>
        </w:rPr>
        <w:t>№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65, в лице директора Щегловой С.А.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</w:t>
      </w:r>
      <w:r w:rsidR="00AD20F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ОО</w:t>
      </w:r>
      <w:r w:rsidR="00AD20FA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«Центр изучения ушу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цигун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«У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Дэ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лице Председателя правления Марченко А.В., помещение общей площадью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322,3 кв.м.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сдается в аренду для использования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под физкультурные занятия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>Срок действия с 20.02.2011 г. по 31.05.2011г.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Арендная плата составляет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B954E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409,66 руб</w:t>
      </w:r>
      <w:r>
        <w:rPr>
          <w:rFonts w:ascii="Times New Roman" w:hAnsi="Times New Roman"/>
          <w:bCs/>
          <w:sz w:val="24"/>
          <w:szCs w:val="24"/>
          <w:lang w:val="ru-RU"/>
        </w:rPr>
        <w:t>. в месяц (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sz w:val="24"/>
          <w:szCs w:val="24"/>
          <w:lang w:val="ru-RU"/>
        </w:rPr>
        <w:t>снование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остановление мэрии г.о.Тольятти от 21.01.2011 г. № 134-п/1 ).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Арендная плата по вышеназванным договорам рассчитана в соответствии с утвержденной базовой ставкой арендной платы за муниципальные нежилые  помещения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согласно п</w:t>
      </w:r>
      <w:r>
        <w:rPr>
          <w:rFonts w:ascii="Times New Roman" w:hAnsi="Times New Roman"/>
          <w:bCs/>
          <w:sz w:val="24"/>
          <w:szCs w:val="24"/>
          <w:lang w:val="ru-RU"/>
        </w:rPr>
        <w:t>остановлени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>ю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мэрии г.о. Тольятти №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3196-п/1 от 13.11.2010 г.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Произведенной проверкой фактического использования нежилых помещений по вышеназванным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договорам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установлено,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что помещения арендаторами использовались в соответствии с условиями договоров - образовательная деятельность и  физкультурные занятия. </w:t>
      </w:r>
    </w:p>
    <w:p w:rsidR="009553E9" w:rsidRDefault="00497D1C" w:rsidP="009553E9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По представленным актам сверки расчетов арендной платы установлено, что</w:t>
      </w:r>
      <w:r w:rsidR="009553E9" w:rsidRP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на 01.07.2012 г.: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задолженности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ООО «Центр изучения ушу и </w:t>
      </w:r>
      <w:proofErr w:type="spellStart"/>
      <w:r w:rsidR="009553E9">
        <w:rPr>
          <w:rFonts w:ascii="Times New Roman" w:hAnsi="Times New Roman"/>
          <w:bCs/>
          <w:sz w:val="24"/>
          <w:szCs w:val="24"/>
          <w:lang w:val="ru-RU"/>
        </w:rPr>
        <w:t>цигун</w:t>
      </w:r>
      <w:proofErr w:type="spellEnd"/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«У </w:t>
      </w:r>
      <w:proofErr w:type="spellStart"/>
      <w:r w:rsidR="009553E9">
        <w:rPr>
          <w:rFonts w:ascii="Times New Roman" w:hAnsi="Times New Roman"/>
          <w:bCs/>
          <w:sz w:val="24"/>
          <w:szCs w:val="24"/>
          <w:lang w:val="ru-RU"/>
        </w:rPr>
        <w:t>Дэ</w:t>
      </w:r>
      <w:proofErr w:type="spellEnd"/>
      <w:r w:rsidR="009553E9">
        <w:rPr>
          <w:rFonts w:ascii="Times New Roman" w:hAnsi="Times New Roman"/>
          <w:bCs/>
          <w:sz w:val="24"/>
          <w:szCs w:val="24"/>
          <w:lang w:val="ru-RU"/>
        </w:rPr>
        <w:t>» не имеется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НОУ СОШ «Лада» </w:t>
      </w:r>
      <w:r w:rsidR="009553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числится </w:t>
      </w:r>
      <w:r w:rsidR="00D435D3" w:rsidRPr="00D435D3">
        <w:rPr>
          <w:rFonts w:ascii="Times New Roman" w:hAnsi="Times New Roman"/>
          <w:b/>
          <w:bCs/>
          <w:sz w:val="24"/>
          <w:szCs w:val="24"/>
          <w:lang w:val="ru-RU"/>
        </w:rPr>
        <w:t>дебитор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ская </w:t>
      </w:r>
      <w:r w:rsidR="009553E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задолженность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472,2 тыс.руб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Во время проведения проверки 17.07.2012г. </w:t>
      </w:r>
      <w:r w:rsidR="00D435D3" w:rsidRPr="00D435D3">
        <w:rPr>
          <w:rFonts w:ascii="Times New Roman" w:hAnsi="Times New Roman"/>
          <w:b/>
          <w:bCs/>
          <w:sz w:val="24"/>
          <w:szCs w:val="24"/>
          <w:lang w:val="ru-RU"/>
        </w:rPr>
        <w:t>дебитор</w:t>
      </w:r>
      <w:r w:rsidRPr="00D435D3">
        <w:rPr>
          <w:rFonts w:ascii="Times New Roman" w:hAnsi="Times New Roman"/>
          <w:b/>
          <w:bCs/>
          <w:sz w:val="24"/>
          <w:szCs w:val="24"/>
          <w:lang w:val="ru-RU"/>
        </w:rPr>
        <w:t>ск</w:t>
      </w:r>
      <w:r w:rsidR="00815A38" w:rsidRPr="00D435D3"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задолженность за аренду нежилого помещения НОУ СОШ «Лада» была оплачена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435,8 тыс.руб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.(платеж.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поручение от 17.07.2012 г. № 079).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4.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Договор аренды от 18.09.2008 г. № 8561/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/об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заключен между мэрией 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г.о.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Тольятти, в лице руководителя 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 xml:space="preserve">ДУМИ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Бабич Т.Е.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МиФ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лице руководителя Федосеевой С.В.</w:t>
      </w:r>
      <w:r w:rsidR="00D435D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нежил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sz w:val="24"/>
          <w:szCs w:val="24"/>
          <w:lang w:val="ru-RU"/>
        </w:rPr>
        <w:t>е помещени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е </w:t>
      </w:r>
      <w:r>
        <w:rPr>
          <w:rFonts w:ascii="Times New Roman" w:hAnsi="Times New Roman"/>
          <w:bCs/>
          <w:sz w:val="24"/>
          <w:szCs w:val="24"/>
          <w:lang w:val="ru-RU"/>
        </w:rPr>
        <w:t>(теплица) ул.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Голосова, 34, общей площадью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118,3 кв.</w:t>
      </w:r>
      <w:r w:rsidRPr="00B954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="00B954E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для использования под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спортивно-оздоровительную деятельность.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Срок действия договора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 01.07.2008 г. по 01.07.2013 г. </w:t>
      </w:r>
      <w:r>
        <w:rPr>
          <w:rFonts w:ascii="Times New Roman" w:hAnsi="Times New Roman"/>
          <w:bCs/>
          <w:sz w:val="24"/>
          <w:szCs w:val="24"/>
          <w:lang w:val="ru-RU"/>
        </w:rPr>
        <w:t>Согласно изменени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>ю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к договору от 21.02.2011 г. арендная плата составляет 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7 027,35 руб.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месяц</w:t>
      </w:r>
      <w:r w:rsidR="00B954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>в соответствии с</w:t>
      </w:r>
      <w:r w:rsidR="008A7B68">
        <w:rPr>
          <w:rFonts w:ascii="Times New Roman" w:hAnsi="Times New Roman"/>
          <w:bCs/>
          <w:sz w:val="24"/>
          <w:szCs w:val="24"/>
          <w:lang w:val="ru-RU"/>
        </w:rPr>
        <w:t xml:space="preserve"> п</w:t>
      </w:r>
      <w:r>
        <w:rPr>
          <w:rFonts w:ascii="Times New Roman" w:hAnsi="Times New Roman"/>
          <w:bCs/>
          <w:sz w:val="24"/>
          <w:szCs w:val="24"/>
          <w:lang w:val="ru-RU"/>
        </w:rPr>
        <w:t>остановлени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>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мэрии г.о. Тольятти №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3196-п/1 от 13.11.2010 г.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Произведенной проверкой использования данного нежилого помещения установлено, что </w:t>
      </w:r>
      <w:r w:rsidR="008A7B68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8A7B68">
        <w:rPr>
          <w:rFonts w:ascii="Times New Roman" w:hAnsi="Times New Roman"/>
          <w:b/>
          <w:bCs/>
          <w:sz w:val="24"/>
          <w:szCs w:val="24"/>
          <w:lang w:val="ru-RU"/>
        </w:rPr>
        <w:t xml:space="preserve">нарушение </w:t>
      </w:r>
      <w:r w:rsidR="008A7B68">
        <w:rPr>
          <w:rFonts w:ascii="Times New Roman" w:hAnsi="Times New Roman"/>
          <w:bCs/>
          <w:sz w:val="24"/>
          <w:szCs w:val="24"/>
          <w:lang w:val="ru-RU"/>
        </w:rPr>
        <w:t xml:space="preserve">условий договора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МиФ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» нежилое помещение использовало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по целевому назначению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а именно: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фактически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данное помещение оборудовано не для использования под спортивно-оздоровительную деятельность, а использовалось под баню</w:t>
      </w:r>
      <w:r w:rsidR="008A7B68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8A7B68">
        <w:rPr>
          <w:rFonts w:ascii="Times New Roman" w:hAnsi="Times New Roman"/>
          <w:bCs/>
          <w:sz w:val="24"/>
          <w:szCs w:val="24"/>
          <w:lang w:val="ru-RU"/>
        </w:rPr>
        <w:t xml:space="preserve">По состоянию на </w:t>
      </w:r>
      <w:r w:rsidR="008A7B68">
        <w:rPr>
          <w:rFonts w:ascii="Times New Roman" w:hAnsi="Times New Roman"/>
          <w:b/>
          <w:bCs/>
          <w:sz w:val="24"/>
          <w:szCs w:val="24"/>
          <w:lang w:val="ru-RU"/>
        </w:rPr>
        <w:t>01.01.2012 г</w:t>
      </w:r>
      <w:r w:rsidR="00250FF3">
        <w:rPr>
          <w:rFonts w:ascii="Times New Roman" w:hAnsi="Times New Roman"/>
          <w:bCs/>
          <w:sz w:val="24"/>
          <w:szCs w:val="24"/>
          <w:lang w:val="ru-RU"/>
        </w:rPr>
        <w:t>. п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 данным акта сверки расчетов по </w:t>
      </w:r>
      <w:r w:rsidRPr="00810D83">
        <w:rPr>
          <w:rFonts w:ascii="Times New Roman" w:hAnsi="Times New Roman"/>
          <w:bCs/>
          <w:sz w:val="24"/>
          <w:szCs w:val="24"/>
          <w:lang w:val="ru-RU"/>
        </w:rPr>
        <w:t>арендной плате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 ООО «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МиФ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» числилась </w:t>
      </w:r>
      <w:r w:rsidR="00D435D3" w:rsidRPr="00D435D3">
        <w:rPr>
          <w:rFonts w:ascii="Times New Roman" w:hAnsi="Times New Roman"/>
          <w:b/>
          <w:bCs/>
          <w:sz w:val="24"/>
          <w:szCs w:val="24"/>
          <w:lang w:val="ru-RU"/>
        </w:rPr>
        <w:t>дебитор</w:t>
      </w:r>
      <w:r w:rsidRPr="00D435D3">
        <w:rPr>
          <w:rFonts w:ascii="Times New Roman" w:hAnsi="Times New Roman"/>
          <w:b/>
          <w:bCs/>
          <w:sz w:val="24"/>
          <w:szCs w:val="24"/>
          <w:lang w:val="ru-RU"/>
        </w:rPr>
        <w:t>ская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задолженность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42</w:t>
      </w:r>
      <w:r w:rsidR="000C44EA">
        <w:rPr>
          <w:rFonts w:ascii="Times New Roman" w:hAnsi="Times New Roman"/>
          <w:b/>
          <w:bCs/>
          <w:sz w:val="24"/>
          <w:szCs w:val="24"/>
          <w:lang w:val="ru-RU"/>
        </w:rPr>
        <w:t xml:space="preserve">,2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тыс.руб.,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а по состоянию </w:t>
      </w:r>
      <w:r w:rsidR="000C44E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 </w:t>
      </w:r>
      <w:r w:rsidR="000C44E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01.06.2012г.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C44E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числится </w:t>
      </w:r>
      <w:r w:rsidR="000C44E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435D3" w:rsidRPr="00D435D3">
        <w:rPr>
          <w:rFonts w:ascii="Times New Roman" w:hAnsi="Times New Roman"/>
          <w:b/>
          <w:bCs/>
          <w:sz w:val="24"/>
          <w:szCs w:val="24"/>
          <w:lang w:val="ru-RU"/>
        </w:rPr>
        <w:t>дебиторск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задолженность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82</w:t>
      </w:r>
      <w:r w:rsidR="000C44EA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0C44EA"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руб.</w:t>
      </w:r>
    </w:p>
    <w:p w:rsidR="00497D1C" w:rsidRDefault="00497D1C" w:rsidP="00497D1C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>Кроме того,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по состоянию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01.04.2012 г.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 ООО «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МиФ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» числится </w:t>
      </w:r>
      <w:r w:rsidR="00985079">
        <w:rPr>
          <w:rFonts w:ascii="Times New Roman" w:hAnsi="Times New Roman"/>
          <w:bCs/>
          <w:sz w:val="24"/>
          <w:szCs w:val="24"/>
          <w:lang w:val="ru-RU"/>
        </w:rPr>
        <w:t xml:space="preserve">дебиторская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задолженность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 коммунальным платежам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25</w:t>
      </w:r>
      <w:r w:rsidR="00985079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61001C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тыс.руб.</w:t>
      </w:r>
    </w:p>
    <w:p w:rsidR="003F18E1" w:rsidRDefault="00497D1C" w:rsidP="003F18E1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ходе проверки установлено, что помещение закрыто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>, арендатором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не используется, т.к. за неуплату  арендной платы и коммунальных платежей Учреждением приняты меры к арендатору: отключена вода, электроэнергия. 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 xml:space="preserve">На момент проведения проверки </w:t>
      </w:r>
      <w:r w:rsidR="00CD1AC2">
        <w:rPr>
          <w:rFonts w:ascii="Times New Roman" w:hAnsi="Times New Roman"/>
          <w:bCs/>
          <w:sz w:val="24"/>
          <w:szCs w:val="24"/>
          <w:lang w:val="ru-RU"/>
        </w:rPr>
        <w:t xml:space="preserve">дебиторская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задолженность </w:t>
      </w:r>
      <w:r w:rsidR="00985079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 xml:space="preserve">сумме </w:t>
      </w:r>
      <w:r w:rsidR="00810D83">
        <w:rPr>
          <w:rFonts w:ascii="Times New Roman" w:hAnsi="Times New Roman"/>
          <w:b/>
          <w:bCs/>
          <w:sz w:val="24"/>
          <w:szCs w:val="24"/>
          <w:lang w:val="ru-RU"/>
        </w:rPr>
        <w:t xml:space="preserve">108,8 тыс.руб.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ООО «Миф»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оплачена.</w:t>
      </w:r>
      <w:r w:rsidR="003F18E1" w:rsidRPr="003F18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 xml:space="preserve"> МБОУ НОШ № 65 направило 31.05.2012 г. ООО «</w:t>
      </w:r>
      <w:proofErr w:type="spellStart"/>
      <w:r w:rsidR="003F18E1">
        <w:rPr>
          <w:rFonts w:ascii="Times New Roman" w:hAnsi="Times New Roman"/>
          <w:bCs/>
          <w:sz w:val="24"/>
          <w:szCs w:val="24"/>
          <w:lang w:val="ru-RU"/>
        </w:rPr>
        <w:t>МиФ</w:t>
      </w:r>
      <w:proofErr w:type="spellEnd"/>
      <w:r w:rsidR="003F18E1">
        <w:rPr>
          <w:rFonts w:ascii="Times New Roman" w:hAnsi="Times New Roman"/>
          <w:bCs/>
          <w:sz w:val="24"/>
          <w:szCs w:val="24"/>
          <w:lang w:val="ru-RU"/>
        </w:rPr>
        <w:t>» соглашение о расторжении договора аренды от 18.09.2008г. № 8561/</w:t>
      </w:r>
      <w:proofErr w:type="spellStart"/>
      <w:r w:rsidR="003F18E1"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spellEnd"/>
      <w:r w:rsidR="003F18E1">
        <w:rPr>
          <w:rFonts w:ascii="Times New Roman" w:hAnsi="Times New Roman"/>
          <w:bCs/>
          <w:sz w:val="24"/>
          <w:szCs w:val="24"/>
          <w:lang w:val="ru-RU"/>
        </w:rPr>
        <w:t xml:space="preserve">/об </w:t>
      </w:r>
      <w:r w:rsidR="003F18E1">
        <w:rPr>
          <w:rFonts w:ascii="Times New Roman" w:hAnsi="Times New Roman"/>
          <w:b/>
          <w:bCs/>
          <w:sz w:val="24"/>
          <w:szCs w:val="24"/>
          <w:lang w:val="ru-RU"/>
        </w:rPr>
        <w:t>с 01.06.2012 г.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 xml:space="preserve"> с претензиями об оплате задолженности и о нарушении условий договора по осуществляемой деятельности. Однако арендатором </w:t>
      </w:r>
      <w:r w:rsidR="00CD1AC2">
        <w:rPr>
          <w:rFonts w:ascii="Times New Roman" w:hAnsi="Times New Roman"/>
          <w:bCs/>
          <w:sz w:val="24"/>
          <w:szCs w:val="24"/>
          <w:lang w:val="ru-RU"/>
        </w:rPr>
        <w:t>на момент проверки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 xml:space="preserve"> соглашение о расторжении 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 xml:space="preserve">договора 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>не возвращено и не  подписано.</w:t>
      </w:r>
    </w:p>
    <w:p w:rsidR="007B69F4" w:rsidRDefault="00497D1C" w:rsidP="007B69F4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7B69F4">
        <w:rPr>
          <w:rFonts w:ascii="Times New Roman" w:hAnsi="Times New Roman"/>
          <w:bCs/>
          <w:sz w:val="24"/>
          <w:szCs w:val="24"/>
          <w:lang w:val="ru-RU"/>
        </w:rPr>
        <w:t>Согласно</w:t>
      </w:r>
      <w:r w:rsidR="007B69F4" w:rsidRP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п.5.2. договора аренды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случае неуплаты платежей в сроки,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>предусмотрена ответственность арендатора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 xml:space="preserve"> в виде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начисле</w:t>
      </w:r>
      <w:r w:rsidR="00810D83">
        <w:rPr>
          <w:rFonts w:ascii="Times New Roman" w:hAnsi="Times New Roman"/>
          <w:bCs/>
          <w:sz w:val="24"/>
          <w:szCs w:val="24"/>
          <w:lang w:val="ru-RU"/>
        </w:rPr>
        <w:t>ния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пени в размере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0,1%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несвоевременно уплаченной суммы арендной платы за каждый день просрочки. 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>Учреждени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B69F4" w:rsidRPr="00810D83">
        <w:rPr>
          <w:rFonts w:ascii="Times New Roman" w:hAnsi="Times New Roman"/>
          <w:b/>
          <w:bCs/>
          <w:sz w:val="24"/>
          <w:szCs w:val="24"/>
          <w:lang w:val="ru-RU"/>
        </w:rPr>
        <w:t xml:space="preserve">не </w:t>
      </w:r>
      <w:r w:rsidRPr="00810D83">
        <w:rPr>
          <w:rFonts w:ascii="Times New Roman" w:hAnsi="Times New Roman"/>
          <w:b/>
          <w:bCs/>
          <w:sz w:val="24"/>
          <w:szCs w:val="24"/>
          <w:lang w:val="ru-RU"/>
        </w:rPr>
        <w:t>воспользова</w:t>
      </w:r>
      <w:r w:rsidR="007B69F4" w:rsidRPr="00810D83">
        <w:rPr>
          <w:rFonts w:ascii="Times New Roman" w:hAnsi="Times New Roman"/>
          <w:b/>
          <w:bCs/>
          <w:sz w:val="24"/>
          <w:szCs w:val="24"/>
          <w:lang w:val="ru-RU"/>
        </w:rPr>
        <w:t>лось</w:t>
      </w:r>
      <w:r w:rsidRPr="00810D83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правом </w:t>
      </w:r>
      <w:r w:rsidR="003F18E1" w:rsidRPr="00810D83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предъявления </w:t>
      </w:r>
      <w:r w:rsidRPr="00810D83">
        <w:rPr>
          <w:rFonts w:ascii="Times New Roman" w:hAnsi="Times New Roman"/>
          <w:b/>
          <w:bCs/>
          <w:sz w:val="24"/>
          <w:szCs w:val="24"/>
          <w:lang w:val="ru-RU"/>
        </w:rPr>
        <w:t>пени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>за несвоевременную оплату платежей</w:t>
      </w:r>
      <w:r w:rsidR="007B69F4" w:rsidRP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37D9F">
        <w:rPr>
          <w:rFonts w:ascii="Times New Roman" w:hAnsi="Times New Roman"/>
          <w:bCs/>
          <w:sz w:val="24"/>
          <w:szCs w:val="24"/>
          <w:lang w:val="ru-RU"/>
        </w:rPr>
        <w:t xml:space="preserve">за аренду 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в сумме </w:t>
      </w:r>
      <w:r w:rsidR="007B69F4">
        <w:rPr>
          <w:rFonts w:ascii="Times New Roman" w:hAnsi="Times New Roman"/>
          <w:b/>
          <w:bCs/>
          <w:sz w:val="24"/>
          <w:szCs w:val="24"/>
          <w:lang w:val="ru-RU"/>
        </w:rPr>
        <w:t>12,6 тыс.руб</w:t>
      </w:r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. (82 918,77 руб. </w:t>
      </w:r>
      <w:proofErr w:type="spellStart"/>
      <w:r w:rsidR="007B69F4">
        <w:rPr>
          <w:rFonts w:ascii="Times New Roman" w:hAnsi="Times New Roman"/>
          <w:bCs/>
          <w:sz w:val="24"/>
          <w:szCs w:val="24"/>
          <w:lang w:val="ru-RU"/>
        </w:rPr>
        <w:t>х</w:t>
      </w:r>
      <w:proofErr w:type="spellEnd"/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0,1% </w:t>
      </w:r>
      <w:proofErr w:type="spellStart"/>
      <w:r w:rsidR="007B69F4">
        <w:rPr>
          <w:rFonts w:ascii="Times New Roman" w:hAnsi="Times New Roman"/>
          <w:bCs/>
          <w:sz w:val="24"/>
          <w:szCs w:val="24"/>
          <w:lang w:val="ru-RU"/>
        </w:rPr>
        <w:t>х</w:t>
      </w:r>
      <w:proofErr w:type="spellEnd"/>
      <w:r w:rsidR="007B69F4">
        <w:rPr>
          <w:rFonts w:ascii="Times New Roman" w:hAnsi="Times New Roman"/>
          <w:bCs/>
          <w:sz w:val="24"/>
          <w:szCs w:val="24"/>
          <w:lang w:val="ru-RU"/>
        </w:rPr>
        <w:t xml:space="preserve"> 152дн.</w:t>
      </w:r>
      <w:r w:rsidR="003F18E1" w:rsidRPr="003F18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F18E1">
        <w:rPr>
          <w:rFonts w:ascii="Times New Roman" w:hAnsi="Times New Roman"/>
          <w:bCs/>
          <w:sz w:val="24"/>
          <w:szCs w:val="24"/>
          <w:lang w:val="ru-RU"/>
        </w:rPr>
        <w:t>с 01.01.2012 г. по 30.05.2012 г.).</w:t>
      </w:r>
    </w:p>
    <w:p w:rsidR="00C809E9" w:rsidRDefault="007B69F4" w:rsidP="00D37D9F">
      <w:pPr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7D1C">
        <w:rPr>
          <w:rFonts w:ascii="Times New Roman" w:hAnsi="Times New Roman"/>
          <w:bCs/>
          <w:sz w:val="24"/>
          <w:szCs w:val="24"/>
          <w:lang w:val="ru-RU"/>
        </w:rPr>
        <w:tab/>
      </w:r>
      <w:r w:rsidR="00F30404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 w:rsidR="00D37D9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3040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9672F7" w:rsidRPr="00D37D9F" w:rsidRDefault="00C809E9" w:rsidP="00D37D9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</w:t>
      </w:r>
      <w:r w:rsidR="00D73E81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F30404" w:rsidRPr="00F30404">
        <w:rPr>
          <w:rFonts w:ascii="Times New Roman" w:hAnsi="Times New Roman" w:cs="Times New Roman"/>
          <w:b/>
          <w:sz w:val="24"/>
          <w:szCs w:val="24"/>
          <w:lang w:val="ru-RU"/>
        </w:rPr>
        <w:t>Выводы по результатам проверки:</w:t>
      </w:r>
      <w:r w:rsidR="009672F7" w:rsidRPr="00D37D9F">
        <w:rPr>
          <w:rFonts w:ascii="Times New Roman" w:hAnsi="Times New Roman" w:cs="Times New Roman"/>
          <w:lang w:val="ru-RU"/>
        </w:rPr>
        <w:t xml:space="preserve">                                          </w:t>
      </w:r>
    </w:p>
    <w:p w:rsidR="009672F7" w:rsidRPr="00CD1AC2" w:rsidRDefault="009672F7" w:rsidP="009672F7">
      <w:pPr>
        <w:pStyle w:val="aa"/>
        <w:ind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D1AC2">
        <w:rPr>
          <w:rFonts w:ascii="Times New Roman" w:hAnsi="Times New Roman" w:cs="Times New Roman"/>
        </w:rPr>
        <w:t>за 2011 год</w:t>
      </w:r>
    </w:p>
    <w:p w:rsidR="00F30404" w:rsidRPr="009672F7" w:rsidRDefault="00F30404" w:rsidP="009672F7">
      <w:pPr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9672F7">
        <w:rPr>
          <w:rFonts w:ascii="Times New Roman" w:hAnsi="Times New Roman" w:cs="Times New Roman"/>
          <w:b/>
          <w:lang w:val="ru-RU"/>
        </w:rPr>
        <w:t xml:space="preserve">       </w:t>
      </w:r>
      <w:r w:rsidRPr="00EF7D8B">
        <w:rPr>
          <w:rFonts w:ascii="Times New Roman" w:hAnsi="Times New Roman" w:cs="Times New Roman"/>
          <w:b/>
          <w:lang w:val="ru-RU"/>
        </w:rPr>
        <w:t>1.</w:t>
      </w:r>
      <w:r w:rsidR="009672F7" w:rsidRPr="009672F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9672F7">
        <w:rPr>
          <w:rFonts w:ascii="Times New Roman" w:hAnsi="Times New Roman"/>
          <w:bCs/>
          <w:sz w:val="24"/>
          <w:szCs w:val="24"/>
          <w:lang w:val="ru-RU"/>
        </w:rPr>
        <w:t>Департаментом</w:t>
      </w:r>
      <w:r w:rsidR="009672F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9672F7" w:rsidRPr="009672F7">
        <w:rPr>
          <w:rFonts w:ascii="Times New Roman" w:hAnsi="Times New Roman"/>
          <w:bCs/>
          <w:sz w:val="24"/>
          <w:szCs w:val="24"/>
          <w:lang w:val="ru-RU"/>
        </w:rPr>
        <w:t xml:space="preserve">сформированы </w:t>
      </w:r>
      <w:r w:rsidR="009672F7">
        <w:rPr>
          <w:rFonts w:ascii="Times New Roman" w:hAnsi="Times New Roman"/>
          <w:bCs/>
          <w:sz w:val="24"/>
          <w:szCs w:val="24"/>
          <w:lang w:val="ru-RU"/>
        </w:rPr>
        <w:t>финансовые затраты на единицу муниципальной услуги в муниципальном задании</w:t>
      </w:r>
      <w:r w:rsidR="009672F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9672F7">
        <w:rPr>
          <w:rFonts w:ascii="Times New Roman" w:hAnsi="Times New Roman"/>
          <w:bCs/>
          <w:sz w:val="24"/>
          <w:szCs w:val="24"/>
          <w:lang w:val="ru-RU"/>
        </w:rPr>
        <w:t xml:space="preserve">МБОУ НОШ № 65 на 2011 год </w:t>
      </w:r>
      <w:r w:rsidR="009672F7" w:rsidRPr="009672F7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9672F7">
        <w:rPr>
          <w:rFonts w:ascii="Times New Roman" w:hAnsi="Times New Roman"/>
          <w:b/>
          <w:bCs/>
          <w:sz w:val="24"/>
          <w:szCs w:val="24"/>
          <w:lang w:val="ru-RU"/>
        </w:rPr>
        <w:t xml:space="preserve"> нарушение </w:t>
      </w:r>
      <w:r w:rsidR="009672F7">
        <w:rPr>
          <w:rFonts w:ascii="Times New Roman" w:hAnsi="Times New Roman"/>
          <w:bCs/>
          <w:sz w:val="24"/>
          <w:szCs w:val="24"/>
          <w:lang w:val="ru-RU"/>
        </w:rPr>
        <w:t>Решения Думы г.о. Тольятти от 03.11.2010 года №396</w:t>
      </w:r>
      <w:r w:rsidR="00EF7D8B" w:rsidRPr="009672F7"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F024F">
        <w:rPr>
          <w:rFonts w:ascii="Times New Roman" w:hAnsi="Times New Roman" w:cs="Times New Roman"/>
          <w:bCs/>
          <w:iCs/>
          <w:sz w:val="24"/>
          <w:szCs w:val="24"/>
          <w:lang w:val="ru-RU"/>
        </w:rPr>
        <w:t>(п.1.).</w:t>
      </w:r>
    </w:p>
    <w:p w:rsidR="00F30404" w:rsidRPr="00F30404" w:rsidRDefault="00F30404" w:rsidP="008F024F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04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</w:t>
      </w:r>
      <w:r w:rsidR="00EF7D8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</w:t>
      </w:r>
      <w:r w:rsidRPr="00F304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EF7D8B" w:rsidRPr="00811AD0">
        <w:rPr>
          <w:rFonts w:ascii="Times New Roman" w:hAnsi="Times New Roman"/>
          <w:sz w:val="24"/>
          <w:szCs w:val="24"/>
          <w:lang w:val="ru-RU"/>
        </w:rPr>
        <w:t>В нарушение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ст.69</w:t>
      </w:r>
      <w:r w:rsidR="00EF7D8B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="00EF7D8B" w:rsidRPr="003B3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D8B" w:rsidRPr="00D37D9F">
        <w:rPr>
          <w:rFonts w:ascii="Times New Roman" w:hAnsi="Times New Roman"/>
          <w:sz w:val="24"/>
          <w:szCs w:val="24"/>
          <w:lang w:val="ru-RU"/>
        </w:rPr>
        <w:t>БК РФ</w:t>
      </w:r>
      <w:r w:rsidR="00EF7D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D8B" w:rsidRPr="003B38CE">
        <w:rPr>
          <w:rFonts w:ascii="Times New Roman" w:hAnsi="Times New Roman"/>
          <w:sz w:val="24"/>
          <w:szCs w:val="24"/>
          <w:lang w:val="ru-RU"/>
        </w:rPr>
        <w:t xml:space="preserve">Департаментом </w:t>
      </w:r>
      <w:r w:rsidR="00EF7D8B" w:rsidRPr="003B38CE">
        <w:rPr>
          <w:rFonts w:ascii="Times New Roman" w:hAnsi="Times New Roman"/>
          <w:b/>
          <w:sz w:val="24"/>
          <w:szCs w:val="24"/>
          <w:lang w:val="ru-RU"/>
        </w:rPr>
        <w:t>не произведено изменение объемов финансирования муниципального задания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F7D8B" w:rsidRPr="00154E11">
        <w:rPr>
          <w:rFonts w:ascii="Times New Roman" w:hAnsi="Times New Roman"/>
          <w:sz w:val="24"/>
          <w:szCs w:val="24"/>
          <w:lang w:val="ru-RU"/>
        </w:rPr>
        <w:t>в сумме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23,2 тыс.руб</w:t>
      </w:r>
      <w:r w:rsidR="00EF7D8B" w:rsidRPr="00154E11">
        <w:rPr>
          <w:rFonts w:ascii="Times New Roman" w:hAnsi="Times New Roman"/>
          <w:sz w:val="24"/>
          <w:szCs w:val="24"/>
          <w:lang w:val="ru-RU"/>
        </w:rPr>
        <w:t>.</w:t>
      </w:r>
      <w:r w:rsidR="00D255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24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не представлены сведения </w:t>
      </w:r>
      <w:r w:rsidR="00D2559D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внесени</w:t>
      </w:r>
      <w:r w:rsidR="00D2559D">
        <w:rPr>
          <w:rFonts w:ascii="Times New Roman" w:hAnsi="Times New Roman"/>
          <w:b/>
          <w:sz w:val="24"/>
          <w:szCs w:val="24"/>
          <w:lang w:val="ru-RU"/>
        </w:rPr>
        <w:t>я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изменений в бюджет </w:t>
      </w:r>
      <w:r w:rsidR="00EF7D8B" w:rsidRPr="00154E11">
        <w:rPr>
          <w:rFonts w:ascii="Times New Roman" w:hAnsi="Times New Roman"/>
          <w:sz w:val="24"/>
          <w:szCs w:val="24"/>
          <w:lang w:val="ru-RU"/>
        </w:rPr>
        <w:t>в сумме</w:t>
      </w:r>
      <w:r w:rsidR="00EF7D8B">
        <w:rPr>
          <w:rFonts w:ascii="Times New Roman" w:hAnsi="Times New Roman"/>
          <w:b/>
          <w:sz w:val="24"/>
          <w:szCs w:val="24"/>
          <w:lang w:val="ru-RU"/>
        </w:rPr>
        <w:t xml:space="preserve"> 77,7 тыс.руб</w:t>
      </w:r>
      <w:r w:rsidR="008F024F">
        <w:rPr>
          <w:rFonts w:ascii="Times New Roman" w:hAnsi="Times New Roman"/>
          <w:b/>
          <w:sz w:val="24"/>
          <w:szCs w:val="24"/>
          <w:lang w:val="ru-RU"/>
        </w:rPr>
        <w:t>.</w:t>
      </w:r>
      <w:r w:rsidR="008F024F" w:rsidRPr="008F024F">
        <w:rPr>
          <w:rFonts w:ascii="Times New Roman" w:hAnsi="Times New Roman"/>
          <w:sz w:val="24"/>
          <w:szCs w:val="24"/>
          <w:lang w:val="ru-RU"/>
        </w:rPr>
        <w:t>(</w:t>
      </w:r>
      <w:r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п.</w:t>
      </w:r>
      <w:r w:rsidR="008F024F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.).</w:t>
      </w:r>
    </w:p>
    <w:p w:rsidR="008F024F" w:rsidRPr="008F024F" w:rsidRDefault="00F30404" w:rsidP="00A7081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30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EF7D8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30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F02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нарушение </w:t>
      </w:r>
      <w:r w:rsidR="00A7081E" w:rsidRPr="00E32A6C">
        <w:rPr>
          <w:rFonts w:ascii="Times New Roman" w:hAnsi="Times New Roman"/>
          <w:b/>
          <w:bCs/>
          <w:sz w:val="24"/>
          <w:szCs w:val="24"/>
          <w:lang w:val="ru-RU"/>
        </w:rPr>
        <w:t>ст.34</w:t>
      </w:r>
      <w:r w:rsidR="00A7081E">
        <w:rPr>
          <w:rFonts w:ascii="Times New Roman" w:hAnsi="Times New Roman"/>
          <w:bCs/>
          <w:sz w:val="24"/>
          <w:szCs w:val="24"/>
          <w:lang w:val="ru-RU"/>
        </w:rPr>
        <w:t xml:space="preserve"> БК РФ </w:t>
      </w:r>
      <w:r w:rsidR="00A7081E" w:rsidRPr="00E32A6C">
        <w:rPr>
          <w:rFonts w:ascii="Times New Roman" w:hAnsi="Times New Roman"/>
          <w:b/>
          <w:bCs/>
          <w:sz w:val="24"/>
          <w:szCs w:val="24"/>
          <w:lang w:val="ru-RU"/>
        </w:rPr>
        <w:t>неэффективное использование бюджетных средств</w:t>
      </w:r>
      <w:r w:rsidR="00A7081E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="00A7081E" w:rsidRPr="0047566A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="00A7081E">
        <w:rPr>
          <w:rFonts w:ascii="Times New Roman" w:hAnsi="Times New Roman"/>
          <w:bCs/>
          <w:sz w:val="24"/>
          <w:szCs w:val="24"/>
          <w:lang w:val="ru-RU"/>
        </w:rPr>
        <w:t>за предоставленные</w:t>
      </w:r>
      <w:r w:rsidR="008F024F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r w:rsidR="00A7081E">
        <w:rPr>
          <w:rFonts w:ascii="Times New Roman" w:hAnsi="Times New Roman"/>
          <w:bCs/>
          <w:sz w:val="24"/>
          <w:szCs w:val="24"/>
          <w:lang w:val="ru-RU"/>
        </w:rPr>
        <w:t xml:space="preserve">своевременно </w:t>
      </w:r>
      <w:proofErr w:type="spellStart"/>
      <w:r w:rsidR="00A7081E">
        <w:rPr>
          <w:rFonts w:ascii="Times New Roman" w:hAnsi="Times New Roman"/>
          <w:bCs/>
          <w:sz w:val="24"/>
          <w:szCs w:val="24"/>
          <w:lang w:val="ru-RU"/>
        </w:rPr>
        <w:t>невозмещенные</w:t>
      </w:r>
      <w:proofErr w:type="spellEnd"/>
      <w:r w:rsidR="00A7081E">
        <w:rPr>
          <w:rFonts w:ascii="Times New Roman" w:hAnsi="Times New Roman"/>
          <w:bCs/>
          <w:sz w:val="24"/>
          <w:szCs w:val="24"/>
          <w:lang w:val="ru-RU"/>
        </w:rPr>
        <w:t xml:space="preserve"> коммунальные услуги арендаторами составило </w:t>
      </w:r>
      <w:r w:rsidR="00A7081E" w:rsidRPr="00DB48BB">
        <w:rPr>
          <w:rFonts w:ascii="Times New Roman" w:hAnsi="Times New Roman"/>
          <w:b/>
          <w:bCs/>
          <w:sz w:val="24"/>
          <w:szCs w:val="24"/>
          <w:lang w:val="ru-RU"/>
        </w:rPr>
        <w:t>178,9 тыс. руб.</w:t>
      </w:r>
      <w:r w:rsidR="008F024F" w:rsidRPr="008F024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F024F"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п.</w:t>
      </w:r>
      <w:r w:rsidR="008F024F">
        <w:rPr>
          <w:rFonts w:ascii="Times New Roman" w:hAnsi="Times New Roman" w:cs="Times New Roman"/>
          <w:bCs/>
          <w:iCs/>
          <w:sz w:val="24"/>
          <w:szCs w:val="24"/>
          <w:lang w:val="ru-RU"/>
        </w:rPr>
        <w:t>4</w:t>
      </w:r>
      <w:r w:rsidR="008F024F"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="008F024F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</w:t>
      </w:r>
      <w:r w:rsidR="008F024F"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  <w:r w:rsidR="008F024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8F024F" w:rsidRDefault="008F024F" w:rsidP="00A7081E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F024F">
        <w:rPr>
          <w:rFonts w:ascii="Times New Roman" w:hAnsi="Times New Roman"/>
          <w:bCs/>
          <w:i/>
          <w:sz w:val="24"/>
          <w:szCs w:val="24"/>
          <w:lang w:val="ru-RU"/>
        </w:rPr>
        <w:t xml:space="preserve">      </w:t>
      </w:r>
      <w:r w:rsidRPr="008F024F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 w:rsidRPr="008F024F">
        <w:rPr>
          <w:rFonts w:ascii="Times New Roman" w:hAnsi="Times New Roman"/>
          <w:bCs/>
          <w:sz w:val="24"/>
          <w:szCs w:val="24"/>
          <w:lang w:val="ru-RU"/>
        </w:rPr>
        <w:t xml:space="preserve"> Департамент, как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главный распорядитель бюджетных средств, </w:t>
      </w:r>
      <w:r w:rsidRPr="001F0950">
        <w:rPr>
          <w:rFonts w:ascii="Times New Roman" w:hAnsi="Times New Roman"/>
          <w:b/>
          <w:bCs/>
          <w:sz w:val="24"/>
          <w:szCs w:val="24"/>
          <w:lang w:val="ru-RU"/>
        </w:rPr>
        <w:t>неправомерно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F0950">
        <w:rPr>
          <w:rFonts w:ascii="Times New Roman" w:hAnsi="Times New Roman" w:cs="Times New Roman"/>
          <w:b/>
          <w:sz w:val="24"/>
          <w:szCs w:val="24"/>
          <w:lang w:val="ru-RU"/>
        </w:rPr>
        <w:t>довел до Учреждения лимиты бюджетных обязательств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муниципального задания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статье 223</w:t>
      </w:r>
      <w:r w:rsidRPr="001F0950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«</w:t>
      </w:r>
      <w:r w:rsidRPr="001F0950">
        <w:rPr>
          <w:rFonts w:ascii="Times New Roman" w:hAnsi="Times New Roman"/>
          <w:bCs/>
          <w:sz w:val="24"/>
          <w:szCs w:val="24"/>
          <w:lang w:val="ru-RU"/>
        </w:rPr>
        <w:t>коммунальные услуги»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F0950">
        <w:rPr>
          <w:rFonts w:ascii="Times New Roman" w:hAnsi="Times New Roman" w:cs="Times New Roman"/>
          <w:b/>
          <w:sz w:val="24"/>
          <w:szCs w:val="24"/>
          <w:lang w:val="ru-RU"/>
        </w:rPr>
        <w:t>в полном объеме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учета возмещения коммунальных услуг от арендаторов</w:t>
      </w:r>
      <w:r w:rsidRPr="008F024F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4</w:t>
      </w:r>
      <w:r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2.</w:t>
      </w:r>
      <w:r w:rsidRPr="00F304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CD1AC2" w:rsidRDefault="008F024F" w:rsidP="008F024F">
      <w:pPr>
        <w:pStyle w:val="aa"/>
        <w:ind w:firstLine="567"/>
        <w:jc w:val="left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Cs w:val="0"/>
          <w:iCs/>
        </w:rPr>
        <w:t xml:space="preserve">                                                     </w:t>
      </w:r>
    </w:p>
    <w:p w:rsidR="008F024F" w:rsidRPr="00CD1AC2" w:rsidRDefault="00CD1AC2" w:rsidP="008F024F">
      <w:pPr>
        <w:pStyle w:val="aa"/>
        <w:ind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iCs/>
        </w:rPr>
        <w:t xml:space="preserve">                                                         </w:t>
      </w:r>
      <w:r w:rsidR="008F024F" w:rsidRPr="00CD1AC2">
        <w:rPr>
          <w:rFonts w:ascii="Times New Roman" w:hAnsi="Times New Roman" w:cs="Times New Roman"/>
        </w:rPr>
        <w:t>за 2012 год</w:t>
      </w:r>
    </w:p>
    <w:p w:rsidR="00EF7D8B" w:rsidRPr="00F30404" w:rsidRDefault="00EF7D8B" w:rsidP="00F30404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="008F024F" w:rsidRPr="008F024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8F024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F7D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F024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нарушение </w:t>
      </w:r>
      <w:r>
        <w:rPr>
          <w:rFonts w:ascii="Times New Roman" w:hAnsi="Times New Roman"/>
          <w:b/>
          <w:sz w:val="24"/>
          <w:szCs w:val="24"/>
          <w:lang w:val="ru-RU"/>
        </w:rPr>
        <w:t>ст.69</w:t>
      </w:r>
      <w:r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Pr="003B3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1CEC">
        <w:rPr>
          <w:rFonts w:ascii="Times New Roman" w:hAnsi="Times New Roman"/>
          <w:sz w:val="24"/>
          <w:szCs w:val="24"/>
          <w:lang w:val="ru-RU"/>
        </w:rPr>
        <w:t>БК РФ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п.2.2.1. </w:t>
      </w:r>
      <w:r w:rsidRPr="00051CEC">
        <w:rPr>
          <w:rFonts w:ascii="Times New Roman" w:hAnsi="Times New Roman"/>
          <w:sz w:val="24"/>
          <w:szCs w:val="24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 </w:t>
      </w:r>
      <w:r w:rsidRPr="008B3C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неправомерно увеличил субсидию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>на выполнение муниципального задания</w:t>
      </w:r>
      <w:r w:rsidRPr="00051C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1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без внесения изменений в </w:t>
      </w:r>
      <w:r w:rsidRPr="00051C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муниципальное задание</w:t>
      </w:r>
      <w:r w:rsidRPr="008B3CE9"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3 233,9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тыс.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руб.</w:t>
      </w:r>
      <w:r w:rsidR="008F024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AC2">
        <w:rPr>
          <w:rFonts w:ascii="Times New Roman" w:hAnsi="Times New Roman" w:cs="Times New Roman"/>
          <w:sz w:val="24"/>
          <w:szCs w:val="24"/>
          <w:lang w:val="ru-RU"/>
        </w:rPr>
        <w:t xml:space="preserve">в план ФХД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сумме </w:t>
      </w:r>
      <w:r w:rsidRPr="008B3CE9">
        <w:rPr>
          <w:rFonts w:ascii="Times New Roman" w:hAnsi="Times New Roman" w:cs="Times New Roman"/>
          <w:b/>
          <w:sz w:val="24"/>
          <w:szCs w:val="24"/>
          <w:lang w:val="ru-RU"/>
        </w:rPr>
        <w:t>24,7 тыс.руб.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D9F">
        <w:rPr>
          <w:rFonts w:ascii="Times New Roman" w:hAnsi="Times New Roman" w:cs="Times New Roman"/>
          <w:sz w:val="24"/>
          <w:szCs w:val="24"/>
          <w:lang w:val="ru-RU"/>
        </w:rPr>
        <w:t>(п.5.1.).</w:t>
      </w:r>
    </w:p>
    <w:p w:rsidR="009672F7" w:rsidRDefault="009672F7" w:rsidP="009672F7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D37D9F" w:rsidRPr="00D37D9F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D37D9F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Учреждение </w:t>
      </w:r>
      <w:r w:rsidRPr="00810D83">
        <w:rPr>
          <w:rFonts w:ascii="Times New Roman" w:hAnsi="Times New Roman"/>
          <w:b/>
          <w:bCs/>
          <w:sz w:val="24"/>
          <w:szCs w:val="24"/>
          <w:lang w:val="ru-RU"/>
        </w:rPr>
        <w:t>не воспользовалось правом предъявления пени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 несвоевременную оплату </w:t>
      </w:r>
      <w:r w:rsidR="00D37D9F"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латежей</w:t>
      </w:r>
      <w:r w:rsidR="00D37D9F">
        <w:rPr>
          <w:rFonts w:ascii="Times New Roman" w:hAnsi="Times New Roman"/>
          <w:bCs/>
          <w:sz w:val="24"/>
          <w:szCs w:val="24"/>
          <w:lang w:val="ru-RU"/>
        </w:rPr>
        <w:t xml:space="preserve"> за аренду</w:t>
      </w:r>
      <w:r w:rsidRPr="007B69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12,6 тыс.руб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D37D9F">
        <w:rPr>
          <w:rFonts w:ascii="Times New Roman" w:hAnsi="Times New Roman"/>
          <w:bCs/>
          <w:sz w:val="24"/>
          <w:szCs w:val="24"/>
          <w:lang w:val="ru-RU"/>
        </w:rPr>
        <w:t>(п.6.1.).</w:t>
      </w:r>
    </w:p>
    <w:p w:rsidR="00497D1C" w:rsidRPr="00F30404" w:rsidRDefault="00497D1C" w:rsidP="003F18E1">
      <w:pPr>
        <w:widowControl w:val="0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A7DEC" w:rsidRDefault="001A7DEC" w:rsidP="001A7DE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04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</w:t>
      </w:r>
      <w:r w:rsidR="009672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D37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Предложения:</w:t>
      </w:r>
    </w:p>
    <w:p w:rsidR="000C44EA" w:rsidRPr="00D37D9F" w:rsidRDefault="000C44EA" w:rsidP="001A7DE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7DEC" w:rsidRPr="00D37D9F" w:rsidRDefault="00D37D9F" w:rsidP="00D37D9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1A7DEC" w:rsidRPr="00D37D9F">
        <w:rPr>
          <w:rFonts w:ascii="Times New Roman" w:hAnsi="Times New Roman" w:cs="Times New Roman"/>
          <w:b/>
          <w:sz w:val="24"/>
          <w:szCs w:val="24"/>
          <w:lang w:val="ru-RU"/>
        </w:rPr>
        <w:t>Мэрии городского округа Тольятти:</w:t>
      </w:r>
    </w:p>
    <w:p w:rsidR="00D37D9F" w:rsidRPr="00D37D9F" w:rsidRDefault="00D37D9F" w:rsidP="00D37D9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E018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EC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</w:t>
      </w:r>
      <w:r w:rsidR="000C4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EC" w:rsidRPr="00D37D9F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EC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финансового обеспечения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задания </w:t>
      </w:r>
      <w:r w:rsidR="00DB48BB" w:rsidRPr="00D37D9F">
        <w:rPr>
          <w:rFonts w:ascii="Times New Roman" w:hAnsi="Times New Roman" w:cs="Times New Roman"/>
          <w:sz w:val="24"/>
          <w:szCs w:val="24"/>
          <w:lang w:val="ru-RU"/>
        </w:rPr>
        <w:t>(субсидию)</w:t>
      </w:r>
    </w:p>
    <w:p w:rsidR="00D37D9F" w:rsidRDefault="001A7DEC" w:rsidP="00DE018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9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37D9F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оказание безвозмездных муниципальных услуг в соответствии с </w:t>
      </w:r>
      <w:r w:rsidR="00D37D9F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утвержденными </w:t>
      </w:r>
      <w:r w:rsidR="000C44EA">
        <w:rPr>
          <w:rFonts w:ascii="Times New Roman" w:hAnsi="Times New Roman" w:cs="Times New Roman"/>
          <w:sz w:val="24"/>
          <w:szCs w:val="24"/>
          <w:lang w:val="ru-RU"/>
        </w:rPr>
        <w:t xml:space="preserve">решением Думы г.о. Тольятти </w:t>
      </w:r>
      <w:r w:rsidRPr="00D37D9F">
        <w:rPr>
          <w:rFonts w:ascii="Times New Roman" w:hAnsi="Times New Roman" w:cs="Times New Roman"/>
          <w:sz w:val="24"/>
          <w:szCs w:val="24"/>
          <w:lang w:val="ru-RU"/>
        </w:rPr>
        <w:t>нормативами финансовых затрат</w:t>
      </w:r>
      <w:r w:rsidR="008D4D6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C4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B9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C44EA">
        <w:rPr>
          <w:rFonts w:ascii="Times New Roman" w:hAnsi="Times New Roman" w:cs="Times New Roman"/>
          <w:sz w:val="24"/>
          <w:szCs w:val="24"/>
          <w:lang w:val="ru-RU"/>
        </w:rPr>
        <w:t>Порядком формирования и финансового обеспечения выполнения муниципального задания на оказание муниципальных услуг</w:t>
      </w:r>
      <w:r w:rsidR="00E15B90">
        <w:rPr>
          <w:rFonts w:ascii="Times New Roman" w:hAnsi="Times New Roman" w:cs="Times New Roman"/>
          <w:sz w:val="24"/>
          <w:szCs w:val="24"/>
          <w:lang w:val="ru-RU"/>
        </w:rPr>
        <w:t xml:space="preserve"> и выполнение работ муниципальными учреждениями г.о.Тольятти», утвержденного постановлением мэрии г.о.Тольятти</w:t>
      </w:r>
      <w:r w:rsidR="00DE01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018A" w:rsidRDefault="00DE018A" w:rsidP="00DE018A">
      <w:pPr>
        <w:pStyle w:val="af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B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DB48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B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B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DB48B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B48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подведомственных</w:t>
      </w:r>
    </w:p>
    <w:p w:rsidR="00DE018A" w:rsidRPr="00DE018A" w:rsidRDefault="00DE018A" w:rsidP="00DE018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</w:t>
      </w:r>
      <w:r w:rsidRPr="00DE018A">
        <w:rPr>
          <w:rFonts w:ascii="Times New Roman" w:hAnsi="Times New Roman" w:cs="Times New Roman"/>
          <w:sz w:val="24"/>
          <w:szCs w:val="24"/>
          <w:lang w:val="ru-RU"/>
        </w:rPr>
        <w:t>формировать с 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018A">
        <w:rPr>
          <w:rFonts w:ascii="Times New Roman" w:hAnsi="Times New Roman" w:cs="Times New Roman"/>
          <w:sz w:val="24"/>
          <w:szCs w:val="24"/>
          <w:lang w:val="ru-RU"/>
        </w:rPr>
        <w:t xml:space="preserve">возмещения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коммунальных услуг арендаторами. </w:t>
      </w:r>
      <w:r w:rsidRPr="00DE0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66C3" w:rsidRPr="003C66C3" w:rsidRDefault="003C66C3" w:rsidP="003C6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C3">
        <w:rPr>
          <w:rFonts w:ascii="Times New Roman" w:hAnsi="Times New Roman" w:cs="Times New Roman"/>
          <w:bCs/>
          <w:sz w:val="24"/>
          <w:szCs w:val="24"/>
        </w:rPr>
        <w:t>В соответствии  со  ст.ст.282,  283  БК РФ   применить   соответствующие   меры</w:t>
      </w:r>
    </w:p>
    <w:p w:rsidR="003C66C3" w:rsidRPr="003C66C3" w:rsidRDefault="003C66C3" w:rsidP="003C66C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66C3">
        <w:rPr>
          <w:rFonts w:ascii="Times New Roman" w:hAnsi="Times New Roman" w:cs="Times New Roman"/>
          <w:bCs/>
          <w:sz w:val="24"/>
          <w:szCs w:val="24"/>
          <w:lang w:val="ru-RU"/>
        </w:rPr>
        <w:t>принуждения за нарушение бюджетного законодательства.</w:t>
      </w:r>
    </w:p>
    <w:p w:rsidR="000C44EA" w:rsidRDefault="003C66C3" w:rsidP="003C66C3">
      <w:pPr>
        <w:tabs>
          <w:tab w:val="left" w:pos="284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</w:p>
    <w:p w:rsidR="001A7DEC" w:rsidRPr="003C66C3" w:rsidRDefault="000C44EA" w:rsidP="003C66C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="00DE018A" w:rsidRPr="003C66C3">
        <w:rPr>
          <w:rFonts w:ascii="Times New Roman" w:hAnsi="Times New Roman"/>
          <w:b/>
          <w:bCs/>
          <w:sz w:val="24"/>
          <w:szCs w:val="24"/>
        </w:rPr>
        <w:t>МОУ НОШ №65</w:t>
      </w:r>
      <w:r w:rsidR="001A7DEC" w:rsidRPr="003C66C3">
        <w:rPr>
          <w:rFonts w:ascii="Times New Roman" w:hAnsi="Times New Roman" w:cs="Times New Roman"/>
          <w:b/>
          <w:sz w:val="24"/>
          <w:szCs w:val="24"/>
        </w:rPr>
        <w:t>:</w:t>
      </w:r>
    </w:p>
    <w:p w:rsidR="00C948F4" w:rsidRDefault="00C948F4" w:rsidP="00C948F4">
      <w:pPr>
        <w:pStyle w:val="af4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F4">
        <w:rPr>
          <w:rFonts w:ascii="Times New Roman" w:hAnsi="Times New Roman" w:cs="Times New Roman"/>
          <w:sz w:val="24"/>
          <w:szCs w:val="24"/>
        </w:rPr>
        <w:t xml:space="preserve">Результативно и эффективно использовать бюджетные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C948F4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48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18A" w:rsidRDefault="00C948F4" w:rsidP="00C948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8F4">
        <w:rPr>
          <w:rFonts w:ascii="Times New Roman" w:hAnsi="Times New Roman" w:cs="Times New Roman"/>
          <w:sz w:val="24"/>
          <w:szCs w:val="24"/>
          <w:lang w:val="ru-RU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оказание </w:t>
      </w:r>
      <w:r w:rsidRPr="00D37D9F">
        <w:rPr>
          <w:rFonts w:ascii="Times New Roman" w:hAnsi="Times New Roman" w:cs="Times New Roman"/>
          <w:sz w:val="24"/>
          <w:szCs w:val="24"/>
          <w:lang w:val="ru-RU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4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09E9" w:rsidRDefault="00C809E9" w:rsidP="00C948F4">
      <w:pPr>
        <w:pStyle w:val="af4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E9">
        <w:rPr>
          <w:rFonts w:ascii="Times New Roman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2C"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арендаторам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2C"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2C">
        <w:rPr>
          <w:rFonts w:ascii="Times New Roman" w:hAnsi="Times New Roman" w:cs="Times New Roman"/>
          <w:sz w:val="24"/>
          <w:szCs w:val="24"/>
        </w:rPr>
        <w:t xml:space="preserve"> </w:t>
      </w:r>
      <w:r w:rsidRPr="00C809E9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09E9">
        <w:rPr>
          <w:rFonts w:ascii="Times New Roman" w:hAnsi="Times New Roman" w:cs="Times New Roman"/>
          <w:sz w:val="24"/>
          <w:szCs w:val="24"/>
        </w:rPr>
        <w:t>словий</w:t>
      </w:r>
    </w:p>
    <w:p w:rsidR="00C948F4" w:rsidRPr="00C809E9" w:rsidRDefault="00C809E9" w:rsidP="00C809E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E81">
        <w:rPr>
          <w:rFonts w:ascii="Times New Roman" w:hAnsi="Times New Roman" w:cs="Times New Roman"/>
          <w:sz w:val="24"/>
          <w:szCs w:val="24"/>
          <w:lang w:val="ru-RU"/>
        </w:rPr>
        <w:t xml:space="preserve">заключенных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E81"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 w:rsidR="002E7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E81">
        <w:rPr>
          <w:rFonts w:ascii="Times New Roman" w:hAnsi="Times New Roman" w:cs="Times New Roman"/>
          <w:sz w:val="24"/>
          <w:szCs w:val="24"/>
          <w:lang w:val="ru-RU"/>
        </w:rPr>
        <w:t xml:space="preserve"> аренды.</w:t>
      </w:r>
    </w:p>
    <w:p w:rsidR="00D73E81" w:rsidRDefault="00D73E81" w:rsidP="001A7D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0C44EA" w:rsidRDefault="000C44EA" w:rsidP="001A7D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0C44EA" w:rsidRDefault="000C44EA" w:rsidP="001A7D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sectPr w:rsidR="000C44EA" w:rsidSect="000A16D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D0" w:rsidRDefault="003B43D0" w:rsidP="000A16D7">
      <w:r>
        <w:separator/>
      </w:r>
    </w:p>
  </w:endnote>
  <w:endnote w:type="continuationSeparator" w:id="1">
    <w:p w:rsidR="003B43D0" w:rsidRDefault="003B43D0" w:rsidP="000A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0626"/>
      <w:docPartObj>
        <w:docPartGallery w:val="Page Numbers (Bottom of Page)"/>
        <w:docPartUnique/>
      </w:docPartObj>
    </w:sdtPr>
    <w:sdtContent>
      <w:p w:rsidR="003B43D0" w:rsidRDefault="005E6599">
        <w:pPr>
          <w:pStyle w:val="a6"/>
          <w:jc w:val="right"/>
        </w:pPr>
        <w:fldSimple w:instr=" PAGE   \* MERGEFORMAT ">
          <w:r w:rsidR="001739C5">
            <w:rPr>
              <w:noProof/>
            </w:rPr>
            <w:t>16</w:t>
          </w:r>
        </w:fldSimple>
      </w:p>
    </w:sdtContent>
  </w:sdt>
  <w:p w:rsidR="003B43D0" w:rsidRDefault="003B43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D0" w:rsidRDefault="003B43D0" w:rsidP="000A16D7">
      <w:r>
        <w:separator/>
      </w:r>
    </w:p>
  </w:footnote>
  <w:footnote w:type="continuationSeparator" w:id="1">
    <w:p w:rsidR="003B43D0" w:rsidRDefault="003B43D0" w:rsidP="000A1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1D"/>
    <w:multiLevelType w:val="hybridMultilevel"/>
    <w:tmpl w:val="227C6DF2"/>
    <w:lvl w:ilvl="0" w:tplc="9D4616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E4219BD"/>
    <w:multiLevelType w:val="hybridMultilevel"/>
    <w:tmpl w:val="5D06352A"/>
    <w:lvl w:ilvl="0" w:tplc="E9B8D1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22A02AF"/>
    <w:multiLevelType w:val="hybridMultilevel"/>
    <w:tmpl w:val="37FC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117CF"/>
    <w:multiLevelType w:val="hybridMultilevel"/>
    <w:tmpl w:val="CCC67672"/>
    <w:lvl w:ilvl="0" w:tplc="3BB059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8A71B6B"/>
    <w:multiLevelType w:val="hybridMultilevel"/>
    <w:tmpl w:val="1C38E87E"/>
    <w:lvl w:ilvl="0" w:tplc="CE1ECD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1A1D85"/>
    <w:multiLevelType w:val="hybridMultilevel"/>
    <w:tmpl w:val="968C0E2C"/>
    <w:lvl w:ilvl="0" w:tplc="4DAE6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CD141C"/>
    <w:multiLevelType w:val="hybridMultilevel"/>
    <w:tmpl w:val="3112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60250"/>
    <w:multiLevelType w:val="hybridMultilevel"/>
    <w:tmpl w:val="9990AC22"/>
    <w:lvl w:ilvl="0" w:tplc="313886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BC24C62"/>
    <w:multiLevelType w:val="hybridMultilevel"/>
    <w:tmpl w:val="0C16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87AAC"/>
    <w:multiLevelType w:val="multilevel"/>
    <w:tmpl w:val="A07EAC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10">
    <w:nsid w:val="744E1A83"/>
    <w:multiLevelType w:val="hybridMultilevel"/>
    <w:tmpl w:val="9F62EF40"/>
    <w:lvl w:ilvl="0" w:tplc="63982D5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>
    <w:nsid w:val="76EE4E6F"/>
    <w:multiLevelType w:val="hybridMultilevel"/>
    <w:tmpl w:val="E3A23F92"/>
    <w:lvl w:ilvl="0" w:tplc="1A96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D1C"/>
    <w:rsid w:val="00006615"/>
    <w:rsid w:val="00007345"/>
    <w:rsid w:val="00024D78"/>
    <w:rsid w:val="00035221"/>
    <w:rsid w:val="00051CEC"/>
    <w:rsid w:val="00056828"/>
    <w:rsid w:val="00066546"/>
    <w:rsid w:val="00071D0F"/>
    <w:rsid w:val="00072493"/>
    <w:rsid w:val="00082AA9"/>
    <w:rsid w:val="0008522E"/>
    <w:rsid w:val="000901B6"/>
    <w:rsid w:val="00092CB1"/>
    <w:rsid w:val="00097F05"/>
    <w:rsid w:val="000A16D7"/>
    <w:rsid w:val="000A54A2"/>
    <w:rsid w:val="000C44EA"/>
    <w:rsid w:val="000C48F8"/>
    <w:rsid w:val="000C6D25"/>
    <w:rsid w:val="000D244B"/>
    <w:rsid w:val="001023C5"/>
    <w:rsid w:val="00105E7F"/>
    <w:rsid w:val="00111DAC"/>
    <w:rsid w:val="00131643"/>
    <w:rsid w:val="00143524"/>
    <w:rsid w:val="00146AD6"/>
    <w:rsid w:val="00154E11"/>
    <w:rsid w:val="001739C5"/>
    <w:rsid w:val="00196351"/>
    <w:rsid w:val="001A7DEC"/>
    <w:rsid w:val="001B0F20"/>
    <w:rsid w:val="001D5A0D"/>
    <w:rsid w:val="001E798C"/>
    <w:rsid w:val="001F0950"/>
    <w:rsid w:val="001F2EFD"/>
    <w:rsid w:val="00217ACB"/>
    <w:rsid w:val="00222CB0"/>
    <w:rsid w:val="0023292C"/>
    <w:rsid w:val="002362AE"/>
    <w:rsid w:val="002429E9"/>
    <w:rsid w:val="0024350B"/>
    <w:rsid w:val="00250FF3"/>
    <w:rsid w:val="0025184F"/>
    <w:rsid w:val="00273968"/>
    <w:rsid w:val="00276552"/>
    <w:rsid w:val="002A3700"/>
    <w:rsid w:val="002B4A00"/>
    <w:rsid w:val="002D2EBA"/>
    <w:rsid w:val="002D6207"/>
    <w:rsid w:val="002E7A2C"/>
    <w:rsid w:val="00311897"/>
    <w:rsid w:val="00312EE0"/>
    <w:rsid w:val="003153BD"/>
    <w:rsid w:val="00321637"/>
    <w:rsid w:val="00373765"/>
    <w:rsid w:val="003B38CE"/>
    <w:rsid w:val="003B43D0"/>
    <w:rsid w:val="003C66C3"/>
    <w:rsid w:val="003F18E1"/>
    <w:rsid w:val="004039C0"/>
    <w:rsid w:val="004060C0"/>
    <w:rsid w:val="0042523C"/>
    <w:rsid w:val="00425FD9"/>
    <w:rsid w:val="00431F35"/>
    <w:rsid w:val="0043497A"/>
    <w:rsid w:val="00445A11"/>
    <w:rsid w:val="00451443"/>
    <w:rsid w:val="0046327F"/>
    <w:rsid w:val="004639F3"/>
    <w:rsid w:val="0047566A"/>
    <w:rsid w:val="00487E6C"/>
    <w:rsid w:val="00497D1C"/>
    <w:rsid w:val="004A7816"/>
    <w:rsid w:val="004B0526"/>
    <w:rsid w:val="004F1F04"/>
    <w:rsid w:val="0050726D"/>
    <w:rsid w:val="00540F3E"/>
    <w:rsid w:val="005411D0"/>
    <w:rsid w:val="00550043"/>
    <w:rsid w:val="0055227A"/>
    <w:rsid w:val="0056076D"/>
    <w:rsid w:val="0056601E"/>
    <w:rsid w:val="005926B0"/>
    <w:rsid w:val="005958B2"/>
    <w:rsid w:val="00597B12"/>
    <w:rsid w:val="005A63C6"/>
    <w:rsid w:val="005B61A3"/>
    <w:rsid w:val="005E1539"/>
    <w:rsid w:val="005E6599"/>
    <w:rsid w:val="0061001C"/>
    <w:rsid w:val="006204C3"/>
    <w:rsid w:val="00666771"/>
    <w:rsid w:val="0068116C"/>
    <w:rsid w:val="006A2CB8"/>
    <w:rsid w:val="006A759D"/>
    <w:rsid w:val="006C0758"/>
    <w:rsid w:val="006D05DF"/>
    <w:rsid w:val="006F1F23"/>
    <w:rsid w:val="007119DC"/>
    <w:rsid w:val="0071561A"/>
    <w:rsid w:val="00752685"/>
    <w:rsid w:val="007908C1"/>
    <w:rsid w:val="0079344F"/>
    <w:rsid w:val="007A0E3C"/>
    <w:rsid w:val="007A73C6"/>
    <w:rsid w:val="007B69F4"/>
    <w:rsid w:val="007C3104"/>
    <w:rsid w:val="007C3572"/>
    <w:rsid w:val="007D46CE"/>
    <w:rsid w:val="007D6481"/>
    <w:rsid w:val="007E3B3E"/>
    <w:rsid w:val="007F1929"/>
    <w:rsid w:val="007F35AF"/>
    <w:rsid w:val="007F617C"/>
    <w:rsid w:val="00801034"/>
    <w:rsid w:val="00803FD5"/>
    <w:rsid w:val="00810D83"/>
    <w:rsid w:val="00811AD0"/>
    <w:rsid w:val="00815A38"/>
    <w:rsid w:val="00816DC7"/>
    <w:rsid w:val="00822D58"/>
    <w:rsid w:val="00831E54"/>
    <w:rsid w:val="00833CE9"/>
    <w:rsid w:val="00863C25"/>
    <w:rsid w:val="00866545"/>
    <w:rsid w:val="00872A6F"/>
    <w:rsid w:val="00880B3E"/>
    <w:rsid w:val="00882CDF"/>
    <w:rsid w:val="008A7B68"/>
    <w:rsid w:val="008A7E0D"/>
    <w:rsid w:val="008B3CE9"/>
    <w:rsid w:val="008B5D36"/>
    <w:rsid w:val="008D4D61"/>
    <w:rsid w:val="008F024F"/>
    <w:rsid w:val="008F7647"/>
    <w:rsid w:val="00952166"/>
    <w:rsid w:val="009553E9"/>
    <w:rsid w:val="0096030E"/>
    <w:rsid w:val="009672F7"/>
    <w:rsid w:val="00985079"/>
    <w:rsid w:val="009C32C3"/>
    <w:rsid w:val="009D50D7"/>
    <w:rsid w:val="009F07E4"/>
    <w:rsid w:val="009F497B"/>
    <w:rsid w:val="00A20283"/>
    <w:rsid w:val="00A26CDB"/>
    <w:rsid w:val="00A343C9"/>
    <w:rsid w:val="00A3599D"/>
    <w:rsid w:val="00A57954"/>
    <w:rsid w:val="00A7081E"/>
    <w:rsid w:val="00A7528C"/>
    <w:rsid w:val="00A94EF0"/>
    <w:rsid w:val="00A95143"/>
    <w:rsid w:val="00AC22F7"/>
    <w:rsid w:val="00AD20FA"/>
    <w:rsid w:val="00AD3FC3"/>
    <w:rsid w:val="00AD4038"/>
    <w:rsid w:val="00AD5D5C"/>
    <w:rsid w:val="00AE3B79"/>
    <w:rsid w:val="00AF011F"/>
    <w:rsid w:val="00AF3599"/>
    <w:rsid w:val="00B02747"/>
    <w:rsid w:val="00B138AC"/>
    <w:rsid w:val="00B26D97"/>
    <w:rsid w:val="00B3487C"/>
    <w:rsid w:val="00B4205F"/>
    <w:rsid w:val="00B46AEF"/>
    <w:rsid w:val="00B56E70"/>
    <w:rsid w:val="00B6538B"/>
    <w:rsid w:val="00B859F5"/>
    <w:rsid w:val="00B86945"/>
    <w:rsid w:val="00B90677"/>
    <w:rsid w:val="00B954ED"/>
    <w:rsid w:val="00BA0E9B"/>
    <w:rsid w:val="00BA63CC"/>
    <w:rsid w:val="00BC3D45"/>
    <w:rsid w:val="00BC7D72"/>
    <w:rsid w:val="00BD51AE"/>
    <w:rsid w:val="00BE06B0"/>
    <w:rsid w:val="00BE39B3"/>
    <w:rsid w:val="00BE69C3"/>
    <w:rsid w:val="00BF6839"/>
    <w:rsid w:val="00C07561"/>
    <w:rsid w:val="00C357F9"/>
    <w:rsid w:val="00C36A1F"/>
    <w:rsid w:val="00C809E9"/>
    <w:rsid w:val="00C948F4"/>
    <w:rsid w:val="00C959BF"/>
    <w:rsid w:val="00CC1DE0"/>
    <w:rsid w:val="00CC6780"/>
    <w:rsid w:val="00CD1AC2"/>
    <w:rsid w:val="00CD2BAD"/>
    <w:rsid w:val="00CE4D5B"/>
    <w:rsid w:val="00CF1DF2"/>
    <w:rsid w:val="00D2559D"/>
    <w:rsid w:val="00D267A6"/>
    <w:rsid w:val="00D31F26"/>
    <w:rsid w:val="00D37D9F"/>
    <w:rsid w:val="00D435D3"/>
    <w:rsid w:val="00D44EA7"/>
    <w:rsid w:val="00D638BA"/>
    <w:rsid w:val="00D65E96"/>
    <w:rsid w:val="00D72D18"/>
    <w:rsid w:val="00D73E81"/>
    <w:rsid w:val="00D76B77"/>
    <w:rsid w:val="00D87657"/>
    <w:rsid w:val="00DB48BB"/>
    <w:rsid w:val="00DC69EC"/>
    <w:rsid w:val="00DE018A"/>
    <w:rsid w:val="00E0227D"/>
    <w:rsid w:val="00E07357"/>
    <w:rsid w:val="00E07EEF"/>
    <w:rsid w:val="00E12392"/>
    <w:rsid w:val="00E12874"/>
    <w:rsid w:val="00E15B90"/>
    <w:rsid w:val="00E32A6C"/>
    <w:rsid w:val="00E352F5"/>
    <w:rsid w:val="00E42975"/>
    <w:rsid w:val="00E63124"/>
    <w:rsid w:val="00E70251"/>
    <w:rsid w:val="00E84A81"/>
    <w:rsid w:val="00EB01ED"/>
    <w:rsid w:val="00EB5447"/>
    <w:rsid w:val="00EC722F"/>
    <w:rsid w:val="00ED0BFF"/>
    <w:rsid w:val="00EF7C23"/>
    <w:rsid w:val="00EF7D8B"/>
    <w:rsid w:val="00F00915"/>
    <w:rsid w:val="00F272FD"/>
    <w:rsid w:val="00F30404"/>
    <w:rsid w:val="00F42082"/>
    <w:rsid w:val="00F644FE"/>
    <w:rsid w:val="00FA4203"/>
    <w:rsid w:val="00FB32FA"/>
    <w:rsid w:val="00FC316E"/>
    <w:rsid w:val="00FC70E8"/>
    <w:rsid w:val="00FF0610"/>
    <w:rsid w:val="00FF2704"/>
    <w:rsid w:val="00FF2E4C"/>
    <w:rsid w:val="00FF6195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C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97D1C"/>
    <w:pPr>
      <w:keepNext/>
      <w:jc w:val="both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97D1C"/>
    <w:pPr>
      <w:keepNext/>
      <w:jc w:val="center"/>
      <w:outlineLvl w:val="1"/>
    </w:pPr>
    <w:rPr>
      <w:sz w:val="24"/>
      <w:szCs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497D1C"/>
    <w:pPr>
      <w:keepNext/>
      <w:jc w:val="both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497D1C"/>
    <w:pPr>
      <w:keepNext/>
      <w:ind w:firstLine="360"/>
      <w:jc w:val="both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497D1C"/>
    <w:pPr>
      <w:keepNext/>
      <w:outlineLvl w:val="4"/>
    </w:pPr>
    <w:rPr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497D1C"/>
    <w:pPr>
      <w:keepNext/>
      <w:outlineLvl w:val="5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D1C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97D1C"/>
    <w:rPr>
      <w:rFonts w:ascii="MS Sans Serif" w:eastAsia="Times New Roman" w:hAnsi="MS Sans Serif" w:cs="MS Sans Seri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97D1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97D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497D1C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497D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D1C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8">
    <w:name w:val="Title"/>
    <w:basedOn w:val="a"/>
    <w:link w:val="a9"/>
    <w:qFormat/>
    <w:rsid w:val="00497D1C"/>
    <w:pPr>
      <w:jc w:val="center"/>
    </w:pPr>
    <w:rPr>
      <w:sz w:val="24"/>
      <w:szCs w:val="24"/>
      <w:lang w:val="ru-RU"/>
    </w:rPr>
  </w:style>
  <w:style w:type="character" w:customStyle="1" w:styleId="a9">
    <w:name w:val="Название Знак"/>
    <w:basedOn w:val="a0"/>
    <w:link w:val="a8"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497D1C"/>
    <w:pPr>
      <w:jc w:val="center"/>
    </w:pPr>
    <w:rPr>
      <w:b/>
      <w:bCs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semiHidden/>
    <w:rsid w:val="00497D1C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497D1C"/>
    <w:pPr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97D1C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97D1C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497D1C"/>
    <w:pPr>
      <w:autoSpaceDE/>
      <w:autoSpaceDN/>
    </w:pPr>
    <w:rPr>
      <w:rFonts w:eastAsia="SimSun"/>
      <w:i/>
      <w:iCs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semiHidden/>
    <w:rsid w:val="00497D1C"/>
    <w:rPr>
      <w:rFonts w:ascii="MS Sans Serif" w:eastAsia="SimSun" w:hAnsi="MS Sans Serif" w:cs="MS Sans Serif"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497D1C"/>
    <w:pPr>
      <w:ind w:firstLine="360"/>
      <w:jc w:val="both"/>
    </w:pPr>
    <w:rPr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497D1C"/>
    <w:pPr>
      <w:ind w:left="360" w:firstLine="36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497D1C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497D1C"/>
    <w:pPr>
      <w:widowControl w:val="0"/>
      <w:adjustRightInd w:val="0"/>
      <w:ind w:left="-284" w:right="-375" w:firstLine="284"/>
      <w:jc w:val="both"/>
    </w:pPr>
    <w:rPr>
      <w:rFonts w:ascii="Times New Roman" w:hAnsi="Times New Roman"/>
      <w:sz w:val="24"/>
      <w:szCs w:val="24"/>
      <w:lang w:val="ru-RU"/>
    </w:rPr>
  </w:style>
  <w:style w:type="paragraph" w:styleId="af">
    <w:name w:val="Document Map"/>
    <w:basedOn w:val="a"/>
    <w:link w:val="af0"/>
    <w:semiHidden/>
    <w:unhideWhenUsed/>
    <w:rsid w:val="00497D1C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497D1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97D1C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D1C"/>
    <w:rPr>
      <w:rFonts w:ascii="Tahoma" w:eastAsia="Times New Roman" w:hAnsi="Tahoma" w:cs="Times New Roman"/>
      <w:sz w:val="16"/>
      <w:szCs w:val="16"/>
      <w:lang w:val="en-US"/>
    </w:rPr>
  </w:style>
  <w:style w:type="table" w:styleId="af3">
    <w:name w:val="Table Grid"/>
    <w:basedOn w:val="a1"/>
    <w:rsid w:val="00497D1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C69E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9366-504B-427E-91E7-C0AAD5C3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16</Pages>
  <Words>8213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54919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97</cp:revision>
  <cp:lastPrinted>2012-10-05T13:13:00Z</cp:lastPrinted>
  <dcterms:created xsi:type="dcterms:W3CDTF">2012-09-20T11:28:00Z</dcterms:created>
  <dcterms:modified xsi:type="dcterms:W3CDTF">2012-10-09T05:37:00Z</dcterms:modified>
</cp:coreProperties>
</file>