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7DA" w:rsidRDefault="002577DA" w:rsidP="00674C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2577DA" w:rsidRDefault="002577DA" w:rsidP="002577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проверке </w:t>
      </w:r>
      <w:r w:rsidR="00CF657E">
        <w:rPr>
          <w:rFonts w:ascii="Times New Roman" w:hAnsi="Times New Roman" w:cs="Times New Roman"/>
          <w:b/>
          <w:sz w:val="24"/>
          <w:szCs w:val="24"/>
        </w:rPr>
        <w:t xml:space="preserve">эффективного и целевого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использования бюджетных средств, </w:t>
      </w:r>
      <w:r w:rsidR="00CF657E">
        <w:rPr>
          <w:rFonts w:ascii="Times New Roman" w:hAnsi="Times New Roman" w:cs="Times New Roman"/>
          <w:b/>
          <w:sz w:val="24"/>
          <w:szCs w:val="24"/>
        </w:rPr>
        <w:t>выделенных из бюджета и полученных от приносящей доход деятельности, эффективного использования муниципального  имущества, переданного в оперативное управление МБУЗ городского округа Тольятти Городская станция скорой медицинской помощи</w:t>
      </w:r>
      <w:r w:rsidR="00BD7BFB">
        <w:rPr>
          <w:rFonts w:ascii="Times New Roman" w:hAnsi="Times New Roman" w:cs="Times New Roman"/>
          <w:b/>
          <w:sz w:val="24"/>
          <w:szCs w:val="24"/>
        </w:rPr>
        <w:t>,</w:t>
      </w:r>
      <w:r w:rsidR="00CF657E">
        <w:rPr>
          <w:rFonts w:ascii="Times New Roman" w:hAnsi="Times New Roman" w:cs="Times New Roman"/>
          <w:b/>
          <w:sz w:val="24"/>
          <w:szCs w:val="24"/>
        </w:rPr>
        <w:t xml:space="preserve"> в 2011 году.</w:t>
      </w:r>
    </w:p>
    <w:p w:rsidR="002577DA" w:rsidRDefault="002577DA" w:rsidP="002577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125" w:rsidRDefault="002577DA" w:rsidP="00CF657E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1125">
        <w:rPr>
          <w:rFonts w:ascii="Times New Roman" w:hAnsi="Times New Roman" w:cs="Times New Roman"/>
          <w:b/>
          <w:sz w:val="24"/>
          <w:szCs w:val="24"/>
        </w:rPr>
        <w:t>Основание для проведения проверки:</w:t>
      </w:r>
      <w:r w:rsidR="00176B7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81125">
        <w:rPr>
          <w:rFonts w:ascii="Times New Roman" w:hAnsi="Times New Roman" w:cs="Times New Roman"/>
          <w:sz w:val="24"/>
          <w:szCs w:val="24"/>
        </w:rPr>
        <w:t>план</w:t>
      </w:r>
      <w:r w:rsidR="00176B73">
        <w:rPr>
          <w:rFonts w:ascii="Times New Roman" w:hAnsi="Times New Roman" w:cs="Times New Roman"/>
          <w:sz w:val="24"/>
          <w:szCs w:val="24"/>
        </w:rPr>
        <w:t xml:space="preserve">    </w:t>
      </w:r>
      <w:r w:rsidR="00B81125">
        <w:rPr>
          <w:rFonts w:ascii="Times New Roman" w:hAnsi="Times New Roman" w:cs="Times New Roman"/>
          <w:sz w:val="24"/>
          <w:szCs w:val="24"/>
        </w:rPr>
        <w:t xml:space="preserve">контрольной   </w:t>
      </w:r>
      <w:r w:rsidR="00176B73">
        <w:rPr>
          <w:rFonts w:ascii="Times New Roman" w:hAnsi="Times New Roman" w:cs="Times New Roman"/>
          <w:sz w:val="24"/>
          <w:szCs w:val="24"/>
        </w:rPr>
        <w:t xml:space="preserve">  </w:t>
      </w:r>
      <w:r w:rsidR="00B81125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2577DA" w:rsidRPr="00B81125" w:rsidRDefault="00176B73" w:rsidP="00B81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81125" w:rsidRPr="00B81125">
        <w:rPr>
          <w:rFonts w:ascii="Times New Roman" w:hAnsi="Times New Roman" w:cs="Times New Roman"/>
          <w:sz w:val="24"/>
          <w:szCs w:val="24"/>
        </w:rPr>
        <w:t>онтрольно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1125" w:rsidRPr="00B8112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1125" w:rsidRPr="00B81125">
        <w:rPr>
          <w:rFonts w:ascii="Times New Roman" w:hAnsi="Times New Roman" w:cs="Times New Roman"/>
          <w:sz w:val="24"/>
          <w:szCs w:val="24"/>
        </w:rPr>
        <w:t xml:space="preserve">счетной палаты городского округа Тольятти </w:t>
      </w:r>
      <w:r w:rsidR="00B81125">
        <w:rPr>
          <w:rFonts w:ascii="Times New Roman" w:hAnsi="Times New Roman" w:cs="Times New Roman"/>
          <w:sz w:val="24"/>
          <w:szCs w:val="24"/>
        </w:rPr>
        <w:t>п</w:t>
      </w:r>
      <w:r w:rsidR="002577DA" w:rsidRPr="00B81125">
        <w:rPr>
          <w:rFonts w:ascii="Times New Roman" w:hAnsi="Times New Roman" w:cs="Times New Roman"/>
          <w:sz w:val="24"/>
          <w:szCs w:val="24"/>
        </w:rPr>
        <w:t xml:space="preserve">о осуществлению муниципального финансового контроля на </w:t>
      </w:r>
      <w:r w:rsidR="00B8112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577DA" w:rsidRPr="00B81125">
        <w:rPr>
          <w:rFonts w:ascii="Times New Roman" w:hAnsi="Times New Roman" w:cs="Times New Roman"/>
          <w:sz w:val="24"/>
          <w:szCs w:val="24"/>
        </w:rPr>
        <w:t xml:space="preserve"> квартал 2012 года</w:t>
      </w:r>
      <w:r w:rsidR="00B81125">
        <w:rPr>
          <w:rFonts w:ascii="Times New Roman" w:hAnsi="Times New Roman" w:cs="Times New Roman"/>
          <w:sz w:val="24"/>
          <w:szCs w:val="24"/>
        </w:rPr>
        <w:t>, утвержденный Председателем контрольно-счетной палаты от 26.03.2012г. № 1</w:t>
      </w:r>
    </w:p>
    <w:p w:rsidR="006C4D6C" w:rsidRDefault="002577DA" w:rsidP="006C4D6C">
      <w:pPr>
        <w:pStyle w:val="ab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2. Цель проверки: </w:t>
      </w:r>
      <w:r w:rsidR="00176B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D6C" w:rsidRPr="00116C59">
        <w:rPr>
          <w:rFonts w:ascii="Times New Roman" w:hAnsi="Times New Roman" w:cs="Times New Roman"/>
          <w:sz w:val="24"/>
          <w:szCs w:val="24"/>
        </w:rPr>
        <w:t>оценка</w:t>
      </w:r>
      <w:r w:rsidR="00176B73">
        <w:rPr>
          <w:rFonts w:ascii="Times New Roman" w:hAnsi="Times New Roman" w:cs="Times New Roman"/>
          <w:sz w:val="24"/>
          <w:szCs w:val="24"/>
        </w:rPr>
        <w:t xml:space="preserve"> </w:t>
      </w:r>
      <w:r w:rsidR="006C4D6C" w:rsidRPr="00116C59">
        <w:rPr>
          <w:rFonts w:ascii="Times New Roman" w:hAnsi="Times New Roman" w:cs="Times New Roman"/>
          <w:sz w:val="24"/>
          <w:szCs w:val="24"/>
        </w:rPr>
        <w:t xml:space="preserve"> целевого и эффективного использования бюджетных средств, предоставленных </w:t>
      </w:r>
      <w:r w:rsidR="00176B73">
        <w:rPr>
          <w:rFonts w:ascii="Times New Roman" w:hAnsi="Times New Roman" w:cs="Times New Roman"/>
          <w:sz w:val="24"/>
          <w:szCs w:val="24"/>
        </w:rPr>
        <w:t xml:space="preserve"> </w:t>
      </w:r>
      <w:r w:rsidR="006C4D6C" w:rsidRPr="00116C59">
        <w:rPr>
          <w:rFonts w:ascii="Times New Roman" w:hAnsi="Times New Roman" w:cs="Times New Roman"/>
          <w:sz w:val="24"/>
          <w:szCs w:val="24"/>
        </w:rPr>
        <w:t>из</w:t>
      </w:r>
      <w:r w:rsidR="00176B73">
        <w:rPr>
          <w:rFonts w:ascii="Times New Roman" w:hAnsi="Times New Roman" w:cs="Times New Roman"/>
          <w:sz w:val="24"/>
          <w:szCs w:val="24"/>
        </w:rPr>
        <w:t xml:space="preserve">  </w:t>
      </w:r>
      <w:r w:rsidR="006C4D6C" w:rsidRPr="00116C59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176B73">
        <w:rPr>
          <w:rFonts w:ascii="Times New Roman" w:hAnsi="Times New Roman" w:cs="Times New Roman"/>
          <w:sz w:val="24"/>
          <w:szCs w:val="24"/>
        </w:rPr>
        <w:t xml:space="preserve"> </w:t>
      </w:r>
      <w:r w:rsidR="006C4D6C" w:rsidRPr="00116C59">
        <w:rPr>
          <w:rFonts w:ascii="Times New Roman" w:hAnsi="Times New Roman" w:cs="Times New Roman"/>
          <w:sz w:val="24"/>
          <w:szCs w:val="24"/>
        </w:rPr>
        <w:t xml:space="preserve">и </w:t>
      </w:r>
      <w:r w:rsidR="00176B73">
        <w:rPr>
          <w:rFonts w:ascii="Times New Roman" w:hAnsi="Times New Roman" w:cs="Times New Roman"/>
          <w:sz w:val="24"/>
          <w:szCs w:val="24"/>
        </w:rPr>
        <w:t xml:space="preserve"> </w:t>
      </w:r>
      <w:r w:rsidR="006C4D6C" w:rsidRPr="00116C59">
        <w:rPr>
          <w:rFonts w:ascii="Times New Roman" w:hAnsi="Times New Roman" w:cs="Times New Roman"/>
          <w:sz w:val="24"/>
          <w:szCs w:val="24"/>
        </w:rPr>
        <w:t>полученных от приносящей доход деятельности</w:t>
      </w:r>
      <w:r w:rsidR="006C4D6C">
        <w:rPr>
          <w:rFonts w:ascii="Times New Roman" w:hAnsi="Times New Roman" w:cs="Times New Roman"/>
          <w:sz w:val="24"/>
          <w:szCs w:val="24"/>
        </w:rPr>
        <w:t>.</w:t>
      </w:r>
    </w:p>
    <w:p w:rsidR="006C4D6C" w:rsidRDefault="006C4D6C" w:rsidP="006C4D6C">
      <w:pPr>
        <w:pStyle w:val="ab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16C59">
        <w:rPr>
          <w:rFonts w:ascii="Times New Roman" w:hAnsi="Times New Roman" w:cs="Times New Roman"/>
          <w:b/>
          <w:sz w:val="24"/>
          <w:szCs w:val="24"/>
        </w:rPr>
        <w:t>3. Объект проверки:</w:t>
      </w:r>
      <w:r w:rsidR="00BD7B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6C59">
        <w:rPr>
          <w:rFonts w:ascii="Times New Roman" w:hAnsi="Times New Roman" w:cs="Times New Roman"/>
          <w:sz w:val="24"/>
          <w:szCs w:val="24"/>
        </w:rPr>
        <w:t>МБУЗ г.о</w:t>
      </w:r>
      <w:proofErr w:type="gramStart"/>
      <w:r w:rsidRPr="00116C5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116C59">
        <w:rPr>
          <w:rFonts w:ascii="Times New Roman" w:hAnsi="Times New Roman" w:cs="Times New Roman"/>
          <w:sz w:val="24"/>
          <w:szCs w:val="24"/>
        </w:rPr>
        <w:t>ольятти Городск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BD7B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станция скорой медицинской помощи (далее МБУЗ ГССМП или Учреждение).</w:t>
      </w:r>
    </w:p>
    <w:p w:rsidR="002577DA" w:rsidRDefault="002577DA" w:rsidP="002577DA">
      <w:pPr>
        <w:pStyle w:val="ab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4. Срок проведения проверки</w:t>
      </w:r>
      <w:r>
        <w:rPr>
          <w:rFonts w:ascii="Times New Roman" w:hAnsi="Times New Roman" w:cs="Times New Roman"/>
          <w:sz w:val="24"/>
          <w:szCs w:val="24"/>
        </w:rPr>
        <w:t>:    начало проверки        0</w:t>
      </w:r>
      <w:r w:rsidR="006C4D6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.0</w:t>
      </w:r>
      <w:r w:rsidR="006C4D6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.2012г.</w:t>
      </w:r>
    </w:p>
    <w:p w:rsidR="002577DA" w:rsidRDefault="00176B73" w:rsidP="002577DA">
      <w:pPr>
        <w:pStyle w:val="ab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2577DA">
        <w:rPr>
          <w:rFonts w:ascii="Times New Roman" w:hAnsi="Times New Roman" w:cs="Times New Roman"/>
          <w:sz w:val="24"/>
          <w:szCs w:val="24"/>
        </w:rPr>
        <w:t>окончание проверки  2</w:t>
      </w:r>
      <w:r w:rsidR="006C4D6C">
        <w:rPr>
          <w:rFonts w:ascii="Times New Roman" w:hAnsi="Times New Roman" w:cs="Times New Roman"/>
          <w:sz w:val="24"/>
          <w:szCs w:val="24"/>
        </w:rPr>
        <w:t>2</w:t>
      </w:r>
      <w:r w:rsidR="002577DA">
        <w:rPr>
          <w:rFonts w:ascii="Times New Roman" w:hAnsi="Times New Roman" w:cs="Times New Roman"/>
          <w:sz w:val="24"/>
          <w:szCs w:val="24"/>
        </w:rPr>
        <w:t>.0</w:t>
      </w:r>
      <w:r w:rsidR="006C4D6C">
        <w:rPr>
          <w:rFonts w:ascii="Times New Roman" w:hAnsi="Times New Roman" w:cs="Times New Roman"/>
          <w:sz w:val="24"/>
          <w:szCs w:val="24"/>
        </w:rPr>
        <w:t>5</w:t>
      </w:r>
      <w:r w:rsidR="002577DA">
        <w:rPr>
          <w:rFonts w:ascii="Times New Roman" w:hAnsi="Times New Roman" w:cs="Times New Roman"/>
          <w:sz w:val="24"/>
          <w:szCs w:val="24"/>
        </w:rPr>
        <w:t xml:space="preserve">.2012г. </w:t>
      </w:r>
    </w:p>
    <w:p w:rsidR="006C4D6C" w:rsidRDefault="002577DA" w:rsidP="006C4D6C">
      <w:pPr>
        <w:pStyle w:val="ab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Результаты проверки.</w:t>
      </w:r>
    </w:p>
    <w:p w:rsidR="006C4D6C" w:rsidRPr="006C4D6C" w:rsidRDefault="0056727E" w:rsidP="006C4D6C">
      <w:pPr>
        <w:pStyle w:val="ab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C4D6C" w:rsidRPr="006C4D6C">
        <w:rPr>
          <w:rFonts w:ascii="Times New Roman" w:hAnsi="Times New Roman" w:cs="Times New Roman"/>
          <w:sz w:val="24"/>
          <w:szCs w:val="24"/>
        </w:rPr>
        <w:t xml:space="preserve">МБУЗ ГССМП создано в соответствии с постановлением Администрации </w:t>
      </w:r>
      <w:proofErr w:type="gramStart"/>
      <w:r w:rsidR="006C4D6C" w:rsidRPr="006C4D6C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6C4D6C" w:rsidRPr="006C4D6C">
        <w:rPr>
          <w:rFonts w:ascii="Times New Roman" w:hAnsi="Times New Roman" w:cs="Times New Roman"/>
          <w:sz w:val="24"/>
          <w:szCs w:val="24"/>
        </w:rPr>
        <w:t>. Тольятти от 27.01.1994г. № 115 «Об учреждении муниципального лечебно-профилактического учреждения здравоохранения – Городской станции скорой медицинской помощи».</w:t>
      </w:r>
    </w:p>
    <w:p w:rsidR="006C4D6C" w:rsidRPr="006C4D6C" w:rsidRDefault="0056727E" w:rsidP="006562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C4D6C" w:rsidRPr="006C4D6C">
        <w:rPr>
          <w:rFonts w:ascii="Times New Roman" w:hAnsi="Times New Roman" w:cs="Times New Roman"/>
          <w:sz w:val="24"/>
          <w:szCs w:val="24"/>
        </w:rPr>
        <w:t>Учредителем МБУЗ ГССМП является муниципальное образование  г.о</w:t>
      </w:r>
      <w:proofErr w:type="gramStart"/>
      <w:r w:rsidR="006C4D6C" w:rsidRPr="006C4D6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6C4D6C" w:rsidRPr="006C4D6C">
        <w:rPr>
          <w:rFonts w:ascii="Times New Roman" w:hAnsi="Times New Roman" w:cs="Times New Roman"/>
          <w:sz w:val="24"/>
          <w:szCs w:val="24"/>
        </w:rPr>
        <w:t>ольятти в лице мэрии г</w:t>
      </w:r>
      <w:r w:rsidR="006562CF">
        <w:rPr>
          <w:rFonts w:ascii="Times New Roman" w:hAnsi="Times New Roman" w:cs="Times New Roman"/>
          <w:sz w:val="24"/>
          <w:szCs w:val="24"/>
        </w:rPr>
        <w:t xml:space="preserve">. </w:t>
      </w:r>
      <w:r w:rsidR="006C4D6C" w:rsidRPr="006C4D6C">
        <w:rPr>
          <w:rFonts w:ascii="Times New Roman" w:hAnsi="Times New Roman" w:cs="Times New Roman"/>
          <w:sz w:val="24"/>
          <w:szCs w:val="24"/>
        </w:rPr>
        <w:t>о.</w:t>
      </w:r>
      <w:r w:rsidR="0044422A">
        <w:rPr>
          <w:rFonts w:ascii="Times New Roman" w:hAnsi="Times New Roman" w:cs="Times New Roman"/>
          <w:sz w:val="24"/>
          <w:szCs w:val="24"/>
        </w:rPr>
        <w:t xml:space="preserve"> Т</w:t>
      </w:r>
      <w:r w:rsidR="006C4D6C" w:rsidRPr="006C4D6C">
        <w:rPr>
          <w:rFonts w:ascii="Times New Roman" w:hAnsi="Times New Roman" w:cs="Times New Roman"/>
          <w:sz w:val="24"/>
          <w:szCs w:val="24"/>
        </w:rPr>
        <w:t xml:space="preserve">ольятти. Учреждение находится в ведомственном подчинении департамента здравоохранения мэрии г.о. Тольятти. </w:t>
      </w:r>
    </w:p>
    <w:p w:rsidR="006562CF" w:rsidRDefault="006C4D6C" w:rsidP="008D4B40">
      <w:pPr>
        <w:pStyle w:val="a9"/>
        <w:spacing w:after="0"/>
        <w:jc w:val="both"/>
      </w:pPr>
      <w:r w:rsidRPr="006C4D6C">
        <w:t>Учреждение в своей структуре имеет одно административн</w:t>
      </w:r>
      <w:r w:rsidR="006562CF">
        <w:t>ое здание (ул. Жилина, 29), три</w:t>
      </w:r>
    </w:p>
    <w:p w:rsidR="006C4D6C" w:rsidRPr="006C4D6C" w:rsidRDefault="006C4D6C" w:rsidP="008D4B40">
      <w:pPr>
        <w:pStyle w:val="a9"/>
        <w:spacing w:after="0"/>
        <w:ind w:left="0"/>
        <w:jc w:val="both"/>
      </w:pPr>
      <w:r w:rsidRPr="006C4D6C">
        <w:t xml:space="preserve">подстанции: </w:t>
      </w:r>
      <w:proofErr w:type="gramStart"/>
      <w:r w:rsidRPr="006C4D6C">
        <w:t xml:space="preserve">Центральная (ул. Жилина, 29а), Автозаводская (ул. Свердлова, </w:t>
      </w:r>
      <w:r w:rsidR="008D4B40">
        <w:t>8</w:t>
      </w:r>
      <w:r w:rsidRPr="006C4D6C">
        <w:t>4),</w:t>
      </w:r>
      <w:r w:rsidR="00BD7BFB">
        <w:t xml:space="preserve"> </w:t>
      </w:r>
      <w:r w:rsidRPr="006C4D6C">
        <w:t>Комсомольская (ул. Матросова, 19б),</w:t>
      </w:r>
      <w:r w:rsidR="00176B73">
        <w:t xml:space="preserve"> </w:t>
      </w:r>
      <w:r w:rsidRPr="006C4D6C">
        <w:t>два</w:t>
      </w:r>
      <w:r w:rsidR="00176B73">
        <w:t xml:space="preserve"> </w:t>
      </w:r>
      <w:r w:rsidRPr="006C4D6C">
        <w:t xml:space="preserve">поста скорой медицинской помощи: </w:t>
      </w:r>
      <w:r w:rsidR="00176B73">
        <w:t xml:space="preserve">                </w:t>
      </w:r>
      <w:r w:rsidR="00BD7BFB">
        <w:t xml:space="preserve">     </w:t>
      </w:r>
      <w:r w:rsidRPr="006C4D6C">
        <w:t>пос.</w:t>
      </w:r>
      <w:r w:rsidR="00176B73">
        <w:t xml:space="preserve"> </w:t>
      </w:r>
      <w:r w:rsidRPr="006C4D6C">
        <w:t>Шлюзовой (ул. Зеленая, 15) и пос.</w:t>
      </w:r>
      <w:r w:rsidR="00176B73">
        <w:t xml:space="preserve"> </w:t>
      </w:r>
      <w:r w:rsidRPr="006C4D6C">
        <w:t>Поволжский (ул. Олимпийская, 36).</w:t>
      </w:r>
      <w:proofErr w:type="gramEnd"/>
    </w:p>
    <w:p w:rsidR="006562CF" w:rsidRDefault="00176B73" w:rsidP="00176B73">
      <w:pPr>
        <w:pStyle w:val="a9"/>
        <w:tabs>
          <w:tab w:val="left" w:pos="9214"/>
        </w:tabs>
        <w:spacing w:after="0"/>
        <w:jc w:val="both"/>
      </w:pPr>
      <w:r>
        <w:t xml:space="preserve"> </w:t>
      </w:r>
      <w:r w:rsidR="006C4D6C" w:rsidRPr="006C4D6C">
        <w:t>Согласно Уставу МУЗ ГССМП</w:t>
      </w:r>
      <w:r w:rsidR="006562CF">
        <w:t xml:space="preserve">,  утвержденному  постановлением  мэра г. о. Тольятти </w:t>
      </w:r>
      <w:r>
        <w:t xml:space="preserve"> </w:t>
      </w:r>
      <w:proofErr w:type="gramStart"/>
      <w:r w:rsidR="006562CF">
        <w:t>от</w:t>
      </w:r>
      <w:proofErr w:type="gramEnd"/>
    </w:p>
    <w:p w:rsidR="006C4D6C" w:rsidRPr="006C4D6C" w:rsidRDefault="006C4D6C" w:rsidP="00176B73">
      <w:pPr>
        <w:pStyle w:val="a9"/>
        <w:tabs>
          <w:tab w:val="left" w:pos="9214"/>
        </w:tabs>
        <w:spacing w:after="0"/>
        <w:ind w:left="0"/>
        <w:jc w:val="both"/>
      </w:pPr>
      <w:r w:rsidRPr="006C4D6C">
        <w:t>28.09.2006г. № 8829-1/</w:t>
      </w:r>
      <w:proofErr w:type="gramStart"/>
      <w:r w:rsidRPr="006C4D6C">
        <w:t>п</w:t>
      </w:r>
      <w:proofErr w:type="gramEnd"/>
      <w:r w:rsidR="006562CF">
        <w:t xml:space="preserve"> (с измен. от 23.11.2011г.)</w:t>
      </w:r>
      <w:r w:rsidR="00BD7BFB">
        <w:t>,</w:t>
      </w:r>
      <w:r w:rsidR="006562CF">
        <w:t xml:space="preserve"> </w:t>
      </w:r>
      <w:r w:rsidRPr="006C4D6C">
        <w:t xml:space="preserve"> целью создания </w:t>
      </w:r>
      <w:r w:rsidR="006562CF">
        <w:t xml:space="preserve">Учреждения </w:t>
      </w:r>
      <w:r w:rsidRPr="006C4D6C">
        <w:t>является оказание высокоэффективной и качественной скорой медицинской помощи</w:t>
      </w:r>
      <w:r w:rsidR="006562CF">
        <w:t>,</w:t>
      </w:r>
      <w:r w:rsidRPr="006C4D6C">
        <w:t xml:space="preserve"> в соответствии  с  приказами Минздрава России от 26.03.1999г. № 100 «О совершенствовании организации скорой медицинской помощи населению Российской Федерации» и от 01.11.2004г. № 179 «Об утверждении порядка оказания скорой медицинской помощи».</w:t>
      </w:r>
    </w:p>
    <w:p w:rsidR="006562CF" w:rsidRDefault="00176B73" w:rsidP="006562CF">
      <w:pPr>
        <w:pStyle w:val="a9"/>
        <w:spacing w:after="0"/>
        <w:jc w:val="both"/>
      </w:pPr>
      <w:r>
        <w:t xml:space="preserve"> </w:t>
      </w:r>
      <w:r w:rsidR="006C4D6C" w:rsidRPr="006C4D6C">
        <w:t>В соответствии с постановлением мэрии г.о. Тольятт</w:t>
      </w:r>
      <w:r w:rsidR="006562CF">
        <w:t xml:space="preserve">и от  07.02.2011г. № 354-п/1 </w:t>
      </w:r>
      <w:r>
        <w:t xml:space="preserve"> </w:t>
      </w:r>
      <w:r w:rsidR="006562CF">
        <w:t>«</w:t>
      </w:r>
      <w:proofErr w:type="gramStart"/>
      <w:r w:rsidR="006562CF">
        <w:t>Об</w:t>
      </w:r>
      <w:proofErr w:type="gramEnd"/>
    </w:p>
    <w:p w:rsidR="006C4D6C" w:rsidRPr="006C4D6C" w:rsidRDefault="006C4D6C" w:rsidP="006562CF">
      <w:pPr>
        <w:pStyle w:val="a9"/>
        <w:spacing w:after="0"/>
        <w:ind w:left="0"/>
        <w:jc w:val="both"/>
      </w:pPr>
      <w:r w:rsidRPr="006C4D6C">
        <w:t>организации транспортного обслуживания при оказании скорой медицинской помощи» МУЗ ГССМП после передачи имущества из муниципального автономного учреждения «МАПУЗ» (МАУ «МАПУЗ») с 01.04.2011г. призвано обеспечить транспортное обслуживание при оказании скорой медицинской помощи населению г.о. Тольятти. Финансирование транспортного обслуживания при оказании скорой медицинской помощи населению силами МУЗ ГССМП предусмотрено в пределах утвержденного бюджета на 2011 год и на плановый период 2012 и 2013 годов по отрасли «Здравоохранение».</w:t>
      </w:r>
    </w:p>
    <w:p w:rsidR="006C4D6C" w:rsidRPr="006C4D6C" w:rsidRDefault="00176B73" w:rsidP="006562CF">
      <w:pPr>
        <w:pStyle w:val="a7"/>
        <w:jc w:val="both"/>
        <w:rPr>
          <w:b/>
        </w:rPr>
      </w:pPr>
      <w:r>
        <w:t xml:space="preserve">      </w:t>
      </w:r>
      <w:proofErr w:type="gramStart"/>
      <w:r w:rsidR="006C4D6C" w:rsidRPr="00BB7F2B">
        <w:t>В соответствии с решением Думы городского округа Тольятти от 15.12.2010 № 425 «О бюджете городского округа Тольятти</w:t>
      </w:r>
      <w:r w:rsidR="006C4D6C" w:rsidRPr="006C4D6C">
        <w:t>на 2011</w:t>
      </w:r>
      <w:r w:rsidR="006C4D6C" w:rsidRPr="006C4D6C">
        <w:rPr>
          <w:lang w:val="en-US"/>
        </w:rPr>
        <w:t> </w:t>
      </w:r>
      <w:r w:rsidR="006C4D6C" w:rsidRPr="006C4D6C">
        <w:t>год и плановый период 2012 и 2013 годов» (с изменениями) и уведомлений Департамента финансов мэрии г.о. Тольятти бюджетные ассигнования на выполнение муниципального задания Учрежден</w:t>
      </w:r>
      <w:r>
        <w:t>и</w:t>
      </w:r>
      <w:r w:rsidR="006C4D6C" w:rsidRPr="006C4D6C">
        <w:t xml:space="preserve">ю на 2011 год предусмотрены в сумме </w:t>
      </w:r>
      <w:r w:rsidR="006C4D6C" w:rsidRPr="006C4D6C">
        <w:rPr>
          <w:b/>
        </w:rPr>
        <w:t xml:space="preserve">239 652,0 тыс. руб. </w:t>
      </w:r>
      <w:proofErr w:type="gramEnd"/>
    </w:p>
    <w:p w:rsidR="006C4D6C" w:rsidRPr="006C4D6C" w:rsidRDefault="00176B73" w:rsidP="00BB7F2B">
      <w:pPr>
        <w:pStyle w:val="a7"/>
        <w:jc w:val="both"/>
      </w:pPr>
      <w:r>
        <w:lastRenderedPageBreak/>
        <w:t xml:space="preserve">      </w:t>
      </w:r>
      <w:r w:rsidR="006C4D6C" w:rsidRPr="006C4D6C">
        <w:t xml:space="preserve">Согласно Отчету об исполнении бюджета главного распорядителя (распорядителя), получателя средств бюджета (ф. 0503127) </w:t>
      </w:r>
      <w:r w:rsidR="006C4D6C" w:rsidRPr="006C4D6C">
        <w:rPr>
          <w:b/>
        </w:rPr>
        <w:t xml:space="preserve">лимиты бюджетных обязательств </w:t>
      </w:r>
      <w:r w:rsidR="006C4D6C" w:rsidRPr="006C4D6C">
        <w:t xml:space="preserve">на 2011 год определены в сумме </w:t>
      </w:r>
      <w:r w:rsidR="006C4D6C" w:rsidRPr="006C4D6C">
        <w:rPr>
          <w:b/>
        </w:rPr>
        <w:t>261 693,5тыс. руб.,  кассовые расходы</w:t>
      </w:r>
      <w:r w:rsidR="006C4D6C" w:rsidRPr="006C4D6C">
        <w:t xml:space="preserve"> –</w:t>
      </w:r>
      <w:r w:rsidR="006C4D6C" w:rsidRPr="006C4D6C">
        <w:rPr>
          <w:b/>
        </w:rPr>
        <w:t xml:space="preserve"> 261 036,6 тыс. руб</w:t>
      </w:r>
      <w:r w:rsidR="006C4D6C" w:rsidRPr="006C4D6C">
        <w:t xml:space="preserve">. </w:t>
      </w:r>
    </w:p>
    <w:p w:rsidR="006C4D6C" w:rsidRPr="006C4D6C" w:rsidRDefault="00176B73" w:rsidP="00176B73">
      <w:pPr>
        <w:pStyle w:val="a7"/>
        <w:jc w:val="both"/>
      </w:pPr>
      <w:r>
        <w:t xml:space="preserve">      </w:t>
      </w:r>
      <w:r w:rsidR="006C4D6C" w:rsidRPr="006C4D6C">
        <w:t xml:space="preserve">Кассовое </w:t>
      </w:r>
      <w:r>
        <w:t xml:space="preserve"> </w:t>
      </w:r>
      <w:r w:rsidR="006C4D6C" w:rsidRPr="006C4D6C">
        <w:t xml:space="preserve">исполнение расходов через лицевой счет, открытый в департаменте финансов мэрии </w:t>
      </w:r>
      <w:proofErr w:type="gramStart"/>
      <w:r w:rsidR="006C4D6C" w:rsidRPr="006C4D6C">
        <w:t>г</w:t>
      </w:r>
      <w:proofErr w:type="gramEnd"/>
      <w:r w:rsidR="006C4D6C" w:rsidRPr="006C4D6C">
        <w:t>.</w:t>
      </w:r>
      <w:r>
        <w:t xml:space="preserve"> </w:t>
      </w:r>
      <w:r w:rsidR="006C4D6C" w:rsidRPr="006C4D6C">
        <w:t xml:space="preserve">о. Тольятти, составило в общей сумме </w:t>
      </w:r>
      <w:r w:rsidR="006C4D6C" w:rsidRPr="006C4D6C">
        <w:rPr>
          <w:b/>
        </w:rPr>
        <w:t>261 036,6 тыс. руб</w:t>
      </w:r>
      <w:r w:rsidR="006C4D6C" w:rsidRPr="006C4D6C">
        <w:t>., из них:</w:t>
      </w:r>
    </w:p>
    <w:p w:rsidR="006C4D6C" w:rsidRPr="006C4D6C" w:rsidRDefault="006C4D6C" w:rsidP="006C4D6C">
      <w:pPr>
        <w:pStyle w:val="a7"/>
        <w:numPr>
          <w:ilvl w:val="0"/>
          <w:numId w:val="20"/>
        </w:numPr>
        <w:tabs>
          <w:tab w:val="clear" w:pos="1350"/>
          <w:tab w:val="num" w:pos="851"/>
        </w:tabs>
        <w:suppressAutoHyphens w:val="0"/>
        <w:ind w:left="0" w:firstLine="567"/>
        <w:jc w:val="both"/>
        <w:rPr>
          <w:i/>
        </w:rPr>
      </w:pPr>
      <w:r w:rsidRPr="006C4D6C">
        <w:t xml:space="preserve">разделу/подразделу 0904 «Скорая  медицинская помощь», целевой статье 4770000 «Станция скорой и неотложной помощи», виду расходов 001 «Обеспечение выполнения функций бюджетных учреждений» на содержание Учреждения в сумме </w:t>
      </w:r>
      <w:r w:rsidRPr="006C4D6C">
        <w:rPr>
          <w:i/>
        </w:rPr>
        <w:t>238 986,4 тыс. руб.;</w:t>
      </w:r>
    </w:p>
    <w:p w:rsidR="006C4D6C" w:rsidRPr="006C4D6C" w:rsidRDefault="006C4D6C" w:rsidP="006C4D6C">
      <w:pPr>
        <w:pStyle w:val="a7"/>
        <w:numPr>
          <w:ilvl w:val="0"/>
          <w:numId w:val="20"/>
        </w:numPr>
        <w:tabs>
          <w:tab w:val="clear" w:pos="1350"/>
          <w:tab w:val="num" w:pos="851"/>
        </w:tabs>
        <w:suppressAutoHyphens w:val="0"/>
        <w:ind w:left="0" w:firstLine="567"/>
        <w:jc w:val="both"/>
        <w:rPr>
          <w:i/>
        </w:rPr>
      </w:pPr>
      <w:r w:rsidRPr="006C4D6C">
        <w:t xml:space="preserve">разделу/подразделу 0909 «Другие вопросы здравоохранения», целевой статье </w:t>
      </w:r>
      <w:r w:rsidRPr="006C4D6C">
        <w:rPr>
          <w:color w:val="000000"/>
          <w:spacing w:val="-2"/>
        </w:rPr>
        <w:t>7951300 «Долгосрочная целевая программа «Об энергосбережении и о повышении энергетической эффективности в городском округе Тольятти на 2010-</w:t>
      </w:r>
      <w:smartTag w:uri="urn:schemas-microsoft-com:office:smarttags" w:element="metricconverter">
        <w:smartTagPr>
          <w:attr w:name="ProductID" w:val="2014 г"/>
        </w:smartTagPr>
        <w:r w:rsidRPr="006C4D6C">
          <w:rPr>
            <w:color w:val="000000"/>
            <w:spacing w:val="-2"/>
          </w:rPr>
          <w:t>2014 г</w:t>
        </w:r>
      </w:smartTag>
      <w:r w:rsidRPr="006C4D6C">
        <w:rPr>
          <w:color w:val="000000"/>
          <w:spacing w:val="-2"/>
        </w:rPr>
        <w:t xml:space="preserve">.г.», </w:t>
      </w:r>
      <w:r w:rsidRPr="006C4D6C">
        <w:rPr>
          <w:color w:val="000000"/>
        </w:rPr>
        <w:t xml:space="preserve">виду расходов 002 «Закупка товаров, работ, услуг для муниципальных нужд в целях оказания муниципальных услуг» в сумме </w:t>
      </w:r>
      <w:r w:rsidRPr="006C4D6C">
        <w:rPr>
          <w:i/>
          <w:color w:val="000000"/>
        </w:rPr>
        <w:t>910,2 тыс. руб.;</w:t>
      </w:r>
    </w:p>
    <w:p w:rsidR="006C4D6C" w:rsidRPr="006C4D6C" w:rsidRDefault="006C4D6C" w:rsidP="006C4D6C">
      <w:pPr>
        <w:pStyle w:val="a7"/>
        <w:numPr>
          <w:ilvl w:val="0"/>
          <w:numId w:val="20"/>
        </w:numPr>
        <w:tabs>
          <w:tab w:val="clear" w:pos="1350"/>
          <w:tab w:val="num" w:pos="851"/>
        </w:tabs>
        <w:suppressAutoHyphens w:val="0"/>
        <w:ind w:left="0" w:firstLine="567"/>
        <w:jc w:val="both"/>
        <w:rPr>
          <w:i/>
        </w:rPr>
      </w:pPr>
      <w:r w:rsidRPr="006C4D6C">
        <w:t xml:space="preserve">разделу/подразделу 0904 «Скорая  медицинская помощь», целевой статье 5201800 «Денежные выплаты медицинскому персоналу фельдшерско-акушерских пунктов, врачам, фельдшерам и медицинским сестрам скорой медицинской помощи», виду расходов 001 «Обеспечение выполнения функций бюджетных учреждений» на осуществление выплат медицинскому персоналу Учреждения за счет средств </w:t>
      </w:r>
      <w:r w:rsidRPr="006C4D6C">
        <w:rPr>
          <w:i/>
        </w:rPr>
        <w:t xml:space="preserve">субвенции из федерального бюджета </w:t>
      </w:r>
      <w:r w:rsidRPr="006C4D6C">
        <w:t xml:space="preserve">в сумме </w:t>
      </w:r>
      <w:r w:rsidRPr="006C4D6C">
        <w:rPr>
          <w:i/>
        </w:rPr>
        <w:t>21 140,0</w:t>
      </w:r>
      <w:r w:rsidR="00BD7BFB">
        <w:rPr>
          <w:i/>
        </w:rPr>
        <w:t xml:space="preserve"> </w:t>
      </w:r>
      <w:r w:rsidRPr="006C4D6C">
        <w:rPr>
          <w:i/>
        </w:rPr>
        <w:t>тыс. руб.</w:t>
      </w:r>
    </w:p>
    <w:p w:rsidR="006C4D6C" w:rsidRPr="006C4D6C" w:rsidRDefault="006C4D6C" w:rsidP="003B525D">
      <w:pPr>
        <w:numPr>
          <w:ilvl w:val="12"/>
          <w:numId w:val="0"/>
        </w:num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D6C">
        <w:rPr>
          <w:rFonts w:ascii="Times New Roman" w:hAnsi="Times New Roman" w:cs="Times New Roman"/>
          <w:sz w:val="24"/>
          <w:szCs w:val="24"/>
        </w:rPr>
        <w:t>Финансирование произведено по следующим статьям:</w:t>
      </w:r>
    </w:p>
    <w:p w:rsidR="006C4D6C" w:rsidRDefault="00176B73" w:rsidP="003B525D">
      <w:pPr>
        <w:pStyle w:val="a7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="006C4D6C" w:rsidRPr="003916DC">
        <w:rPr>
          <w:sz w:val="22"/>
          <w:szCs w:val="22"/>
        </w:rPr>
        <w:t>Таблица  №  1  (тыс. руб.)</w:t>
      </w:r>
    </w:p>
    <w:p w:rsidR="003F05F7" w:rsidRPr="003916DC" w:rsidRDefault="003F05F7" w:rsidP="003B525D">
      <w:pPr>
        <w:pStyle w:val="a7"/>
        <w:ind w:firstLine="567"/>
        <w:jc w:val="both"/>
        <w:rPr>
          <w:color w:val="0000FF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9"/>
        <w:gridCol w:w="2688"/>
        <w:gridCol w:w="1559"/>
        <w:gridCol w:w="1418"/>
        <w:gridCol w:w="1417"/>
      </w:tblGrid>
      <w:tr w:rsidR="006C4D6C" w:rsidRPr="003916DC" w:rsidTr="003916DC">
        <w:trPr>
          <w:cantSplit/>
          <w:trHeight w:val="1350"/>
        </w:trPr>
        <w:tc>
          <w:tcPr>
            <w:tcW w:w="2699" w:type="dxa"/>
          </w:tcPr>
          <w:p w:rsidR="006C4D6C" w:rsidRPr="003916DC" w:rsidRDefault="006C4D6C" w:rsidP="003B525D">
            <w:pPr>
              <w:numPr>
                <w:ilvl w:val="12"/>
                <w:numId w:val="0"/>
              </w:numPr>
              <w:spacing w:after="0"/>
              <w:ind w:firstLine="567"/>
              <w:jc w:val="center"/>
              <w:rPr>
                <w:rFonts w:ascii="Times New Roman" w:hAnsi="Times New Roman" w:cs="Times New Roman"/>
              </w:rPr>
            </w:pPr>
          </w:p>
          <w:p w:rsidR="006C4D6C" w:rsidRPr="003916DC" w:rsidRDefault="006C4D6C" w:rsidP="003B525D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Наименование показателей</w:t>
            </w:r>
          </w:p>
          <w:p w:rsidR="006C4D6C" w:rsidRPr="003916DC" w:rsidRDefault="006C4D6C" w:rsidP="00FD58CA">
            <w:pPr>
              <w:numPr>
                <w:ilvl w:val="12"/>
                <w:numId w:val="0"/>
              </w:num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8" w:type="dxa"/>
          </w:tcPr>
          <w:p w:rsidR="006C4D6C" w:rsidRPr="003916DC" w:rsidRDefault="006C4D6C" w:rsidP="003B525D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 xml:space="preserve">Код расхода по БК </w:t>
            </w:r>
          </w:p>
        </w:tc>
        <w:tc>
          <w:tcPr>
            <w:tcW w:w="1559" w:type="dxa"/>
          </w:tcPr>
          <w:p w:rsidR="006C4D6C" w:rsidRPr="003916DC" w:rsidRDefault="006C4D6C" w:rsidP="003916DC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Лимиты бюджетных обязательств</w:t>
            </w:r>
          </w:p>
          <w:p w:rsidR="006C4D6C" w:rsidRPr="003916DC" w:rsidRDefault="006C4D6C" w:rsidP="00FD58CA">
            <w:pPr>
              <w:numPr>
                <w:ilvl w:val="12"/>
                <w:numId w:val="0"/>
              </w:numPr>
              <w:tabs>
                <w:tab w:val="left" w:pos="6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916DC" w:rsidRDefault="006C4D6C" w:rsidP="003B525D">
            <w:pPr>
              <w:numPr>
                <w:ilvl w:val="12"/>
                <w:numId w:val="0"/>
              </w:numPr>
              <w:tabs>
                <w:tab w:val="left" w:pos="6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Кассовые</w:t>
            </w:r>
          </w:p>
          <w:p w:rsidR="006C4D6C" w:rsidRPr="003916DC" w:rsidRDefault="006C4D6C" w:rsidP="003B525D">
            <w:pPr>
              <w:numPr>
                <w:ilvl w:val="12"/>
                <w:numId w:val="0"/>
              </w:numPr>
              <w:tabs>
                <w:tab w:val="left" w:pos="6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 xml:space="preserve">расходы  </w:t>
            </w:r>
            <w:proofErr w:type="gramStart"/>
            <w:r w:rsidRPr="003916DC">
              <w:rPr>
                <w:rFonts w:ascii="Times New Roman" w:hAnsi="Times New Roman" w:cs="Times New Roman"/>
              </w:rPr>
              <w:t>через</w:t>
            </w:r>
            <w:proofErr w:type="gramEnd"/>
          </w:p>
          <w:p w:rsidR="006C4D6C" w:rsidRPr="003916DC" w:rsidRDefault="006C4D6C" w:rsidP="003916DC">
            <w:pPr>
              <w:numPr>
                <w:ilvl w:val="12"/>
                <w:numId w:val="0"/>
              </w:numPr>
              <w:tabs>
                <w:tab w:val="left" w:pos="6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лицевой счет</w:t>
            </w:r>
          </w:p>
        </w:tc>
        <w:tc>
          <w:tcPr>
            <w:tcW w:w="1417" w:type="dxa"/>
          </w:tcPr>
          <w:p w:rsidR="006C4D6C" w:rsidRPr="003916DC" w:rsidRDefault="006C4D6C" w:rsidP="003B525D">
            <w:pPr>
              <w:numPr>
                <w:ilvl w:val="12"/>
                <w:numId w:val="0"/>
              </w:numPr>
              <w:tabs>
                <w:tab w:val="left" w:pos="6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16DC">
              <w:rPr>
                <w:rFonts w:ascii="Times New Roman" w:hAnsi="Times New Roman" w:cs="Times New Roman"/>
              </w:rPr>
              <w:t>Неисполнен</w:t>
            </w:r>
            <w:proofErr w:type="spellEnd"/>
            <w:r w:rsidR="003916DC">
              <w:rPr>
                <w:rFonts w:ascii="Times New Roman" w:hAnsi="Times New Roman" w:cs="Times New Roman"/>
              </w:rPr>
              <w:t>.</w:t>
            </w:r>
            <w:r w:rsidRPr="003916DC">
              <w:rPr>
                <w:rFonts w:ascii="Times New Roman" w:hAnsi="Times New Roman" w:cs="Times New Roman"/>
              </w:rPr>
              <w:t xml:space="preserve"> назначения</w:t>
            </w:r>
          </w:p>
          <w:p w:rsidR="006C4D6C" w:rsidRPr="003916DC" w:rsidRDefault="006C4D6C" w:rsidP="003B525D">
            <w:pPr>
              <w:numPr>
                <w:ilvl w:val="12"/>
                <w:numId w:val="0"/>
              </w:numPr>
              <w:tabs>
                <w:tab w:val="left" w:pos="6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по лимитам</w:t>
            </w:r>
          </w:p>
          <w:p w:rsidR="006C4D6C" w:rsidRPr="003916DC" w:rsidRDefault="006C4D6C" w:rsidP="003B525D">
            <w:pPr>
              <w:numPr>
                <w:ilvl w:val="12"/>
                <w:numId w:val="0"/>
              </w:numPr>
              <w:tabs>
                <w:tab w:val="left" w:pos="6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(гр.3-гр.4)</w:t>
            </w:r>
          </w:p>
        </w:tc>
      </w:tr>
      <w:tr w:rsidR="006C4D6C" w:rsidRPr="003916DC" w:rsidTr="003916DC">
        <w:trPr>
          <w:cantSplit/>
          <w:trHeight w:val="209"/>
        </w:trPr>
        <w:tc>
          <w:tcPr>
            <w:tcW w:w="2699" w:type="dxa"/>
          </w:tcPr>
          <w:p w:rsidR="006C4D6C" w:rsidRPr="003916DC" w:rsidRDefault="006C4D6C" w:rsidP="003916DC">
            <w:pPr>
              <w:numPr>
                <w:ilvl w:val="12"/>
                <w:numId w:val="0"/>
              </w:numPr>
              <w:spacing w:after="0"/>
              <w:ind w:firstLine="567"/>
              <w:jc w:val="center"/>
              <w:rPr>
                <w:rFonts w:ascii="Times New Roman" w:hAnsi="Times New Roman" w:cs="Times New Roman"/>
                <w:bCs/>
              </w:rPr>
            </w:pPr>
            <w:r w:rsidRPr="003916D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688" w:type="dxa"/>
          </w:tcPr>
          <w:p w:rsidR="006C4D6C" w:rsidRPr="003916DC" w:rsidRDefault="006C4D6C" w:rsidP="003916DC">
            <w:pPr>
              <w:numPr>
                <w:ilvl w:val="12"/>
                <w:numId w:val="0"/>
              </w:numPr>
              <w:spacing w:after="0"/>
              <w:ind w:firstLine="567"/>
              <w:jc w:val="center"/>
              <w:rPr>
                <w:rFonts w:ascii="Times New Roman" w:hAnsi="Times New Roman" w:cs="Times New Roman"/>
                <w:bCs/>
              </w:rPr>
            </w:pPr>
            <w:r w:rsidRPr="003916D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59" w:type="dxa"/>
          </w:tcPr>
          <w:p w:rsidR="006C4D6C" w:rsidRPr="003916DC" w:rsidRDefault="006C4D6C" w:rsidP="003916DC">
            <w:pPr>
              <w:numPr>
                <w:ilvl w:val="12"/>
                <w:numId w:val="0"/>
              </w:numPr>
              <w:spacing w:after="0"/>
              <w:ind w:firstLine="567"/>
              <w:jc w:val="center"/>
              <w:rPr>
                <w:rFonts w:ascii="Times New Roman" w:hAnsi="Times New Roman" w:cs="Times New Roman"/>
                <w:bCs/>
              </w:rPr>
            </w:pPr>
            <w:r w:rsidRPr="003916D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8" w:type="dxa"/>
          </w:tcPr>
          <w:p w:rsidR="006C4D6C" w:rsidRPr="003916DC" w:rsidRDefault="006C4D6C" w:rsidP="003916DC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3916D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417" w:type="dxa"/>
          </w:tcPr>
          <w:p w:rsidR="006C4D6C" w:rsidRPr="003916DC" w:rsidRDefault="006C4D6C" w:rsidP="003916DC">
            <w:pPr>
              <w:numPr>
                <w:ilvl w:val="12"/>
                <w:numId w:val="0"/>
              </w:numPr>
              <w:spacing w:after="0"/>
              <w:ind w:firstLine="567"/>
              <w:jc w:val="center"/>
              <w:rPr>
                <w:rFonts w:ascii="Times New Roman" w:hAnsi="Times New Roman" w:cs="Times New Roman"/>
                <w:bCs/>
              </w:rPr>
            </w:pPr>
            <w:r w:rsidRPr="003916DC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6C4D6C" w:rsidRPr="003916DC" w:rsidTr="00FD58CA">
        <w:trPr>
          <w:cantSplit/>
          <w:trHeight w:val="542"/>
        </w:trPr>
        <w:tc>
          <w:tcPr>
            <w:tcW w:w="2699" w:type="dxa"/>
          </w:tcPr>
          <w:p w:rsidR="006C4D6C" w:rsidRPr="003916DC" w:rsidRDefault="006C4D6C" w:rsidP="003916DC">
            <w:pPr>
              <w:numPr>
                <w:ilvl w:val="12"/>
                <w:numId w:val="0"/>
              </w:num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916DC">
              <w:rPr>
                <w:rFonts w:ascii="Times New Roman" w:hAnsi="Times New Roman" w:cs="Times New Roman"/>
                <w:b/>
              </w:rPr>
              <w:t>Расходы бюджета всего,</w:t>
            </w:r>
          </w:p>
          <w:p w:rsidR="006C4D6C" w:rsidRPr="003916DC" w:rsidRDefault="006C4D6C" w:rsidP="003916DC">
            <w:pPr>
              <w:numPr>
                <w:ilvl w:val="12"/>
                <w:numId w:val="0"/>
              </w:num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3916DC">
              <w:rPr>
                <w:rFonts w:ascii="Times New Roman" w:hAnsi="Times New Roman" w:cs="Times New Roman"/>
                <w:b/>
              </w:rPr>
              <w:t>в т.ч.</w:t>
            </w:r>
          </w:p>
        </w:tc>
        <w:tc>
          <w:tcPr>
            <w:tcW w:w="2688" w:type="dxa"/>
          </w:tcPr>
          <w:p w:rsidR="006C4D6C" w:rsidRPr="003916DC" w:rsidRDefault="006C4D6C" w:rsidP="00FD58CA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6C4D6C" w:rsidRPr="003916DC" w:rsidRDefault="006C4D6C" w:rsidP="003B525D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916DC">
              <w:rPr>
                <w:rFonts w:ascii="Times New Roman" w:hAnsi="Times New Roman" w:cs="Times New Roman"/>
                <w:b/>
              </w:rPr>
              <w:t>261 693,5</w:t>
            </w:r>
          </w:p>
        </w:tc>
        <w:tc>
          <w:tcPr>
            <w:tcW w:w="1418" w:type="dxa"/>
          </w:tcPr>
          <w:p w:rsidR="006C4D6C" w:rsidRPr="003916DC" w:rsidRDefault="006C4D6C" w:rsidP="003B525D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916DC">
              <w:rPr>
                <w:rFonts w:ascii="Times New Roman" w:hAnsi="Times New Roman" w:cs="Times New Roman"/>
                <w:b/>
              </w:rPr>
              <w:t>261 036,6</w:t>
            </w:r>
          </w:p>
        </w:tc>
        <w:tc>
          <w:tcPr>
            <w:tcW w:w="1417" w:type="dxa"/>
          </w:tcPr>
          <w:p w:rsidR="006C4D6C" w:rsidRPr="003916DC" w:rsidRDefault="006C4D6C" w:rsidP="003B525D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916DC">
              <w:rPr>
                <w:rFonts w:ascii="Times New Roman" w:hAnsi="Times New Roman" w:cs="Times New Roman"/>
                <w:b/>
              </w:rPr>
              <w:t>656,9</w:t>
            </w:r>
          </w:p>
        </w:tc>
      </w:tr>
      <w:tr w:rsidR="006C4D6C" w:rsidRPr="003916DC" w:rsidTr="00FD58CA">
        <w:trPr>
          <w:cantSplit/>
        </w:trPr>
        <w:tc>
          <w:tcPr>
            <w:tcW w:w="2699" w:type="dxa"/>
          </w:tcPr>
          <w:p w:rsidR="006C4D6C" w:rsidRPr="003916DC" w:rsidRDefault="006C4D6C" w:rsidP="003B525D">
            <w:pPr>
              <w:numPr>
                <w:ilvl w:val="12"/>
                <w:numId w:val="0"/>
              </w:num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3916DC">
              <w:rPr>
                <w:rFonts w:ascii="Times New Roman" w:hAnsi="Times New Roman" w:cs="Times New Roman"/>
                <w:i/>
              </w:rPr>
              <w:t>Оплата труда и начисления, в т.ч.</w:t>
            </w:r>
          </w:p>
        </w:tc>
        <w:tc>
          <w:tcPr>
            <w:tcW w:w="2688" w:type="dxa"/>
          </w:tcPr>
          <w:p w:rsidR="006C4D6C" w:rsidRPr="003916DC" w:rsidRDefault="006C4D6C" w:rsidP="003B525D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3916DC">
              <w:rPr>
                <w:rFonts w:ascii="Times New Roman" w:hAnsi="Times New Roman" w:cs="Times New Roman"/>
                <w:i/>
              </w:rPr>
              <w:t>0904 4770000 001 210</w:t>
            </w:r>
          </w:p>
        </w:tc>
        <w:tc>
          <w:tcPr>
            <w:tcW w:w="1559" w:type="dxa"/>
          </w:tcPr>
          <w:p w:rsidR="006C4D6C" w:rsidRPr="003916DC" w:rsidRDefault="006C4D6C" w:rsidP="003B525D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3916DC">
              <w:rPr>
                <w:rFonts w:ascii="Times New Roman" w:hAnsi="Times New Roman" w:cs="Times New Roman"/>
                <w:i/>
              </w:rPr>
              <w:t>204 359,2</w:t>
            </w:r>
          </w:p>
        </w:tc>
        <w:tc>
          <w:tcPr>
            <w:tcW w:w="1418" w:type="dxa"/>
          </w:tcPr>
          <w:p w:rsidR="006C4D6C" w:rsidRPr="003916DC" w:rsidRDefault="006C4D6C" w:rsidP="003B525D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3916DC">
              <w:rPr>
                <w:rFonts w:ascii="Times New Roman" w:hAnsi="Times New Roman" w:cs="Times New Roman"/>
                <w:i/>
              </w:rPr>
              <w:t>204 173,6</w:t>
            </w:r>
          </w:p>
        </w:tc>
        <w:tc>
          <w:tcPr>
            <w:tcW w:w="1417" w:type="dxa"/>
          </w:tcPr>
          <w:p w:rsidR="006C4D6C" w:rsidRPr="003916DC" w:rsidRDefault="006C4D6C" w:rsidP="003B525D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3916DC">
              <w:rPr>
                <w:rFonts w:ascii="Times New Roman" w:hAnsi="Times New Roman" w:cs="Times New Roman"/>
                <w:i/>
              </w:rPr>
              <w:t>185,6</w:t>
            </w:r>
          </w:p>
        </w:tc>
      </w:tr>
      <w:tr w:rsidR="006C4D6C" w:rsidRPr="003916DC" w:rsidTr="003916DC">
        <w:trPr>
          <w:cantSplit/>
          <w:trHeight w:val="274"/>
        </w:trPr>
        <w:tc>
          <w:tcPr>
            <w:tcW w:w="2699" w:type="dxa"/>
          </w:tcPr>
          <w:p w:rsidR="006C4D6C" w:rsidRPr="003916DC" w:rsidRDefault="006C4D6C" w:rsidP="003916DC">
            <w:pPr>
              <w:numPr>
                <w:ilvl w:val="12"/>
                <w:numId w:val="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2688" w:type="dxa"/>
          </w:tcPr>
          <w:p w:rsidR="006C4D6C" w:rsidRPr="003916DC" w:rsidRDefault="006C4D6C" w:rsidP="003916DC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0904 4770000 001 211</w:t>
            </w:r>
          </w:p>
        </w:tc>
        <w:tc>
          <w:tcPr>
            <w:tcW w:w="1559" w:type="dxa"/>
          </w:tcPr>
          <w:p w:rsidR="006C4D6C" w:rsidRPr="003916DC" w:rsidRDefault="006C4D6C" w:rsidP="003916DC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136 334,0</w:t>
            </w:r>
          </w:p>
        </w:tc>
        <w:tc>
          <w:tcPr>
            <w:tcW w:w="1418" w:type="dxa"/>
          </w:tcPr>
          <w:p w:rsidR="006C4D6C" w:rsidRPr="003916DC" w:rsidRDefault="006C4D6C" w:rsidP="003916DC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136 333,8</w:t>
            </w:r>
          </w:p>
        </w:tc>
        <w:tc>
          <w:tcPr>
            <w:tcW w:w="1417" w:type="dxa"/>
          </w:tcPr>
          <w:p w:rsidR="006C4D6C" w:rsidRPr="003916DC" w:rsidRDefault="006C4D6C" w:rsidP="003916DC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0,2</w:t>
            </w:r>
          </w:p>
        </w:tc>
      </w:tr>
      <w:tr w:rsidR="006C4D6C" w:rsidRPr="003916DC" w:rsidTr="00FD58CA">
        <w:trPr>
          <w:cantSplit/>
        </w:trPr>
        <w:tc>
          <w:tcPr>
            <w:tcW w:w="2699" w:type="dxa"/>
          </w:tcPr>
          <w:p w:rsidR="006C4D6C" w:rsidRPr="003916DC" w:rsidRDefault="006C4D6C" w:rsidP="00E273A5">
            <w:pPr>
              <w:numPr>
                <w:ilvl w:val="12"/>
                <w:numId w:val="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2688" w:type="dxa"/>
          </w:tcPr>
          <w:p w:rsidR="006C4D6C" w:rsidRPr="003916DC" w:rsidRDefault="006C4D6C" w:rsidP="00E273A5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0904 5201800 001 211</w:t>
            </w:r>
          </w:p>
        </w:tc>
        <w:tc>
          <w:tcPr>
            <w:tcW w:w="1559" w:type="dxa"/>
          </w:tcPr>
          <w:p w:rsidR="006C4D6C" w:rsidRPr="003916DC" w:rsidRDefault="006C4D6C" w:rsidP="00E273A5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 xml:space="preserve">15 925,5 </w:t>
            </w:r>
          </w:p>
        </w:tc>
        <w:tc>
          <w:tcPr>
            <w:tcW w:w="1418" w:type="dxa"/>
          </w:tcPr>
          <w:p w:rsidR="006C4D6C" w:rsidRPr="003916DC" w:rsidRDefault="006C4D6C" w:rsidP="00E273A5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15 797,3</w:t>
            </w:r>
          </w:p>
        </w:tc>
        <w:tc>
          <w:tcPr>
            <w:tcW w:w="1417" w:type="dxa"/>
          </w:tcPr>
          <w:p w:rsidR="006C4D6C" w:rsidRPr="003916DC" w:rsidRDefault="006C4D6C" w:rsidP="00E273A5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128,2</w:t>
            </w:r>
          </w:p>
        </w:tc>
      </w:tr>
      <w:tr w:rsidR="006C4D6C" w:rsidRPr="003916DC" w:rsidTr="00FD58CA">
        <w:trPr>
          <w:cantSplit/>
        </w:trPr>
        <w:tc>
          <w:tcPr>
            <w:tcW w:w="2699" w:type="dxa"/>
          </w:tcPr>
          <w:p w:rsidR="006C4D6C" w:rsidRPr="003916DC" w:rsidRDefault="006C4D6C" w:rsidP="00E273A5">
            <w:pPr>
              <w:numPr>
                <w:ilvl w:val="12"/>
                <w:numId w:val="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2688" w:type="dxa"/>
          </w:tcPr>
          <w:p w:rsidR="006C4D6C" w:rsidRPr="003916DC" w:rsidRDefault="006C4D6C" w:rsidP="00E273A5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0904 4770000 001 212</w:t>
            </w:r>
          </w:p>
        </w:tc>
        <w:tc>
          <w:tcPr>
            <w:tcW w:w="1559" w:type="dxa"/>
          </w:tcPr>
          <w:p w:rsidR="006C4D6C" w:rsidRPr="003916DC" w:rsidRDefault="006C4D6C" w:rsidP="00E273A5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371,0</w:t>
            </w:r>
          </w:p>
        </w:tc>
        <w:tc>
          <w:tcPr>
            <w:tcW w:w="1418" w:type="dxa"/>
          </w:tcPr>
          <w:p w:rsidR="006C4D6C" w:rsidRPr="003916DC" w:rsidRDefault="006C4D6C" w:rsidP="00E273A5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371,0</w:t>
            </w:r>
          </w:p>
        </w:tc>
        <w:tc>
          <w:tcPr>
            <w:tcW w:w="1417" w:type="dxa"/>
          </w:tcPr>
          <w:p w:rsidR="006C4D6C" w:rsidRPr="003916DC" w:rsidRDefault="006C4D6C" w:rsidP="00E273A5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-</w:t>
            </w:r>
          </w:p>
        </w:tc>
      </w:tr>
      <w:tr w:rsidR="006C4D6C" w:rsidRPr="003916DC" w:rsidTr="00FD58CA">
        <w:trPr>
          <w:cantSplit/>
        </w:trPr>
        <w:tc>
          <w:tcPr>
            <w:tcW w:w="2699" w:type="dxa"/>
          </w:tcPr>
          <w:p w:rsidR="006C4D6C" w:rsidRPr="003916DC" w:rsidRDefault="006C4D6C" w:rsidP="00E273A5">
            <w:pPr>
              <w:numPr>
                <w:ilvl w:val="12"/>
                <w:numId w:val="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Начисление на оплату труда</w:t>
            </w:r>
          </w:p>
        </w:tc>
        <w:tc>
          <w:tcPr>
            <w:tcW w:w="2688" w:type="dxa"/>
          </w:tcPr>
          <w:p w:rsidR="006C4D6C" w:rsidRPr="003916DC" w:rsidRDefault="006C4D6C" w:rsidP="00E27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0904 4770000 001 213</w:t>
            </w:r>
          </w:p>
        </w:tc>
        <w:tc>
          <w:tcPr>
            <w:tcW w:w="1559" w:type="dxa"/>
          </w:tcPr>
          <w:p w:rsidR="006C4D6C" w:rsidRPr="003916DC" w:rsidRDefault="006C4D6C" w:rsidP="00E273A5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46 338,0</w:t>
            </w:r>
          </w:p>
        </w:tc>
        <w:tc>
          <w:tcPr>
            <w:tcW w:w="1418" w:type="dxa"/>
          </w:tcPr>
          <w:p w:rsidR="006C4D6C" w:rsidRPr="003916DC" w:rsidRDefault="006C4D6C" w:rsidP="00E273A5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46 328,8</w:t>
            </w:r>
          </w:p>
        </w:tc>
        <w:tc>
          <w:tcPr>
            <w:tcW w:w="1417" w:type="dxa"/>
          </w:tcPr>
          <w:p w:rsidR="006C4D6C" w:rsidRPr="003916DC" w:rsidRDefault="006C4D6C" w:rsidP="00E273A5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9,2</w:t>
            </w:r>
          </w:p>
        </w:tc>
      </w:tr>
      <w:tr w:rsidR="006C4D6C" w:rsidRPr="003916DC" w:rsidTr="00FD58CA">
        <w:trPr>
          <w:cantSplit/>
        </w:trPr>
        <w:tc>
          <w:tcPr>
            <w:tcW w:w="2699" w:type="dxa"/>
          </w:tcPr>
          <w:p w:rsidR="006C4D6C" w:rsidRPr="003916DC" w:rsidRDefault="006C4D6C" w:rsidP="00E273A5">
            <w:pPr>
              <w:numPr>
                <w:ilvl w:val="12"/>
                <w:numId w:val="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Начисление на оплату труда</w:t>
            </w:r>
          </w:p>
        </w:tc>
        <w:tc>
          <w:tcPr>
            <w:tcW w:w="2688" w:type="dxa"/>
          </w:tcPr>
          <w:p w:rsidR="006C4D6C" w:rsidRPr="003916DC" w:rsidRDefault="006C4D6C" w:rsidP="00E27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0904 5201800 001 213</w:t>
            </w:r>
          </w:p>
        </w:tc>
        <w:tc>
          <w:tcPr>
            <w:tcW w:w="1559" w:type="dxa"/>
          </w:tcPr>
          <w:p w:rsidR="006C4D6C" w:rsidRPr="003916DC" w:rsidRDefault="006C4D6C" w:rsidP="00E273A5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5 390,7</w:t>
            </w:r>
          </w:p>
        </w:tc>
        <w:tc>
          <w:tcPr>
            <w:tcW w:w="1418" w:type="dxa"/>
          </w:tcPr>
          <w:p w:rsidR="006C4D6C" w:rsidRPr="003916DC" w:rsidRDefault="006C4D6C" w:rsidP="00E273A5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5 342,7</w:t>
            </w:r>
          </w:p>
        </w:tc>
        <w:tc>
          <w:tcPr>
            <w:tcW w:w="1417" w:type="dxa"/>
          </w:tcPr>
          <w:p w:rsidR="006C4D6C" w:rsidRPr="003916DC" w:rsidRDefault="006C4D6C" w:rsidP="00E273A5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48,0</w:t>
            </w:r>
          </w:p>
        </w:tc>
      </w:tr>
      <w:tr w:rsidR="006C4D6C" w:rsidRPr="003916DC" w:rsidTr="00FD58CA">
        <w:trPr>
          <w:cantSplit/>
        </w:trPr>
        <w:tc>
          <w:tcPr>
            <w:tcW w:w="2699" w:type="dxa"/>
          </w:tcPr>
          <w:p w:rsidR="006C4D6C" w:rsidRPr="003916DC" w:rsidRDefault="006C4D6C" w:rsidP="00E273A5">
            <w:pPr>
              <w:numPr>
                <w:ilvl w:val="12"/>
                <w:numId w:val="0"/>
              </w:num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3916DC">
              <w:rPr>
                <w:rFonts w:ascii="Times New Roman" w:hAnsi="Times New Roman" w:cs="Times New Roman"/>
                <w:i/>
              </w:rPr>
              <w:t>Приобретение услуг, в т.ч.</w:t>
            </w:r>
          </w:p>
        </w:tc>
        <w:tc>
          <w:tcPr>
            <w:tcW w:w="2688" w:type="dxa"/>
          </w:tcPr>
          <w:p w:rsidR="006C4D6C" w:rsidRPr="003916DC" w:rsidRDefault="006C4D6C" w:rsidP="00E273A5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3916DC">
              <w:rPr>
                <w:rFonts w:ascii="Times New Roman" w:hAnsi="Times New Roman" w:cs="Times New Roman"/>
                <w:i/>
              </w:rPr>
              <w:t>0904 4770000 001 220</w:t>
            </w:r>
          </w:p>
        </w:tc>
        <w:tc>
          <w:tcPr>
            <w:tcW w:w="1559" w:type="dxa"/>
          </w:tcPr>
          <w:p w:rsidR="006C4D6C" w:rsidRPr="003916DC" w:rsidRDefault="006C4D6C" w:rsidP="00E273A5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3916DC">
              <w:rPr>
                <w:rFonts w:ascii="Times New Roman" w:hAnsi="Times New Roman" w:cs="Times New Roman"/>
                <w:i/>
              </w:rPr>
              <w:t>20 322,7</w:t>
            </w:r>
          </w:p>
        </w:tc>
        <w:tc>
          <w:tcPr>
            <w:tcW w:w="1418" w:type="dxa"/>
          </w:tcPr>
          <w:p w:rsidR="006C4D6C" w:rsidRPr="003916DC" w:rsidRDefault="006C4D6C" w:rsidP="00E273A5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3916DC">
              <w:rPr>
                <w:rFonts w:ascii="Times New Roman" w:hAnsi="Times New Roman" w:cs="Times New Roman"/>
                <w:i/>
              </w:rPr>
              <w:t>19 869,0</w:t>
            </w:r>
          </w:p>
        </w:tc>
        <w:tc>
          <w:tcPr>
            <w:tcW w:w="1417" w:type="dxa"/>
          </w:tcPr>
          <w:p w:rsidR="006C4D6C" w:rsidRPr="003916DC" w:rsidRDefault="006C4D6C" w:rsidP="00E273A5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3916DC">
              <w:rPr>
                <w:rFonts w:ascii="Times New Roman" w:hAnsi="Times New Roman" w:cs="Times New Roman"/>
                <w:i/>
              </w:rPr>
              <w:t>453,7</w:t>
            </w:r>
          </w:p>
        </w:tc>
      </w:tr>
      <w:tr w:rsidR="006C4D6C" w:rsidRPr="003916DC" w:rsidTr="00FD58CA">
        <w:trPr>
          <w:cantSplit/>
        </w:trPr>
        <w:tc>
          <w:tcPr>
            <w:tcW w:w="2699" w:type="dxa"/>
          </w:tcPr>
          <w:p w:rsidR="006C4D6C" w:rsidRPr="003916DC" w:rsidRDefault="006C4D6C" w:rsidP="00E273A5">
            <w:pPr>
              <w:numPr>
                <w:ilvl w:val="12"/>
                <w:numId w:val="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2688" w:type="dxa"/>
          </w:tcPr>
          <w:p w:rsidR="006C4D6C" w:rsidRPr="003916DC" w:rsidRDefault="006C4D6C" w:rsidP="00E27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0904 4770000 001 221</w:t>
            </w:r>
          </w:p>
        </w:tc>
        <w:tc>
          <w:tcPr>
            <w:tcW w:w="1559" w:type="dxa"/>
          </w:tcPr>
          <w:p w:rsidR="006C4D6C" w:rsidRPr="003916DC" w:rsidRDefault="006C4D6C" w:rsidP="00E273A5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1 129,0</w:t>
            </w:r>
          </w:p>
        </w:tc>
        <w:tc>
          <w:tcPr>
            <w:tcW w:w="1418" w:type="dxa"/>
          </w:tcPr>
          <w:p w:rsidR="006C4D6C" w:rsidRPr="003916DC" w:rsidRDefault="006C4D6C" w:rsidP="00E273A5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1 128,0</w:t>
            </w:r>
          </w:p>
        </w:tc>
        <w:tc>
          <w:tcPr>
            <w:tcW w:w="1417" w:type="dxa"/>
          </w:tcPr>
          <w:p w:rsidR="006C4D6C" w:rsidRPr="003916DC" w:rsidRDefault="006C4D6C" w:rsidP="00E273A5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1,0</w:t>
            </w:r>
          </w:p>
        </w:tc>
      </w:tr>
      <w:tr w:rsidR="006C4D6C" w:rsidRPr="003916DC" w:rsidTr="00FD58CA">
        <w:trPr>
          <w:cantSplit/>
        </w:trPr>
        <w:tc>
          <w:tcPr>
            <w:tcW w:w="2699" w:type="dxa"/>
          </w:tcPr>
          <w:p w:rsidR="006C4D6C" w:rsidRPr="003916DC" w:rsidRDefault="006C4D6C" w:rsidP="00E273A5">
            <w:pPr>
              <w:numPr>
                <w:ilvl w:val="12"/>
                <w:numId w:val="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2688" w:type="dxa"/>
          </w:tcPr>
          <w:p w:rsidR="006C4D6C" w:rsidRPr="003916DC" w:rsidRDefault="006C4D6C" w:rsidP="00E27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0904 4770000 001 222</w:t>
            </w:r>
          </w:p>
        </w:tc>
        <w:tc>
          <w:tcPr>
            <w:tcW w:w="1559" w:type="dxa"/>
          </w:tcPr>
          <w:p w:rsidR="006C4D6C" w:rsidRPr="003916DC" w:rsidRDefault="006C4D6C" w:rsidP="00E273A5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171,0</w:t>
            </w:r>
          </w:p>
        </w:tc>
        <w:tc>
          <w:tcPr>
            <w:tcW w:w="1418" w:type="dxa"/>
          </w:tcPr>
          <w:p w:rsidR="006C4D6C" w:rsidRPr="003916DC" w:rsidRDefault="006C4D6C" w:rsidP="00E273A5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145,3</w:t>
            </w:r>
          </w:p>
        </w:tc>
        <w:tc>
          <w:tcPr>
            <w:tcW w:w="1417" w:type="dxa"/>
          </w:tcPr>
          <w:p w:rsidR="006C4D6C" w:rsidRPr="003916DC" w:rsidRDefault="006C4D6C" w:rsidP="00E273A5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25,7</w:t>
            </w:r>
          </w:p>
        </w:tc>
      </w:tr>
      <w:tr w:rsidR="006C4D6C" w:rsidRPr="003916DC" w:rsidTr="00FD58CA">
        <w:trPr>
          <w:cantSplit/>
        </w:trPr>
        <w:tc>
          <w:tcPr>
            <w:tcW w:w="2699" w:type="dxa"/>
          </w:tcPr>
          <w:p w:rsidR="006C4D6C" w:rsidRPr="003916DC" w:rsidRDefault="006C4D6C" w:rsidP="00E273A5">
            <w:pPr>
              <w:numPr>
                <w:ilvl w:val="12"/>
                <w:numId w:val="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 xml:space="preserve">Коммунальные услуги                      </w:t>
            </w:r>
          </w:p>
        </w:tc>
        <w:tc>
          <w:tcPr>
            <w:tcW w:w="2688" w:type="dxa"/>
          </w:tcPr>
          <w:p w:rsidR="006C4D6C" w:rsidRPr="003916DC" w:rsidRDefault="006C4D6C" w:rsidP="00E27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0904 4770000 001 223</w:t>
            </w:r>
          </w:p>
        </w:tc>
        <w:tc>
          <w:tcPr>
            <w:tcW w:w="1559" w:type="dxa"/>
          </w:tcPr>
          <w:p w:rsidR="006C4D6C" w:rsidRPr="003916DC" w:rsidRDefault="006C4D6C" w:rsidP="00E273A5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4 175,0</w:t>
            </w:r>
          </w:p>
        </w:tc>
        <w:tc>
          <w:tcPr>
            <w:tcW w:w="1418" w:type="dxa"/>
          </w:tcPr>
          <w:p w:rsidR="006C4D6C" w:rsidRPr="003916DC" w:rsidRDefault="006C4D6C" w:rsidP="00E273A5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3 755,5</w:t>
            </w:r>
          </w:p>
        </w:tc>
        <w:tc>
          <w:tcPr>
            <w:tcW w:w="1417" w:type="dxa"/>
          </w:tcPr>
          <w:p w:rsidR="006C4D6C" w:rsidRPr="003916DC" w:rsidRDefault="006C4D6C" w:rsidP="00E273A5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419,5</w:t>
            </w:r>
          </w:p>
        </w:tc>
      </w:tr>
      <w:tr w:rsidR="006C4D6C" w:rsidRPr="003916DC" w:rsidTr="00FD58CA">
        <w:trPr>
          <w:cantSplit/>
        </w:trPr>
        <w:tc>
          <w:tcPr>
            <w:tcW w:w="2699" w:type="dxa"/>
          </w:tcPr>
          <w:p w:rsidR="006C4D6C" w:rsidRPr="003916DC" w:rsidRDefault="006C4D6C" w:rsidP="00E273A5">
            <w:pPr>
              <w:numPr>
                <w:ilvl w:val="12"/>
                <w:numId w:val="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Услуги по содержанию имущества</w:t>
            </w:r>
          </w:p>
        </w:tc>
        <w:tc>
          <w:tcPr>
            <w:tcW w:w="2688" w:type="dxa"/>
          </w:tcPr>
          <w:p w:rsidR="006C4D6C" w:rsidRPr="003916DC" w:rsidRDefault="006C4D6C" w:rsidP="00E27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0904 4770000 001 225</w:t>
            </w:r>
          </w:p>
        </w:tc>
        <w:tc>
          <w:tcPr>
            <w:tcW w:w="1559" w:type="dxa"/>
          </w:tcPr>
          <w:p w:rsidR="006C4D6C" w:rsidRPr="003916DC" w:rsidRDefault="006C4D6C" w:rsidP="00E273A5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7 050,0</w:t>
            </w:r>
          </w:p>
        </w:tc>
        <w:tc>
          <w:tcPr>
            <w:tcW w:w="1418" w:type="dxa"/>
          </w:tcPr>
          <w:p w:rsidR="006C4D6C" w:rsidRPr="003916DC" w:rsidRDefault="006C4D6C" w:rsidP="00E273A5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7 049,5</w:t>
            </w:r>
          </w:p>
        </w:tc>
        <w:tc>
          <w:tcPr>
            <w:tcW w:w="1417" w:type="dxa"/>
          </w:tcPr>
          <w:p w:rsidR="006C4D6C" w:rsidRPr="003916DC" w:rsidRDefault="006C4D6C" w:rsidP="00E273A5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0,5</w:t>
            </w:r>
          </w:p>
        </w:tc>
      </w:tr>
      <w:tr w:rsidR="006C4D6C" w:rsidRPr="003916DC" w:rsidTr="00FD58CA">
        <w:trPr>
          <w:cantSplit/>
        </w:trPr>
        <w:tc>
          <w:tcPr>
            <w:tcW w:w="2699" w:type="dxa"/>
          </w:tcPr>
          <w:p w:rsidR="006C4D6C" w:rsidRPr="003916DC" w:rsidRDefault="006C4D6C" w:rsidP="00E273A5">
            <w:pPr>
              <w:numPr>
                <w:ilvl w:val="12"/>
                <w:numId w:val="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2688" w:type="dxa"/>
          </w:tcPr>
          <w:p w:rsidR="006C4D6C" w:rsidRPr="003916DC" w:rsidRDefault="006C4D6C" w:rsidP="00E27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0904 4770000 001 226</w:t>
            </w:r>
          </w:p>
        </w:tc>
        <w:tc>
          <w:tcPr>
            <w:tcW w:w="1559" w:type="dxa"/>
          </w:tcPr>
          <w:p w:rsidR="006C4D6C" w:rsidRPr="003916DC" w:rsidRDefault="006C4D6C" w:rsidP="00E273A5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5 066,0</w:t>
            </w:r>
          </w:p>
        </w:tc>
        <w:tc>
          <w:tcPr>
            <w:tcW w:w="1418" w:type="dxa"/>
          </w:tcPr>
          <w:p w:rsidR="006C4D6C" w:rsidRPr="003916DC" w:rsidRDefault="006C4D6C" w:rsidP="00E273A5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5 065,8</w:t>
            </w:r>
          </w:p>
        </w:tc>
        <w:tc>
          <w:tcPr>
            <w:tcW w:w="1417" w:type="dxa"/>
          </w:tcPr>
          <w:p w:rsidR="006C4D6C" w:rsidRPr="003916DC" w:rsidRDefault="006C4D6C" w:rsidP="00E273A5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0,2</w:t>
            </w:r>
          </w:p>
        </w:tc>
      </w:tr>
      <w:tr w:rsidR="006C4D6C" w:rsidRPr="003916DC" w:rsidTr="00FD58CA">
        <w:trPr>
          <w:cantSplit/>
        </w:trPr>
        <w:tc>
          <w:tcPr>
            <w:tcW w:w="2699" w:type="dxa"/>
          </w:tcPr>
          <w:p w:rsidR="006C4D6C" w:rsidRPr="003916DC" w:rsidRDefault="006C4D6C" w:rsidP="00E273A5">
            <w:pPr>
              <w:numPr>
                <w:ilvl w:val="12"/>
                <w:numId w:val="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2688" w:type="dxa"/>
          </w:tcPr>
          <w:p w:rsidR="006C4D6C" w:rsidRPr="003916DC" w:rsidRDefault="006C4D6C" w:rsidP="00E27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0909 7951300 002 226</w:t>
            </w:r>
          </w:p>
        </w:tc>
        <w:tc>
          <w:tcPr>
            <w:tcW w:w="1559" w:type="dxa"/>
          </w:tcPr>
          <w:p w:rsidR="006C4D6C" w:rsidRPr="003916DC" w:rsidRDefault="006C4D6C" w:rsidP="00E273A5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914,7</w:t>
            </w:r>
          </w:p>
        </w:tc>
        <w:tc>
          <w:tcPr>
            <w:tcW w:w="1418" w:type="dxa"/>
          </w:tcPr>
          <w:p w:rsidR="006C4D6C" w:rsidRPr="003916DC" w:rsidRDefault="006C4D6C" w:rsidP="00E273A5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910,2</w:t>
            </w:r>
          </w:p>
        </w:tc>
        <w:tc>
          <w:tcPr>
            <w:tcW w:w="1417" w:type="dxa"/>
          </w:tcPr>
          <w:p w:rsidR="006C4D6C" w:rsidRPr="003916DC" w:rsidRDefault="006C4D6C" w:rsidP="00E273A5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4,5</w:t>
            </w:r>
          </w:p>
        </w:tc>
      </w:tr>
      <w:tr w:rsidR="006C4D6C" w:rsidRPr="003916DC" w:rsidTr="00FD58CA">
        <w:trPr>
          <w:cantSplit/>
        </w:trPr>
        <w:tc>
          <w:tcPr>
            <w:tcW w:w="2699" w:type="dxa"/>
          </w:tcPr>
          <w:p w:rsidR="006C4D6C" w:rsidRPr="003916DC" w:rsidRDefault="006C4D6C" w:rsidP="00E273A5">
            <w:pPr>
              <w:numPr>
                <w:ilvl w:val="12"/>
                <w:numId w:val="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2688" w:type="dxa"/>
          </w:tcPr>
          <w:p w:rsidR="006C4D6C" w:rsidRPr="003916DC" w:rsidRDefault="006C4D6C" w:rsidP="00E27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0904 4770000 001 290</w:t>
            </w:r>
          </w:p>
        </w:tc>
        <w:tc>
          <w:tcPr>
            <w:tcW w:w="1559" w:type="dxa"/>
          </w:tcPr>
          <w:p w:rsidR="006C4D6C" w:rsidRPr="003916DC" w:rsidRDefault="006C4D6C" w:rsidP="00E273A5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1 817,0</w:t>
            </w:r>
          </w:p>
        </w:tc>
        <w:tc>
          <w:tcPr>
            <w:tcW w:w="1418" w:type="dxa"/>
          </w:tcPr>
          <w:p w:rsidR="006C4D6C" w:rsidRPr="003916DC" w:rsidRDefault="006C4D6C" w:rsidP="00E273A5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1 814,7</w:t>
            </w:r>
          </w:p>
        </w:tc>
        <w:tc>
          <w:tcPr>
            <w:tcW w:w="1417" w:type="dxa"/>
          </w:tcPr>
          <w:p w:rsidR="006C4D6C" w:rsidRPr="003916DC" w:rsidRDefault="006C4D6C" w:rsidP="00E273A5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2,3</w:t>
            </w:r>
          </w:p>
        </w:tc>
      </w:tr>
      <w:tr w:rsidR="006C4D6C" w:rsidRPr="003916DC" w:rsidTr="00FD58CA">
        <w:trPr>
          <w:cantSplit/>
        </w:trPr>
        <w:tc>
          <w:tcPr>
            <w:tcW w:w="2699" w:type="dxa"/>
          </w:tcPr>
          <w:p w:rsidR="006C4D6C" w:rsidRPr="003916DC" w:rsidRDefault="006C4D6C" w:rsidP="00E273A5">
            <w:pPr>
              <w:numPr>
                <w:ilvl w:val="12"/>
                <w:numId w:val="0"/>
              </w:numPr>
              <w:spacing w:after="0"/>
              <w:jc w:val="both"/>
              <w:rPr>
                <w:rFonts w:ascii="Times New Roman" w:hAnsi="Times New Roman" w:cs="Times New Roman"/>
                <w:i/>
              </w:rPr>
            </w:pPr>
            <w:r w:rsidRPr="003916DC">
              <w:rPr>
                <w:rFonts w:ascii="Times New Roman" w:hAnsi="Times New Roman" w:cs="Times New Roman"/>
                <w:i/>
              </w:rPr>
              <w:lastRenderedPageBreak/>
              <w:t xml:space="preserve">Поступление </w:t>
            </w:r>
            <w:proofErr w:type="spellStart"/>
            <w:proofErr w:type="gramStart"/>
            <w:r w:rsidRPr="003916DC">
              <w:rPr>
                <w:rFonts w:ascii="Times New Roman" w:hAnsi="Times New Roman" w:cs="Times New Roman"/>
                <w:i/>
              </w:rPr>
              <w:t>нефинан</w:t>
            </w:r>
            <w:r w:rsidR="003B525D">
              <w:rPr>
                <w:rFonts w:ascii="Times New Roman" w:hAnsi="Times New Roman" w:cs="Times New Roman"/>
                <w:i/>
              </w:rPr>
              <w:t>-</w:t>
            </w:r>
            <w:r w:rsidRPr="003916DC">
              <w:rPr>
                <w:rFonts w:ascii="Times New Roman" w:hAnsi="Times New Roman" w:cs="Times New Roman"/>
                <w:i/>
              </w:rPr>
              <w:t>совых</w:t>
            </w:r>
            <w:proofErr w:type="spellEnd"/>
            <w:proofErr w:type="gramEnd"/>
            <w:r w:rsidRPr="003916DC">
              <w:rPr>
                <w:rFonts w:ascii="Times New Roman" w:hAnsi="Times New Roman" w:cs="Times New Roman"/>
                <w:i/>
              </w:rPr>
              <w:t xml:space="preserve"> активов, в т.ч.</w:t>
            </w:r>
          </w:p>
        </w:tc>
        <w:tc>
          <w:tcPr>
            <w:tcW w:w="2688" w:type="dxa"/>
          </w:tcPr>
          <w:p w:rsidR="006C4D6C" w:rsidRPr="003916DC" w:rsidRDefault="006C4D6C" w:rsidP="00E273A5">
            <w:p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3916DC">
              <w:rPr>
                <w:rFonts w:ascii="Times New Roman" w:hAnsi="Times New Roman" w:cs="Times New Roman"/>
                <w:i/>
              </w:rPr>
              <w:t>0904 4770000 001 300</w:t>
            </w:r>
          </w:p>
        </w:tc>
        <w:tc>
          <w:tcPr>
            <w:tcW w:w="1559" w:type="dxa"/>
          </w:tcPr>
          <w:p w:rsidR="006C4D6C" w:rsidRPr="003916DC" w:rsidRDefault="006C4D6C" w:rsidP="00E273A5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3916DC">
              <w:rPr>
                <w:rFonts w:ascii="Times New Roman" w:hAnsi="Times New Roman" w:cs="Times New Roman"/>
                <w:i/>
              </w:rPr>
              <w:t>37 011,6</w:t>
            </w:r>
          </w:p>
        </w:tc>
        <w:tc>
          <w:tcPr>
            <w:tcW w:w="1418" w:type="dxa"/>
          </w:tcPr>
          <w:p w:rsidR="006C4D6C" w:rsidRPr="003916DC" w:rsidRDefault="006C4D6C" w:rsidP="00E273A5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3916DC">
              <w:rPr>
                <w:rFonts w:ascii="Times New Roman" w:hAnsi="Times New Roman" w:cs="Times New Roman"/>
                <w:i/>
              </w:rPr>
              <w:t>36 994,0</w:t>
            </w:r>
          </w:p>
        </w:tc>
        <w:tc>
          <w:tcPr>
            <w:tcW w:w="1417" w:type="dxa"/>
          </w:tcPr>
          <w:p w:rsidR="006C4D6C" w:rsidRPr="003916DC" w:rsidRDefault="006C4D6C" w:rsidP="00E273A5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3916DC">
              <w:rPr>
                <w:rFonts w:ascii="Times New Roman" w:hAnsi="Times New Roman" w:cs="Times New Roman"/>
                <w:i/>
              </w:rPr>
              <w:t>17,6</w:t>
            </w:r>
          </w:p>
        </w:tc>
      </w:tr>
      <w:tr w:rsidR="006C4D6C" w:rsidRPr="003916DC" w:rsidTr="00FD58CA">
        <w:trPr>
          <w:cantSplit/>
        </w:trPr>
        <w:tc>
          <w:tcPr>
            <w:tcW w:w="2699" w:type="dxa"/>
          </w:tcPr>
          <w:p w:rsidR="006C4D6C" w:rsidRPr="003916DC" w:rsidRDefault="006C4D6C" w:rsidP="00E273A5">
            <w:pPr>
              <w:numPr>
                <w:ilvl w:val="12"/>
                <w:numId w:val="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2688" w:type="dxa"/>
          </w:tcPr>
          <w:p w:rsidR="006C4D6C" w:rsidRPr="003916DC" w:rsidRDefault="006C4D6C" w:rsidP="00E27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0904 4770000 001 310</w:t>
            </w:r>
          </w:p>
        </w:tc>
        <w:tc>
          <w:tcPr>
            <w:tcW w:w="1559" w:type="dxa"/>
          </w:tcPr>
          <w:p w:rsidR="006C4D6C" w:rsidRPr="003916DC" w:rsidRDefault="006C4D6C" w:rsidP="00E273A5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3 757,6</w:t>
            </w:r>
          </w:p>
        </w:tc>
        <w:tc>
          <w:tcPr>
            <w:tcW w:w="1418" w:type="dxa"/>
          </w:tcPr>
          <w:p w:rsidR="006C4D6C" w:rsidRPr="003916DC" w:rsidRDefault="006C4D6C" w:rsidP="00E273A5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3 757,6</w:t>
            </w:r>
          </w:p>
        </w:tc>
        <w:tc>
          <w:tcPr>
            <w:tcW w:w="1417" w:type="dxa"/>
          </w:tcPr>
          <w:p w:rsidR="006C4D6C" w:rsidRPr="003916DC" w:rsidRDefault="006C4D6C" w:rsidP="00E273A5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-</w:t>
            </w:r>
          </w:p>
        </w:tc>
      </w:tr>
      <w:tr w:rsidR="006C4D6C" w:rsidRPr="003916DC" w:rsidTr="00FD58CA">
        <w:trPr>
          <w:cantSplit/>
        </w:trPr>
        <w:tc>
          <w:tcPr>
            <w:tcW w:w="2699" w:type="dxa"/>
          </w:tcPr>
          <w:p w:rsidR="006C4D6C" w:rsidRPr="003916DC" w:rsidRDefault="006C4D6C" w:rsidP="00E273A5">
            <w:pPr>
              <w:numPr>
                <w:ilvl w:val="12"/>
                <w:numId w:val="0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2688" w:type="dxa"/>
          </w:tcPr>
          <w:p w:rsidR="006C4D6C" w:rsidRPr="003916DC" w:rsidRDefault="006C4D6C" w:rsidP="00E273A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0904 4770000 001 340</w:t>
            </w:r>
          </w:p>
        </w:tc>
        <w:tc>
          <w:tcPr>
            <w:tcW w:w="1559" w:type="dxa"/>
          </w:tcPr>
          <w:p w:rsidR="006C4D6C" w:rsidRPr="003916DC" w:rsidRDefault="006C4D6C" w:rsidP="00E273A5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33 254,0</w:t>
            </w:r>
          </w:p>
        </w:tc>
        <w:tc>
          <w:tcPr>
            <w:tcW w:w="1418" w:type="dxa"/>
          </w:tcPr>
          <w:p w:rsidR="006C4D6C" w:rsidRPr="003916DC" w:rsidRDefault="006C4D6C" w:rsidP="00E273A5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33 236,4</w:t>
            </w:r>
          </w:p>
        </w:tc>
        <w:tc>
          <w:tcPr>
            <w:tcW w:w="1417" w:type="dxa"/>
          </w:tcPr>
          <w:p w:rsidR="006C4D6C" w:rsidRPr="003916DC" w:rsidRDefault="006C4D6C" w:rsidP="00E273A5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916DC">
              <w:rPr>
                <w:rFonts w:ascii="Times New Roman" w:hAnsi="Times New Roman" w:cs="Times New Roman"/>
              </w:rPr>
              <w:t>17,6</w:t>
            </w:r>
          </w:p>
        </w:tc>
      </w:tr>
    </w:tbl>
    <w:p w:rsidR="003F05F7" w:rsidRDefault="003F05F7" w:rsidP="006C4D6C">
      <w:pPr>
        <w:pStyle w:val="a7"/>
        <w:ind w:firstLine="567"/>
        <w:jc w:val="both"/>
      </w:pPr>
    </w:p>
    <w:p w:rsidR="006C4D6C" w:rsidRPr="006C4D6C" w:rsidRDefault="006C4D6C" w:rsidP="006C4D6C">
      <w:pPr>
        <w:pStyle w:val="a7"/>
        <w:ind w:firstLine="567"/>
        <w:jc w:val="both"/>
      </w:pPr>
      <w:r w:rsidRPr="006C4D6C">
        <w:t>По данным бухгалтерского учета по состоянию на 01.01.2012 г. числится:</w:t>
      </w:r>
    </w:p>
    <w:p w:rsidR="006C4D6C" w:rsidRPr="006C4D6C" w:rsidRDefault="006C4D6C" w:rsidP="00E273A5">
      <w:pPr>
        <w:pStyle w:val="a7"/>
        <w:numPr>
          <w:ilvl w:val="0"/>
          <w:numId w:val="20"/>
        </w:numPr>
        <w:tabs>
          <w:tab w:val="clear" w:pos="1350"/>
          <w:tab w:val="num" w:pos="993"/>
        </w:tabs>
        <w:suppressAutoHyphens w:val="0"/>
        <w:ind w:hanging="783"/>
        <w:jc w:val="both"/>
      </w:pPr>
      <w:r w:rsidRPr="006C4D6C">
        <w:rPr>
          <w:i/>
        </w:rPr>
        <w:t>дебиторская</w:t>
      </w:r>
      <w:r w:rsidR="00BD7BFB">
        <w:rPr>
          <w:i/>
        </w:rPr>
        <w:t xml:space="preserve"> </w:t>
      </w:r>
      <w:r w:rsidRPr="006C4D6C">
        <w:rPr>
          <w:i/>
        </w:rPr>
        <w:t>задолженность</w:t>
      </w:r>
      <w:r w:rsidR="00BD7BFB">
        <w:rPr>
          <w:i/>
        </w:rPr>
        <w:t xml:space="preserve"> </w:t>
      </w:r>
      <w:r w:rsidRPr="006C4D6C">
        <w:rPr>
          <w:i/>
        </w:rPr>
        <w:t>304,1 тыс. руб.,</w:t>
      </w:r>
    </w:p>
    <w:p w:rsidR="003B525D" w:rsidRPr="003B525D" w:rsidRDefault="006C4D6C" w:rsidP="003B525D">
      <w:pPr>
        <w:pStyle w:val="a7"/>
        <w:numPr>
          <w:ilvl w:val="0"/>
          <w:numId w:val="20"/>
        </w:numPr>
        <w:tabs>
          <w:tab w:val="clear" w:pos="1350"/>
          <w:tab w:val="num" w:pos="993"/>
        </w:tabs>
        <w:suppressAutoHyphens w:val="0"/>
        <w:ind w:hanging="783"/>
        <w:jc w:val="both"/>
        <w:rPr>
          <w:color w:val="000000"/>
        </w:rPr>
      </w:pPr>
      <w:r w:rsidRPr="006C4D6C">
        <w:rPr>
          <w:i/>
        </w:rPr>
        <w:t>кредиторская задолженность</w:t>
      </w:r>
      <w:r w:rsidR="00BD7BFB">
        <w:rPr>
          <w:i/>
        </w:rPr>
        <w:t xml:space="preserve"> </w:t>
      </w:r>
      <w:r w:rsidRPr="006C4D6C">
        <w:rPr>
          <w:i/>
        </w:rPr>
        <w:t>525,5 тыс. руб.</w:t>
      </w:r>
    </w:p>
    <w:p w:rsidR="003B525D" w:rsidRDefault="003B525D" w:rsidP="003B525D">
      <w:pPr>
        <w:pStyle w:val="a7"/>
        <w:suppressAutoHyphens w:val="0"/>
        <w:jc w:val="both"/>
        <w:rPr>
          <w:b/>
        </w:rPr>
      </w:pPr>
    </w:p>
    <w:p w:rsidR="006C4D6C" w:rsidRPr="006C4D6C" w:rsidRDefault="00176B73" w:rsidP="003B525D">
      <w:pPr>
        <w:pStyle w:val="a7"/>
        <w:suppressAutoHyphens w:val="0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6C4D6C" w:rsidRPr="006C4D6C">
        <w:rPr>
          <w:color w:val="000000"/>
        </w:rPr>
        <w:t xml:space="preserve">На основании сметы доходов и расходов </w:t>
      </w:r>
      <w:r w:rsidR="006C4D6C" w:rsidRPr="006C4D6C">
        <w:rPr>
          <w:b/>
          <w:i/>
          <w:color w:val="000000"/>
        </w:rPr>
        <w:t>по приносящей доход деятельности</w:t>
      </w:r>
      <w:r w:rsidR="006C4D6C" w:rsidRPr="006C4D6C">
        <w:rPr>
          <w:color w:val="000000"/>
        </w:rPr>
        <w:t>, Учреждению утверждены доходы в общей сумме 7 555,0 тыс. руб., в  том числе:</w:t>
      </w:r>
    </w:p>
    <w:p w:rsidR="006C4D6C" w:rsidRPr="006C4D6C" w:rsidRDefault="006C4D6C" w:rsidP="003B525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D6C">
        <w:rPr>
          <w:rFonts w:ascii="Times New Roman" w:hAnsi="Times New Roman" w:cs="Times New Roman"/>
          <w:color w:val="000000"/>
          <w:sz w:val="24"/>
          <w:szCs w:val="24"/>
        </w:rPr>
        <w:t>-  доходы  от  платных  услуг  –  6 528,0  тыс. руб.;</w:t>
      </w:r>
    </w:p>
    <w:p w:rsidR="006C4D6C" w:rsidRPr="006C4D6C" w:rsidRDefault="006C4D6C" w:rsidP="003B525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D6C">
        <w:rPr>
          <w:rFonts w:ascii="Times New Roman" w:hAnsi="Times New Roman" w:cs="Times New Roman"/>
          <w:color w:val="000000"/>
          <w:sz w:val="24"/>
          <w:szCs w:val="24"/>
        </w:rPr>
        <w:t>- поступления от возмещения ущерба при возникновении страховых случаев – 100,0 тыс</w:t>
      </w:r>
      <w:proofErr w:type="gramStart"/>
      <w:r w:rsidRPr="006C4D6C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6C4D6C">
        <w:rPr>
          <w:rFonts w:ascii="Times New Roman" w:hAnsi="Times New Roman" w:cs="Times New Roman"/>
          <w:color w:val="000000"/>
          <w:sz w:val="24"/>
          <w:szCs w:val="24"/>
        </w:rPr>
        <w:t>уб.;</w:t>
      </w:r>
    </w:p>
    <w:p w:rsidR="006C4D6C" w:rsidRPr="006C4D6C" w:rsidRDefault="006C4D6C" w:rsidP="003B525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D6C">
        <w:rPr>
          <w:rFonts w:ascii="Times New Roman" w:hAnsi="Times New Roman" w:cs="Times New Roman"/>
          <w:color w:val="000000"/>
          <w:sz w:val="24"/>
          <w:szCs w:val="24"/>
        </w:rPr>
        <w:t>- добровольные пожертвования  и целевые взносы  от  юридических и физических лиц  –  896,0 тыс. руб.;</w:t>
      </w:r>
    </w:p>
    <w:p w:rsidR="006C4D6C" w:rsidRPr="006C4D6C" w:rsidRDefault="006C4D6C" w:rsidP="003B52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D6C">
        <w:rPr>
          <w:rFonts w:ascii="Times New Roman" w:hAnsi="Times New Roman" w:cs="Times New Roman"/>
          <w:sz w:val="24"/>
          <w:szCs w:val="24"/>
        </w:rPr>
        <w:t>- прочие безвозмездные поступления – 31,0 тыс. руб.</w:t>
      </w:r>
    </w:p>
    <w:p w:rsidR="006C4D6C" w:rsidRPr="006C4D6C" w:rsidRDefault="006C4D6C" w:rsidP="003B52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D6C">
        <w:rPr>
          <w:rFonts w:ascii="Times New Roman" w:hAnsi="Times New Roman" w:cs="Times New Roman"/>
          <w:sz w:val="24"/>
          <w:szCs w:val="24"/>
        </w:rPr>
        <w:t xml:space="preserve">В соответствии с Отчетом об исполнении сметы доходов и расходов по приносящей доход деятельности главного распорядителя (распорядителя), получателя средств бюджета (ф.0503137) поступление по приносящей доход деятельности за 2011 год составило </w:t>
      </w:r>
      <w:r w:rsidRPr="006C4D6C">
        <w:rPr>
          <w:rFonts w:ascii="Times New Roman" w:hAnsi="Times New Roman" w:cs="Times New Roman"/>
          <w:b/>
          <w:sz w:val="24"/>
          <w:szCs w:val="24"/>
        </w:rPr>
        <w:t>6 465,3 тыс. руб</w:t>
      </w:r>
      <w:r w:rsidRPr="006C4D6C">
        <w:rPr>
          <w:rFonts w:ascii="Times New Roman" w:hAnsi="Times New Roman" w:cs="Times New Roman"/>
          <w:sz w:val="24"/>
          <w:szCs w:val="24"/>
        </w:rPr>
        <w:t xml:space="preserve">. </w:t>
      </w:r>
      <w:r w:rsidRPr="003B525D">
        <w:rPr>
          <w:rFonts w:ascii="Times New Roman" w:hAnsi="Times New Roman" w:cs="Times New Roman"/>
        </w:rPr>
        <w:t>(см. таблицу № 2).</w:t>
      </w:r>
    </w:p>
    <w:p w:rsidR="006C4D6C" w:rsidRDefault="00176B73" w:rsidP="003B525D">
      <w:pPr>
        <w:pStyle w:val="a7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="006C4D6C" w:rsidRPr="003B525D">
        <w:rPr>
          <w:sz w:val="22"/>
          <w:szCs w:val="22"/>
        </w:rPr>
        <w:t>Таблица № 2 (тыс. руб.)</w:t>
      </w:r>
    </w:p>
    <w:p w:rsidR="003F05F7" w:rsidRPr="003B525D" w:rsidRDefault="003F05F7" w:rsidP="003B525D">
      <w:pPr>
        <w:pStyle w:val="a7"/>
        <w:ind w:firstLine="567"/>
        <w:jc w:val="both"/>
        <w:rPr>
          <w:sz w:val="22"/>
          <w:szCs w:val="22"/>
        </w:rPr>
      </w:pPr>
    </w:p>
    <w:tbl>
      <w:tblPr>
        <w:tblStyle w:val="ad"/>
        <w:tblW w:w="0" w:type="auto"/>
        <w:tblLook w:val="04A0"/>
      </w:tblPr>
      <w:tblGrid>
        <w:gridCol w:w="2595"/>
        <w:gridCol w:w="834"/>
        <w:gridCol w:w="1622"/>
        <w:gridCol w:w="1598"/>
        <w:gridCol w:w="1594"/>
        <w:gridCol w:w="1611"/>
      </w:tblGrid>
      <w:tr w:rsidR="006C4D6C" w:rsidRPr="006C4D6C" w:rsidTr="00FD58CA">
        <w:tc>
          <w:tcPr>
            <w:tcW w:w="2641" w:type="dxa"/>
            <w:vMerge w:val="restart"/>
          </w:tcPr>
          <w:p w:rsidR="006C4D6C" w:rsidRPr="003B525D" w:rsidRDefault="006C4D6C" w:rsidP="00FD58CA">
            <w:pPr>
              <w:pStyle w:val="a7"/>
              <w:jc w:val="both"/>
              <w:rPr>
                <w:sz w:val="22"/>
                <w:szCs w:val="22"/>
              </w:rPr>
            </w:pPr>
            <w:r w:rsidRPr="003B525D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845" w:type="dxa"/>
            <w:vMerge w:val="restart"/>
          </w:tcPr>
          <w:p w:rsidR="006C4D6C" w:rsidRPr="003B525D" w:rsidRDefault="006C4D6C" w:rsidP="00FD58CA">
            <w:pPr>
              <w:pStyle w:val="a7"/>
              <w:jc w:val="both"/>
              <w:rPr>
                <w:sz w:val="22"/>
                <w:szCs w:val="22"/>
              </w:rPr>
            </w:pPr>
            <w:r w:rsidRPr="003B525D">
              <w:rPr>
                <w:sz w:val="22"/>
                <w:szCs w:val="22"/>
              </w:rPr>
              <w:t>Код</w:t>
            </w:r>
          </w:p>
        </w:tc>
        <w:tc>
          <w:tcPr>
            <w:tcW w:w="1495" w:type="dxa"/>
            <w:vMerge w:val="restart"/>
          </w:tcPr>
          <w:p w:rsidR="006C4D6C" w:rsidRPr="003B525D" w:rsidRDefault="006C4D6C" w:rsidP="00FD58CA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B525D">
              <w:rPr>
                <w:sz w:val="22"/>
                <w:szCs w:val="22"/>
              </w:rPr>
              <w:t>Утвержденные  сметные назначен.</w:t>
            </w:r>
          </w:p>
        </w:tc>
        <w:tc>
          <w:tcPr>
            <w:tcW w:w="3253" w:type="dxa"/>
            <w:gridSpan w:val="2"/>
          </w:tcPr>
          <w:p w:rsidR="006C4D6C" w:rsidRPr="003B525D" w:rsidRDefault="006C4D6C" w:rsidP="00FD58CA">
            <w:pPr>
              <w:pStyle w:val="a7"/>
              <w:jc w:val="center"/>
              <w:rPr>
                <w:sz w:val="22"/>
                <w:szCs w:val="22"/>
              </w:rPr>
            </w:pPr>
            <w:r w:rsidRPr="003B525D">
              <w:rPr>
                <w:sz w:val="22"/>
                <w:szCs w:val="22"/>
              </w:rPr>
              <w:t>исполнено</w:t>
            </w:r>
          </w:p>
        </w:tc>
        <w:tc>
          <w:tcPr>
            <w:tcW w:w="1620" w:type="dxa"/>
            <w:vMerge w:val="restart"/>
            <w:vAlign w:val="center"/>
          </w:tcPr>
          <w:p w:rsidR="006C4D6C" w:rsidRPr="003B525D" w:rsidRDefault="006C4D6C" w:rsidP="00FD58CA">
            <w:pPr>
              <w:numPr>
                <w:ilvl w:val="12"/>
                <w:numId w:val="0"/>
              </w:numPr>
              <w:tabs>
                <w:tab w:val="left" w:pos="600"/>
              </w:tabs>
              <w:jc w:val="both"/>
              <w:rPr>
                <w:sz w:val="22"/>
                <w:szCs w:val="22"/>
              </w:rPr>
            </w:pPr>
            <w:proofErr w:type="spellStart"/>
            <w:r w:rsidRPr="003B525D">
              <w:rPr>
                <w:sz w:val="22"/>
                <w:szCs w:val="22"/>
              </w:rPr>
              <w:t>Неисполнен</w:t>
            </w:r>
            <w:proofErr w:type="spellEnd"/>
            <w:r w:rsidRPr="003B525D">
              <w:rPr>
                <w:sz w:val="22"/>
                <w:szCs w:val="22"/>
              </w:rPr>
              <w:t>. назначения (гр.3-гр.5)</w:t>
            </w:r>
          </w:p>
        </w:tc>
      </w:tr>
      <w:tr w:rsidR="006C4D6C" w:rsidRPr="006C4D6C" w:rsidTr="00FD58CA">
        <w:tc>
          <w:tcPr>
            <w:tcW w:w="2641" w:type="dxa"/>
            <w:vMerge/>
          </w:tcPr>
          <w:p w:rsidR="006C4D6C" w:rsidRPr="003B525D" w:rsidRDefault="006C4D6C" w:rsidP="00FD58CA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845" w:type="dxa"/>
            <w:vMerge/>
          </w:tcPr>
          <w:p w:rsidR="006C4D6C" w:rsidRPr="003B525D" w:rsidRDefault="006C4D6C" w:rsidP="00FD58CA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1495" w:type="dxa"/>
            <w:vMerge/>
          </w:tcPr>
          <w:p w:rsidR="006C4D6C" w:rsidRPr="003B525D" w:rsidRDefault="006C4D6C" w:rsidP="00FD58CA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1626" w:type="dxa"/>
          </w:tcPr>
          <w:p w:rsidR="006C4D6C" w:rsidRPr="003B525D" w:rsidRDefault="006C4D6C" w:rsidP="00FD58CA">
            <w:pPr>
              <w:numPr>
                <w:ilvl w:val="12"/>
                <w:numId w:val="0"/>
              </w:numPr>
              <w:tabs>
                <w:tab w:val="left" w:pos="600"/>
              </w:tabs>
              <w:jc w:val="center"/>
              <w:rPr>
                <w:sz w:val="22"/>
                <w:szCs w:val="22"/>
              </w:rPr>
            </w:pPr>
            <w:r w:rsidRPr="003B525D">
              <w:rPr>
                <w:sz w:val="22"/>
                <w:szCs w:val="22"/>
              </w:rPr>
              <w:t xml:space="preserve">через лицевой счет </w:t>
            </w:r>
          </w:p>
        </w:tc>
        <w:tc>
          <w:tcPr>
            <w:tcW w:w="1627" w:type="dxa"/>
          </w:tcPr>
          <w:p w:rsidR="006C4D6C" w:rsidRPr="003B525D" w:rsidRDefault="006C4D6C" w:rsidP="00FD58CA">
            <w:pPr>
              <w:pStyle w:val="a7"/>
              <w:jc w:val="both"/>
              <w:rPr>
                <w:sz w:val="22"/>
                <w:szCs w:val="22"/>
              </w:rPr>
            </w:pPr>
            <w:r w:rsidRPr="003B525D">
              <w:rPr>
                <w:sz w:val="22"/>
                <w:szCs w:val="22"/>
              </w:rPr>
              <w:t>Итого</w:t>
            </w:r>
          </w:p>
        </w:tc>
        <w:tc>
          <w:tcPr>
            <w:tcW w:w="1620" w:type="dxa"/>
            <w:vMerge/>
          </w:tcPr>
          <w:p w:rsidR="006C4D6C" w:rsidRPr="003B525D" w:rsidRDefault="006C4D6C" w:rsidP="00FD58CA">
            <w:pPr>
              <w:pStyle w:val="a7"/>
              <w:jc w:val="both"/>
              <w:rPr>
                <w:sz w:val="22"/>
                <w:szCs w:val="22"/>
              </w:rPr>
            </w:pPr>
          </w:p>
        </w:tc>
      </w:tr>
      <w:tr w:rsidR="006C4D6C" w:rsidRPr="006C4D6C" w:rsidTr="00FD58CA">
        <w:tc>
          <w:tcPr>
            <w:tcW w:w="2641" w:type="dxa"/>
          </w:tcPr>
          <w:p w:rsidR="006C4D6C" w:rsidRPr="003B525D" w:rsidRDefault="006C4D6C" w:rsidP="00FD58CA">
            <w:pPr>
              <w:pStyle w:val="a7"/>
              <w:jc w:val="center"/>
              <w:rPr>
                <w:sz w:val="22"/>
                <w:szCs w:val="22"/>
              </w:rPr>
            </w:pPr>
            <w:r w:rsidRPr="003B525D">
              <w:rPr>
                <w:sz w:val="22"/>
                <w:szCs w:val="22"/>
              </w:rPr>
              <w:t>1</w:t>
            </w:r>
          </w:p>
        </w:tc>
        <w:tc>
          <w:tcPr>
            <w:tcW w:w="845" w:type="dxa"/>
          </w:tcPr>
          <w:p w:rsidR="006C4D6C" w:rsidRPr="003B525D" w:rsidRDefault="006C4D6C" w:rsidP="00FD58CA">
            <w:pPr>
              <w:pStyle w:val="a7"/>
              <w:jc w:val="center"/>
              <w:rPr>
                <w:sz w:val="22"/>
                <w:szCs w:val="22"/>
              </w:rPr>
            </w:pPr>
            <w:r w:rsidRPr="003B525D">
              <w:rPr>
                <w:sz w:val="22"/>
                <w:szCs w:val="22"/>
              </w:rPr>
              <w:t>2</w:t>
            </w:r>
          </w:p>
        </w:tc>
        <w:tc>
          <w:tcPr>
            <w:tcW w:w="1495" w:type="dxa"/>
          </w:tcPr>
          <w:p w:rsidR="006C4D6C" w:rsidRPr="003B525D" w:rsidRDefault="006C4D6C" w:rsidP="00FD58CA">
            <w:pPr>
              <w:pStyle w:val="a7"/>
              <w:jc w:val="center"/>
              <w:rPr>
                <w:sz w:val="22"/>
                <w:szCs w:val="22"/>
              </w:rPr>
            </w:pPr>
            <w:r w:rsidRPr="003B525D">
              <w:rPr>
                <w:sz w:val="22"/>
                <w:szCs w:val="22"/>
              </w:rPr>
              <w:t>3</w:t>
            </w:r>
          </w:p>
        </w:tc>
        <w:tc>
          <w:tcPr>
            <w:tcW w:w="1626" w:type="dxa"/>
          </w:tcPr>
          <w:p w:rsidR="006C4D6C" w:rsidRPr="003B525D" w:rsidRDefault="006C4D6C" w:rsidP="00FD58CA">
            <w:pPr>
              <w:pStyle w:val="a7"/>
              <w:jc w:val="center"/>
              <w:rPr>
                <w:sz w:val="22"/>
                <w:szCs w:val="22"/>
              </w:rPr>
            </w:pPr>
            <w:r w:rsidRPr="003B525D">
              <w:rPr>
                <w:sz w:val="22"/>
                <w:szCs w:val="22"/>
              </w:rPr>
              <w:t>4</w:t>
            </w:r>
          </w:p>
        </w:tc>
        <w:tc>
          <w:tcPr>
            <w:tcW w:w="1627" w:type="dxa"/>
          </w:tcPr>
          <w:p w:rsidR="006C4D6C" w:rsidRPr="003B525D" w:rsidRDefault="006C4D6C" w:rsidP="00FD58CA">
            <w:pPr>
              <w:pStyle w:val="a7"/>
              <w:jc w:val="center"/>
              <w:rPr>
                <w:sz w:val="22"/>
                <w:szCs w:val="22"/>
              </w:rPr>
            </w:pPr>
            <w:r w:rsidRPr="003B525D">
              <w:rPr>
                <w:sz w:val="22"/>
                <w:szCs w:val="22"/>
              </w:rPr>
              <w:t>5</w:t>
            </w:r>
          </w:p>
        </w:tc>
        <w:tc>
          <w:tcPr>
            <w:tcW w:w="1620" w:type="dxa"/>
          </w:tcPr>
          <w:p w:rsidR="006C4D6C" w:rsidRPr="003B525D" w:rsidRDefault="006C4D6C" w:rsidP="00FD58CA">
            <w:pPr>
              <w:pStyle w:val="a7"/>
              <w:jc w:val="center"/>
              <w:rPr>
                <w:sz w:val="22"/>
                <w:szCs w:val="22"/>
              </w:rPr>
            </w:pPr>
            <w:r w:rsidRPr="003B525D">
              <w:rPr>
                <w:sz w:val="22"/>
                <w:szCs w:val="22"/>
              </w:rPr>
              <w:t>6</w:t>
            </w:r>
          </w:p>
        </w:tc>
      </w:tr>
      <w:tr w:rsidR="006C4D6C" w:rsidRPr="006C4D6C" w:rsidTr="00FD58CA">
        <w:tc>
          <w:tcPr>
            <w:tcW w:w="2641" w:type="dxa"/>
          </w:tcPr>
          <w:p w:rsidR="006C4D6C" w:rsidRPr="003B525D" w:rsidRDefault="006C4D6C" w:rsidP="00FD58CA">
            <w:pPr>
              <w:numPr>
                <w:ilvl w:val="12"/>
                <w:numId w:val="0"/>
              </w:numPr>
              <w:jc w:val="both"/>
              <w:rPr>
                <w:sz w:val="22"/>
                <w:szCs w:val="22"/>
              </w:rPr>
            </w:pPr>
            <w:r w:rsidRPr="003B525D">
              <w:rPr>
                <w:b/>
                <w:sz w:val="22"/>
                <w:szCs w:val="22"/>
              </w:rPr>
              <w:t xml:space="preserve">Доходы – всего </w:t>
            </w:r>
            <w:r w:rsidRPr="003B525D">
              <w:rPr>
                <w:sz w:val="22"/>
                <w:szCs w:val="22"/>
              </w:rPr>
              <w:t>в том числе:</w:t>
            </w:r>
          </w:p>
        </w:tc>
        <w:tc>
          <w:tcPr>
            <w:tcW w:w="845" w:type="dxa"/>
          </w:tcPr>
          <w:p w:rsidR="006C4D6C" w:rsidRPr="003B525D" w:rsidRDefault="006C4D6C" w:rsidP="00FD58CA">
            <w:pPr>
              <w:pStyle w:val="a7"/>
              <w:jc w:val="both"/>
              <w:rPr>
                <w:sz w:val="22"/>
                <w:szCs w:val="22"/>
              </w:rPr>
            </w:pPr>
          </w:p>
        </w:tc>
        <w:tc>
          <w:tcPr>
            <w:tcW w:w="1495" w:type="dxa"/>
          </w:tcPr>
          <w:p w:rsidR="006C4D6C" w:rsidRPr="003B525D" w:rsidRDefault="006C4D6C" w:rsidP="00FD58CA">
            <w:pPr>
              <w:pStyle w:val="a7"/>
              <w:jc w:val="center"/>
              <w:rPr>
                <w:sz w:val="22"/>
                <w:szCs w:val="22"/>
              </w:rPr>
            </w:pPr>
            <w:r w:rsidRPr="003B525D">
              <w:rPr>
                <w:b/>
                <w:sz w:val="22"/>
                <w:szCs w:val="22"/>
              </w:rPr>
              <w:t>7 555,0</w:t>
            </w:r>
          </w:p>
        </w:tc>
        <w:tc>
          <w:tcPr>
            <w:tcW w:w="1626" w:type="dxa"/>
          </w:tcPr>
          <w:p w:rsidR="006C4D6C" w:rsidRPr="003B525D" w:rsidRDefault="006C4D6C" w:rsidP="00FD58CA">
            <w:pPr>
              <w:pStyle w:val="a7"/>
              <w:jc w:val="center"/>
              <w:rPr>
                <w:sz w:val="22"/>
                <w:szCs w:val="22"/>
              </w:rPr>
            </w:pPr>
            <w:r w:rsidRPr="003B525D">
              <w:rPr>
                <w:b/>
                <w:sz w:val="22"/>
                <w:szCs w:val="22"/>
              </w:rPr>
              <w:t>6 465,3</w:t>
            </w:r>
          </w:p>
        </w:tc>
        <w:tc>
          <w:tcPr>
            <w:tcW w:w="1627" w:type="dxa"/>
          </w:tcPr>
          <w:p w:rsidR="006C4D6C" w:rsidRPr="003B525D" w:rsidRDefault="006C4D6C" w:rsidP="00FD58CA">
            <w:pPr>
              <w:pStyle w:val="a7"/>
              <w:jc w:val="center"/>
              <w:rPr>
                <w:sz w:val="22"/>
                <w:szCs w:val="22"/>
              </w:rPr>
            </w:pPr>
            <w:r w:rsidRPr="003B525D">
              <w:rPr>
                <w:b/>
                <w:sz w:val="22"/>
                <w:szCs w:val="22"/>
              </w:rPr>
              <w:t>6 465,3</w:t>
            </w:r>
          </w:p>
        </w:tc>
        <w:tc>
          <w:tcPr>
            <w:tcW w:w="1620" w:type="dxa"/>
          </w:tcPr>
          <w:p w:rsidR="006C4D6C" w:rsidRPr="003B525D" w:rsidRDefault="006C4D6C" w:rsidP="00FD58CA">
            <w:pPr>
              <w:pStyle w:val="a7"/>
              <w:jc w:val="center"/>
              <w:rPr>
                <w:sz w:val="22"/>
                <w:szCs w:val="22"/>
              </w:rPr>
            </w:pPr>
            <w:r w:rsidRPr="003B525D">
              <w:rPr>
                <w:b/>
                <w:sz w:val="22"/>
                <w:szCs w:val="22"/>
              </w:rPr>
              <w:t>1 089,7</w:t>
            </w:r>
          </w:p>
        </w:tc>
      </w:tr>
      <w:tr w:rsidR="006C4D6C" w:rsidRPr="006C4D6C" w:rsidTr="00FD58CA">
        <w:tc>
          <w:tcPr>
            <w:tcW w:w="2641" w:type="dxa"/>
          </w:tcPr>
          <w:p w:rsidR="006C4D6C" w:rsidRPr="003B525D" w:rsidRDefault="006C4D6C" w:rsidP="00FD58CA">
            <w:pPr>
              <w:numPr>
                <w:ilvl w:val="12"/>
                <w:numId w:val="0"/>
              </w:numPr>
              <w:jc w:val="both"/>
              <w:rPr>
                <w:color w:val="000000"/>
                <w:sz w:val="22"/>
                <w:szCs w:val="22"/>
              </w:rPr>
            </w:pPr>
            <w:r w:rsidRPr="003B525D">
              <w:rPr>
                <w:color w:val="000000"/>
                <w:sz w:val="22"/>
                <w:szCs w:val="22"/>
              </w:rPr>
              <w:t>Доходы от платных услуг</w:t>
            </w:r>
          </w:p>
        </w:tc>
        <w:tc>
          <w:tcPr>
            <w:tcW w:w="845" w:type="dxa"/>
          </w:tcPr>
          <w:p w:rsidR="006C4D6C" w:rsidRPr="003B525D" w:rsidRDefault="006C4D6C" w:rsidP="00FD58CA">
            <w:pPr>
              <w:pStyle w:val="a7"/>
              <w:jc w:val="both"/>
              <w:rPr>
                <w:sz w:val="22"/>
                <w:szCs w:val="22"/>
              </w:rPr>
            </w:pPr>
            <w:r w:rsidRPr="003B525D">
              <w:rPr>
                <w:sz w:val="22"/>
                <w:szCs w:val="22"/>
              </w:rPr>
              <w:t>130</w:t>
            </w:r>
          </w:p>
        </w:tc>
        <w:tc>
          <w:tcPr>
            <w:tcW w:w="1495" w:type="dxa"/>
          </w:tcPr>
          <w:p w:rsidR="006C4D6C" w:rsidRPr="003B525D" w:rsidRDefault="006C4D6C" w:rsidP="00FD58CA">
            <w:pPr>
              <w:pStyle w:val="a7"/>
              <w:jc w:val="center"/>
              <w:rPr>
                <w:sz w:val="22"/>
                <w:szCs w:val="22"/>
              </w:rPr>
            </w:pPr>
            <w:r w:rsidRPr="003B525D">
              <w:rPr>
                <w:sz w:val="22"/>
                <w:szCs w:val="22"/>
              </w:rPr>
              <w:t>6 528,0</w:t>
            </w:r>
          </w:p>
        </w:tc>
        <w:tc>
          <w:tcPr>
            <w:tcW w:w="1626" w:type="dxa"/>
          </w:tcPr>
          <w:p w:rsidR="006C4D6C" w:rsidRPr="003B525D" w:rsidRDefault="006C4D6C" w:rsidP="00FD58CA">
            <w:pPr>
              <w:pStyle w:val="a7"/>
              <w:jc w:val="center"/>
              <w:rPr>
                <w:sz w:val="22"/>
                <w:szCs w:val="22"/>
              </w:rPr>
            </w:pPr>
            <w:r w:rsidRPr="003B525D">
              <w:rPr>
                <w:sz w:val="22"/>
                <w:szCs w:val="22"/>
              </w:rPr>
              <w:t>5 782,9</w:t>
            </w:r>
          </w:p>
        </w:tc>
        <w:tc>
          <w:tcPr>
            <w:tcW w:w="1627" w:type="dxa"/>
          </w:tcPr>
          <w:p w:rsidR="006C4D6C" w:rsidRPr="003B525D" w:rsidRDefault="006C4D6C" w:rsidP="00FD58CA">
            <w:pPr>
              <w:pStyle w:val="a7"/>
              <w:jc w:val="center"/>
              <w:rPr>
                <w:sz w:val="22"/>
                <w:szCs w:val="22"/>
              </w:rPr>
            </w:pPr>
            <w:r w:rsidRPr="003B525D">
              <w:rPr>
                <w:sz w:val="22"/>
                <w:szCs w:val="22"/>
              </w:rPr>
              <w:t>5 782,9</w:t>
            </w:r>
          </w:p>
        </w:tc>
        <w:tc>
          <w:tcPr>
            <w:tcW w:w="1620" w:type="dxa"/>
          </w:tcPr>
          <w:p w:rsidR="006C4D6C" w:rsidRPr="003B525D" w:rsidRDefault="006C4D6C" w:rsidP="00FD58CA">
            <w:pPr>
              <w:pStyle w:val="a7"/>
              <w:jc w:val="center"/>
              <w:rPr>
                <w:sz w:val="22"/>
                <w:szCs w:val="22"/>
              </w:rPr>
            </w:pPr>
            <w:r w:rsidRPr="003B525D">
              <w:rPr>
                <w:sz w:val="22"/>
                <w:szCs w:val="22"/>
              </w:rPr>
              <w:t>745,1</w:t>
            </w:r>
          </w:p>
        </w:tc>
      </w:tr>
      <w:tr w:rsidR="006C4D6C" w:rsidRPr="006C4D6C" w:rsidTr="00FD58CA">
        <w:tc>
          <w:tcPr>
            <w:tcW w:w="2641" w:type="dxa"/>
          </w:tcPr>
          <w:p w:rsidR="006C4D6C" w:rsidRPr="003B525D" w:rsidRDefault="006C4D6C" w:rsidP="00FD58CA">
            <w:pPr>
              <w:numPr>
                <w:ilvl w:val="12"/>
                <w:numId w:val="0"/>
              </w:numPr>
              <w:jc w:val="both"/>
              <w:rPr>
                <w:color w:val="000000"/>
                <w:sz w:val="22"/>
                <w:szCs w:val="22"/>
              </w:rPr>
            </w:pPr>
            <w:r w:rsidRPr="003B525D">
              <w:rPr>
                <w:color w:val="000000"/>
                <w:sz w:val="22"/>
                <w:szCs w:val="22"/>
              </w:rPr>
              <w:t>Поступления от возмещения ущерба при страховых случаях</w:t>
            </w:r>
          </w:p>
        </w:tc>
        <w:tc>
          <w:tcPr>
            <w:tcW w:w="845" w:type="dxa"/>
          </w:tcPr>
          <w:p w:rsidR="006C4D6C" w:rsidRPr="003B525D" w:rsidRDefault="006C4D6C" w:rsidP="00FD58CA">
            <w:pPr>
              <w:pStyle w:val="a7"/>
              <w:jc w:val="both"/>
              <w:rPr>
                <w:sz w:val="22"/>
                <w:szCs w:val="22"/>
              </w:rPr>
            </w:pPr>
            <w:r w:rsidRPr="003B525D">
              <w:rPr>
                <w:sz w:val="22"/>
                <w:szCs w:val="22"/>
              </w:rPr>
              <w:t>180</w:t>
            </w:r>
          </w:p>
        </w:tc>
        <w:tc>
          <w:tcPr>
            <w:tcW w:w="1495" w:type="dxa"/>
          </w:tcPr>
          <w:p w:rsidR="006C4D6C" w:rsidRPr="003B525D" w:rsidRDefault="006C4D6C" w:rsidP="00FD58CA">
            <w:pPr>
              <w:pStyle w:val="a7"/>
              <w:jc w:val="center"/>
              <w:rPr>
                <w:sz w:val="22"/>
                <w:szCs w:val="22"/>
              </w:rPr>
            </w:pPr>
            <w:r w:rsidRPr="003B525D">
              <w:rPr>
                <w:sz w:val="22"/>
                <w:szCs w:val="22"/>
              </w:rPr>
              <w:t>100,0</w:t>
            </w:r>
          </w:p>
        </w:tc>
        <w:tc>
          <w:tcPr>
            <w:tcW w:w="1626" w:type="dxa"/>
          </w:tcPr>
          <w:p w:rsidR="006C4D6C" w:rsidRPr="003B525D" w:rsidRDefault="006C4D6C" w:rsidP="00FD58CA">
            <w:pPr>
              <w:pStyle w:val="a7"/>
              <w:jc w:val="center"/>
              <w:rPr>
                <w:sz w:val="22"/>
                <w:szCs w:val="22"/>
              </w:rPr>
            </w:pPr>
            <w:r w:rsidRPr="003B525D">
              <w:rPr>
                <w:sz w:val="22"/>
                <w:szCs w:val="22"/>
              </w:rPr>
              <w:t>3,8</w:t>
            </w:r>
          </w:p>
        </w:tc>
        <w:tc>
          <w:tcPr>
            <w:tcW w:w="1627" w:type="dxa"/>
          </w:tcPr>
          <w:p w:rsidR="006C4D6C" w:rsidRPr="003B525D" w:rsidRDefault="006C4D6C" w:rsidP="00FD58CA">
            <w:pPr>
              <w:pStyle w:val="a7"/>
              <w:jc w:val="center"/>
              <w:rPr>
                <w:sz w:val="22"/>
                <w:szCs w:val="22"/>
              </w:rPr>
            </w:pPr>
            <w:r w:rsidRPr="003B525D">
              <w:rPr>
                <w:sz w:val="22"/>
                <w:szCs w:val="22"/>
              </w:rPr>
              <w:t>3,8</w:t>
            </w:r>
          </w:p>
        </w:tc>
        <w:tc>
          <w:tcPr>
            <w:tcW w:w="1620" w:type="dxa"/>
          </w:tcPr>
          <w:p w:rsidR="006C4D6C" w:rsidRPr="003B525D" w:rsidRDefault="006C4D6C" w:rsidP="00FD58CA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B525D">
              <w:rPr>
                <w:sz w:val="22"/>
                <w:szCs w:val="22"/>
              </w:rPr>
              <w:t>96,2</w:t>
            </w:r>
          </w:p>
        </w:tc>
      </w:tr>
      <w:tr w:rsidR="006C4D6C" w:rsidRPr="006C4D6C" w:rsidTr="00FD58CA">
        <w:tc>
          <w:tcPr>
            <w:tcW w:w="2641" w:type="dxa"/>
          </w:tcPr>
          <w:p w:rsidR="006C4D6C" w:rsidRPr="003B525D" w:rsidRDefault="006C4D6C" w:rsidP="00FD58CA">
            <w:pPr>
              <w:numPr>
                <w:ilvl w:val="12"/>
                <w:numId w:val="0"/>
              </w:numPr>
              <w:jc w:val="both"/>
              <w:rPr>
                <w:color w:val="000000"/>
                <w:sz w:val="22"/>
                <w:szCs w:val="22"/>
              </w:rPr>
            </w:pPr>
            <w:r w:rsidRPr="003B525D">
              <w:rPr>
                <w:color w:val="000000"/>
                <w:sz w:val="22"/>
                <w:szCs w:val="22"/>
              </w:rPr>
              <w:t xml:space="preserve">Добровольные </w:t>
            </w:r>
            <w:proofErr w:type="spellStart"/>
            <w:r w:rsidRPr="003B525D">
              <w:rPr>
                <w:color w:val="000000"/>
                <w:sz w:val="22"/>
                <w:szCs w:val="22"/>
              </w:rPr>
              <w:t>пожертвов</w:t>
            </w:r>
            <w:proofErr w:type="spellEnd"/>
            <w:r w:rsidRPr="003B525D">
              <w:rPr>
                <w:color w:val="000000"/>
                <w:sz w:val="22"/>
                <w:szCs w:val="22"/>
              </w:rPr>
              <w:t xml:space="preserve">.  и целевые взносы  от  </w:t>
            </w:r>
            <w:proofErr w:type="spellStart"/>
            <w:r w:rsidRPr="003B525D">
              <w:rPr>
                <w:color w:val="000000"/>
                <w:sz w:val="22"/>
                <w:szCs w:val="22"/>
              </w:rPr>
              <w:t>юридич</w:t>
            </w:r>
            <w:proofErr w:type="spellEnd"/>
            <w:r w:rsidRPr="003B525D">
              <w:rPr>
                <w:color w:val="000000"/>
                <w:sz w:val="22"/>
                <w:szCs w:val="22"/>
              </w:rPr>
              <w:t>. и физических лиц</w:t>
            </w:r>
          </w:p>
        </w:tc>
        <w:tc>
          <w:tcPr>
            <w:tcW w:w="845" w:type="dxa"/>
          </w:tcPr>
          <w:p w:rsidR="006C4D6C" w:rsidRPr="003B525D" w:rsidRDefault="006C4D6C" w:rsidP="00FD58CA">
            <w:pPr>
              <w:pStyle w:val="a7"/>
              <w:jc w:val="both"/>
              <w:rPr>
                <w:sz w:val="22"/>
                <w:szCs w:val="22"/>
              </w:rPr>
            </w:pPr>
            <w:r w:rsidRPr="003B525D">
              <w:rPr>
                <w:sz w:val="22"/>
                <w:szCs w:val="22"/>
              </w:rPr>
              <w:t>180</w:t>
            </w:r>
          </w:p>
        </w:tc>
        <w:tc>
          <w:tcPr>
            <w:tcW w:w="1495" w:type="dxa"/>
          </w:tcPr>
          <w:p w:rsidR="006C4D6C" w:rsidRPr="003B525D" w:rsidRDefault="006C4D6C" w:rsidP="00FD58CA">
            <w:pPr>
              <w:pStyle w:val="a7"/>
              <w:jc w:val="center"/>
              <w:rPr>
                <w:sz w:val="22"/>
                <w:szCs w:val="22"/>
              </w:rPr>
            </w:pPr>
            <w:r w:rsidRPr="003B525D">
              <w:rPr>
                <w:sz w:val="22"/>
                <w:szCs w:val="22"/>
              </w:rPr>
              <w:t>896,0</w:t>
            </w:r>
          </w:p>
        </w:tc>
        <w:tc>
          <w:tcPr>
            <w:tcW w:w="1626" w:type="dxa"/>
          </w:tcPr>
          <w:p w:rsidR="006C4D6C" w:rsidRPr="003B525D" w:rsidRDefault="006C4D6C" w:rsidP="00FD58CA">
            <w:pPr>
              <w:numPr>
                <w:ilvl w:val="12"/>
                <w:numId w:val="0"/>
              </w:numPr>
              <w:tabs>
                <w:tab w:val="left" w:pos="600"/>
              </w:tabs>
              <w:jc w:val="center"/>
              <w:rPr>
                <w:sz w:val="22"/>
                <w:szCs w:val="22"/>
              </w:rPr>
            </w:pPr>
            <w:r w:rsidRPr="003B525D">
              <w:rPr>
                <w:sz w:val="22"/>
                <w:szCs w:val="22"/>
              </w:rPr>
              <w:t>660,7</w:t>
            </w:r>
          </w:p>
        </w:tc>
        <w:tc>
          <w:tcPr>
            <w:tcW w:w="1627" w:type="dxa"/>
          </w:tcPr>
          <w:p w:rsidR="006C4D6C" w:rsidRPr="003B525D" w:rsidRDefault="006C4D6C" w:rsidP="00FD58CA">
            <w:pPr>
              <w:pStyle w:val="a7"/>
              <w:jc w:val="center"/>
              <w:rPr>
                <w:sz w:val="22"/>
                <w:szCs w:val="22"/>
              </w:rPr>
            </w:pPr>
            <w:r w:rsidRPr="003B525D">
              <w:rPr>
                <w:sz w:val="22"/>
                <w:szCs w:val="22"/>
              </w:rPr>
              <w:t>660,7</w:t>
            </w:r>
          </w:p>
        </w:tc>
        <w:tc>
          <w:tcPr>
            <w:tcW w:w="1620" w:type="dxa"/>
          </w:tcPr>
          <w:p w:rsidR="006C4D6C" w:rsidRPr="003B525D" w:rsidRDefault="006C4D6C" w:rsidP="00FD58CA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B525D">
              <w:rPr>
                <w:sz w:val="22"/>
                <w:szCs w:val="22"/>
              </w:rPr>
              <w:t>235,3</w:t>
            </w:r>
          </w:p>
        </w:tc>
      </w:tr>
      <w:tr w:rsidR="006C4D6C" w:rsidRPr="006C4D6C" w:rsidTr="00FD58CA">
        <w:tc>
          <w:tcPr>
            <w:tcW w:w="2641" w:type="dxa"/>
          </w:tcPr>
          <w:p w:rsidR="006C4D6C" w:rsidRPr="003B525D" w:rsidRDefault="006C4D6C" w:rsidP="00FD58CA">
            <w:pPr>
              <w:numPr>
                <w:ilvl w:val="12"/>
                <w:numId w:val="0"/>
              </w:numPr>
              <w:jc w:val="both"/>
              <w:rPr>
                <w:color w:val="000000"/>
                <w:sz w:val="22"/>
                <w:szCs w:val="22"/>
              </w:rPr>
            </w:pPr>
            <w:r w:rsidRPr="003B525D">
              <w:rPr>
                <w:color w:val="000000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845" w:type="dxa"/>
          </w:tcPr>
          <w:p w:rsidR="006C4D6C" w:rsidRPr="003B525D" w:rsidRDefault="006C4D6C" w:rsidP="00FD58CA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  <w:r w:rsidRPr="003B525D">
              <w:rPr>
                <w:sz w:val="22"/>
                <w:szCs w:val="22"/>
              </w:rPr>
              <w:t>180</w:t>
            </w:r>
          </w:p>
        </w:tc>
        <w:tc>
          <w:tcPr>
            <w:tcW w:w="1495" w:type="dxa"/>
          </w:tcPr>
          <w:p w:rsidR="006C4D6C" w:rsidRPr="003B525D" w:rsidRDefault="006C4D6C" w:rsidP="00FD58CA">
            <w:pPr>
              <w:pStyle w:val="a7"/>
              <w:jc w:val="center"/>
              <w:rPr>
                <w:sz w:val="22"/>
                <w:szCs w:val="22"/>
              </w:rPr>
            </w:pPr>
            <w:r w:rsidRPr="003B525D">
              <w:rPr>
                <w:sz w:val="22"/>
                <w:szCs w:val="22"/>
              </w:rPr>
              <w:t>31,0</w:t>
            </w:r>
          </w:p>
        </w:tc>
        <w:tc>
          <w:tcPr>
            <w:tcW w:w="1626" w:type="dxa"/>
          </w:tcPr>
          <w:p w:rsidR="006C4D6C" w:rsidRPr="003B525D" w:rsidRDefault="006C4D6C" w:rsidP="00FD58CA">
            <w:pPr>
              <w:pStyle w:val="a7"/>
              <w:jc w:val="center"/>
              <w:rPr>
                <w:sz w:val="22"/>
                <w:szCs w:val="22"/>
              </w:rPr>
            </w:pPr>
            <w:r w:rsidRPr="003B525D">
              <w:rPr>
                <w:sz w:val="22"/>
                <w:szCs w:val="22"/>
              </w:rPr>
              <w:t>17,9</w:t>
            </w:r>
          </w:p>
        </w:tc>
        <w:tc>
          <w:tcPr>
            <w:tcW w:w="1627" w:type="dxa"/>
          </w:tcPr>
          <w:p w:rsidR="006C4D6C" w:rsidRPr="003B525D" w:rsidRDefault="006C4D6C" w:rsidP="00FD58CA">
            <w:pPr>
              <w:pStyle w:val="a7"/>
              <w:jc w:val="center"/>
              <w:rPr>
                <w:sz w:val="22"/>
                <w:szCs w:val="22"/>
              </w:rPr>
            </w:pPr>
            <w:r w:rsidRPr="003B525D">
              <w:rPr>
                <w:sz w:val="22"/>
                <w:szCs w:val="22"/>
              </w:rPr>
              <w:t>17,9</w:t>
            </w:r>
          </w:p>
        </w:tc>
        <w:tc>
          <w:tcPr>
            <w:tcW w:w="1620" w:type="dxa"/>
          </w:tcPr>
          <w:p w:rsidR="006C4D6C" w:rsidRPr="003B525D" w:rsidRDefault="006C4D6C" w:rsidP="00FD58CA">
            <w:pPr>
              <w:pStyle w:val="a7"/>
              <w:jc w:val="center"/>
              <w:rPr>
                <w:sz w:val="22"/>
                <w:szCs w:val="22"/>
              </w:rPr>
            </w:pPr>
            <w:r w:rsidRPr="003B525D">
              <w:rPr>
                <w:sz w:val="22"/>
                <w:szCs w:val="22"/>
              </w:rPr>
              <w:t>13,1</w:t>
            </w:r>
          </w:p>
        </w:tc>
      </w:tr>
    </w:tbl>
    <w:p w:rsidR="00BD7BFB" w:rsidRDefault="0056727E" w:rsidP="0056727E">
      <w:pPr>
        <w:pStyle w:val="a7"/>
        <w:jc w:val="both"/>
      </w:pPr>
      <w:r>
        <w:t xml:space="preserve">        </w:t>
      </w:r>
    </w:p>
    <w:p w:rsidR="00BD7BFB" w:rsidRDefault="00BD7BFB" w:rsidP="0056727E">
      <w:pPr>
        <w:pStyle w:val="a7"/>
        <w:jc w:val="both"/>
      </w:pPr>
    </w:p>
    <w:p w:rsidR="006C4D6C" w:rsidRPr="003B525D" w:rsidRDefault="00BD7BFB" w:rsidP="0056727E">
      <w:pPr>
        <w:pStyle w:val="a7"/>
        <w:jc w:val="both"/>
        <w:rPr>
          <w:color w:val="0000FF"/>
          <w:sz w:val="22"/>
          <w:szCs w:val="22"/>
        </w:rPr>
      </w:pPr>
      <w:r>
        <w:t xml:space="preserve">         </w:t>
      </w:r>
      <w:r w:rsidR="006C4D6C" w:rsidRPr="006C4D6C">
        <w:t xml:space="preserve">Расходование средств по приносящей доход деятельности составило </w:t>
      </w:r>
      <w:r w:rsidR="006C4D6C" w:rsidRPr="006C4D6C">
        <w:rPr>
          <w:b/>
        </w:rPr>
        <w:t>5 355,1тыс. руб.</w:t>
      </w:r>
      <w:r w:rsidR="0056727E">
        <w:rPr>
          <w:b/>
        </w:rPr>
        <w:t xml:space="preserve"> </w:t>
      </w:r>
      <w:r w:rsidR="006C4D6C" w:rsidRPr="003B525D">
        <w:rPr>
          <w:sz w:val="22"/>
          <w:szCs w:val="22"/>
        </w:rPr>
        <w:t>(см. таблицу № 3).</w:t>
      </w:r>
    </w:p>
    <w:p w:rsidR="006C4D6C" w:rsidRPr="003F05F7" w:rsidRDefault="00176B73" w:rsidP="006C4D6C">
      <w:pPr>
        <w:pStyle w:val="a7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</w:t>
      </w:r>
      <w:r w:rsidR="006C4D6C" w:rsidRPr="003F05F7">
        <w:rPr>
          <w:sz w:val="22"/>
          <w:szCs w:val="22"/>
        </w:rPr>
        <w:t>Таблица № 3 (тыс. руб.)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850"/>
        <w:gridCol w:w="1985"/>
        <w:gridCol w:w="2268"/>
        <w:gridCol w:w="1559"/>
      </w:tblGrid>
      <w:tr w:rsidR="006C4D6C" w:rsidRPr="006C4D6C" w:rsidTr="00FD58CA">
        <w:trPr>
          <w:cantSplit/>
          <w:trHeight w:val="906"/>
        </w:trPr>
        <w:tc>
          <w:tcPr>
            <w:tcW w:w="3119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850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1985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Расходы, утвержденные сметой доходов и расходов за 2011г.</w:t>
            </w:r>
          </w:p>
        </w:tc>
        <w:tc>
          <w:tcPr>
            <w:tcW w:w="2268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tabs>
                <w:tab w:val="left" w:pos="6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Кассовые</w:t>
            </w:r>
          </w:p>
          <w:p w:rsidR="006C4D6C" w:rsidRPr="003F05F7" w:rsidRDefault="006C4D6C" w:rsidP="003F05F7">
            <w:pPr>
              <w:numPr>
                <w:ilvl w:val="12"/>
                <w:numId w:val="0"/>
              </w:numPr>
              <w:tabs>
                <w:tab w:val="left" w:pos="6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 xml:space="preserve">расходы  </w:t>
            </w:r>
            <w:proofErr w:type="gramStart"/>
            <w:r w:rsidRPr="003F05F7">
              <w:rPr>
                <w:rFonts w:ascii="Times New Roman" w:hAnsi="Times New Roman" w:cs="Times New Roman"/>
              </w:rPr>
              <w:t>через</w:t>
            </w:r>
            <w:proofErr w:type="gramEnd"/>
          </w:p>
          <w:p w:rsidR="006C4D6C" w:rsidRPr="003F05F7" w:rsidRDefault="006C4D6C" w:rsidP="003F05F7">
            <w:pPr>
              <w:numPr>
                <w:ilvl w:val="12"/>
                <w:numId w:val="0"/>
              </w:numPr>
              <w:tabs>
                <w:tab w:val="left" w:pos="6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лицевой</w:t>
            </w:r>
          </w:p>
          <w:p w:rsidR="006C4D6C" w:rsidRPr="003F05F7" w:rsidRDefault="006C4D6C" w:rsidP="003F05F7">
            <w:pPr>
              <w:numPr>
                <w:ilvl w:val="12"/>
                <w:numId w:val="0"/>
              </w:numPr>
              <w:tabs>
                <w:tab w:val="left" w:pos="60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счет за 2011г.</w:t>
            </w:r>
          </w:p>
        </w:tc>
        <w:tc>
          <w:tcPr>
            <w:tcW w:w="1559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tabs>
                <w:tab w:val="left" w:pos="6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F05F7">
              <w:rPr>
                <w:rFonts w:ascii="Times New Roman" w:hAnsi="Times New Roman" w:cs="Times New Roman"/>
              </w:rPr>
              <w:t>Неисполнен</w:t>
            </w:r>
            <w:proofErr w:type="spellEnd"/>
            <w:r w:rsidRPr="003F05F7">
              <w:rPr>
                <w:rFonts w:ascii="Times New Roman" w:hAnsi="Times New Roman" w:cs="Times New Roman"/>
              </w:rPr>
              <w:t>.                                 назначения</w:t>
            </w:r>
          </w:p>
          <w:p w:rsidR="006C4D6C" w:rsidRPr="003F05F7" w:rsidRDefault="006C4D6C" w:rsidP="003F05F7">
            <w:pPr>
              <w:numPr>
                <w:ilvl w:val="12"/>
                <w:numId w:val="0"/>
              </w:numPr>
              <w:tabs>
                <w:tab w:val="left" w:pos="60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(гр.3-гр.4)</w:t>
            </w:r>
          </w:p>
        </w:tc>
      </w:tr>
      <w:tr w:rsidR="006C4D6C" w:rsidRPr="006C4D6C" w:rsidTr="00FD58CA">
        <w:trPr>
          <w:cantSplit/>
          <w:trHeight w:val="112"/>
        </w:trPr>
        <w:tc>
          <w:tcPr>
            <w:tcW w:w="3119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ind w:firstLine="567"/>
              <w:jc w:val="center"/>
              <w:rPr>
                <w:rFonts w:ascii="Times New Roman" w:hAnsi="Times New Roman" w:cs="Times New Roman"/>
                <w:bCs/>
              </w:rPr>
            </w:pPr>
            <w:r w:rsidRPr="003F05F7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850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ind w:firstLine="567"/>
              <w:jc w:val="center"/>
              <w:rPr>
                <w:rFonts w:ascii="Times New Roman" w:hAnsi="Times New Roman" w:cs="Times New Roman"/>
                <w:bCs/>
              </w:rPr>
            </w:pPr>
            <w:r w:rsidRPr="003F05F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5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ind w:firstLine="567"/>
              <w:jc w:val="center"/>
              <w:rPr>
                <w:rFonts w:ascii="Times New Roman" w:hAnsi="Times New Roman" w:cs="Times New Roman"/>
                <w:bCs/>
              </w:rPr>
            </w:pPr>
            <w:r w:rsidRPr="003F05F7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268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ind w:firstLine="567"/>
              <w:jc w:val="center"/>
              <w:rPr>
                <w:rFonts w:ascii="Times New Roman" w:hAnsi="Times New Roman" w:cs="Times New Roman"/>
                <w:bCs/>
              </w:rPr>
            </w:pPr>
            <w:r w:rsidRPr="003F05F7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559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ind w:firstLine="567"/>
              <w:jc w:val="center"/>
              <w:rPr>
                <w:rFonts w:ascii="Times New Roman" w:hAnsi="Times New Roman" w:cs="Times New Roman"/>
                <w:bCs/>
              </w:rPr>
            </w:pPr>
            <w:r w:rsidRPr="003F05F7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6C4D6C" w:rsidRPr="006C4D6C" w:rsidTr="00FD58CA">
        <w:trPr>
          <w:cantSplit/>
          <w:trHeight w:val="341"/>
        </w:trPr>
        <w:tc>
          <w:tcPr>
            <w:tcW w:w="3119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3F05F7">
              <w:rPr>
                <w:rFonts w:ascii="Times New Roman" w:hAnsi="Times New Roman" w:cs="Times New Roman"/>
                <w:b/>
              </w:rPr>
              <w:t>Расходы бюджета всего,</w:t>
            </w:r>
          </w:p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  <w:b/>
              </w:rPr>
            </w:pPr>
            <w:r w:rsidRPr="003F05F7">
              <w:rPr>
                <w:rFonts w:ascii="Times New Roman" w:hAnsi="Times New Roman" w:cs="Times New Roman"/>
                <w:b/>
              </w:rPr>
              <w:t>в т.ч.</w:t>
            </w:r>
          </w:p>
        </w:tc>
        <w:tc>
          <w:tcPr>
            <w:tcW w:w="850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F05F7">
              <w:rPr>
                <w:rFonts w:ascii="Times New Roman" w:hAnsi="Times New Roman" w:cs="Times New Roman"/>
                <w:b/>
              </w:rPr>
              <w:t>7 555,0</w:t>
            </w:r>
          </w:p>
        </w:tc>
        <w:tc>
          <w:tcPr>
            <w:tcW w:w="2268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F05F7">
              <w:rPr>
                <w:rFonts w:ascii="Times New Roman" w:hAnsi="Times New Roman" w:cs="Times New Roman"/>
                <w:b/>
              </w:rPr>
              <w:t>5 355,1</w:t>
            </w:r>
          </w:p>
        </w:tc>
        <w:tc>
          <w:tcPr>
            <w:tcW w:w="1559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F05F7">
              <w:rPr>
                <w:rFonts w:ascii="Times New Roman" w:hAnsi="Times New Roman" w:cs="Times New Roman"/>
                <w:b/>
              </w:rPr>
              <w:t>2 199,9</w:t>
            </w:r>
          </w:p>
        </w:tc>
      </w:tr>
      <w:tr w:rsidR="006C4D6C" w:rsidRPr="006C4D6C" w:rsidTr="00FD58CA">
        <w:trPr>
          <w:cantSplit/>
        </w:trPr>
        <w:tc>
          <w:tcPr>
            <w:tcW w:w="3119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850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1985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1 081,0</w:t>
            </w:r>
          </w:p>
        </w:tc>
        <w:tc>
          <w:tcPr>
            <w:tcW w:w="2268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978,6</w:t>
            </w:r>
          </w:p>
        </w:tc>
        <w:tc>
          <w:tcPr>
            <w:tcW w:w="1559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102,4</w:t>
            </w:r>
          </w:p>
        </w:tc>
      </w:tr>
      <w:tr w:rsidR="006C4D6C" w:rsidRPr="006C4D6C" w:rsidTr="00FD58CA">
        <w:trPr>
          <w:cantSplit/>
        </w:trPr>
        <w:tc>
          <w:tcPr>
            <w:tcW w:w="3119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850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1985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2268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28,0</w:t>
            </w:r>
          </w:p>
        </w:tc>
      </w:tr>
      <w:tr w:rsidR="006C4D6C" w:rsidRPr="006C4D6C" w:rsidTr="00FD58CA">
        <w:trPr>
          <w:cantSplit/>
        </w:trPr>
        <w:tc>
          <w:tcPr>
            <w:tcW w:w="3119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Начисление на оплату труда</w:t>
            </w:r>
          </w:p>
        </w:tc>
        <w:tc>
          <w:tcPr>
            <w:tcW w:w="850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1985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314,0</w:t>
            </w:r>
          </w:p>
        </w:tc>
        <w:tc>
          <w:tcPr>
            <w:tcW w:w="2268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273,9</w:t>
            </w:r>
          </w:p>
        </w:tc>
        <w:tc>
          <w:tcPr>
            <w:tcW w:w="1559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40,1</w:t>
            </w:r>
          </w:p>
        </w:tc>
      </w:tr>
      <w:tr w:rsidR="006C4D6C" w:rsidRPr="006C4D6C" w:rsidTr="00FD58CA">
        <w:trPr>
          <w:cantSplit/>
        </w:trPr>
        <w:tc>
          <w:tcPr>
            <w:tcW w:w="3119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850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985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29,0</w:t>
            </w:r>
          </w:p>
        </w:tc>
        <w:tc>
          <w:tcPr>
            <w:tcW w:w="2268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1559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1,7</w:t>
            </w:r>
          </w:p>
        </w:tc>
      </w:tr>
      <w:tr w:rsidR="006C4D6C" w:rsidRPr="006C4D6C" w:rsidTr="00FD58CA">
        <w:trPr>
          <w:cantSplit/>
        </w:trPr>
        <w:tc>
          <w:tcPr>
            <w:tcW w:w="3119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850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1985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2268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178,8</w:t>
            </w:r>
          </w:p>
        </w:tc>
        <w:tc>
          <w:tcPr>
            <w:tcW w:w="1559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21,2</w:t>
            </w:r>
          </w:p>
        </w:tc>
      </w:tr>
      <w:tr w:rsidR="006C4D6C" w:rsidRPr="006C4D6C" w:rsidTr="00FD58CA">
        <w:trPr>
          <w:cantSplit/>
        </w:trPr>
        <w:tc>
          <w:tcPr>
            <w:tcW w:w="3119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850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1985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143,0</w:t>
            </w:r>
          </w:p>
        </w:tc>
        <w:tc>
          <w:tcPr>
            <w:tcW w:w="2268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88,1</w:t>
            </w:r>
          </w:p>
        </w:tc>
        <w:tc>
          <w:tcPr>
            <w:tcW w:w="1559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54,9</w:t>
            </w:r>
          </w:p>
        </w:tc>
      </w:tr>
      <w:tr w:rsidR="006C4D6C" w:rsidRPr="006C4D6C" w:rsidTr="00FD58CA">
        <w:trPr>
          <w:cantSplit/>
        </w:trPr>
        <w:tc>
          <w:tcPr>
            <w:tcW w:w="3119" w:type="dxa"/>
          </w:tcPr>
          <w:p w:rsidR="006C4D6C" w:rsidRPr="003F05F7" w:rsidRDefault="006C4D6C" w:rsidP="0084716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 xml:space="preserve"> Арендная плата за пользование имуществом</w:t>
            </w:r>
          </w:p>
        </w:tc>
        <w:tc>
          <w:tcPr>
            <w:tcW w:w="850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1985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2268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559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-</w:t>
            </w:r>
          </w:p>
        </w:tc>
      </w:tr>
      <w:tr w:rsidR="006C4D6C" w:rsidRPr="006C4D6C" w:rsidTr="00FD58CA">
        <w:trPr>
          <w:cantSplit/>
        </w:trPr>
        <w:tc>
          <w:tcPr>
            <w:tcW w:w="3119" w:type="dxa"/>
          </w:tcPr>
          <w:p w:rsidR="006C4D6C" w:rsidRPr="003F05F7" w:rsidRDefault="006C4D6C" w:rsidP="0084716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Услуги по содержанию имущества</w:t>
            </w:r>
          </w:p>
        </w:tc>
        <w:tc>
          <w:tcPr>
            <w:tcW w:w="850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1985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2268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60,0</w:t>
            </w:r>
          </w:p>
        </w:tc>
      </w:tr>
      <w:tr w:rsidR="006C4D6C" w:rsidRPr="006C4D6C" w:rsidTr="00FD58CA">
        <w:trPr>
          <w:cantSplit/>
        </w:trPr>
        <w:tc>
          <w:tcPr>
            <w:tcW w:w="3119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850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985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2268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1559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0,3</w:t>
            </w:r>
          </w:p>
        </w:tc>
      </w:tr>
      <w:tr w:rsidR="006C4D6C" w:rsidRPr="006C4D6C" w:rsidTr="00FD58CA">
        <w:trPr>
          <w:cantSplit/>
        </w:trPr>
        <w:tc>
          <w:tcPr>
            <w:tcW w:w="3119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Прочие расходы</w:t>
            </w:r>
          </w:p>
        </w:tc>
        <w:tc>
          <w:tcPr>
            <w:tcW w:w="850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985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2268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559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12,1</w:t>
            </w:r>
          </w:p>
        </w:tc>
      </w:tr>
      <w:tr w:rsidR="006C4D6C" w:rsidRPr="006C4D6C" w:rsidTr="00FD58CA">
        <w:trPr>
          <w:cantSplit/>
        </w:trPr>
        <w:tc>
          <w:tcPr>
            <w:tcW w:w="3119" w:type="dxa"/>
          </w:tcPr>
          <w:p w:rsidR="006C4D6C" w:rsidRPr="003F05F7" w:rsidRDefault="006C4D6C" w:rsidP="00AB343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850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985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4 329,2</w:t>
            </w:r>
          </w:p>
        </w:tc>
        <w:tc>
          <w:tcPr>
            <w:tcW w:w="2268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2 993,9</w:t>
            </w:r>
          </w:p>
        </w:tc>
        <w:tc>
          <w:tcPr>
            <w:tcW w:w="1559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1 335,3</w:t>
            </w:r>
          </w:p>
        </w:tc>
      </w:tr>
      <w:tr w:rsidR="006C4D6C" w:rsidRPr="006C4D6C" w:rsidTr="00FD58CA">
        <w:trPr>
          <w:cantSplit/>
        </w:trPr>
        <w:tc>
          <w:tcPr>
            <w:tcW w:w="3119" w:type="dxa"/>
          </w:tcPr>
          <w:p w:rsidR="006C4D6C" w:rsidRPr="003F05F7" w:rsidRDefault="006C4D6C" w:rsidP="00AB343A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850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985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1 280,0</w:t>
            </w:r>
          </w:p>
        </w:tc>
        <w:tc>
          <w:tcPr>
            <w:tcW w:w="2268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736,1</w:t>
            </w:r>
          </w:p>
        </w:tc>
        <w:tc>
          <w:tcPr>
            <w:tcW w:w="1559" w:type="dxa"/>
          </w:tcPr>
          <w:p w:rsidR="006C4D6C" w:rsidRPr="003F05F7" w:rsidRDefault="006C4D6C" w:rsidP="003F05F7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F05F7">
              <w:rPr>
                <w:rFonts w:ascii="Times New Roman" w:hAnsi="Times New Roman" w:cs="Times New Roman"/>
              </w:rPr>
              <w:t>543,9</w:t>
            </w:r>
          </w:p>
        </w:tc>
      </w:tr>
    </w:tbl>
    <w:p w:rsidR="006C4D6C" w:rsidRPr="006C4D6C" w:rsidRDefault="006C4D6C" w:rsidP="006C4D6C">
      <w:pPr>
        <w:pStyle w:val="a7"/>
        <w:ind w:firstLine="567"/>
        <w:jc w:val="both"/>
      </w:pPr>
      <w:r w:rsidRPr="006C4D6C">
        <w:t>Остаток денежных средств на лицевом счете по приносящей доход деятельности составил по состоянию на 01.01.2011г. - 416,3 тыс. руб., на 01.01.2012г. - 1 526,5 тыс</w:t>
      </w:r>
      <w:proofErr w:type="gramStart"/>
      <w:r w:rsidRPr="006C4D6C">
        <w:t>.р</w:t>
      </w:r>
      <w:proofErr w:type="gramEnd"/>
      <w:r w:rsidRPr="006C4D6C">
        <w:t>уб.</w:t>
      </w:r>
    </w:p>
    <w:p w:rsidR="006C4D6C" w:rsidRPr="006C4D6C" w:rsidRDefault="006C4D6C" w:rsidP="006C4D6C">
      <w:pPr>
        <w:pStyle w:val="a7"/>
        <w:ind w:firstLine="567"/>
        <w:jc w:val="both"/>
      </w:pPr>
      <w:r w:rsidRPr="006C4D6C">
        <w:t>По данным учета по состоянию на 01.01.2012 г. числится:</w:t>
      </w:r>
    </w:p>
    <w:p w:rsidR="006C4D6C" w:rsidRPr="006C4D6C" w:rsidRDefault="006C4D6C" w:rsidP="003F05F7">
      <w:pPr>
        <w:pStyle w:val="a7"/>
        <w:numPr>
          <w:ilvl w:val="0"/>
          <w:numId w:val="28"/>
        </w:numPr>
        <w:suppressAutoHyphens w:val="0"/>
        <w:jc w:val="both"/>
      </w:pPr>
      <w:r w:rsidRPr="003F05F7">
        <w:rPr>
          <w:i/>
        </w:rPr>
        <w:t>кредиторская задолженность</w:t>
      </w:r>
      <w:r w:rsidR="00BD7BFB">
        <w:rPr>
          <w:i/>
        </w:rPr>
        <w:t xml:space="preserve"> </w:t>
      </w:r>
      <w:r w:rsidRPr="003F05F7">
        <w:rPr>
          <w:i/>
        </w:rPr>
        <w:t>1 714,3 тыс. руб.</w:t>
      </w:r>
      <w:r w:rsidRPr="006C4D6C">
        <w:t>;</w:t>
      </w:r>
    </w:p>
    <w:p w:rsidR="003F05F7" w:rsidRPr="003F05F7" w:rsidRDefault="006C4D6C" w:rsidP="003F05F7">
      <w:pPr>
        <w:pStyle w:val="a7"/>
        <w:numPr>
          <w:ilvl w:val="0"/>
          <w:numId w:val="20"/>
        </w:numPr>
        <w:tabs>
          <w:tab w:val="clear" w:pos="1350"/>
          <w:tab w:val="num" w:pos="993"/>
        </w:tabs>
        <w:suppressAutoHyphens w:val="0"/>
        <w:ind w:hanging="783"/>
        <w:jc w:val="both"/>
        <w:rPr>
          <w:b/>
          <w:iCs/>
        </w:rPr>
      </w:pPr>
      <w:r w:rsidRPr="006C4D6C">
        <w:rPr>
          <w:i/>
        </w:rPr>
        <w:t>дебиторская</w:t>
      </w:r>
      <w:r w:rsidR="00BD7BFB">
        <w:rPr>
          <w:i/>
        </w:rPr>
        <w:t xml:space="preserve"> </w:t>
      </w:r>
      <w:r w:rsidRPr="006C4D6C">
        <w:rPr>
          <w:i/>
        </w:rPr>
        <w:t>з</w:t>
      </w:r>
      <w:r w:rsidR="003F05F7">
        <w:rPr>
          <w:i/>
        </w:rPr>
        <w:t>а</w:t>
      </w:r>
      <w:r w:rsidRPr="006C4D6C">
        <w:rPr>
          <w:i/>
        </w:rPr>
        <w:t>долженность</w:t>
      </w:r>
      <w:r w:rsidR="00BD7BFB">
        <w:rPr>
          <w:i/>
        </w:rPr>
        <w:t xml:space="preserve"> </w:t>
      </w:r>
      <w:r w:rsidRPr="006C4D6C">
        <w:rPr>
          <w:i/>
        </w:rPr>
        <w:t>7,3тыс. руб.,</w:t>
      </w:r>
    </w:p>
    <w:p w:rsidR="003F05F7" w:rsidRDefault="003F05F7" w:rsidP="000B28C6">
      <w:pPr>
        <w:pStyle w:val="a7"/>
        <w:suppressAutoHyphens w:val="0"/>
        <w:jc w:val="both"/>
        <w:rPr>
          <w:i/>
        </w:rPr>
      </w:pPr>
    </w:p>
    <w:p w:rsidR="00094173" w:rsidRDefault="003F05F7" w:rsidP="00094173">
      <w:pPr>
        <w:pStyle w:val="a7"/>
        <w:suppressAutoHyphens w:val="0"/>
        <w:jc w:val="both"/>
        <w:rPr>
          <w:b/>
          <w:iCs/>
        </w:rPr>
      </w:pPr>
      <w:r>
        <w:rPr>
          <w:b/>
          <w:iCs/>
        </w:rPr>
        <w:t xml:space="preserve">        </w:t>
      </w:r>
      <w:r w:rsidR="00176B73">
        <w:rPr>
          <w:b/>
          <w:iCs/>
        </w:rPr>
        <w:t xml:space="preserve"> </w:t>
      </w:r>
      <w:r>
        <w:rPr>
          <w:b/>
          <w:iCs/>
        </w:rPr>
        <w:t>При проведении п</w:t>
      </w:r>
      <w:r w:rsidR="006C4D6C" w:rsidRPr="006C4D6C">
        <w:rPr>
          <w:b/>
          <w:iCs/>
        </w:rPr>
        <w:t>роверк</w:t>
      </w:r>
      <w:r>
        <w:rPr>
          <w:b/>
          <w:iCs/>
        </w:rPr>
        <w:t>и</w:t>
      </w:r>
      <w:r w:rsidR="006C4D6C" w:rsidRPr="006C4D6C">
        <w:rPr>
          <w:b/>
          <w:iCs/>
        </w:rPr>
        <w:t xml:space="preserve"> установлено</w:t>
      </w:r>
      <w:r>
        <w:rPr>
          <w:b/>
          <w:iCs/>
        </w:rPr>
        <w:t>:</w:t>
      </w:r>
    </w:p>
    <w:p w:rsidR="00094173" w:rsidRDefault="00176B73" w:rsidP="00CB729B">
      <w:pPr>
        <w:pStyle w:val="23"/>
        <w:spacing w:after="0" w:line="240" w:lineRule="auto"/>
        <w:ind w:left="0"/>
        <w:jc w:val="both"/>
        <w:rPr>
          <w:b/>
        </w:rPr>
      </w:pPr>
      <w:r>
        <w:rPr>
          <w:b/>
        </w:rPr>
        <w:t xml:space="preserve">         </w:t>
      </w:r>
      <w:r w:rsidR="006C4D6C" w:rsidRPr="006C4D6C">
        <w:rPr>
          <w:b/>
        </w:rPr>
        <w:t>1.Муниципальное  задание.</w:t>
      </w:r>
    </w:p>
    <w:p w:rsidR="006C4D6C" w:rsidRPr="006C4D6C" w:rsidRDefault="00176B73" w:rsidP="00176B73">
      <w:pPr>
        <w:pStyle w:val="23"/>
        <w:spacing w:after="0" w:line="240" w:lineRule="auto"/>
        <w:ind w:left="0"/>
        <w:jc w:val="both"/>
      </w:pPr>
      <w:r>
        <w:rPr>
          <w:b/>
        </w:rPr>
        <w:t xml:space="preserve">         </w:t>
      </w:r>
      <w:r w:rsidR="00353AD3" w:rsidRPr="00353AD3">
        <w:rPr>
          <w:b/>
        </w:rPr>
        <w:t>1.1.</w:t>
      </w:r>
      <w:r w:rsidR="006C4D6C" w:rsidRPr="006C4D6C">
        <w:t>В соответствии с постановлением мэрии г.о</w:t>
      </w:r>
      <w:proofErr w:type="gramStart"/>
      <w:r w:rsidR="006C4D6C" w:rsidRPr="006C4D6C">
        <w:t>.Т</w:t>
      </w:r>
      <w:proofErr w:type="gramEnd"/>
      <w:r w:rsidR="006C4D6C" w:rsidRPr="006C4D6C">
        <w:t>ольятти от 29.04.2011г. № 1327-п/1 «Об утверждении муниципальных заданий на оказание муниципальных услуг на территории г.о.Тольятти на 2011 год  по отрасли «Здравоохранение» (далее постановление от 29.04.2011г.   № 1327-п/1)  утвержден</w:t>
      </w:r>
      <w:r w:rsidR="008D1504">
        <w:t>о</w:t>
      </w:r>
      <w:r w:rsidR="006C4D6C" w:rsidRPr="006C4D6C">
        <w:t>:</w:t>
      </w:r>
    </w:p>
    <w:p w:rsidR="008D1504" w:rsidRDefault="006C4D6C" w:rsidP="00176B73">
      <w:pPr>
        <w:pStyle w:val="23"/>
        <w:spacing w:after="0" w:line="240" w:lineRule="auto"/>
        <w:jc w:val="both"/>
      </w:pPr>
      <w:r w:rsidRPr="006C4D6C">
        <w:t xml:space="preserve">- </w:t>
      </w:r>
      <w:r w:rsidRPr="006C4D6C">
        <w:rPr>
          <w:i/>
        </w:rPr>
        <w:t>муниципальное</w:t>
      </w:r>
      <w:r w:rsidR="00176B73">
        <w:rPr>
          <w:i/>
        </w:rPr>
        <w:t xml:space="preserve">  </w:t>
      </w:r>
      <w:r w:rsidRPr="006C4D6C">
        <w:rPr>
          <w:i/>
        </w:rPr>
        <w:t xml:space="preserve"> задание </w:t>
      </w:r>
      <w:r w:rsidR="00176B73">
        <w:rPr>
          <w:i/>
        </w:rPr>
        <w:t xml:space="preserve">  </w:t>
      </w:r>
      <w:r w:rsidRPr="006C4D6C">
        <w:rPr>
          <w:i/>
        </w:rPr>
        <w:t xml:space="preserve">на </w:t>
      </w:r>
      <w:r w:rsidR="00176B73">
        <w:rPr>
          <w:i/>
        </w:rPr>
        <w:t xml:space="preserve">  </w:t>
      </w:r>
      <w:r w:rsidRPr="006C4D6C">
        <w:rPr>
          <w:i/>
        </w:rPr>
        <w:t xml:space="preserve">оказание  муниципальных </w:t>
      </w:r>
      <w:r w:rsidR="00176B73">
        <w:rPr>
          <w:i/>
        </w:rPr>
        <w:t xml:space="preserve">  </w:t>
      </w:r>
      <w:r w:rsidRPr="006C4D6C">
        <w:rPr>
          <w:i/>
        </w:rPr>
        <w:t xml:space="preserve">услуг </w:t>
      </w:r>
      <w:r w:rsidR="00176B73">
        <w:rPr>
          <w:i/>
        </w:rPr>
        <w:t xml:space="preserve">  </w:t>
      </w:r>
      <w:r w:rsidRPr="006C4D6C">
        <w:rPr>
          <w:i/>
        </w:rPr>
        <w:t>на безвозмездной основе</w:t>
      </w:r>
      <w:r w:rsidR="008D1504">
        <w:t>,</w:t>
      </w:r>
    </w:p>
    <w:p w:rsidR="006C4D6C" w:rsidRPr="006C4D6C" w:rsidRDefault="006C4D6C" w:rsidP="00176B73">
      <w:pPr>
        <w:pStyle w:val="23"/>
        <w:spacing w:after="0" w:line="240" w:lineRule="auto"/>
        <w:ind w:left="0"/>
        <w:jc w:val="both"/>
        <w:rPr>
          <w:b/>
          <w:i/>
        </w:rPr>
      </w:pPr>
      <w:r w:rsidRPr="006C4D6C">
        <w:t xml:space="preserve">финансовое обеспечение </w:t>
      </w:r>
      <w:proofErr w:type="gramStart"/>
      <w:r w:rsidRPr="006C4D6C">
        <w:t>выполнения</w:t>
      </w:r>
      <w:proofErr w:type="gramEnd"/>
      <w:r w:rsidRPr="006C4D6C">
        <w:t xml:space="preserve"> которого составило </w:t>
      </w:r>
      <w:r w:rsidRPr="006C4D6C">
        <w:rPr>
          <w:b/>
          <w:i/>
        </w:rPr>
        <w:t xml:space="preserve">261 267,0 тыс. руб. </w:t>
      </w:r>
    </w:p>
    <w:p w:rsidR="008D1504" w:rsidRDefault="00176B73" w:rsidP="00176B73">
      <w:pPr>
        <w:pStyle w:val="23"/>
        <w:spacing w:after="0" w:line="240" w:lineRule="auto"/>
        <w:jc w:val="both"/>
      </w:pPr>
      <w:r>
        <w:t xml:space="preserve">  </w:t>
      </w:r>
      <w:r w:rsidR="006C4D6C" w:rsidRPr="006C4D6C">
        <w:t xml:space="preserve">Постановлением </w:t>
      </w:r>
      <w:r w:rsidR="00BD7BFB">
        <w:t xml:space="preserve"> </w:t>
      </w:r>
      <w:r w:rsidR="006C4D6C" w:rsidRPr="006C4D6C">
        <w:t xml:space="preserve">мэрии </w:t>
      </w:r>
      <w:r w:rsidR="00BD7BFB">
        <w:t xml:space="preserve">   </w:t>
      </w:r>
      <w:r w:rsidR="006C4D6C" w:rsidRPr="006C4D6C">
        <w:t>г</w:t>
      </w:r>
      <w:r w:rsidR="008D1504">
        <w:t xml:space="preserve">.  </w:t>
      </w:r>
      <w:r w:rsidR="006C4D6C" w:rsidRPr="006C4D6C">
        <w:t xml:space="preserve">о. </w:t>
      </w:r>
      <w:r w:rsidR="00BD7BFB">
        <w:t xml:space="preserve">  </w:t>
      </w:r>
      <w:r w:rsidR="006C4D6C" w:rsidRPr="006C4D6C">
        <w:t xml:space="preserve">Тольятти </w:t>
      </w:r>
      <w:r w:rsidR="00BD7BFB">
        <w:t xml:space="preserve">  </w:t>
      </w:r>
      <w:r w:rsidR="006C4D6C" w:rsidRPr="006C4D6C">
        <w:t xml:space="preserve">от 17.11.2011г. </w:t>
      </w:r>
      <w:r w:rsidR="00BD7BFB">
        <w:t xml:space="preserve"> </w:t>
      </w:r>
      <w:r w:rsidR="006C4D6C" w:rsidRPr="006C4D6C">
        <w:t>№</w:t>
      </w:r>
      <w:r w:rsidR="008D1504">
        <w:t xml:space="preserve"> 3593 </w:t>
      </w:r>
      <w:r w:rsidR="00BD7BFB">
        <w:t xml:space="preserve"> </w:t>
      </w:r>
      <w:r w:rsidR="008D1504">
        <w:t xml:space="preserve">- </w:t>
      </w:r>
      <w:proofErr w:type="gramStart"/>
      <w:r w:rsidR="008D1504">
        <w:t>П</w:t>
      </w:r>
      <w:proofErr w:type="gramEnd"/>
      <w:r w:rsidR="008D1504">
        <w:t xml:space="preserve">/1  </w:t>
      </w:r>
      <w:r w:rsidR="00BD7BFB">
        <w:t xml:space="preserve"> </w:t>
      </w:r>
      <w:r w:rsidR="008D1504">
        <w:t>« О  внесении</w:t>
      </w:r>
    </w:p>
    <w:p w:rsidR="006C4D6C" w:rsidRPr="006C4D6C" w:rsidRDefault="008D1504" w:rsidP="00176B73">
      <w:pPr>
        <w:pStyle w:val="23"/>
        <w:spacing w:after="0" w:line="240" w:lineRule="auto"/>
        <w:ind w:left="0"/>
        <w:jc w:val="both"/>
      </w:pPr>
      <w:r>
        <w:t xml:space="preserve">изменений </w:t>
      </w:r>
      <w:r w:rsidR="006C4D6C" w:rsidRPr="006C4D6C">
        <w:t xml:space="preserve">в постановление мэрии городского округа Тольятти от 29.04.2011г. № 1327-п/1 «Об утверждении муниципальных заданий на оказание муниципальных услуг на территории городского округа Тольятти на 2011 год по отрасли «Здравоохранение» Учреждению внесены изменения:  </w:t>
      </w:r>
    </w:p>
    <w:p w:rsidR="008D1504" w:rsidRDefault="006C4D6C" w:rsidP="00CB729B">
      <w:pPr>
        <w:pStyle w:val="23"/>
        <w:spacing w:after="0" w:line="240" w:lineRule="auto"/>
        <w:jc w:val="both"/>
      </w:pPr>
      <w:r w:rsidRPr="006C4D6C">
        <w:t xml:space="preserve">- </w:t>
      </w:r>
      <w:r w:rsidR="00EB7843">
        <w:t xml:space="preserve">   </w:t>
      </w:r>
      <w:r w:rsidRPr="006C4D6C">
        <w:rPr>
          <w:i/>
        </w:rPr>
        <w:t>муниципальное</w:t>
      </w:r>
      <w:r w:rsidR="00EB7843">
        <w:rPr>
          <w:i/>
        </w:rPr>
        <w:t xml:space="preserve">   </w:t>
      </w:r>
      <w:r w:rsidRPr="006C4D6C">
        <w:rPr>
          <w:i/>
        </w:rPr>
        <w:t xml:space="preserve"> задание </w:t>
      </w:r>
      <w:r w:rsidR="00EB7843">
        <w:rPr>
          <w:i/>
        </w:rPr>
        <w:t xml:space="preserve">   </w:t>
      </w:r>
      <w:r w:rsidRPr="006C4D6C">
        <w:rPr>
          <w:i/>
        </w:rPr>
        <w:t xml:space="preserve">на </w:t>
      </w:r>
      <w:r w:rsidR="00EB7843">
        <w:rPr>
          <w:i/>
        </w:rPr>
        <w:t xml:space="preserve">  </w:t>
      </w:r>
      <w:r w:rsidRPr="006C4D6C">
        <w:rPr>
          <w:i/>
        </w:rPr>
        <w:t>оказание</w:t>
      </w:r>
      <w:r w:rsidR="00EB7843">
        <w:rPr>
          <w:i/>
        </w:rPr>
        <w:t xml:space="preserve">  </w:t>
      </w:r>
      <w:r w:rsidRPr="006C4D6C">
        <w:rPr>
          <w:i/>
        </w:rPr>
        <w:t xml:space="preserve"> </w:t>
      </w:r>
      <w:r w:rsidR="00EB7843">
        <w:rPr>
          <w:i/>
        </w:rPr>
        <w:t xml:space="preserve">  </w:t>
      </w:r>
      <w:r w:rsidRPr="006C4D6C">
        <w:rPr>
          <w:i/>
        </w:rPr>
        <w:t xml:space="preserve">безвозмездных  </w:t>
      </w:r>
      <w:r w:rsidR="00EB7843">
        <w:rPr>
          <w:i/>
        </w:rPr>
        <w:t xml:space="preserve">   </w:t>
      </w:r>
      <w:r w:rsidRPr="006C4D6C">
        <w:rPr>
          <w:i/>
        </w:rPr>
        <w:t xml:space="preserve">муниципальных </w:t>
      </w:r>
      <w:r w:rsidR="00EB7843">
        <w:rPr>
          <w:i/>
        </w:rPr>
        <w:t xml:space="preserve">   </w:t>
      </w:r>
      <w:r w:rsidRPr="006C4D6C">
        <w:rPr>
          <w:i/>
        </w:rPr>
        <w:t>услуг</w:t>
      </w:r>
      <w:r w:rsidR="008D1504">
        <w:t>,</w:t>
      </w:r>
    </w:p>
    <w:p w:rsidR="006C4D6C" w:rsidRPr="006C4D6C" w:rsidRDefault="006C4D6C" w:rsidP="00CB729B">
      <w:pPr>
        <w:pStyle w:val="23"/>
        <w:spacing w:after="0" w:line="240" w:lineRule="auto"/>
        <w:ind w:left="0"/>
        <w:jc w:val="both"/>
        <w:rPr>
          <w:i/>
        </w:rPr>
      </w:pPr>
      <w:r w:rsidRPr="006C4D6C">
        <w:t xml:space="preserve">финансовое обеспечение которого составило </w:t>
      </w:r>
      <w:r w:rsidRPr="006C4D6C">
        <w:rPr>
          <w:b/>
          <w:i/>
        </w:rPr>
        <w:t>239 651,6 тыс</w:t>
      </w:r>
      <w:proofErr w:type="gramStart"/>
      <w:r w:rsidRPr="006C4D6C">
        <w:rPr>
          <w:b/>
          <w:i/>
        </w:rPr>
        <w:t>.р</w:t>
      </w:r>
      <w:proofErr w:type="gramEnd"/>
      <w:r w:rsidRPr="006C4D6C">
        <w:rPr>
          <w:b/>
          <w:i/>
        </w:rPr>
        <w:t>уб.;</w:t>
      </w:r>
    </w:p>
    <w:p w:rsidR="008D1504" w:rsidRDefault="006C4D6C" w:rsidP="00CB729B">
      <w:pPr>
        <w:pStyle w:val="23"/>
        <w:spacing w:after="0" w:line="240" w:lineRule="auto"/>
        <w:jc w:val="both"/>
      </w:pPr>
      <w:r w:rsidRPr="006C4D6C">
        <w:rPr>
          <w:i/>
        </w:rPr>
        <w:t xml:space="preserve">- </w:t>
      </w:r>
      <w:r w:rsidR="00EB7843">
        <w:rPr>
          <w:i/>
        </w:rPr>
        <w:t xml:space="preserve">  </w:t>
      </w:r>
      <w:r w:rsidRPr="006C4D6C">
        <w:rPr>
          <w:i/>
        </w:rPr>
        <w:t>муни</w:t>
      </w:r>
      <w:r w:rsidR="008D1504">
        <w:rPr>
          <w:i/>
        </w:rPr>
        <w:t>ц</w:t>
      </w:r>
      <w:r w:rsidRPr="006C4D6C">
        <w:rPr>
          <w:i/>
        </w:rPr>
        <w:t>ипальное</w:t>
      </w:r>
      <w:r w:rsidR="00EB7843">
        <w:rPr>
          <w:i/>
        </w:rPr>
        <w:t xml:space="preserve">  </w:t>
      </w:r>
      <w:r w:rsidRPr="006C4D6C">
        <w:rPr>
          <w:i/>
        </w:rPr>
        <w:t xml:space="preserve">задание </w:t>
      </w:r>
      <w:r w:rsidR="00EB7843">
        <w:rPr>
          <w:i/>
        </w:rPr>
        <w:t xml:space="preserve">  </w:t>
      </w:r>
      <w:r w:rsidRPr="006C4D6C">
        <w:rPr>
          <w:i/>
        </w:rPr>
        <w:t xml:space="preserve">на </w:t>
      </w:r>
      <w:r w:rsidR="00EB7843">
        <w:rPr>
          <w:i/>
        </w:rPr>
        <w:t xml:space="preserve">  </w:t>
      </w:r>
      <w:r w:rsidRPr="006C4D6C">
        <w:rPr>
          <w:i/>
        </w:rPr>
        <w:t>оказание</w:t>
      </w:r>
      <w:r w:rsidR="00EB7843">
        <w:rPr>
          <w:i/>
        </w:rPr>
        <w:t xml:space="preserve">  </w:t>
      </w:r>
      <w:r w:rsidRPr="006C4D6C">
        <w:rPr>
          <w:i/>
        </w:rPr>
        <w:t xml:space="preserve">платных  </w:t>
      </w:r>
      <w:r w:rsidR="00EB7843">
        <w:rPr>
          <w:i/>
        </w:rPr>
        <w:t xml:space="preserve">  </w:t>
      </w:r>
      <w:r w:rsidRPr="006C4D6C">
        <w:rPr>
          <w:i/>
        </w:rPr>
        <w:t>муниципальных</w:t>
      </w:r>
      <w:r w:rsidR="00EB7843">
        <w:rPr>
          <w:i/>
        </w:rPr>
        <w:t xml:space="preserve"> </w:t>
      </w:r>
      <w:r w:rsidRPr="006C4D6C">
        <w:rPr>
          <w:i/>
        </w:rPr>
        <w:t xml:space="preserve"> услуг, </w:t>
      </w:r>
      <w:r w:rsidR="008D1504">
        <w:t>финансовое</w:t>
      </w:r>
    </w:p>
    <w:p w:rsidR="006C4D6C" w:rsidRPr="006C4D6C" w:rsidRDefault="006C4D6C" w:rsidP="00CB729B">
      <w:pPr>
        <w:pStyle w:val="23"/>
        <w:spacing w:after="0" w:line="240" w:lineRule="auto"/>
        <w:ind w:left="0"/>
        <w:jc w:val="both"/>
      </w:pPr>
      <w:r w:rsidRPr="006C4D6C">
        <w:t>обеспечение которого составило</w:t>
      </w:r>
      <w:r w:rsidRPr="006C4D6C">
        <w:rPr>
          <w:b/>
          <w:i/>
        </w:rPr>
        <w:t xml:space="preserve"> 5 199,9 тыс</w:t>
      </w:r>
      <w:proofErr w:type="gramStart"/>
      <w:r w:rsidRPr="006C4D6C">
        <w:rPr>
          <w:b/>
          <w:i/>
        </w:rPr>
        <w:t>.р</w:t>
      </w:r>
      <w:proofErr w:type="gramEnd"/>
      <w:r w:rsidRPr="006C4D6C">
        <w:rPr>
          <w:b/>
          <w:i/>
        </w:rPr>
        <w:t>уб.</w:t>
      </w:r>
    </w:p>
    <w:p w:rsidR="008D1504" w:rsidRDefault="00176B73" w:rsidP="00353AD3">
      <w:pPr>
        <w:pStyle w:val="23"/>
        <w:spacing w:after="0" w:line="240" w:lineRule="auto"/>
        <w:jc w:val="both"/>
        <w:rPr>
          <w:b/>
          <w:i/>
        </w:rPr>
      </w:pPr>
      <w:r>
        <w:rPr>
          <w:b/>
        </w:rPr>
        <w:t xml:space="preserve"> </w:t>
      </w:r>
      <w:r w:rsidR="00353AD3" w:rsidRPr="00353AD3">
        <w:rPr>
          <w:b/>
        </w:rPr>
        <w:t>1.2.</w:t>
      </w:r>
      <w:r w:rsidR="00EB7843">
        <w:rPr>
          <w:b/>
        </w:rPr>
        <w:t xml:space="preserve"> </w:t>
      </w:r>
      <w:r w:rsidR="006C4D6C" w:rsidRPr="006C4D6C">
        <w:t xml:space="preserve">Стоимость </w:t>
      </w:r>
      <w:r w:rsidR="00EB7843">
        <w:t xml:space="preserve">  </w:t>
      </w:r>
      <w:r w:rsidR="006C4D6C" w:rsidRPr="006C4D6C">
        <w:t xml:space="preserve">единицы </w:t>
      </w:r>
      <w:r w:rsidR="00EB7843">
        <w:t xml:space="preserve">  </w:t>
      </w:r>
      <w:r w:rsidR="006C4D6C" w:rsidRPr="006C4D6C">
        <w:t xml:space="preserve">муниципальной </w:t>
      </w:r>
      <w:r w:rsidR="00EB7843">
        <w:t xml:space="preserve">  </w:t>
      </w:r>
      <w:r w:rsidR="006C4D6C" w:rsidRPr="006C4D6C">
        <w:t xml:space="preserve">услуги, </w:t>
      </w:r>
      <w:r w:rsidR="00EB7843">
        <w:t xml:space="preserve">  </w:t>
      </w:r>
      <w:r w:rsidR="006C4D6C" w:rsidRPr="006C4D6C">
        <w:t xml:space="preserve">оказываемой </w:t>
      </w:r>
      <w:r>
        <w:t xml:space="preserve">  </w:t>
      </w:r>
      <w:r w:rsidR="00EB7843">
        <w:t xml:space="preserve">  </w:t>
      </w:r>
      <w:r w:rsidR="006C4D6C" w:rsidRPr="006C4D6C">
        <w:t xml:space="preserve">МБУЗ </w:t>
      </w:r>
      <w:r>
        <w:t xml:space="preserve">  </w:t>
      </w:r>
      <w:r w:rsidR="006C4D6C" w:rsidRPr="006C4D6C">
        <w:t>ГССМП</w:t>
      </w:r>
      <w:r>
        <w:t xml:space="preserve">   </w:t>
      </w:r>
      <w:proofErr w:type="gramStart"/>
      <w:r w:rsidR="008D1504">
        <w:rPr>
          <w:b/>
          <w:i/>
        </w:rPr>
        <w:t>на</w:t>
      </w:r>
      <w:proofErr w:type="gramEnd"/>
    </w:p>
    <w:p w:rsidR="004476CE" w:rsidRPr="004476CE" w:rsidRDefault="006C4D6C" w:rsidP="004476CE">
      <w:pPr>
        <w:pStyle w:val="23"/>
        <w:spacing w:after="0" w:line="240" w:lineRule="auto"/>
        <w:ind w:left="0"/>
        <w:jc w:val="both"/>
        <w:rPr>
          <w:bCs/>
          <w:i/>
          <w:iCs/>
        </w:rPr>
      </w:pPr>
      <w:r w:rsidRPr="006C4D6C">
        <w:rPr>
          <w:b/>
          <w:i/>
        </w:rPr>
        <w:t xml:space="preserve">безвозмездной основе </w:t>
      </w:r>
      <w:r w:rsidRPr="006C4D6C">
        <w:t xml:space="preserve">в 2011 году </w:t>
      </w:r>
      <w:r w:rsidRPr="006C4D6C">
        <w:rPr>
          <w:b/>
          <w:i/>
        </w:rPr>
        <w:t xml:space="preserve">экономически не </w:t>
      </w:r>
      <w:proofErr w:type="gramStart"/>
      <w:r w:rsidRPr="006C4D6C">
        <w:rPr>
          <w:b/>
          <w:i/>
        </w:rPr>
        <w:t>обоснована</w:t>
      </w:r>
      <w:proofErr w:type="gramEnd"/>
      <w:r w:rsidRPr="006C4D6C">
        <w:rPr>
          <w:b/>
          <w:i/>
        </w:rPr>
        <w:t xml:space="preserve"> и не подтверждена расчетами. В нарушение</w:t>
      </w:r>
      <w:r w:rsidRPr="006C4D6C">
        <w:t xml:space="preserve"> п.2</w:t>
      </w:r>
      <w:r w:rsidR="004476CE">
        <w:t>, п.10</w:t>
      </w:r>
      <w:r w:rsidRPr="006C4D6C">
        <w:t xml:space="preserve">Порядка формирования и финансового обеспечения выполнения муниципального задания на оказание муниципальных услуг, утвержденного постановлением мэрии </w:t>
      </w:r>
      <w:proofErr w:type="gramStart"/>
      <w:r w:rsidRPr="006C4D6C">
        <w:t>г</w:t>
      </w:r>
      <w:proofErr w:type="gramEnd"/>
      <w:r w:rsidRPr="006C4D6C">
        <w:t xml:space="preserve">.о. Тольятти от 06.12.2010г. № 3569-п/1 (далее Порядок), </w:t>
      </w:r>
      <w:r w:rsidR="004476CE" w:rsidRPr="004476CE">
        <w:rPr>
          <w:b/>
          <w:i/>
        </w:rPr>
        <w:t>главным распорядителем</w:t>
      </w:r>
      <w:r w:rsidR="004476CE" w:rsidRPr="004476CE">
        <w:rPr>
          <w:i/>
        </w:rPr>
        <w:t xml:space="preserve"> (Департаментом здравоохранения мэрии г.о. Тольятти) </w:t>
      </w:r>
      <w:r w:rsidR="004476CE" w:rsidRPr="004476CE">
        <w:rPr>
          <w:b/>
          <w:i/>
        </w:rPr>
        <w:t xml:space="preserve">не </w:t>
      </w:r>
      <w:r w:rsidR="004476CE" w:rsidRPr="004476CE">
        <w:rPr>
          <w:b/>
          <w:bCs/>
          <w:i/>
          <w:iCs/>
        </w:rPr>
        <w:t>рассчитаны и не утверждены нормативы</w:t>
      </w:r>
      <w:r w:rsidR="00EB7843">
        <w:rPr>
          <w:b/>
          <w:bCs/>
          <w:i/>
          <w:iCs/>
        </w:rPr>
        <w:t xml:space="preserve"> финансовых</w:t>
      </w:r>
      <w:r w:rsidR="004476CE" w:rsidRPr="004476CE">
        <w:rPr>
          <w:b/>
          <w:bCs/>
          <w:i/>
          <w:iCs/>
        </w:rPr>
        <w:t xml:space="preserve"> затрат на 2011 год</w:t>
      </w:r>
      <w:r w:rsidR="004476CE" w:rsidRPr="004476CE">
        <w:rPr>
          <w:bCs/>
          <w:i/>
          <w:iCs/>
        </w:rPr>
        <w:t>.</w:t>
      </w:r>
    </w:p>
    <w:p w:rsidR="006C4D6C" w:rsidRPr="006C4D6C" w:rsidRDefault="00176B73" w:rsidP="004476CE">
      <w:pPr>
        <w:pStyle w:val="23"/>
        <w:spacing w:after="0" w:line="240" w:lineRule="auto"/>
        <w:ind w:left="0"/>
        <w:jc w:val="both"/>
      </w:pPr>
      <w:r>
        <w:rPr>
          <w:b/>
          <w:i/>
        </w:rPr>
        <w:t xml:space="preserve">       </w:t>
      </w:r>
      <w:r w:rsidR="006C4D6C" w:rsidRPr="006C4D6C">
        <w:rPr>
          <w:b/>
          <w:i/>
        </w:rPr>
        <w:t>В нарушение</w:t>
      </w:r>
      <w:r w:rsidR="006C4D6C" w:rsidRPr="006C4D6C">
        <w:t xml:space="preserve"> ст. 69.2 Бюджетного кодекса РФ и п. 4 Порядка на 2011 год </w:t>
      </w:r>
      <w:r w:rsidR="0056727E">
        <w:t xml:space="preserve"> </w:t>
      </w:r>
      <w:r w:rsidR="006C4D6C" w:rsidRPr="006C4D6C">
        <w:rPr>
          <w:b/>
          <w:i/>
        </w:rPr>
        <w:t>неправомерно</w:t>
      </w:r>
      <w:r w:rsidR="0056727E">
        <w:rPr>
          <w:b/>
          <w:i/>
        </w:rPr>
        <w:t xml:space="preserve"> </w:t>
      </w:r>
      <w:r w:rsidR="006C4D6C" w:rsidRPr="006C4D6C">
        <w:rPr>
          <w:b/>
          <w:i/>
        </w:rPr>
        <w:t xml:space="preserve">были открыты  лимиты Учреждению без  утверждения </w:t>
      </w:r>
      <w:r w:rsidR="0056727E">
        <w:rPr>
          <w:b/>
          <w:i/>
        </w:rPr>
        <w:t xml:space="preserve"> </w:t>
      </w:r>
      <w:r w:rsidR="006C4D6C" w:rsidRPr="006C4D6C">
        <w:rPr>
          <w:b/>
          <w:i/>
        </w:rPr>
        <w:t>муниципального задания.</w:t>
      </w:r>
    </w:p>
    <w:p w:rsidR="00D54637" w:rsidRDefault="00176B73" w:rsidP="00D546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  <w:r w:rsidR="00353AD3">
        <w:rPr>
          <w:rFonts w:ascii="Times New Roman" w:hAnsi="Times New Roman" w:cs="Times New Roman"/>
          <w:b/>
          <w:sz w:val="24"/>
          <w:szCs w:val="24"/>
        </w:rPr>
        <w:t>1.</w:t>
      </w:r>
      <w:r w:rsidR="006C4D6C" w:rsidRPr="006C4D6C">
        <w:rPr>
          <w:rFonts w:ascii="Times New Roman" w:hAnsi="Times New Roman" w:cs="Times New Roman"/>
          <w:b/>
          <w:sz w:val="24"/>
          <w:szCs w:val="24"/>
        </w:rPr>
        <w:t>3.</w:t>
      </w:r>
      <w:r w:rsidR="005672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3AD3" w:rsidRPr="00353AD3">
        <w:rPr>
          <w:rFonts w:ascii="Times New Roman" w:hAnsi="Times New Roman" w:cs="Times New Roman"/>
          <w:sz w:val="24"/>
          <w:szCs w:val="24"/>
        </w:rPr>
        <w:t>С</w:t>
      </w:r>
      <w:r w:rsidR="006C4D6C" w:rsidRPr="006C4D6C">
        <w:rPr>
          <w:rFonts w:ascii="Times New Roman" w:hAnsi="Times New Roman" w:cs="Times New Roman"/>
          <w:sz w:val="24"/>
          <w:szCs w:val="24"/>
        </w:rPr>
        <w:t>огласно Отчету об исполнении муниципального задания на оказание безвозмездных  муниципальных услуг за 2011 год фактическое финансирование муниципальных услуг составило</w:t>
      </w:r>
      <w:r w:rsidR="00EB7843">
        <w:rPr>
          <w:rFonts w:ascii="Times New Roman" w:hAnsi="Times New Roman" w:cs="Times New Roman"/>
          <w:sz w:val="24"/>
          <w:szCs w:val="24"/>
        </w:rPr>
        <w:t xml:space="preserve"> </w:t>
      </w:r>
      <w:r w:rsidR="006C4D6C" w:rsidRPr="006C4D6C">
        <w:rPr>
          <w:rFonts w:ascii="Times New Roman" w:hAnsi="Times New Roman" w:cs="Times New Roman"/>
          <w:b/>
          <w:i/>
          <w:sz w:val="24"/>
          <w:szCs w:val="24"/>
        </w:rPr>
        <w:t>239 896,6 тыс. рублей</w:t>
      </w:r>
      <w:r w:rsidR="00D54637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EB78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54637" w:rsidRPr="006C4D6C">
        <w:rPr>
          <w:rFonts w:ascii="Times New Roman" w:hAnsi="Times New Roman" w:cs="Times New Roman"/>
          <w:sz w:val="24"/>
          <w:szCs w:val="24"/>
        </w:rPr>
        <w:t xml:space="preserve">на платной основе объем фактических  финансовых затрат составил </w:t>
      </w:r>
      <w:r w:rsidR="00D54637" w:rsidRPr="006C4D6C">
        <w:rPr>
          <w:rFonts w:ascii="Times New Roman" w:hAnsi="Times New Roman" w:cs="Times New Roman"/>
          <w:b/>
          <w:i/>
          <w:sz w:val="24"/>
          <w:szCs w:val="24"/>
        </w:rPr>
        <w:t>7 756,0 тыс</w:t>
      </w:r>
      <w:proofErr w:type="gramStart"/>
      <w:r w:rsidR="00D54637" w:rsidRPr="006C4D6C">
        <w:rPr>
          <w:rFonts w:ascii="Times New Roman" w:hAnsi="Times New Roman" w:cs="Times New Roman"/>
          <w:b/>
          <w:i/>
          <w:sz w:val="24"/>
          <w:szCs w:val="24"/>
        </w:rPr>
        <w:t>.р</w:t>
      </w:r>
      <w:proofErr w:type="gramEnd"/>
      <w:r w:rsidR="00D54637" w:rsidRPr="006C4D6C">
        <w:rPr>
          <w:rFonts w:ascii="Times New Roman" w:hAnsi="Times New Roman" w:cs="Times New Roman"/>
          <w:b/>
          <w:i/>
          <w:sz w:val="24"/>
          <w:szCs w:val="24"/>
        </w:rPr>
        <w:t>уб.</w:t>
      </w:r>
      <w:r w:rsidR="006C4D6C" w:rsidRPr="0011113D">
        <w:rPr>
          <w:rFonts w:ascii="Times New Roman" w:hAnsi="Times New Roman" w:cs="Times New Roman"/>
        </w:rPr>
        <w:t xml:space="preserve">(см. таблицу № </w:t>
      </w:r>
      <w:r w:rsidR="004476CE" w:rsidRPr="0011113D">
        <w:rPr>
          <w:rFonts w:ascii="Times New Roman" w:hAnsi="Times New Roman" w:cs="Times New Roman"/>
        </w:rPr>
        <w:t>4)</w:t>
      </w:r>
      <w:r w:rsidR="00D54637" w:rsidRPr="0011113D">
        <w:rPr>
          <w:rFonts w:ascii="Times New Roman" w:hAnsi="Times New Roman" w:cs="Times New Roman"/>
        </w:rPr>
        <w:t>.</w:t>
      </w:r>
    </w:p>
    <w:p w:rsidR="00DD79DD" w:rsidRPr="009672AC" w:rsidRDefault="00176B73" w:rsidP="00D5463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</w:t>
      </w:r>
      <w:r w:rsidR="006C4D6C" w:rsidRPr="009672AC">
        <w:rPr>
          <w:rFonts w:ascii="Times New Roman" w:hAnsi="Times New Roman" w:cs="Times New Roman"/>
        </w:rPr>
        <w:t xml:space="preserve">Таблица № </w:t>
      </w:r>
      <w:r w:rsidR="004476CE" w:rsidRPr="009672AC">
        <w:rPr>
          <w:rFonts w:ascii="Times New Roman" w:hAnsi="Times New Roman" w:cs="Times New Roman"/>
        </w:rPr>
        <w:t>4</w:t>
      </w:r>
      <w:r w:rsidR="0056727E">
        <w:rPr>
          <w:rFonts w:ascii="Times New Roman" w:hAnsi="Times New Roman" w:cs="Times New Roman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850"/>
        <w:gridCol w:w="1134"/>
        <w:gridCol w:w="81"/>
        <w:gridCol w:w="1343"/>
        <w:gridCol w:w="844"/>
        <w:gridCol w:w="1276"/>
        <w:gridCol w:w="1134"/>
        <w:gridCol w:w="992"/>
      </w:tblGrid>
      <w:tr w:rsidR="006C4D6C" w:rsidRPr="009672AC" w:rsidTr="00FD58CA">
        <w:tc>
          <w:tcPr>
            <w:tcW w:w="2093" w:type="dxa"/>
            <w:vMerge w:val="restart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 xml:space="preserve">Показатели </w:t>
            </w:r>
            <w:proofErr w:type="gramStart"/>
            <w:r w:rsidRPr="009672AC">
              <w:rPr>
                <w:rFonts w:ascii="Times New Roman" w:hAnsi="Times New Roman" w:cs="Times New Roman"/>
              </w:rPr>
              <w:t>муниципального</w:t>
            </w:r>
            <w:proofErr w:type="gramEnd"/>
          </w:p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850" w:type="dxa"/>
            <w:vMerge w:val="restart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Ед.</w:t>
            </w:r>
          </w:p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3402" w:type="dxa"/>
            <w:gridSpan w:val="4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3402" w:type="dxa"/>
            <w:gridSpan w:val="3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672AC">
              <w:rPr>
                <w:rFonts w:ascii="Times New Roman" w:hAnsi="Times New Roman" w:cs="Times New Roman"/>
              </w:rPr>
              <w:t>Внебюджет</w:t>
            </w:r>
            <w:proofErr w:type="spellEnd"/>
          </w:p>
        </w:tc>
      </w:tr>
      <w:tr w:rsidR="006C4D6C" w:rsidRPr="009672AC" w:rsidTr="00FD58CA">
        <w:tc>
          <w:tcPr>
            <w:tcW w:w="2093" w:type="dxa"/>
            <w:vMerge/>
            <w:vAlign w:val="center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2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План</w:t>
            </w:r>
          </w:p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 xml:space="preserve">(с учетом </w:t>
            </w:r>
            <w:proofErr w:type="gramStart"/>
            <w:r w:rsidRPr="009672AC">
              <w:rPr>
                <w:rFonts w:ascii="Times New Roman" w:hAnsi="Times New Roman" w:cs="Times New Roman"/>
              </w:rPr>
              <w:t>изменен</w:t>
            </w:r>
            <w:proofErr w:type="gramEnd"/>
            <w:r w:rsidR="009672AC">
              <w:rPr>
                <w:rFonts w:ascii="Times New Roman" w:hAnsi="Times New Roman" w:cs="Times New Roman"/>
              </w:rPr>
              <w:t>.</w:t>
            </w:r>
            <w:r w:rsidRPr="009672A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43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44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672AC">
              <w:rPr>
                <w:rFonts w:ascii="Times New Roman" w:hAnsi="Times New Roman" w:cs="Times New Roman"/>
              </w:rPr>
              <w:t>Откл</w:t>
            </w:r>
            <w:proofErr w:type="spellEnd"/>
            <w:r w:rsidRPr="009672AC">
              <w:rPr>
                <w:rFonts w:ascii="Times New Roman" w:hAnsi="Times New Roman" w:cs="Times New Roman"/>
              </w:rPr>
              <w:t>.</w:t>
            </w:r>
          </w:p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(ст.4-ст3)</w:t>
            </w:r>
          </w:p>
        </w:tc>
        <w:tc>
          <w:tcPr>
            <w:tcW w:w="1276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План</w:t>
            </w:r>
          </w:p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 xml:space="preserve">(с учетом </w:t>
            </w:r>
            <w:proofErr w:type="gramStart"/>
            <w:r w:rsidRPr="009672AC">
              <w:rPr>
                <w:rFonts w:ascii="Times New Roman" w:hAnsi="Times New Roman" w:cs="Times New Roman"/>
              </w:rPr>
              <w:t>изменен</w:t>
            </w:r>
            <w:proofErr w:type="gramEnd"/>
            <w:r w:rsidRPr="009672A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672AC">
              <w:rPr>
                <w:rFonts w:ascii="Times New Roman" w:hAnsi="Times New Roman" w:cs="Times New Roman"/>
              </w:rPr>
              <w:t>Откл</w:t>
            </w:r>
            <w:proofErr w:type="spellEnd"/>
            <w:r w:rsidRPr="009672AC">
              <w:rPr>
                <w:rFonts w:ascii="Times New Roman" w:hAnsi="Times New Roman" w:cs="Times New Roman"/>
              </w:rPr>
              <w:t>.</w:t>
            </w:r>
          </w:p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(ст.7-ст</w:t>
            </w:r>
            <w:r w:rsidR="009672AC">
              <w:rPr>
                <w:rFonts w:ascii="Times New Roman" w:hAnsi="Times New Roman" w:cs="Times New Roman"/>
              </w:rPr>
              <w:t>.</w:t>
            </w:r>
            <w:r w:rsidRPr="009672AC">
              <w:rPr>
                <w:rFonts w:ascii="Times New Roman" w:hAnsi="Times New Roman" w:cs="Times New Roman"/>
              </w:rPr>
              <w:t>6)</w:t>
            </w:r>
          </w:p>
        </w:tc>
      </w:tr>
      <w:tr w:rsidR="006C4D6C" w:rsidRPr="009672AC" w:rsidTr="00FD58CA">
        <w:tc>
          <w:tcPr>
            <w:tcW w:w="2093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5" w:type="dxa"/>
            <w:gridSpan w:val="2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3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4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8</w:t>
            </w:r>
          </w:p>
        </w:tc>
      </w:tr>
      <w:tr w:rsidR="006C4D6C" w:rsidRPr="009672AC" w:rsidTr="00FD58CA">
        <w:tc>
          <w:tcPr>
            <w:tcW w:w="9747" w:type="dxa"/>
            <w:gridSpan w:val="9"/>
          </w:tcPr>
          <w:p w:rsidR="006C4D6C" w:rsidRPr="009672AC" w:rsidRDefault="006C4D6C" w:rsidP="006C4D6C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</w:rPr>
            </w:pPr>
            <w:r w:rsidRPr="009672AC">
              <w:rPr>
                <w:rFonts w:ascii="Times New Roman" w:hAnsi="Times New Roman" w:cs="Times New Roman"/>
                <w:b/>
              </w:rPr>
              <w:t>год</w:t>
            </w:r>
          </w:p>
        </w:tc>
      </w:tr>
      <w:tr w:rsidR="006C4D6C" w:rsidRPr="009672AC" w:rsidTr="00FD58CA">
        <w:tc>
          <w:tcPr>
            <w:tcW w:w="9747" w:type="dxa"/>
            <w:gridSpan w:val="9"/>
          </w:tcPr>
          <w:p w:rsidR="006C4D6C" w:rsidRPr="009672AC" w:rsidRDefault="006C4D6C" w:rsidP="009672AC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</w:rPr>
            </w:pPr>
            <w:proofErr w:type="gramStart"/>
            <w:r w:rsidRPr="009672AC">
              <w:rPr>
                <w:rFonts w:ascii="Times New Roman" w:hAnsi="Times New Roman" w:cs="Times New Roman"/>
                <w:i/>
              </w:rPr>
              <w:t>Предоставление скорой медицинской помощи (за исключением специализированной</w:t>
            </w:r>
            <w:proofErr w:type="gramEnd"/>
          </w:p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  <w:i/>
              </w:rPr>
              <w:t xml:space="preserve">(санитарно - </w:t>
            </w:r>
            <w:proofErr w:type="gramStart"/>
            <w:r w:rsidRPr="009672AC">
              <w:rPr>
                <w:rFonts w:ascii="Times New Roman" w:hAnsi="Times New Roman" w:cs="Times New Roman"/>
                <w:i/>
              </w:rPr>
              <w:t>авиационной</w:t>
            </w:r>
            <w:proofErr w:type="gramEnd"/>
            <w:r w:rsidRPr="009672AC">
              <w:rPr>
                <w:rFonts w:ascii="Times New Roman" w:hAnsi="Times New Roman" w:cs="Times New Roman"/>
                <w:i/>
              </w:rPr>
              <w:t>) лицам при состояниях, требующих срочного медицинского вмешательства (безвозмездно)</w:t>
            </w:r>
          </w:p>
        </w:tc>
      </w:tr>
      <w:tr w:rsidR="006C4D6C" w:rsidRPr="009672AC" w:rsidTr="00FD58CA">
        <w:tc>
          <w:tcPr>
            <w:tcW w:w="2093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850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вызов</w:t>
            </w:r>
          </w:p>
        </w:tc>
        <w:tc>
          <w:tcPr>
            <w:tcW w:w="1215" w:type="dxa"/>
            <w:gridSpan w:val="2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204 792</w:t>
            </w:r>
          </w:p>
        </w:tc>
        <w:tc>
          <w:tcPr>
            <w:tcW w:w="1343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212 211</w:t>
            </w:r>
          </w:p>
        </w:tc>
        <w:tc>
          <w:tcPr>
            <w:tcW w:w="844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7 419</w:t>
            </w:r>
          </w:p>
        </w:tc>
        <w:tc>
          <w:tcPr>
            <w:tcW w:w="1276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-</w:t>
            </w:r>
          </w:p>
        </w:tc>
      </w:tr>
      <w:tr w:rsidR="006C4D6C" w:rsidRPr="009672AC" w:rsidTr="00FD58CA">
        <w:tc>
          <w:tcPr>
            <w:tcW w:w="2093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Затраты на ед. услуги</w:t>
            </w:r>
          </w:p>
        </w:tc>
        <w:tc>
          <w:tcPr>
            <w:tcW w:w="850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15" w:type="dxa"/>
            <w:gridSpan w:val="2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1 170,2</w:t>
            </w:r>
          </w:p>
        </w:tc>
        <w:tc>
          <w:tcPr>
            <w:tcW w:w="1343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9672AC">
              <w:rPr>
                <w:rFonts w:ascii="Times New Roman" w:hAnsi="Times New Roman" w:cs="Times New Roman"/>
              </w:rPr>
              <w:t>1 130,46</w:t>
            </w:r>
          </w:p>
        </w:tc>
        <w:tc>
          <w:tcPr>
            <w:tcW w:w="844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39,7</w:t>
            </w:r>
          </w:p>
        </w:tc>
        <w:tc>
          <w:tcPr>
            <w:tcW w:w="1276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-</w:t>
            </w:r>
          </w:p>
        </w:tc>
      </w:tr>
      <w:tr w:rsidR="006C4D6C" w:rsidRPr="009672AC" w:rsidTr="00FD58CA">
        <w:tc>
          <w:tcPr>
            <w:tcW w:w="2093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Объем фин</w:t>
            </w:r>
            <w:proofErr w:type="gramStart"/>
            <w:r w:rsidRPr="009672AC">
              <w:rPr>
                <w:rFonts w:ascii="Times New Roman" w:hAnsi="Times New Roman" w:cs="Times New Roman"/>
              </w:rPr>
              <w:t>.з</w:t>
            </w:r>
            <w:proofErr w:type="gramEnd"/>
            <w:r w:rsidRPr="009672AC">
              <w:rPr>
                <w:rFonts w:ascii="Times New Roman" w:hAnsi="Times New Roman" w:cs="Times New Roman"/>
              </w:rPr>
              <w:t>атрат</w:t>
            </w:r>
          </w:p>
        </w:tc>
        <w:tc>
          <w:tcPr>
            <w:tcW w:w="850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т</w:t>
            </w:r>
            <w:proofErr w:type="gramStart"/>
            <w:r w:rsidRPr="009672AC">
              <w:rPr>
                <w:rFonts w:ascii="Times New Roman" w:hAnsi="Times New Roman" w:cs="Times New Roman"/>
              </w:rPr>
              <w:t>.р</w:t>
            </w:r>
            <w:proofErr w:type="gramEnd"/>
            <w:r w:rsidRPr="009672AC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215" w:type="dxa"/>
            <w:gridSpan w:val="2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672AC">
              <w:rPr>
                <w:rFonts w:ascii="Times New Roman" w:hAnsi="Times New Roman" w:cs="Times New Roman"/>
                <w:b/>
              </w:rPr>
              <w:t>239 651,6</w:t>
            </w:r>
          </w:p>
        </w:tc>
        <w:tc>
          <w:tcPr>
            <w:tcW w:w="1343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672AC">
              <w:rPr>
                <w:rFonts w:ascii="Times New Roman" w:hAnsi="Times New Roman" w:cs="Times New Roman"/>
                <w:b/>
              </w:rPr>
              <w:t>239 896,6</w:t>
            </w:r>
          </w:p>
        </w:tc>
        <w:tc>
          <w:tcPr>
            <w:tcW w:w="844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245,0</w:t>
            </w:r>
          </w:p>
        </w:tc>
        <w:tc>
          <w:tcPr>
            <w:tcW w:w="1276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672AC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6C4D6C" w:rsidRPr="009672AC" w:rsidTr="00FD58CA">
        <w:tc>
          <w:tcPr>
            <w:tcW w:w="9747" w:type="dxa"/>
            <w:gridSpan w:val="9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  <w:i/>
              </w:rPr>
              <w:t xml:space="preserve">   2) Своевременное оказание качественной высококвалифицированной скорой медицинской помощи (на платной основе)</w:t>
            </w:r>
          </w:p>
        </w:tc>
      </w:tr>
      <w:tr w:rsidR="006C4D6C" w:rsidRPr="009672AC" w:rsidTr="00FD58CA">
        <w:tc>
          <w:tcPr>
            <w:tcW w:w="2093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850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134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  <w:gridSpan w:val="2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4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2 426</w:t>
            </w:r>
          </w:p>
        </w:tc>
        <w:tc>
          <w:tcPr>
            <w:tcW w:w="1134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3 964</w:t>
            </w:r>
          </w:p>
        </w:tc>
        <w:tc>
          <w:tcPr>
            <w:tcW w:w="992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1 538</w:t>
            </w:r>
          </w:p>
        </w:tc>
      </w:tr>
      <w:tr w:rsidR="006C4D6C" w:rsidRPr="009672AC" w:rsidTr="00FD58CA">
        <w:tc>
          <w:tcPr>
            <w:tcW w:w="2093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Затраты на ед. услуги</w:t>
            </w:r>
          </w:p>
        </w:tc>
        <w:tc>
          <w:tcPr>
            <w:tcW w:w="850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  <w:gridSpan w:val="2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4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 xml:space="preserve"> 890,99</w:t>
            </w:r>
          </w:p>
        </w:tc>
        <w:tc>
          <w:tcPr>
            <w:tcW w:w="1134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1 228,05</w:t>
            </w:r>
          </w:p>
        </w:tc>
        <w:tc>
          <w:tcPr>
            <w:tcW w:w="992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337,1</w:t>
            </w:r>
          </w:p>
        </w:tc>
      </w:tr>
      <w:tr w:rsidR="006C4D6C" w:rsidRPr="009672AC" w:rsidTr="00FD58CA">
        <w:tc>
          <w:tcPr>
            <w:tcW w:w="2093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Объем фин</w:t>
            </w:r>
            <w:proofErr w:type="gramStart"/>
            <w:r w:rsidRPr="009672AC">
              <w:rPr>
                <w:rFonts w:ascii="Times New Roman" w:hAnsi="Times New Roman" w:cs="Times New Roman"/>
              </w:rPr>
              <w:t>.з</w:t>
            </w:r>
            <w:proofErr w:type="gramEnd"/>
            <w:r w:rsidRPr="009672AC">
              <w:rPr>
                <w:rFonts w:ascii="Times New Roman" w:hAnsi="Times New Roman" w:cs="Times New Roman"/>
              </w:rPr>
              <w:t>атрат</w:t>
            </w:r>
          </w:p>
        </w:tc>
        <w:tc>
          <w:tcPr>
            <w:tcW w:w="850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т</w:t>
            </w:r>
            <w:proofErr w:type="gramStart"/>
            <w:r w:rsidRPr="009672AC">
              <w:rPr>
                <w:rFonts w:ascii="Times New Roman" w:hAnsi="Times New Roman" w:cs="Times New Roman"/>
              </w:rPr>
              <w:t>.р</w:t>
            </w:r>
            <w:proofErr w:type="gramEnd"/>
            <w:r w:rsidRPr="009672AC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  <w:gridSpan w:val="2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4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672AC">
              <w:rPr>
                <w:rFonts w:ascii="Times New Roman" w:hAnsi="Times New Roman" w:cs="Times New Roman"/>
                <w:b/>
              </w:rPr>
              <w:t>2 161,5</w:t>
            </w:r>
          </w:p>
        </w:tc>
        <w:tc>
          <w:tcPr>
            <w:tcW w:w="1134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672AC">
              <w:rPr>
                <w:rFonts w:ascii="Times New Roman" w:hAnsi="Times New Roman" w:cs="Times New Roman"/>
                <w:b/>
              </w:rPr>
              <w:t xml:space="preserve">4 868,0 </w:t>
            </w:r>
          </w:p>
        </w:tc>
        <w:tc>
          <w:tcPr>
            <w:tcW w:w="992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672AC">
              <w:rPr>
                <w:rFonts w:ascii="Times New Roman" w:hAnsi="Times New Roman" w:cs="Times New Roman"/>
                <w:b/>
              </w:rPr>
              <w:t xml:space="preserve">2 706,5 </w:t>
            </w:r>
          </w:p>
        </w:tc>
      </w:tr>
      <w:tr w:rsidR="006C4D6C" w:rsidRPr="009672AC" w:rsidTr="00FD58CA">
        <w:tc>
          <w:tcPr>
            <w:tcW w:w="9747" w:type="dxa"/>
            <w:gridSpan w:val="9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  <w:i/>
              </w:rPr>
              <w:t xml:space="preserve"> 3) Своевременное оказание качественной высококвалифицированной скорой медицинской помощи (на платной основе)</w:t>
            </w:r>
          </w:p>
        </w:tc>
      </w:tr>
      <w:tr w:rsidR="006C4D6C" w:rsidRPr="009672AC" w:rsidTr="00FD58CA">
        <w:tc>
          <w:tcPr>
            <w:tcW w:w="2093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850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вызов</w:t>
            </w:r>
          </w:p>
        </w:tc>
        <w:tc>
          <w:tcPr>
            <w:tcW w:w="1215" w:type="dxa"/>
            <w:gridSpan w:val="2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3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4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134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992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- 54</w:t>
            </w:r>
          </w:p>
        </w:tc>
      </w:tr>
      <w:tr w:rsidR="006C4D6C" w:rsidRPr="009672AC" w:rsidTr="00FD58CA">
        <w:tc>
          <w:tcPr>
            <w:tcW w:w="2093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Затраты на ед. услуги</w:t>
            </w:r>
          </w:p>
        </w:tc>
        <w:tc>
          <w:tcPr>
            <w:tcW w:w="850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15" w:type="dxa"/>
            <w:gridSpan w:val="2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3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4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1 709,97</w:t>
            </w:r>
          </w:p>
        </w:tc>
        <w:tc>
          <w:tcPr>
            <w:tcW w:w="1134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  <w:u w:val="single"/>
              </w:rPr>
            </w:pPr>
            <w:r w:rsidRPr="009672AC">
              <w:rPr>
                <w:rFonts w:ascii="Times New Roman" w:hAnsi="Times New Roman" w:cs="Times New Roman"/>
              </w:rPr>
              <w:t>1 582,28</w:t>
            </w:r>
          </w:p>
        </w:tc>
        <w:tc>
          <w:tcPr>
            <w:tcW w:w="992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- 127,7</w:t>
            </w:r>
          </w:p>
        </w:tc>
      </w:tr>
      <w:tr w:rsidR="006C4D6C" w:rsidRPr="009672AC" w:rsidTr="00FD58CA">
        <w:tc>
          <w:tcPr>
            <w:tcW w:w="2093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Объем фин</w:t>
            </w:r>
            <w:proofErr w:type="gramStart"/>
            <w:r w:rsidRPr="009672AC">
              <w:rPr>
                <w:rFonts w:ascii="Times New Roman" w:hAnsi="Times New Roman" w:cs="Times New Roman"/>
              </w:rPr>
              <w:t>.з</w:t>
            </w:r>
            <w:proofErr w:type="gramEnd"/>
            <w:r w:rsidRPr="009672AC">
              <w:rPr>
                <w:rFonts w:ascii="Times New Roman" w:hAnsi="Times New Roman" w:cs="Times New Roman"/>
              </w:rPr>
              <w:t>атрат</w:t>
            </w:r>
          </w:p>
        </w:tc>
        <w:tc>
          <w:tcPr>
            <w:tcW w:w="850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т</w:t>
            </w:r>
            <w:proofErr w:type="gramStart"/>
            <w:r w:rsidRPr="009672AC">
              <w:rPr>
                <w:rFonts w:ascii="Times New Roman" w:hAnsi="Times New Roman" w:cs="Times New Roman"/>
              </w:rPr>
              <w:t>.р</w:t>
            </w:r>
            <w:proofErr w:type="gramEnd"/>
            <w:r w:rsidRPr="009672AC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215" w:type="dxa"/>
            <w:gridSpan w:val="2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3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4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672AC">
              <w:rPr>
                <w:rFonts w:ascii="Times New Roman" w:hAnsi="Times New Roman" w:cs="Times New Roman"/>
                <w:b/>
              </w:rPr>
              <w:t>497,6</w:t>
            </w:r>
          </w:p>
        </w:tc>
        <w:tc>
          <w:tcPr>
            <w:tcW w:w="1134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672AC">
              <w:rPr>
                <w:rFonts w:ascii="Times New Roman" w:hAnsi="Times New Roman" w:cs="Times New Roman"/>
                <w:b/>
              </w:rPr>
              <w:t>375,0</w:t>
            </w:r>
          </w:p>
        </w:tc>
        <w:tc>
          <w:tcPr>
            <w:tcW w:w="992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-122,6</w:t>
            </w:r>
          </w:p>
        </w:tc>
      </w:tr>
      <w:tr w:rsidR="006C4D6C" w:rsidRPr="009672AC" w:rsidTr="00FD58CA">
        <w:tc>
          <w:tcPr>
            <w:tcW w:w="9747" w:type="dxa"/>
            <w:gridSpan w:val="9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  <w:i/>
              </w:rPr>
              <w:t xml:space="preserve">  4) Своевременное оказание качественной высококвалифицированной скорой медицинской помощи (на платной основе)</w:t>
            </w:r>
          </w:p>
        </w:tc>
      </w:tr>
      <w:tr w:rsidR="006C4D6C" w:rsidRPr="009672AC" w:rsidTr="00FD58CA">
        <w:tc>
          <w:tcPr>
            <w:tcW w:w="2093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850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час.</w:t>
            </w:r>
          </w:p>
        </w:tc>
        <w:tc>
          <w:tcPr>
            <w:tcW w:w="1134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  <w:gridSpan w:val="2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4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1 513</w:t>
            </w:r>
          </w:p>
        </w:tc>
        <w:tc>
          <w:tcPr>
            <w:tcW w:w="1134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1 497</w:t>
            </w:r>
          </w:p>
        </w:tc>
        <w:tc>
          <w:tcPr>
            <w:tcW w:w="992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- 16</w:t>
            </w:r>
          </w:p>
        </w:tc>
      </w:tr>
      <w:tr w:rsidR="006C4D6C" w:rsidRPr="009672AC" w:rsidTr="00FD58CA">
        <w:tc>
          <w:tcPr>
            <w:tcW w:w="2093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Затраты на ед. услуги</w:t>
            </w:r>
          </w:p>
        </w:tc>
        <w:tc>
          <w:tcPr>
            <w:tcW w:w="850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  <w:gridSpan w:val="2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4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1 679,31</w:t>
            </w:r>
          </w:p>
        </w:tc>
        <w:tc>
          <w:tcPr>
            <w:tcW w:w="1134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1 678,69</w:t>
            </w:r>
          </w:p>
        </w:tc>
        <w:tc>
          <w:tcPr>
            <w:tcW w:w="992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- 0,62</w:t>
            </w:r>
          </w:p>
        </w:tc>
      </w:tr>
      <w:tr w:rsidR="006C4D6C" w:rsidRPr="009672AC" w:rsidTr="00FD58CA">
        <w:tc>
          <w:tcPr>
            <w:tcW w:w="2093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Объем фин</w:t>
            </w:r>
            <w:r w:rsidR="009672AC">
              <w:rPr>
                <w:rFonts w:ascii="Times New Roman" w:hAnsi="Times New Roman" w:cs="Times New Roman"/>
              </w:rPr>
              <w:t xml:space="preserve">. </w:t>
            </w:r>
            <w:r w:rsidRPr="009672AC">
              <w:rPr>
                <w:rFonts w:ascii="Times New Roman" w:hAnsi="Times New Roman" w:cs="Times New Roman"/>
              </w:rPr>
              <w:t>затр</w:t>
            </w:r>
            <w:r w:rsidR="009672AC">
              <w:rPr>
                <w:rFonts w:ascii="Times New Roman" w:hAnsi="Times New Roman" w:cs="Times New Roman"/>
              </w:rPr>
              <w:t>ат</w:t>
            </w:r>
          </w:p>
        </w:tc>
        <w:tc>
          <w:tcPr>
            <w:tcW w:w="850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т</w:t>
            </w:r>
            <w:proofErr w:type="gramStart"/>
            <w:r w:rsidRPr="009672AC">
              <w:rPr>
                <w:rFonts w:ascii="Times New Roman" w:hAnsi="Times New Roman" w:cs="Times New Roman"/>
              </w:rPr>
              <w:t>.р</w:t>
            </w:r>
            <w:proofErr w:type="gramEnd"/>
            <w:r w:rsidRPr="009672AC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134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4" w:type="dxa"/>
            <w:gridSpan w:val="2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</w:rPr>
            </w:pPr>
            <w:r w:rsidRPr="009672A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4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672AC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672AC">
              <w:rPr>
                <w:rFonts w:ascii="Times New Roman" w:hAnsi="Times New Roman" w:cs="Times New Roman"/>
                <w:b/>
              </w:rPr>
              <w:t>2 540,8</w:t>
            </w:r>
          </w:p>
        </w:tc>
        <w:tc>
          <w:tcPr>
            <w:tcW w:w="1134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672AC">
              <w:rPr>
                <w:rFonts w:ascii="Times New Roman" w:hAnsi="Times New Roman" w:cs="Times New Roman"/>
                <w:b/>
              </w:rPr>
              <w:t>2 513,0</w:t>
            </w:r>
          </w:p>
        </w:tc>
        <w:tc>
          <w:tcPr>
            <w:tcW w:w="992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672AC">
              <w:rPr>
                <w:rFonts w:ascii="Times New Roman" w:hAnsi="Times New Roman" w:cs="Times New Roman"/>
                <w:b/>
              </w:rPr>
              <w:t>- 27,8</w:t>
            </w:r>
          </w:p>
        </w:tc>
      </w:tr>
      <w:tr w:rsidR="006C4D6C" w:rsidRPr="009672AC" w:rsidTr="00FD58CA">
        <w:tc>
          <w:tcPr>
            <w:tcW w:w="2943" w:type="dxa"/>
            <w:gridSpan w:val="2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672AC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34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672AC">
              <w:rPr>
                <w:rFonts w:ascii="Times New Roman" w:hAnsi="Times New Roman" w:cs="Times New Roman"/>
                <w:b/>
              </w:rPr>
              <w:t>239651,6</w:t>
            </w:r>
          </w:p>
        </w:tc>
        <w:tc>
          <w:tcPr>
            <w:tcW w:w="1424" w:type="dxa"/>
            <w:gridSpan w:val="2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672AC">
              <w:rPr>
                <w:rFonts w:ascii="Times New Roman" w:hAnsi="Times New Roman" w:cs="Times New Roman"/>
                <w:b/>
              </w:rPr>
              <w:t>239 896,6</w:t>
            </w:r>
          </w:p>
        </w:tc>
        <w:tc>
          <w:tcPr>
            <w:tcW w:w="844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672AC">
              <w:rPr>
                <w:rFonts w:ascii="Times New Roman" w:hAnsi="Times New Roman" w:cs="Times New Roman"/>
                <w:b/>
              </w:rPr>
              <w:t>245,0</w:t>
            </w:r>
          </w:p>
        </w:tc>
        <w:tc>
          <w:tcPr>
            <w:tcW w:w="1276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672AC">
              <w:rPr>
                <w:rFonts w:ascii="Times New Roman" w:hAnsi="Times New Roman" w:cs="Times New Roman"/>
                <w:b/>
              </w:rPr>
              <w:t>5 199,9</w:t>
            </w:r>
          </w:p>
        </w:tc>
        <w:tc>
          <w:tcPr>
            <w:tcW w:w="1134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672AC">
              <w:rPr>
                <w:rFonts w:ascii="Times New Roman" w:hAnsi="Times New Roman" w:cs="Times New Roman"/>
                <w:b/>
              </w:rPr>
              <w:t xml:space="preserve">7 756,0 </w:t>
            </w:r>
          </w:p>
        </w:tc>
        <w:tc>
          <w:tcPr>
            <w:tcW w:w="992" w:type="dxa"/>
          </w:tcPr>
          <w:p w:rsidR="006C4D6C" w:rsidRPr="009672AC" w:rsidRDefault="006C4D6C" w:rsidP="009672A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672AC">
              <w:rPr>
                <w:rFonts w:ascii="Times New Roman" w:hAnsi="Times New Roman" w:cs="Times New Roman"/>
                <w:b/>
              </w:rPr>
              <w:t>2 556,1</w:t>
            </w:r>
          </w:p>
        </w:tc>
      </w:tr>
    </w:tbl>
    <w:p w:rsidR="006C4D6C" w:rsidRPr="006C4D6C" w:rsidRDefault="006C4D6C" w:rsidP="00E75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D6C">
        <w:rPr>
          <w:rFonts w:ascii="Times New Roman" w:hAnsi="Times New Roman" w:cs="Times New Roman"/>
          <w:sz w:val="24"/>
          <w:szCs w:val="24"/>
        </w:rPr>
        <w:t>При проведении проверки установлено:</w:t>
      </w:r>
    </w:p>
    <w:p w:rsidR="006C4D6C" w:rsidRPr="006C4D6C" w:rsidRDefault="006C4D6C" w:rsidP="00E75B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D6C">
        <w:rPr>
          <w:rFonts w:ascii="Times New Roman" w:hAnsi="Times New Roman" w:cs="Times New Roman"/>
          <w:sz w:val="24"/>
          <w:szCs w:val="24"/>
        </w:rPr>
        <w:t xml:space="preserve">- фактический объем финансовых затрат  оказанных услуг  </w:t>
      </w:r>
      <w:r w:rsidRPr="006C4D6C">
        <w:rPr>
          <w:rFonts w:ascii="Times New Roman" w:hAnsi="Times New Roman" w:cs="Times New Roman"/>
          <w:i/>
          <w:sz w:val="24"/>
          <w:szCs w:val="24"/>
        </w:rPr>
        <w:t>на безвозмездной основе</w:t>
      </w:r>
      <w:r w:rsidRPr="006C4D6C">
        <w:rPr>
          <w:rFonts w:ascii="Times New Roman" w:hAnsi="Times New Roman" w:cs="Times New Roman"/>
          <w:sz w:val="24"/>
          <w:szCs w:val="24"/>
        </w:rPr>
        <w:t xml:space="preserve"> за      2011 год составил </w:t>
      </w:r>
      <w:r w:rsidRPr="006C4D6C">
        <w:rPr>
          <w:rFonts w:ascii="Times New Roman" w:hAnsi="Times New Roman" w:cs="Times New Roman"/>
          <w:b/>
          <w:i/>
          <w:sz w:val="24"/>
          <w:szCs w:val="24"/>
        </w:rPr>
        <w:t> 238 986,4 тыс</w:t>
      </w:r>
      <w:proofErr w:type="gramStart"/>
      <w:r w:rsidRPr="006C4D6C">
        <w:rPr>
          <w:rFonts w:ascii="Times New Roman" w:hAnsi="Times New Roman" w:cs="Times New Roman"/>
          <w:b/>
          <w:i/>
          <w:sz w:val="24"/>
          <w:szCs w:val="24"/>
        </w:rPr>
        <w:t>.р</w:t>
      </w:r>
      <w:proofErr w:type="gramEnd"/>
      <w:r w:rsidRPr="006C4D6C">
        <w:rPr>
          <w:rFonts w:ascii="Times New Roman" w:hAnsi="Times New Roman" w:cs="Times New Roman"/>
          <w:b/>
          <w:i/>
          <w:sz w:val="24"/>
          <w:szCs w:val="24"/>
        </w:rPr>
        <w:t>уб</w:t>
      </w:r>
      <w:r w:rsidRPr="006C4D6C">
        <w:rPr>
          <w:rFonts w:ascii="Times New Roman" w:hAnsi="Times New Roman" w:cs="Times New Roman"/>
          <w:sz w:val="24"/>
          <w:szCs w:val="24"/>
        </w:rPr>
        <w:t xml:space="preserve">. (кассовые расходы по подразделу 0904 «Скорая медицинская помощь»). Установленная проверкой разница затрат, указанных в Отчете об исполнении муниципального задания на оказание муниципальных услуг на безвозмездной основе за 2011 год, фактическим затратам составила </w:t>
      </w:r>
      <w:r w:rsidRPr="006C4D6C">
        <w:rPr>
          <w:rFonts w:ascii="Times New Roman" w:hAnsi="Times New Roman" w:cs="Times New Roman"/>
          <w:b/>
          <w:i/>
          <w:sz w:val="24"/>
          <w:szCs w:val="24"/>
        </w:rPr>
        <w:t>910,2 тыс</w:t>
      </w:r>
      <w:proofErr w:type="gramStart"/>
      <w:r w:rsidRPr="006C4D6C">
        <w:rPr>
          <w:rFonts w:ascii="Times New Roman" w:hAnsi="Times New Roman" w:cs="Times New Roman"/>
          <w:b/>
          <w:i/>
          <w:sz w:val="24"/>
          <w:szCs w:val="24"/>
        </w:rPr>
        <w:t>.р</w:t>
      </w:r>
      <w:proofErr w:type="gramEnd"/>
      <w:r w:rsidRPr="006C4D6C">
        <w:rPr>
          <w:rFonts w:ascii="Times New Roman" w:hAnsi="Times New Roman" w:cs="Times New Roman"/>
          <w:b/>
          <w:i/>
          <w:sz w:val="24"/>
          <w:szCs w:val="24"/>
        </w:rPr>
        <w:t>уб</w:t>
      </w:r>
      <w:r w:rsidRPr="006C4D6C">
        <w:rPr>
          <w:rFonts w:ascii="Times New Roman" w:hAnsi="Times New Roman" w:cs="Times New Roman"/>
          <w:i/>
          <w:sz w:val="24"/>
          <w:szCs w:val="24"/>
        </w:rPr>
        <w:t>. {239 896,6 тыс.руб. -  238 986,4 тыс.руб.}.</w:t>
      </w:r>
      <w:r w:rsidRPr="006C4D6C">
        <w:rPr>
          <w:rFonts w:ascii="Times New Roman" w:hAnsi="Times New Roman" w:cs="Times New Roman"/>
          <w:sz w:val="24"/>
          <w:szCs w:val="24"/>
        </w:rPr>
        <w:t xml:space="preserve"> Разница сложилась по причине ошибочно включенных   в Отчет об исполнении муниципального задания расходов в размере 910,2 тыс</w:t>
      </w:r>
      <w:proofErr w:type="gramStart"/>
      <w:r w:rsidRPr="006C4D6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C4D6C">
        <w:rPr>
          <w:rFonts w:ascii="Times New Roman" w:hAnsi="Times New Roman" w:cs="Times New Roman"/>
          <w:sz w:val="24"/>
          <w:szCs w:val="24"/>
        </w:rPr>
        <w:t>уб. по подразделу 0909 «Другие вопросы здравоохранения» по целевой программе энергосбережения</w:t>
      </w:r>
      <w:r w:rsidR="00D54637">
        <w:rPr>
          <w:rFonts w:ascii="Times New Roman" w:hAnsi="Times New Roman" w:cs="Times New Roman"/>
          <w:sz w:val="24"/>
          <w:szCs w:val="24"/>
        </w:rPr>
        <w:t>;</w:t>
      </w:r>
    </w:p>
    <w:p w:rsidR="00BA7A9F" w:rsidRDefault="006C4D6C" w:rsidP="00E75B9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C4D6C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затрат  оказанных услуг  </w:t>
      </w:r>
      <w:r w:rsidRPr="006C4D6C">
        <w:rPr>
          <w:rFonts w:ascii="Times New Roman" w:hAnsi="Times New Roman" w:cs="Times New Roman"/>
          <w:i/>
          <w:sz w:val="24"/>
          <w:szCs w:val="24"/>
        </w:rPr>
        <w:t>на платной основе</w:t>
      </w:r>
      <w:r w:rsidRPr="006C4D6C">
        <w:rPr>
          <w:rFonts w:ascii="Times New Roman" w:hAnsi="Times New Roman" w:cs="Times New Roman"/>
          <w:sz w:val="24"/>
          <w:szCs w:val="24"/>
        </w:rPr>
        <w:t xml:space="preserve"> за 2011 год составил </w:t>
      </w:r>
      <w:r w:rsidRPr="006C4D6C">
        <w:rPr>
          <w:rFonts w:ascii="Times New Roman" w:hAnsi="Times New Roman" w:cs="Times New Roman"/>
          <w:b/>
          <w:i/>
          <w:sz w:val="24"/>
          <w:szCs w:val="24"/>
        </w:rPr>
        <w:t>5 347,1 тыс</w:t>
      </w:r>
      <w:proofErr w:type="gramStart"/>
      <w:r w:rsidRPr="006C4D6C">
        <w:rPr>
          <w:rFonts w:ascii="Times New Roman" w:hAnsi="Times New Roman" w:cs="Times New Roman"/>
          <w:b/>
          <w:i/>
          <w:sz w:val="24"/>
          <w:szCs w:val="24"/>
        </w:rPr>
        <w:t>.р</w:t>
      </w:r>
      <w:proofErr w:type="gramEnd"/>
      <w:r w:rsidRPr="006C4D6C">
        <w:rPr>
          <w:rFonts w:ascii="Times New Roman" w:hAnsi="Times New Roman" w:cs="Times New Roman"/>
          <w:b/>
          <w:i/>
          <w:sz w:val="24"/>
          <w:szCs w:val="24"/>
        </w:rPr>
        <w:t>уб</w:t>
      </w:r>
      <w:r w:rsidR="00EB784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D54637">
        <w:rPr>
          <w:rFonts w:ascii="Times New Roman" w:hAnsi="Times New Roman" w:cs="Times New Roman"/>
          <w:sz w:val="24"/>
          <w:szCs w:val="24"/>
        </w:rPr>
        <w:t>(Анализ доходов и расходов за 2011год</w:t>
      </w:r>
      <w:r w:rsidR="00BA7A9F">
        <w:rPr>
          <w:rFonts w:ascii="Times New Roman" w:hAnsi="Times New Roman" w:cs="Times New Roman"/>
          <w:sz w:val="24"/>
          <w:szCs w:val="24"/>
        </w:rPr>
        <w:t xml:space="preserve"> </w:t>
      </w:r>
      <w:r w:rsidRPr="00BA7A9F">
        <w:rPr>
          <w:rFonts w:ascii="Times New Roman" w:hAnsi="Times New Roman" w:cs="Times New Roman"/>
          <w:sz w:val="24"/>
          <w:szCs w:val="24"/>
        </w:rPr>
        <w:t>(см. приложение №1</w:t>
      </w:r>
      <w:r w:rsidR="00290B1F">
        <w:rPr>
          <w:rFonts w:ascii="Times New Roman" w:hAnsi="Times New Roman" w:cs="Times New Roman"/>
          <w:sz w:val="24"/>
          <w:szCs w:val="24"/>
        </w:rPr>
        <w:t>,      см. таблицу № 3 (5 355,1 - 8,0 (арендная плата))</w:t>
      </w:r>
      <w:r w:rsidRPr="00BA7A9F">
        <w:rPr>
          <w:rFonts w:ascii="Times New Roman" w:hAnsi="Times New Roman" w:cs="Times New Roman"/>
          <w:sz w:val="24"/>
          <w:szCs w:val="24"/>
        </w:rPr>
        <w:t>.</w:t>
      </w:r>
    </w:p>
    <w:p w:rsidR="006C4D6C" w:rsidRPr="00BA7A9F" w:rsidRDefault="006C4D6C" w:rsidP="00E75B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6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A7A9F">
        <w:rPr>
          <w:rFonts w:ascii="Times New Roman" w:hAnsi="Times New Roman" w:cs="Times New Roman"/>
          <w:sz w:val="24"/>
          <w:szCs w:val="24"/>
        </w:rPr>
        <w:t xml:space="preserve">      </w:t>
      </w:r>
      <w:r w:rsidRPr="006C4D6C">
        <w:rPr>
          <w:rFonts w:ascii="Times New Roman" w:hAnsi="Times New Roman" w:cs="Times New Roman"/>
          <w:sz w:val="24"/>
          <w:szCs w:val="24"/>
        </w:rPr>
        <w:t xml:space="preserve">Установленная проверкой разница затрат, указанных в Отчете об исполнении муниципального задания на оказание муниципальных услуг на платной основе за 2011 год, фактическим затратам составила </w:t>
      </w:r>
      <w:r w:rsidRPr="006C4D6C">
        <w:rPr>
          <w:rFonts w:ascii="Times New Roman" w:hAnsi="Times New Roman" w:cs="Times New Roman"/>
          <w:b/>
          <w:i/>
          <w:sz w:val="24"/>
          <w:szCs w:val="24"/>
        </w:rPr>
        <w:t>2 408,9 тыс</w:t>
      </w:r>
      <w:proofErr w:type="gramStart"/>
      <w:r w:rsidRPr="006C4D6C">
        <w:rPr>
          <w:rFonts w:ascii="Times New Roman" w:hAnsi="Times New Roman" w:cs="Times New Roman"/>
          <w:b/>
          <w:i/>
          <w:sz w:val="24"/>
          <w:szCs w:val="24"/>
        </w:rPr>
        <w:t>.р</w:t>
      </w:r>
      <w:proofErr w:type="gramEnd"/>
      <w:r w:rsidRPr="006C4D6C">
        <w:rPr>
          <w:rFonts w:ascii="Times New Roman" w:hAnsi="Times New Roman" w:cs="Times New Roman"/>
          <w:b/>
          <w:i/>
          <w:sz w:val="24"/>
          <w:szCs w:val="24"/>
        </w:rPr>
        <w:t>уб</w:t>
      </w:r>
      <w:r w:rsidRPr="006C4D6C">
        <w:rPr>
          <w:rFonts w:ascii="Times New Roman" w:hAnsi="Times New Roman" w:cs="Times New Roman"/>
          <w:i/>
          <w:sz w:val="24"/>
          <w:szCs w:val="24"/>
        </w:rPr>
        <w:t>. {7 756,0 тыс.руб.- 5 347,1 тыс.руб.}</w:t>
      </w:r>
      <w:r w:rsidRPr="006C4D6C">
        <w:rPr>
          <w:rFonts w:ascii="Times New Roman" w:hAnsi="Times New Roman" w:cs="Times New Roman"/>
          <w:sz w:val="24"/>
          <w:szCs w:val="24"/>
        </w:rPr>
        <w:t>.</w:t>
      </w:r>
    </w:p>
    <w:p w:rsidR="006C4D6C" w:rsidRPr="006C4D6C" w:rsidRDefault="00BA7A9F" w:rsidP="00E75B9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6C4D6C" w:rsidRPr="006C4D6C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6C4D6C" w:rsidRPr="006C4D6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нарушение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6C4D6C" w:rsidRPr="006C4D6C">
        <w:rPr>
          <w:rFonts w:ascii="Times New Roman" w:hAnsi="Times New Roman" w:cs="Times New Roman"/>
          <w:sz w:val="24"/>
          <w:szCs w:val="24"/>
        </w:rPr>
        <w:t>п.3 ст.1,</w:t>
      </w:r>
      <w:r w:rsidR="006C4D6C" w:rsidRPr="006C4D6C">
        <w:rPr>
          <w:rFonts w:ascii="Times New Roman" w:hAnsi="Times New Roman" w:cs="Times New Roman"/>
          <w:bCs/>
          <w:sz w:val="24"/>
          <w:szCs w:val="24"/>
        </w:rPr>
        <w:t xml:space="preserve">  ст.3 </w:t>
      </w:r>
      <w:r w:rsidR="006C4D6C" w:rsidRPr="006C4D6C">
        <w:rPr>
          <w:rFonts w:ascii="Times New Roman" w:hAnsi="Times New Roman" w:cs="Times New Roman"/>
          <w:sz w:val="24"/>
          <w:szCs w:val="24"/>
        </w:rPr>
        <w:t>Федерального  закона  от 21.11.1996г. № 129-ФЗ</w:t>
      </w:r>
      <w:r w:rsidR="00EB7843">
        <w:rPr>
          <w:rFonts w:ascii="Times New Roman" w:hAnsi="Times New Roman" w:cs="Times New Roman"/>
          <w:sz w:val="24"/>
          <w:szCs w:val="24"/>
        </w:rPr>
        <w:t xml:space="preserve"> «О бухгалтерском учете»</w:t>
      </w:r>
      <w:r w:rsidR="006C4D6C" w:rsidRPr="006C4D6C">
        <w:rPr>
          <w:rFonts w:ascii="Times New Roman" w:hAnsi="Times New Roman" w:cs="Times New Roman"/>
          <w:sz w:val="24"/>
          <w:szCs w:val="24"/>
        </w:rPr>
        <w:t xml:space="preserve"> (с изменениями) в части полного и </w:t>
      </w:r>
      <w:r w:rsidR="006C4D6C" w:rsidRPr="006C4D6C">
        <w:rPr>
          <w:rFonts w:ascii="Times New Roman" w:hAnsi="Times New Roman" w:cs="Times New Roman"/>
          <w:bCs/>
          <w:sz w:val="24"/>
          <w:szCs w:val="24"/>
        </w:rPr>
        <w:t xml:space="preserve">достоверного </w:t>
      </w:r>
      <w:r w:rsidR="006C4D6C" w:rsidRPr="006C4D6C">
        <w:rPr>
          <w:rFonts w:ascii="Times New Roman" w:hAnsi="Times New Roman" w:cs="Times New Roman"/>
          <w:sz w:val="24"/>
          <w:szCs w:val="24"/>
        </w:rPr>
        <w:t xml:space="preserve">представления информации, данные бухгалтерского учета  </w:t>
      </w:r>
      <w:r w:rsidR="006C4D6C" w:rsidRPr="006C4D6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не соответствуют </w:t>
      </w:r>
      <w:r w:rsidR="006C4D6C" w:rsidRPr="006C4D6C">
        <w:rPr>
          <w:rFonts w:ascii="Times New Roman" w:hAnsi="Times New Roman" w:cs="Times New Roman"/>
          <w:b/>
          <w:i/>
          <w:sz w:val="24"/>
          <w:szCs w:val="24"/>
        </w:rPr>
        <w:t>отчетным данным</w:t>
      </w:r>
      <w:r w:rsidR="00EB78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C4D6C" w:rsidRPr="006C4D6C">
        <w:rPr>
          <w:rFonts w:ascii="Times New Roman" w:hAnsi="Times New Roman" w:cs="Times New Roman"/>
          <w:b/>
          <w:i/>
          <w:sz w:val="24"/>
          <w:szCs w:val="24"/>
        </w:rPr>
        <w:t>на сумму  3 319,1 тыс</w:t>
      </w:r>
      <w:proofErr w:type="gramStart"/>
      <w:r w:rsidR="006C4D6C" w:rsidRPr="006C4D6C">
        <w:rPr>
          <w:rFonts w:ascii="Times New Roman" w:hAnsi="Times New Roman" w:cs="Times New Roman"/>
          <w:b/>
          <w:i/>
          <w:sz w:val="24"/>
          <w:szCs w:val="24"/>
        </w:rPr>
        <w:t>.р</w:t>
      </w:r>
      <w:proofErr w:type="gramEnd"/>
      <w:r w:rsidR="006C4D6C" w:rsidRPr="006C4D6C">
        <w:rPr>
          <w:rFonts w:ascii="Times New Roman" w:hAnsi="Times New Roman" w:cs="Times New Roman"/>
          <w:b/>
          <w:i/>
          <w:sz w:val="24"/>
          <w:szCs w:val="24"/>
        </w:rPr>
        <w:t>уб. (910,2 тыс.руб. + 2 408,9 тыс.руб.).</w:t>
      </w:r>
    </w:p>
    <w:p w:rsidR="006C4D6C" w:rsidRPr="00B7252C" w:rsidRDefault="00BA7A9F" w:rsidP="00BA7A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53AD3">
        <w:rPr>
          <w:rFonts w:ascii="Times New Roman" w:hAnsi="Times New Roman" w:cs="Times New Roman"/>
          <w:b/>
          <w:sz w:val="24"/>
          <w:szCs w:val="24"/>
        </w:rPr>
        <w:t>2</w:t>
      </w:r>
      <w:r w:rsidR="001B1EBF" w:rsidRPr="00B7252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C4D6C" w:rsidRPr="00B7252C">
        <w:rPr>
          <w:rFonts w:ascii="Times New Roman" w:hAnsi="Times New Roman" w:cs="Times New Roman"/>
          <w:b/>
          <w:sz w:val="24"/>
          <w:szCs w:val="24"/>
        </w:rPr>
        <w:t>Платные услуги.</w:t>
      </w:r>
    </w:p>
    <w:p w:rsidR="006C4D6C" w:rsidRPr="006C4D6C" w:rsidRDefault="00BA7A9F" w:rsidP="00BA7A9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6C4D6C" w:rsidRPr="006C4D6C">
        <w:rPr>
          <w:rFonts w:ascii="Times New Roman" w:hAnsi="Times New Roman" w:cs="Times New Roman"/>
          <w:bCs/>
          <w:sz w:val="24"/>
          <w:szCs w:val="24"/>
        </w:rPr>
        <w:t>Перечень платных услуг, оказываемых учреждением, утвержден руководителем  Департамента здравоохранения мэрии г.о</w:t>
      </w:r>
      <w:proofErr w:type="gramStart"/>
      <w:r w:rsidR="006C4D6C" w:rsidRPr="006C4D6C">
        <w:rPr>
          <w:rFonts w:ascii="Times New Roman" w:hAnsi="Times New Roman" w:cs="Times New Roman"/>
          <w:bCs/>
          <w:sz w:val="24"/>
          <w:szCs w:val="24"/>
        </w:rPr>
        <w:t>.Т</w:t>
      </w:r>
      <w:proofErr w:type="gramEnd"/>
      <w:r w:rsidR="006C4D6C" w:rsidRPr="006C4D6C">
        <w:rPr>
          <w:rFonts w:ascii="Times New Roman" w:hAnsi="Times New Roman" w:cs="Times New Roman"/>
          <w:bCs/>
          <w:sz w:val="24"/>
          <w:szCs w:val="24"/>
        </w:rPr>
        <w:t>ольятти от  12.05.2010г.:</w:t>
      </w:r>
    </w:p>
    <w:p w:rsidR="006C4D6C" w:rsidRPr="006C4D6C" w:rsidRDefault="00BA7A9F" w:rsidP="00BA7A9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6C4D6C" w:rsidRPr="006C4D6C">
        <w:rPr>
          <w:rFonts w:ascii="Times New Roman" w:hAnsi="Times New Roman" w:cs="Times New Roman"/>
          <w:bCs/>
          <w:sz w:val="24"/>
          <w:szCs w:val="24"/>
        </w:rPr>
        <w:t>- медицинское обслуживание мероприятий, проводимых детскими оздоровительными, спортивными, трудовыми лагерями, лагерями труда и отдыха, спортивных состязаний, массовых культурных и общественных мероприятий;</w:t>
      </w:r>
    </w:p>
    <w:p w:rsidR="006C4D6C" w:rsidRPr="006C4D6C" w:rsidRDefault="00BA7A9F" w:rsidP="00BA7A9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6C4D6C" w:rsidRPr="006C4D6C">
        <w:rPr>
          <w:rFonts w:ascii="Times New Roman" w:hAnsi="Times New Roman" w:cs="Times New Roman"/>
          <w:bCs/>
          <w:sz w:val="24"/>
          <w:szCs w:val="24"/>
        </w:rPr>
        <w:t>-  услуги скорой медицинской помощи, оказываемые Ставропольской ЦРБ;</w:t>
      </w:r>
    </w:p>
    <w:p w:rsidR="006C4D6C" w:rsidRPr="006C4D6C" w:rsidRDefault="00BA7A9F" w:rsidP="00BA7A9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6C4D6C" w:rsidRPr="006C4D6C">
        <w:rPr>
          <w:rFonts w:ascii="Times New Roman" w:hAnsi="Times New Roman" w:cs="Times New Roman"/>
          <w:bCs/>
          <w:sz w:val="24"/>
          <w:szCs w:val="24"/>
        </w:rPr>
        <w:t>- услуги скорой медицинской помощи.</w:t>
      </w:r>
    </w:p>
    <w:p w:rsidR="006C4D6C" w:rsidRPr="006C4D6C" w:rsidRDefault="00BA7A9F" w:rsidP="00BA7A9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6C4D6C" w:rsidRPr="006C4D6C">
        <w:rPr>
          <w:rFonts w:ascii="Times New Roman" w:hAnsi="Times New Roman" w:cs="Times New Roman"/>
          <w:bCs/>
          <w:sz w:val="24"/>
          <w:szCs w:val="24"/>
        </w:rPr>
        <w:t>Условием оказания  дополнительных платных медицинских услуг, оказываемых   МБУЗ ГССМП, согласно данному Перечню, являются договорные отношения с предприятиями, организациями, учреждениями.</w:t>
      </w:r>
    </w:p>
    <w:p w:rsidR="006C4D6C" w:rsidRPr="006C4D6C" w:rsidRDefault="00BA7A9F" w:rsidP="00BA7A9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6C4D6C" w:rsidRPr="006C4D6C">
        <w:rPr>
          <w:rFonts w:ascii="Times New Roman" w:hAnsi="Times New Roman" w:cs="Times New Roman"/>
          <w:bCs/>
          <w:sz w:val="24"/>
          <w:szCs w:val="24"/>
        </w:rPr>
        <w:t xml:space="preserve">Учреждение предоставляет платные  услуги юридическим лицам на договорной основе в соответствии с п. 2.2 Положения о предоставлении платных услуг  МБУЗ ГССМП, утвержденного  приказом главного врача Учреждения от 20.04.2011г. № 73/а. </w:t>
      </w:r>
    </w:p>
    <w:p w:rsidR="006C4D6C" w:rsidRPr="006C4D6C" w:rsidRDefault="00BA7A9F" w:rsidP="00BA7A9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6C4D6C" w:rsidRPr="006C4D6C">
        <w:rPr>
          <w:rFonts w:ascii="Times New Roman" w:hAnsi="Times New Roman" w:cs="Times New Roman"/>
          <w:bCs/>
          <w:sz w:val="24"/>
          <w:szCs w:val="24"/>
        </w:rPr>
        <w:t>В ходе проверки установлено, что МБУЗ ГССМП в 2011 году заключались договоры на оказание услуг скорой медицинской помощи с Муниципальным учреждением здравоохранения  Ставропольская центральная районная больница (далее МУЗ Ставропольская ЦРБ)</w:t>
      </w:r>
      <w:r w:rsidR="00B7252C">
        <w:rPr>
          <w:rFonts w:ascii="Times New Roman" w:hAnsi="Times New Roman" w:cs="Times New Roman"/>
          <w:bCs/>
          <w:sz w:val="24"/>
          <w:szCs w:val="24"/>
        </w:rPr>
        <w:t>.</w:t>
      </w:r>
      <w:r w:rsidR="006C4D6C" w:rsidRPr="006C4D6C">
        <w:rPr>
          <w:rFonts w:ascii="Times New Roman" w:hAnsi="Times New Roman" w:cs="Times New Roman"/>
          <w:bCs/>
          <w:sz w:val="24"/>
          <w:szCs w:val="24"/>
        </w:rPr>
        <w:t xml:space="preserve"> Данные договоры предусматривают оказание скорой медицинской помощи </w:t>
      </w:r>
      <w:r w:rsidR="006C4D6C" w:rsidRPr="006C4D6C">
        <w:rPr>
          <w:rFonts w:ascii="Times New Roman" w:hAnsi="Times New Roman" w:cs="Times New Roman"/>
          <w:bCs/>
          <w:i/>
          <w:sz w:val="24"/>
          <w:szCs w:val="24"/>
        </w:rPr>
        <w:t xml:space="preserve">населению на территории Ставропольского района Самарской области </w:t>
      </w:r>
      <w:r w:rsidR="006C4D6C" w:rsidRPr="006C4D6C">
        <w:rPr>
          <w:rFonts w:ascii="Times New Roman" w:hAnsi="Times New Roman" w:cs="Times New Roman"/>
          <w:bCs/>
          <w:sz w:val="24"/>
          <w:szCs w:val="24"/>
        </w:rPr>
        <w:t>по левой стороне Волги.</w:t>
      </w:r>
    </w:p>
    <w:p w:rsidR="006C4D6C" w:rsidRPr="006C4D6C" w:rsidRDefault="00BA7A9F" w:rsidP="00BA7A9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6C4D6C" w:rsidRPr="006C4D6C">
        <w:rPr>
          <w:rFonts w:ascii="Times New Roman" w:hAnsi="Times New Roman" w:cs="Times New Roman"/>
          <w:bCs/>
          <w:sz w:val="24"/>
          <w:szCs w:val="24"/>
        </w:rPr>
        <w:t xml:space="preserve">Согласно представленного Учреждением Отчета об исполнении бюджета по приносящей доход деятельности главного распорядителя (распорядителя), получателя средств бюджета (ф.0503137) </w:t>
      </w:r>
      <w:r w:rsidR="006C4D6C" w:rsidRPr="006C4D6C">
        <w:rPr>
          <w:rFonts w:ascii="Times New Roman" w:hAnsi="Times New Roman" w:cs="Times New Roman"/>
          <w:b/>
          <w:bCs/>
          <w:sz w:val="24"/>
          <w:szCs w:val="24"/>
        </w:rPr>
        <w:t>доходы</w:t>
      </w:r>
      <w:r w:rsidR="006C4D6C" w:rsidRPr="006C4D6C">
        <w:rPr>
          <w:rFonts w:ascii="Times New Roman" w:hAnsi="Times New Roman" w:cs="Times New Roman"/>
          <w:bCs/>
          <w:sz w:val="24"/>
          <w:szCs w:val="24"/>
        </w:rPr>
        <w:t xml:space="preserve"> за период 2011 года  </w:t>
      </w:r>
      <w:r w:rsidR="006C4D6C" w:rsidRPr="006C4D6C">
        <w:rPr>
          <w:rFonts w:ascii="Times New Roman" w:hAnsi="Times New Roman" w:cs="Times New Roman"/>
          <w:b/>
          <w:bCs/>
          <w:sz w:val="24"/>
          <w:szCs w:val="24"/>
        </w:rPr>
        <w:t xml:space="preserve">составили </w:t>
      </w:r>
      <w:r w:rsidR="006C4D6C" w:rsidRPr="006C4D6C">
        <w:rPr>
          <w:rFonts w:ascii="Times New Roman" w:hAnsi="Times New Roman" w:cs="Times New Roman"/>
          <w:bCs/>
          <w:sz w:val="24"/>
          <w:szCs w:val="24"/>
        </w:rPr>
        <w:t>в общей сумме</w:t>
      </w:r>
      <w:r w:rsidR="006C4D6C" w:rsidRPr="006C4D6C">
        <w:rPr>
          <w:rFonts w:ascii="Times New Roman" w:hAnsi="Times New Roman" w:cs="Times New Roman"/>
          <w:b/>
          <w:bCs/>
          <w:sz w:val="24"/>
          <w:szCs w:val="24"/>
        </w:rPr>
        <w:t xml:space="preserve"> 6 465,3 тыс</w:t>
      </w:r>
      <w:proofErr w:type="gramStart"/>
      <w:r w:rsidR="006C4D6C" w:rsidRPr="006C4D6C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="006C4D6C" w:rsidRPr="006C4D6C">
        <w:rPr>
          <w:rFonts w:ascii="Times New Roman" w:hAnsi="Times New Roman" w:cs="Times New Roman"/>
          <w:b/>
          <w:bCs/>
          <w:sz w:val="24"/>
          <w:szCs w:val="24"/>
        </w:rPr>
        <w:t>уб.</w:t>
      </w:r>
      <w:r w:rsidR="006C4D6C" w:rsidRPr="006C4D6C">
        <w:rPr>
          <w:rFonts w:ascii="Times New Roman" w:hAnsi="Times New Roman" w:cs="Times New Roman"/>
          <w:bCs/>
          <w:sz w:val="24"/>
          <w:szCs w:val="24"/>
        </w:rPr>
        <w:t>,  в том числе:</w:t>
      </w:r>
    </w:p>
    <w:p w:rsidR="006C4D6C" w:rsidRPr="006C4D6C" w:rsidRDefault="006C4D6C" w:rsidP="00E75B9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4D6C">
        <w:rPr>
          <w:rFonts w:ascii="Times New Roman" w:hAnsi="Times New Roman" w:cs="Times New Roman"/>
          <w:bCs/>
          <w:sz w:val="24"/>
          <w:szCs w:val="24"/>
        </w:rPr>
        <w:t xml:space="preserve">- доходы, полученные по приносящей доход деятельности (оказание платных медицинских услуг) - </w:t>
      </w:r>
      <w:r w:rsidRPr="006C4D6C">
        <w:rPr>
          <w:rFonts w:ascii="Times New Roman" w:hAnsi="Times New Roman" w:cs="Times New Roman"/>
          <w:b/>
          <w:bCs/>
          <w:sz w:val="24"/>
          <w:szCs w:val="24"/>
        </w:rPr>
        <w:t>5 782,9 тыс. руб.;</w:t>
      </w:r>
    </w:p>
    <w:p w:rsidR="006C4D6C" w:rsidRPr="006C4D6C" w:rsidRDefault="006C4D6C" w:rsidP="00E75B9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4D6C">
        <w:rPr>
          <w:rFonts w:ascii="Times New Roman" w:hAnsi="Times New Roman" w:cs="Times New Roman"/>
          <w:bCs/>
          <w:sz w:val="24"/>
          <w:szCs w:val="24"/>
        </w:rPr>
        <w:t xml:space="preserve">- поступления от возмещения ущерба при возникновении страховых случаев - </w:t>
      </w:r>
      <w:r w:rsidRPr="006C4D6C">
        <w:rPr>
          <w:rFonts w:ascii="Times New Roman" w:hAnsi="Times New Roman" w:cs="Times New Roman"/>
          <w:b/>
          <w:bCs/>
          <w:sz w:val="24"/>
          <w:szCs w:val="24"/>
        </w:rPr>
        <w:t>3,9 тыс</w:t>
      </w:r>
      <w:proofErr w:type="gramStart"/>
      <w:r w:rsidRPr="006C4D6C">
        <w:rPr>
          <w:rFonts w:ascii="Times New Roman" w:hAnsi="Times New Roman" w:cs="Times New Roman"/>
          <w:b/>
          <w:bCs/>
          <w:sz w:val="24"/>
          <w:szCs w:val="24"/>
        </w:rPr>
        <w:t>.р</w:t>
      </w:r>
      <w:proofErr w:type="gramEnd"/>
      <w:r w:rsidRPr="006C4D6C">
        <w:rPr>
          <w:rFonts w:ascii="Times New Roman" w:hAnsi="Times New Roman" w:cs="Times New Roman"/>
          <w:b/>
          <w:bCs/>
          <w:sz w:val="24"/>
          <w:szCs w:val="24"/>
        </w:rPr>
        <w:t>уб</w:t>
      </w:r>
      <w:r w:rsidRPr="006C4D6C">
        <w:rPr>
          <w:rFonts w:ascii="Times New Roman" w:hAnsi="Times New Roman" w:cs="Times New Roman"/>
          <w:bCs/>
          <w:sz w:val="24"/>
          <w:szCs w:val="24"/>
        </w:rPr>
        <w:t>.;</w:t>
      </w:r>
    </w:p>
    <w:p w:rsidR="006C4D6C" w:rsidRPr="006C4D6C" w:rsidRDefault="006C4D6C" w:rsidP="00E75B9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4D6C">
        <w:rPr>
          <w:rFonts w:ascii="Times New Roman" w:hAnsi="Times New Roman" w:cs="Times New Roman"/>
          <w:bCs/>
          <w:sz w:val="24"/>
          <w:szCs w:val="24"/>
        </w:rPr>
        <w:t xml:space="preserve">- добровольные пожертвования  от юридических лиц - </w:t>
      </w:r>
      <w:r w:rsidRPr="006C4D6C">
        <w:rPr>
          <w:rFonts w:ascii="Times New Roman" w:hAnsi="Times New Roman" w:cs="Times New Roman"/>
          <w:b/>
          <w:bCs/>
          <w:sz w:val="24"/>
          <w:szCs w:val="24"/>
        </w:rPr>
        <w:t>660,7 тыс. руб.;</w:t>
      </w:r>
    </w:p>
    <w:p w:rsidR="006C4D6C" w:rsidRPr="006C4D6C" w:rsidRDefault="006C4D6C" w:rsidP="00E75B9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4D6C">
        <w:rPr>
          <w:rFonts w:ascii="Times New Roman" w:hAnsi="Times New Roman" w:cs="Times New Roman"/>
          <w:bCs/>
          <w:sz w:val="24"/>
          <w:szCs w:val="24"/>
        </w:rPr>
        <w:t xml:space="preserve">- прочие безвозмездные поступления - </w:t>
      </w:r>
      <w:r w:rsidRPr="006C4D6C">
        <w:rPr>
          <w:rFonts w:ascii="Times New Roman" w:hAnsi="Times New Roman" w:cs="Times New Roman"/>
          <w:b/>
          <w:bCs/>
          <w:sz w:val="24"/>
          <w:szCs w:val="24"/>
        </w:rPr>
        <w:t>17,8 тыс. руб.</w:t>
      </w:r>
    </w:p>
    <w:p w:rsidR="00E75B93" w:rsidRDefault="00BA7A9F" w:rsidP="00BA7A9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6C4D6C" w:rsidRPr="006C4D6C">
        <w:rPr>
          <w:rFonts w:ascii="Times New Roman" w:hAnsi="Times New Roman" w:cs="Times New Roman"/>
          <w:bCs/>
          <w:sz w:val="24"/>
          <w:szCs w:val="24"/>
        </w:rPr>
        <w:t xml:space="preserve">В ходе выборочной проверки получения Учреждением средств от приносящей доход деятельности проверены доходы за оказание платных медицинских услуг по заключенным  договорам с МУЗ Ставропольской ЦРБ на общую сумму </w:t>
      </w:r>
      <w:r w:rsidR="006C4D6C" w:rsidRPr="006C4D6C">
        <w:rPr>
          <w:rFonts w:ascii="Times New Roman" w:hAnsi="Times New Roman" w:cs="Times New Roman"/>
          <w:b/>
          <w:bCs/>
          <w:i/>
          <w:sz w:val="24"/>
          <w:szCs w:val="24"/>
        </w:rPr>
        <w:t>5 782,9  тыс</w:t>
      </w:r>
      <w:proofErr w:type="gramStart"/>
      <w:r w:rsidR="006C4D6C" w:rsidRPr="006C4D6C">
        <w:rPr>
          <w:rFonts w:ascii="Times New Roman" w:hAnsi="Times New Roman" w:cs="Times New Roman"/>
          <w:b/>
          <w:bCs/>
          <w:i/>
          <w:sz w:val="24"/>
          <w:szCs w:val="24"/>
        </w:rPr>
        <w:t>.р</w:t>
      </w:r>
      <w:proofErr w:type="gramEnd"/>
      <w:r w:rsidR="006C4D6C" w:rsidRPr="006C4D6C">
        <w:rPr>
          <w:rFonts w:ascii="Times New Roman" w:hAnsi="Times New Roman" w:cs="Times New Roman"/>
          <w:b/>
          <w:bCs/>
          <w:i/>
          <w:sz w:val="24"/>
          <w:szCs w:val="24"/>
        </w:rPr>
        <w:t>уб.</w:t>
      </w:r>
      <w:r w:rsidR="00EB784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48725C" w:rsidRPr="0048725C">
        <w:rPr>
          <w:rFonts w:ascii="Times New Roman" w:hAnsi="Times New Roman" w:cs="Times New Roman"/>
          <w:bCs/>
          <w:sz w:val="24"/>
          <w:szCs w:val="24"/>
        </w:rPr>
        <w:t xml:space="preserve">Также </w:t>
      </w:r>
      <w:r w:rsidR="0048725C" w:rsidRPr="006C4D6C">
        <w:rPr>
          <w:rFonts w:ascii="Times New Roman" w:hAnsi="Times New Roman" w:cs="Times New Roman"/>
          <w:bCs/>
          <w:sz w:val="24"/>
          <w:szCs w:val="24"/>
        </w:rPr>
        <w:t xml:space="preserve">проверены доходы, полученные в виде добровольных пожертвований  от юридических лиц,  </w:t>
      </w:r>
      <w:r w:rsidR="0048725C" w:rsidRPr="006C4D6C">
        <w:rPr>
          <w:rFonts w:ascii="Times New Roman" w:hAnsi="Times New Roman" w:cs="Times New Roman"/>
          <w:b/>
          <w:bCs/>
          <w:i/>
          <w:sz w:val="24"/>
          <w:szCs w:val="24"/>
        </w:rPr>
        <w:t>в размере 660,7 тыс. руб</w:t>
      </w:r>
      <w:r w:rsidR="0048725C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EB784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DF7EB6" w:rsidRPr="00DF7EB6">
        <w:rPr>
          <w:rFonts w:ascii="Times New Roman" w:hAnsi="Times New Roman" w:cs="Times New Roman"/>
          <w:bCs/>
          <w:i/>
          <w:sz w:val="24"/>
          <w:szCs w:val="24"/>
        </w:rPr>
        <w:t>Н</w:t>
      </w:r>
      <w:r w:rsidR="006C4D6C" w:rsidRPr="006C4D6C">
        <w:rPr>
          <w:rFonts w:ascii="Times New Roman" w:hAnsi="Times New Roman" w:cs="Times New Roman"/>
          <w:bCs/>
          <w:i/>
          <w:sz w:val="24"/>
          <w:szCs w:val="24"/>
        </w:rPr>
        <w:t>арушений не установлено.</w:t>
      </w:r>
    </w:p>
    <w:p w:rsidR="006C4D6C" w:rsidRPr="006C4D6C" w:rsidRDefault="00BA7A9F" w:rsidP="00BA7A9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11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3AD3">
        <w:rPr>
          <w:rFonts w:ascii="Times New Roman" w:hAnsi="Times New Roman" w:cs="Times New Roman"/>
          <w:b/>
          <w:sz w:val="24"/>
          <w:szCs w:val="24"/>
        </w:rPr>
        <w:t>3</w:t>
      </w:r>
      <w:r w:rsidR="0048725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C4D6C" w:rsidRPr="006C4D6C">
        <w:rPr>
          <w:rFonts w:ascii="Times New Roman" w:hAnsi="Times New Roman" w:cs="Times New Roman"/>
          <w:b/>
          <w:sz w:val="24"/>
          <w:szCs w:val="24"/>
        </w:rPr>
        <w:t>Проверк</w:t>
      </w:r>
      <w:r w:rsidR="0048725C">
        <w:rPr>
          <w:rFonts w:ascii="Times New Roman" w:hAnsi="Times New Roman" w:cs="Times New Roman"/>
          <w:b/>
          <w:sz w:val="24"/>
          <w:szCs w:val="24"/>
        </w:rPr>
        <w:t>а</w:t>
      </w:r>
      <w:r w:rsidR="006C4D6C" w:rsidRPr="006C4D6C">
        <w:rPr>
          <w:rFonts w:ascii="Times New Roman" w:hAnsi="Times New Roman" w:cs="Times New Roman"/>
          <w:b/>
          <w:sz w:val="24"/>
          <w:szCs w:val="24"/>
        </w:rPr>
        <w:t xml:space="preserve"> исполнения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D6C" w:rsidRPr="006C4D6C">
        <w:rPr>
          <w:rFonts w:ascii="Times New Roman" w:hAnsi="Times New Roman" w:cs="Times New Roman"/>
          <w:b/>
          <w:sz w:val="24"/>
          <w:szCs w:val="24"/>
        </w:rPr>
        <w:t>бюджетной сметы</w:t>
      </w:r>
      <w:r w:rsidR="006C4D6C" w:rsidRPr="006C4D6C">
        <w:rPr>
          <w:rFonts w:ascii="Times New Roman" w:hAnsi="Times New Roman" w:cs="Times New Roman"/>
          <w:sz w:val="24"/>
          <w:szCs w:val="24"/>
        </w:rPr>
        <w:t xml:space="preserve"> МБУЗ ГССМП по основным направлениям расходов в соответствии с экономической классификацией расходов бюджетов РФ</w:t>
      </w:r>
      <w:r w:rsidR="0048725C">
        <w:rPr>
          <w:rFonts w:ascii="Times New Roman" w:hAnsi="Times New Roman" w:cs="Times New Roman"/>
          <w:sz w:val="24"/>
          <w:szCs w:val="24"/>
        </w:rPr>
        <w:t>.</w:t>
      </w:r>
    </w:p>
    <w:p w:rsidR="006C4D6C" w:rsidRPr="006C4D6C" w:rsidRDefault="00BA7A9F" w:rsidP="00BA7A9F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53AD3">
        <w:rPr>
          <w:rFonts w:ascii="Times New Roman" w:hAnsi="Times New Roman" w:cs="Times New Roman"/>
          <w:b/>
          <w:sz w:val="24"/>
          <w:szCs w:val="24"/>
        </w:rPr>
        <w:t>3</w:t>
      </w:r>
      <w:r w:rsidR="006C4D6C" w:rsidRPr="006C4D6C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6C4D6C" w:rsidRPr="006C4D6C">
        <w:rPr>
          <w:rFonts w:ascii="Times New Roman" w:hAnsi="Times New Roman" w:cs="Times New Roman"/>
          <w:sz w:val="24"/>
          <w:szCs w:val="24"/>
        </w:rPr>
        <w:t>Проведенной проверкой правильности расходования денежных средств</w:t>
      </w:r>
      <w:r w:rsidR="00EB7843">
        <w:rPr>
          <w:rFonts w:ascii="Times New Roman" w:hAnsi="Times New Roman" w:cs="Times New Roman"/>
          <w:sz w:val="24"/>
          <w:szCs w:val="24"/>
        </w:rPr>
        <w:t xml:space="preserve"> </w:t>
      </w:r>
      <w:r w:rsidR="006C4D6C" w:rsidRPr="006C4D6C">
        <w:rPr>
          <w:rFonts w:ascii="Times New Roman" w:hAnsi="Times New Roman" w:cs="Times New Roman"/>
          <w:sz w:val="24"/>
          <w:szCs w:val="24"/>
        </w:rPr>
        <w:t xml:space="preserve">по </w:t>
      </w:r>
      <w:r w:rsidR="006C4D6C" w:rsidRPr="006C4D6C">
        <w:rPr>
          <w:rFonts w:ascii="Times New Roman" w:hAnsi="Times New Roman" w:cs="Times New Roman"/>
          <w:b/>
          <w:i/>
          <w:sz w:val="24"/>
          <w:szCs w:val="24"/>
        </w:rPr>
        <w:t>статье 211 «Заработная плата»</w:t>
      </w:r>
      <w:r w:rsidR="006C4D6C" w:rsidRPr="006C4D6C">
        <w:rPr>
          <w:rFonts w:ascii="Times New Roman" w:hAnsi="Times New Roman" w:cs="Times New Roman"/>
          <w:sz w:val="24"/>
          <w:szCs w:val="24"/>
        </w:rPr>
        <w:t xml:space="preserve"> установлено следующее. </w:t>
      </w:r>
    </w:p>
    <w:p w:rsidR="006C4D6C" w:rsidRPr="006C4D6C" w:rsidRDefault="00BA7A9F" w:rsidP="00E75B93">
      <w:pPr>
        <w:pStyle w:val="a9"/>
        <w:spacing w:after="0"/>
        <w:ind w:left="0"/>
        <w:jc w:val="both"/>
      </w:pPr>
      <w:r>
        <w:t xml:space="preserve">      </w:t>
      </w:r>
      <w:r w:rsidR="006C4D6C" w:rsidRPr="006C4D6C">
        <w:t xml:space="preserve">Фонд оплаты труда работников Учреждения включает в себя заработную плату общемедицинского персонала (врачи, средний </w:t>
      </w:r>
      <w:proofErr w:type="spellStart"/>
      <w:r w:rsidR="006C4D6C" w:rsidRPr="006C4D6C">
        <w:t>мед</w:t>
      </w:r>
      <w:proofErr w:type="gramStart"/>
      <w:r w:rsidR="006C4D6C" w:rsidRPr="006C4D6C">
        <w:t>.п</w:t>
      </w:r>
      <w:proofErr w:type="gramEnd"/>
      <w:r w:rsidR="006C4D6C" w:rsidRPr="006C4D6C">
        <w:t>ерсонал</w:t>
      </w:r>
      <w:proofErr w:type="spellEnd"/>
      <w:r w:rsidR="006C4D6C" w:rsidRPr="006C4D6C">
        <w:t xml:space="preserve">, младший </w:t>
      </w:r>
      <w:proofErr w:type="spellStart"/>
      <w:r w:rsidR="006C4D6C" w:rsidRPr="006C4D6C">
        <w:t>мед.персонал</w:t>
      </w:r>
      <w:proofErr w:type="spellEnd"/>
      <w:r w:rsidR="006C4D6C" w:rsidRPr="006C4D6C">
        <w:t xml:space="preserve">, фармацевты), прочего персонала (административно – управленческого персонала, водитель, рабочие). </w:t>
      </w:r>
    </w:p>
    <w:p w:rsidR="006C4D6C" w:rsidRPr="00E75B93" w:rsidRDefault="00BA7A9F" w:rsidP="00E75B93">
      <w:pPr>
        <w:pStyle w:val="21"/>
        <w:spacing w:after="0" w:line="240" w:lineRule="auto"/>
        <w:jc w:val="both"/>
        <w:rPr>
          <w:highlight w:val="yellow"/>
        </w:rPr>
      </w:pPr>
      <w:r>
        <w:t xml:space="preserve">      </w:t>
      </w:r>
      <w:r w:rsidR="006C4D6C" w:rsidRPr="00E75B93">
        <w:t>Фактически фонд оплаты труда в Учреждении формируется из средств бюджета городского округа Тольятти и средств, полученных по приносящий доход деятельности.</w:t>
      </w:r>
    </w:p>
    <w:p w:rsidR="006C4D6C" w:rsidRPr="006C4D6C" w:rsidRDefault="006C4D6C" w:rsidP="00E75B93">
      <w:pPr>
        <w:pStyle w:val="af0"/>
        <w:spacing w:line="240" w:lineRule="auto"/>
        <w:ind w:firstLine="0"/>
        <w:jc w:val="both"/>
        <w:rPr>
          <w:sz w:val="24"/>
          <w:szCs w:val="24"/>
          <w:highlight w:val="yellow"/>
        </w:rPr>
      </w:pPr>
      <w:r w:rsidRPr="006C4D6C">
        <w:rPr>
          <w:sz w:val="24"/>
          <w:szCs w:val="24"/>
        </w:rPr>
        <w:lastRenderedPageBreak/>
        <w:t>Кассовые расходы за 2011 год по КОСГУ 211 «Заработная плата» составили в общей сумме 153 109,7 тыс. руб., в том числе: за счет средств бюджета городского округа Тольятти – 136 333,8 тыс</w:t>
      </w:r>
      <w:proofErr w:type="gramStart"/>
      <w:r w:rsidRPr="006C4D6C">
        <w:rPr>
          <w:sz w:val="24"/>
          <w:szCs w:val="24"/>
        </w:rPr>
        <w:t>.р</w:t>
      </w:r>
      <w:proofErr w:type="gramEnd"/>
      <w:r w:rsidRPr="006C4D6C">
        <w:rPr>
          <w:sz w:val="24"/>
          <w:szCs w:val="24"/>
        </w:rPr>
        <w:t>уб., за счет средств федерального бюджета (НП «Здоровье») -  15 797,3 тыс.руб., средств по приносящей доход деятельности – 978,6 тыс. руб.  (см. таблицы № 1, № 3).</w:t>
      </w:r>
      <w:r w:rsidR="00AB7B2A" w:rsidRPr="006C4D6C">
        <w:rPr>
          <w:sz w:val="24"/>
          <w:szCs w:val="24"/>
        </w:rPr>
        <w:t>Фактические расходы по данному коду соответствуют кассовым расходам.</w:t>
      </w:r>
    </w:p>
    <w:p w:rsidR="006C4D6C" w:rsidRPr="006C4D6C" w:rsidRDefault="00BA7A9F" w:rsidP="00AB7B2A">
      <w:pPr>
        <w:pStyle w:val="a7"/>
        <w:jc w:val="both"/>
      </w:pPr>
      <w:r>
        <w:t xml:space="preserve">      </w:t>
      </w:r>
      <w:r w:rsidR="006C4D6C" w:rsidRPr="006C4D6C">
        <w:t>Согласно штатному расписанию на 01.06.2011г. численность работников утверждена в количестве 1624,75 шт. ед. с фондом оплаты труда (далее по тексту ФОТ) – 10 209,2 тыс. руб.</w:t>
      </w:r>
      <w:proofErr w:type="gramStart"/>
      <w:r w:rsidR="006C4D6C" w:rsidRPr="006C4D6C">
        <w:t>,в</w:t>
      </w:r>
      <w:proofErr w:type="gramEnd"/>
      <w:r w:rsidR="006C4D6C" w:rsidRPr="006C4D6C">
        <w:t xml:space="preserve"> том числе:врачебный персонал – 239,5 шт. ед. с ФОТ – 2 608,7 тыс. руб., средний медицинский персонал – 544,5 шт.ед. с ФОТ – 3 329,8  тыс. руб.,</w:t>
      </w:r>
      <w:r w:rsidR="00EB7843">
        <w:t xml:space="preserve"> </w:t>
      </w:r>
      <w:r w:rsidR="006C4D6C" w:rsidRPr="006C4D6C">
        <w:t>младший медицинский персонал – 196,75 шт. ед. с ФОТ – 734,3  тыс. руб., фармацевты – 2 шт. ед. с ФОТ – 6,6 тыс</w:t>
      </w:r>
      <w:proofErr w:type="gramStart"/>
      <w:r w:rsidR="006C4D6C" w:rsidRPr="006C4D6C">
        <w:t>.р</w:t>
      </w:r>
      <w:proofErr w:type="gramEnd"/>
      <w:r w:rsidR="006C4D6C" w:rsidRPr="006C4D6C">
        <w:t xml:space="preserve">уб., прочий персонал – 642,0 шт. ед. с ФОТ </w:t>
      </w:r>
      <w:r w:rsidR="006C4D6C" w:rsidRPr="006C4D6C">
        <w:rPr>
          <w:lang w:val="ru-MO"/>
        </w:rPr>
        <w:t>-</w:t>
      </w:r>
      <w:r w:rsidR="006C4D6C" w:rsidRPr="006C4D6C">
        <w:t xml:space="preserve">  3 529,8 тыс. руб. </w:t>
      </w:r>
    </w:p>
    <w:p w:rsidR="006C4D6C" w:rsidRPr="00AB7B2A" w:rsidRDefault="00BA7A9F" w:rsidP="00AB7B2A">
      <w:pPr>
        <w:pStyle w:val="21"/>
        <w:tabs>
          <w:tab w:val="left" w:pos="993"/>
        </w:tabs>
        <w:spacing w:after="0" w:line="240" w:lineRule="auto"/>
        <w:jc w:val="both"/>
      </w:pPr>
      <w:r>
        <w:t xml:space="preserve">      </w:t>
      </w:r>
      <w:proofErr w:type="gramStart"/>
      <w:r w:rsidR="006C4D6C" w:rsidRPr="00AB7B2A">
        <w:t xml:space="preserve">Среднемесячная заработная плата по Учреждению в 2011 году составила 18,8 тыс. руб., из них: врачебный персонал – 30,3 тыс. руб.; средний медицинский персонал – 18,2 тыс. руб., младший медицинский персонал – 13,5 тыс. руб., прочий персонал – 17,1 тыс. руб. Среднесписочная численность работников Учреждения в 2011 году составила 777,0 единицы. </w:t>
      </w:r>
      <w:proofErr w:type="gramEnd"/>
    </w:p>
    <w:p w:rsidR="006C4D6C" w:rsidRPr="00AB7B2A" w:rsidRDefault="00BA7A9F" w:rsidP="00AB7B2A">
      <w:pPr>
        <w:pStyle w:val="21"/>
        <w:tabs>
          <w:tab w:val="left" w:pos="993"/>
        </w:tabs>
        <w:spacing w:after="0" w:line="240" w:lineRule="auto"/>
        <w:jc w:val="both"/>
        <w:rPr>
          <w:highlight w:val="yellow"/>
        </w:rPr>
      </w:pPr>
      <w:r>
        <w:t xml:space="preserve">      </w:t>
      </w:r>
      <w:proofErr w:type="gramStart"/>
      <w:r w:rsidR="006C4D6C" w:rsidRPr="00AB7B2A">
        <w:t>Количество вакантных ставок на 1 января 2012 года по Учреждению составило 433,25 штатных единиц, в том числе: по основному персоналу – 184,75 шт.ед., из них: врачи – 70 шт.ед., средний персонал – 49,5 шт.ед., младший персонал – 65,25 шт.ед.; по вспомогательному персоналу (по обслуживанию имущества,  бухгалтерско-экономическая служба, авто-ремонтная и механическая службы, водители, уборщики и т.п.) – 248,5 шт.ед.</w:t>
      </w:r>
      <w:proofErr w:type="gramEnd"/>
    </w:p>
    <w:p w:rsidR="006C4D6C" w:rsidRPr="0009383E" w:rsidRDefault="00BA7A9F" w:rsidP="0009383E">
      <w:pPr>
        <w:pStyle w:val="21"/>
        <w:tabs>
          <w:tab w:val="left" w:pos="0"/>
        </w:tabs>
        <w:spacing w:after="0" w:line="240" w:lineRule="auto"/>
        <w:jc w:val="both"/>
      </w:pPr>
      <w:r>
        <w:t xml:space="preserve">      </w:t>
      </w:r>
      <w:r w:rsidR="006C4D6C" w:rsidRPr="0009383E">
        <w:t>В соответствии с Коллективным договором на 2010-</w:t>
      </w:r>
      <w:smartTag w:uri="urn:schemas-microsoft-com:office:smarttags" w:element="metricconverter">
        <w:smartTagPr>
          <w:attr w:name="ProductID" w:val="2013 г"/>
        </w:smartTagPr>
        <w:r w:rsidR="006C4D6C" w:rsidRPr="0009383E">
          <w:t>2013 г</w:t>
        </w:r>
      </w:smartTag>
      <w:r w:rsidR="006C4D6C" w:rsidRPr="0009383E">
        <w:t>.г. в Учреждении производились выплаты компенсационного и стимулирующего характера в следующих размерах:</w:t>
      </w:r>
    </w:p>
    <w:p w:rsidR="006C4D6C" w:rsidRPr="0009383E" w:rsidRDefault="00BA7A9F" w:rsidP="00BA7A9F">
      <w:pPr>
        <w:pStyle w:val="21"/>
        <w:widowControl w:val="0"/>
        <w:tabs>
          <w:tab w:val="left" w:pos="0"/>
        </w:tabs>
        <w:spacing w:after="0" w:line="240" w:lineRule="auto"/>
        <w:jc w:val="both"/>
      </w:pPr>
      <w:r>
        <w:t xml:space="preserve">     - </w:t>
      </w:r>
      <w:r w:rsidR="006C4D6C" w:rsidRPr="0009383E">
        <w:t>доплата за работу с вредными и (или) опасными для здоровья и особо тяжелыми условиями труда в размере от 10 до 25% должностного оклада;</w:t>
      </w:r>
    </w:p>
    <w:p w:rsidR="006C4D6C" w:rsidRPr="0009383E" w:rsidRDefault="00BA7A9F" w:rsidP="00BA7A9F">
      <w:pPr>
        <w:pStyle w:val="21"/>
        <w:widowControl w:val="0"/>
        <w:tabs>
          <w:tab w:val="left" w:pos="0"/>
        </w:tabs>
        <w:spacing w:after="0" w:line="240" w:lineRule="auto"/>
        <w:jc w:val="both"/>
      </w:pPr>
      <w:r>
        <w:t xml:space="preserve">     - </w:t>
      </w:r>
      <w:r w:rsidR="006C4D6C" w:rsidRPr="0009383E">
        <w:t>доплата за интенсивность и напряженность (</w:t>
      </w:r>
      <w:proofErr w:type="gramStart"/>
      <w:r w:rsidR="006C4D6C" w:rsidRPr="0009383E">
        <w:t>в</w:t>
      </w:r>
      <w:proofErr w:type="gramEnd"/>
      <w:r w:rsidR="006C4D6C" w:rsidRPr="0009383E">
        <w:t xml:space="preserve"> % к должностному окладу);</w:t>
      </w:r>
    </w:p>
    <w:p w:rsidR="006C4D6C" w:rsidRPr="0009383E" w:rsidRDefault="00BA7A9F" w:rsidP="00BA7A9F">
      <w:pPr>
        <w:pStyle w:val="21"/>
        <w:widowControl w:val="0"/>
        <w:tabs>
          <w:tab w:val="left" w:pos="0"/>
        </w:tabs>
        <w:spacing w:after="0" w:line="240" w:lineRule="auto"/>
        <w:jc w:val="both"/>
      </w:pPr>
      <w:r>
        <w:t xml:space="preserve">     - </w:t>
      </w:r>
      <w:r w:rsidR="006C4D6C" w:rsidRPr="0009383E">
        <w:t>доплата за работу в ночное время с 22.0 часов до 6.00 часов в размере 50 и 100% часовой ставки;</w:t>
      </w:r>
    </w:p>
    <w:p w:rsidR="006C4D6C" w:rsidRPr="0009383E" w:rsidRDefault="00BA7A9F" w:rsidP="00BA7A9F">
      <w:pPr>
        <w:pStyle w:val="21"/>
        <w:widowControl w:val="0"/>
        <w:tabs>
          <w:tab w:val="left" w:pos="0"/>
        </w:tabs>
        <w:spacing w:after="0" w:line="240" w:lineRule="auto"/>
        <w:jc w:val="both"/>
      </w:pPr>
      <w:r>
        <w:t xml:space="preserve">     - </w:t>
      </w:r>
      <w:r w:rsidR="006C4D6C" w:rsidRPr="0009383E">
        <w:t>надбавка за ученую степень кандидата наука наук в размере 10% должностного оклада;</w:t>
      </w:r>
    </w:p>
    <w:p w:rsidR="006C4D6C" w:rsidRPr="0009383E" w:rsidRDefault="00BA7A9F" w:rsidP="00BA7A9F">
      <w:pPr>
        <w:pStyle w:val="21"/>
        <w:widowControl w:val="0"/>
        <w:tabs>
          <w:tab w:val="left" w:pos="0"/>
        </w:tabs>
        <w:spacing w:after="0" w:line="240" w:lineRule="auto"/>
        <w:jc w:val="both"/>
      </w:pPr>
      <w:r>
        <w:t xml:space="preserve">     - </w:t>
      </w:r>
      <w:r w:rsidR="006C4D6C" w:rsidRPr="0009383E">
        <w:t>доплата за руководство производственной (профессиональной) практикой студентов, средних медицинских учебных заведений в размере от 10 до 20% должностного оклада;</w:t>
      </w:r>
    </w:p>
    <w:p w:rsidR="006C4D6C" w:rsidRPr="0009383E" w:rsidRDefault="00BA7A9F" w:rsidP="00BA7A9F">
      <w:pPr>
        <w:pStyle w:val="21"/>
        <w:widowControl w:val="0"/>
        <w:tabs>
          <w:tab w:val="left" w:pos="0"/>
        </w:tabs>
        <w:spacing w:after="0" w:line="240" w:lineRule="auto"/>
        <w:jc w:val="both"/>
      </w:pPr>
      <w:r>
        <w:t xml:space="preserve">    - </w:t>
      </w:r>
      <w:r w:rsidR="006C4D6C" w:rsidRPr="0009383E">
        <w:t>надбавка за выслугу лет в размере от 10% до 65% в зависимости от стажа работы;</w:t>
      </w:r>
    </w:p>
    <w:p w:rsidR="006C4D6C" w:rsidRPr="0009383E" w:rsidRDefault="00BA7A9F" w:rsidP="00BA7A9F">
      <w:pPr>
        <w:pStyle w:val="21"/>
        <w:widowControl w:val="0"/>
        <w:tabs>
          <w:tab w:val="left" w:pos="0"/>
        </w:tabs>
        <w:spacing w:after="0" w:line="240" w:lineRule="auto"/>
        <w:jc w:val="both"/>
      </w:pPr>
      <w:r>
        <w:t xml:space="preserve">    - </w:t>
      </w:r>
      <w:r w:rsidR="006C4D6C" w:rsidRPr="0009383E">
        <w:t>врачебному персоналу, владеющему и применяющему на практике передовые технологии диагностики и лечения, установлен персональный коэффициент к должностному окладу (ежеквартально на основании  приказов гл</w:t>
      </w:r>
      <w:proofErr w:type="gramStart"/>
      <w:r w:rsidR="006C4D6C" w:rsidRPr="0009383E">
        <w:t>.в</w:t>
      </w:r>
      <w:proofErr w:type="gramEnd"/>
      <w:r w:rsidR="006C4D6C" w:rsidRPr="0009383E">
        <w:t>рача).</w:t>
      </w:r>
    </w:p>
    <w:p w:rsidR="006C4D6C" w:rsidRPr="006C4D6C" w:rsidRDefault="00BA7A9F" w:rsidP="0009383E">
      <w:pPr>
        <w:pStyle w:val="a9"/>
        <w:spacing w:after="0"/>
        <w:ind w:left="0"/>
        <w:jc w:val="both"/>
      </w:pPr>
      <w:r>
        <w:t xml:space="preserve">      </w:t>
      </w:r>
      <w:r w:rsidR="006C4D6C" w:rsidRPr="006C4D6C">
        <w:t>Распределение денежных средств на оплату труда работникам Учреждения по платным услугам производилось на основании Положения о доплате работникам МУЗ городского округа Тольятти Городская станция скорой медицинской помощи, способствующим развитию платных и договорных услуг, утвержденному главным врачом 11.02.2011г. и согласованному председателем профсоюзного комитета Учреждения 11.02.2011г.</w:t>
      </w:r>
    </w:p>
    <w:p w:rsidR="008C3B36" w:rsidRDefault="00BA7A9F" w:rsidP="008C3B36">
      <w:pPr>
        <w:pStyle w:val="a9"/>
        <w:spacing w:after="0"/>
        <w:ind w:left="0"/>
        <w:jc w:val="both"/>
      </w:pPr>
      <w:r>
        <w:t xml:space="preserve">      </w:t>
      </w:r>
      <w:r w:rsidR="00301881">
        <w:t>В ходе выборочной проверки произведена</w:t>
      </w:r>
      <w:r w:rsidR="0009383E">
        <w:t xml:space="preserve"> правильност</w:t>
      </w:r>
      <w:r w:rsidR="00301881">
        <w:t>ь</w:t>
      </w:r>
      <w:r w:rsidR="0009383E">
        <w:t xml:space="preserve"> начисления</w:t>
      </w:r>
      <w:r w:rsidR="00EB7843">
        <w:t xml:space="preserve"> </w:t>
      </w:r>
      <w:r w:rsidR="006C4D6C" w:rsidRPr="006C4D6C">
        <w:t>зара</w:t>
      </w:r>
      <w:r w:rsidR="00301881">
        <w:t>ботной платы</w:t>
      </w:r>
    </w:p>
    <w:p w:rsidR="006C4D6C" w:rsidRPr="006C4D6C" w:rsidRDefault="008C3B36" w:rsidP="008C3B36">
      <w:pPr>
        <w:pStyle w:val="a9"/>
        <w:spacing w:after="0"/>
        <w:ind w:left="0"/>
        <w:jc w:val="both"/>
      </w:pPr>
      <w:r>
        <w:t xml:space="preserve">за </w:t>
      </w:r>
      <w:r w:rsidR="00301881">
        <w:t xml:space="preserve">2011 год путем </w:t>
      </w:r>
      <w:r w:rsidR="006C4D6C" w:rsidRPr="006C4D6C">
        <w:t>сверки трудовых договоров, табелей учета использования рабочего</w:t>
      </w:r>
      <w:bookmarkStart w:id="0" w:name="_GoBack"/>
      <w:bookmarkEnd w:id="0"/>
      <w:r w:rsidR="006C4D6C" w:rsidRPr="006C4D6C">
        <w:t xml:space="preserve"> времени, тарификации, приказов по Учреждению, по 16 работникам Учреждения,  нарушений не установлено. </w:t>
      </w:r>
    </w:p>
    <w:p w:rsidR="00301881" w:rsidRDefault="00BA7A9F" w:rsidP="00301881">
      <w:pPr>
        <w:pStyle w:val="a9"/>
        <w:spacing w:after="0"/>
        <w:jc w:val="both"/>
      </w:pPr>
      <w:r>
        <w:t xml:space="preserve"> </w:t>
      </w:r>
      <w:r w:rsidR="006C4D6C" w:rsidRPr="006C4D6C">
        <w:t>В соответствии</w:t>
      </w:r>
      <w:r w:rsidR="00EB7843">
        <w:t xml:space="preserve">  </w:t>
      </w:r>
      <w:r w:rsidR="006C4D6C" w:rsidRPr="006C4D6C">
        <w:t xml:space="preserve"> с </w:t>
      </w:r>
      <w:r w:rsidR="00EB7843">
        <w:t xml:space="preserve">  </w:t>
      </w:r>
      <w:r w:rsidR="006C4D6C" w:rsidRPr="006C4D6C">
        <w:t xml:space="preserve">решением </w:t>
      </w:r>
      <w:r w:rsidR="00EB7843">
        <w:t xml:space="preserve">  </w:t>
      </w:r>
      <w:r w:rsidR="006C4D6C" w:rsidRPr="006C4D6C">
        <w:t xml:space="preserve">Думы </w:t>
      </w:r>
      <w:r w:rsidR="00EB7843">
        <w:t xml:space="preserve">  </w:t>
      </w:r>
      <w:proofErr w:type="gramStart"/>
      <w:r w:rsidR="006C4D6C" w:rsidRPr="006C4D6C">
        <w:t>г</w:t>
      </w:r>
      <w:proofErr w:type="gramEnd"/>
      <w:r w:rsidR="006C4D6C" w:rsidRPr="006C4D6C">
        <w:t xml:space="preserve">.о. Тольятти </w:t>
      </w:r>
      <w:r w:rsidR="00EB7843">
        <w:t xml:space="preserve"> </w:t>
      </w:r>
      <w:r w:rsidR="006C4D6C" w:rsidRPr="006C4D6C">
        <w:t>о</w:t>
      </w:r>
      <w:r w:rsidR="00301881">
        <w:t xml:space="preserve">т 15.12.2009г. № </w:t>
      </w:r>
      <w:r w:rsidR="00EB7843">
        <w:t xml:space="preserve"> </w:t>
      </w:r>
      <w:r w:rsidR="00301881">
        <w:t>180 «О бюджете</w:t>
      </w:r>
    </w:p>
    <w:p w:rsidR="006C4D6C" w:rsidRPr="006C4D6C" w:rsidRDefault="006C4D6C" w:rsidP="00301881">
      <w:pPr>
        <w:pStyle w:val="a9"/>
        <w:spacing w:after="0"/>
        <w:ind w:left="0"/>
        <w:jc w:val="both"/>
      </w:pPr>
      <w:proofErr w:type="gramStart"/>
      <w:r w:rsidRPr="006C4D6C">
        <w:t>городского округа Тольятти на 2010 год и плановый период 2011 и 2012 годов» в целях обеспечения дополнительных денежных выплат в рамках Национального проекта «Здоровье» на основании приказа департамента здравоохранения мэрии г.о. Тольятти от 29.01.2010г. № 8 денежные выплаты младшему медицинскому персоналу Учреждения (санитарки) установлены в</w:t>
      </w:r>
      <w:r w:rsidR="00EB7843">
        <w:t xml:space="preserve"> </w:t>
      </w:r>
      <w:r w:rsidRPr="006C4D6C">
        <w:t>размере 1 750,0 руб. в месяц.</w:t>
      </w:r>
      <w:proofErr w:type="gramEnd"/>
    </w:p>
    <w:p w:rsidR="006C4D6C" w:rsidRPr="006C4D6C" w:rsidRDefault="00BA7A9F" w:rsidP="00BA71E1">
      <w:pPr>
        <w:pStyle w:val="a9"/>
        <w:spacing w:after="0"/>
        <w:ind w:left="0"/>
        <w:jc w:val="both"/>
      </w:pPr>
      <w:r>
        <w:lastRenderedPageBreak/>
        <w:t xml:space="preserve">       </w:t>
      </w:r>
      <w:r w:rsidR="006C4D6C" w:rsidRPr="006C4D6C">
        <w:t xml:space="preserve">В соответствии с п. 2 приказа департамента здравоохранения мэрии </w:t>
      </w:r>
      <w:proofErr w:type="gramStart"/>
      <w:r w:rsidR="006C4D6C" w:rsidRPr="006C4D6C">
        <w:t>г</w:t>
      </w:r>
      <w:proofErr w:type="gramEnd"/>
      <w:r w:rsidR="006C4D6C" w:rsidRPr="006C4D6C">
        <w:t>.о. Тольятти от 29.01.2010г. № 8 действие настоящего приказа начинается с 01.01.2010г.</w:t>
      </w:r>
    </w:p>
    <w:p w:rsidR="00BA71E1" w:rsidRDefault="00BA7A9F" w:rsidP="00BA71E1">
      <w:pPr>
        <w:pStyle w:val="a9"/>
        <w:spacing w:after="0"/>
        <w:ind w:left="0"/>
        <w:jc w:val="both"/>
        <w:rPr>
          <w:i/>
        </w:rPr>
      </w:pPr>
      <w:r>
        <w:rPr>
          <w:i/>
        </w:rPr>
        <w:t xml:space="preserve">      </w:t>
      </w:r>
      <w:r w:rsidR="006C4D6C" w:rsidRPr="006C4D6C">
        <w:rPr>
          <w:i/>
        </w:rPr>
        <w:t xml:space="preserve">На 2011 год приказ департамента здравоохранения мэрии </w:t>
      </w:r>
      <w:proofErr w:type="gramStart"/>
      <w:r w:rsidR="006C4D6C" w:rsidRPr="006C4D6C">
        <w:rPr>
          <w:i/>
        </w:rPr>
        <w:t>г</w:t>
      </w:r>
      <w:proofErr w:type="gramEnd"/>
      <w:r w:rsidR="006C4D6C" w:rsidRPr="006C4D6C">
        <w:rPr>
          <w:i/>
        </w:rPr>
        <w:t>.о. Тольятти на денежные выплаты младшему медицинскому персоналу отсутствует.</w:t>
      </w:r>
    </w:p>
    <w:p w:rsidR="00BA71E1" w:rsidRPr="00BA71E1" w:rsidRDefault="00BA7A9F" w:rsidP="00BA71E1">
      <w:pPr>
        <w:pStyle w:val="a9"/>
        <w:spacing w:after="0"/>
        <w:ind w:left="0"/>
        <w:jc w:val="both"/>
        <w:rPr>
          <w:i/>
        </w:rPr>
      </w:pPr>
      <w:r>
        <w:rPr>
          <w:b/>
        </w:rPr>
        <w:t xml:space="preserve">      </w:t>
      </w:r>
      <w:r w:rsidR="006C4D6C" w:rsidRPr="006C4D6C">
        <w:rPr>
          <w:b/>
        </w:rPr>
        <w:t>Положением об оплате труда работников</w:t>
      </w:r>
      <w:r w:rsidR="006C4D6C" w:rsidRPr="006C4D6C">
        <w:t xml:space="preserve"> МУЗ ГССМП, утвержденным главным врачом Учреждения от 10.02.2010г. и согласованным с председателем профкома Учреждения от 08.02.2010г., </w:t>
      </w:r>
      <w:r w:rsidR="006C4D6C" w:rsidRPr="006C4D6C">
        <w:rPr>
          <w:b/>
        </w:rPr>
        <w:t>денежные выплаты младшему медицинскому персоналу</w:t>
      </w:r>
      <w:r w:rsidR="006C4D6C" w:rsidRPr="006C4D6C">
        <w:t xml:space="preserve"> (санитарки) </w:t>
      </w:r>
      <w:r w:rsidR="006C4D6C" w:rsidRPr="006C4D6C">
        <w:rPr>
          <w:b/>
        </w:rPr>
        <w:t>в размере 1 750,0 руб. в месяц не предусмотрены.</w:t>
      </w:r>
      <w:r w:rsidR="00EB7843">
        <w:rPr>
          <w:b/>
        </w:rPr>
        <w:t xml:space="preserve"> </w:t>
      </w:r>
      <w:r w:rsidR="00BA71E1">
        <w:t>Однако, в</w:t>
      </w:r>
      <w:r w:rsidR="00BA71E1" w:rsidRPr="006C4D6C">
        <w:t xml:space="preserve"> 2011 году денежные выплаты младшему медицинскому персоналу (санитаркам) производились в размере 1,75 тыс. руб. в месяц при выработке месячной нормы рабочего времени. </w:t>
      </w:r>
    </w:p>
    <w:p w:rsidR="00BA71E1" w:rsidRDefault="00BA7A9F" w:rsidP="00BA71E1">
      <w:pPr>
        <w:pStyle w:val="a9"/>
        <w:spacing w:after="0"/>
        <w:jc w:val="both"/>
      </w:pPr>
      <w:r>
        <w:t xml:space="preserve">  </w:t>
      </w:r>
      <w:r w:rsidR="006C4D6C" w:rsidRPr="006C4D6C">
        <w:t xml:space="preserve">Кассовые расходы </w:t>
      </w:r>
      <w:r w:rsidR="00BA71E1">
        <w:t xml:space="preserve"> по  денежным  выплатам   младшему   медицинскому   персоналу</w:t>
      </w:r>
    </w:p>
    <w:p w:rsidR="006C4D6C" w:rsidRPr="0011113D" w:rsidRDefault="006C4D6C" w:rsidP="00BA71E1">
      <w:pPr>
        <w:pStyle w:val="a9"/>
        <w:spacing w:after="0"/>
        <w:ind w:left="0"/>
        <w:jc w:val="both"/>
        <w:rPr>
          <w:color w:val="FF0000"/>
        </w:rPr>
      </w:pPr>
      <w:r w:rsidRPr="006C4D6C">
        <w:t>составили в общей сумме 1 366,</w:t>
      </w:r>
      <w:r w:rsidR="00BA71E1">
        <w:t xml:space="preserve">2 тыс. руб., из них по статьям: </w:t>
      </w:r>
      <w:r w:rsidRPr="006C4D6C">
        <w:t xml:space="preserve">211 «Заработная плата» - 1 022,8 тыс. руб., 213 «Начисления на оплату труда» - 343,4 тыс. руб. </w:t>
      </w:r>
      <w:r w:rsidRPr="00BA7A9F">
        <w:t>(см. приложение № 2).</w:t>
      </w:r>
    </w:p>
    <w:p w:rsidR="006C4D6C" w:rsidRPr="006C4D6C" w:rsidRDefault="00BA7A9F" w:rsidP="00D53C63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6C4D6C" w:rsidRPr="006C4D6C">
        <w:rPr>
          <w:rFonts w:ascii="Times New Roman" w:hAnsi="Times New Roman" w:cs="Times New Roman"/>
          <w:i/>
          <w:sz w:val="24"/>
          <w:szCs w:val="24"/>
        </w:rPr>
        <w:t>Таким образом,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4D6C" w:rsidRPr="006C4D6C">
        <w:rPr>
          <w:rFonts w:ascii="Times New Roman" w:hAnsi="Times New Roman" w:cs="Times New Roman"/>
          <w:b/>
          <w:i/>
          <w:sz w:val="24"/>
          <w:szCs w:val="24"/>
        </w:rPr>
        <w:t xml:space="preserve">неправомерное использование бюджетных средств </w:t>
      </w:r>
      <w:r w:rsidR="006C4D6C" w:rsidRPr="006C4D6C">
        <w:rPr>
          <w:rFonts w:ascii="Times New Roman" w:hAnsi="Times New Roman" w:cs="Times New Roman"/>
          <w:sz w:val="24"/>
          <w:szCs w:val="24"/>
        </w:rPr>
        <w:t xml:space="preserve">за 2011 год составило </w:t>
      </w:r>
      <w:r w:rsidR="006C4D6C" w:rsidRPr="006C4D6C">
        <w:rPr>
          <w:rFonts w:ascii="Times New Roman" w:hAnsi="Times New Roman" w:cs="Times New Roman"/>
          <w:b/>
          <w:i/>
          <w:sz w:val="24"/>
          <w:szCs w:val="24"/>
        </w:rPr>
        <w:t>1 366,2 тыс. руб.,</w:t>
      </w:r>
      <w:r w:rsidR="00EB78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C4D6C" w:rsidRPr="006C4D6C">
        <w:rPr>
          <w:rFonts w:ascii="Times New Roman" w:hAnsi="Times New Roman" w:cs="Times New Roman"/>
          <w:sz w:val="24"/>
          <w:szCs w:val="24"/>
        </w:rPr>
        <w:t>выразившееся в выплате доплат младшему медицинскому персоналу Учреждения (санитаркам) без утверждения локальных нормативных актов.</w:t>
      </w:r>
    </w:p>
    <w:p w:rsidR="006C4D6C" w:rsidRPr="006C4D6C" w:rsidRDefault="00BA7A9F" w:rsidP="00D53C63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6C4D6C" w:rsidRPr="006C4D6C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Самарской области от 19.02.2010г. № 66 «О расходовании субвенций, предоставляемых бюджетам городских округов и муниципальных районов в целях финансового обеспечения расходных обязательств муниципальных образований, возникающих при выполнении переданных государственных полномочий Самарской области по осуществлению денежных выплат медицинскому персоналу фельдшерско-акушерских пунктов, фельдшерам (акушеркам) и медицинским сестрам учреждений и подразделений скорой медицинской помощи» Министерством здравоохранения и социального</w:t>
      </w:r>
      <w:proofErr w:type="gramEnd"/>
      <w:r w:rsidR="006C4D6C" w:rsidRPr="006C4D6C">
        <w:rPr>
          <w:rFonts w:ascii="Times New Roman" w:hAnsi="Times New Roman" w:cs="Times New Roman"/>
          <w:sz w:val="24"/>
          <w:szCs w:val="24"/>
        </w:rPr>
        <w:t xml:space="preserve"> развития Самарской области предоставляются субвенции для выплат следующим категориям медицинских работников:</w:t>
      </w:r>
    </w:p>
    <w:p w:rsidR="006C4D6C" w:rsidRPr="006C4D6C" w:rsidRDefault="00BA7A9F" w:rsidP="00BA7A9F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="006C4D6C" w:rsidRPr="006C4D6C">
        <w:rPr>
          <w:rFonts w:ascii="Times New Roman" w:hAnsi="Times New Roman" w:cs="Times New Roman"/>
          <w:sz w:val="24"/>
          <w:szCs w:val="24"/>
        </w:rPr>
        <w:t>врачу скорой медицинской помощи – 5,0 тыс. руб.;</w:t>
      </w:r>
    </w:p>
    <w:p w:rsidR="006C4D6C" w:rsidRPr="006C4D6C" w:rsidRDefault="00BA7A9F" w:rsidP="00BA7A9F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="006C4D6C" w:rsidRPr="006C4D6C">
        <w:rPr>
          <w:rFonts w:ascii="Times New Roman" w:hAnsi="Times New Roman" w:cs="Times New Roman"/>
          <w:sz w:val="24"/>
          <w:szCs w:val="24"/>
        </w:rPr>
        <w:t>фельдшеру (акушерке) – 3,5 тыс. руб.;</w:t>
      </w:r>
    </w:p>
    <w:p w:rsidR="006C4D6C" w:rsidRPr="006C4D6C" w:rsidRDefault="00BA7A9F" w:rsidP="00BA7A9F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r w:rsidR="006C4D6C" w:rsidRPr="006C4D6C">
        <w:rPr>
          <w:rFonts w:ascii="Times New Roman" w:hAnsi="Times New Roman" w:cs="Times New Roman"/>
          <w:sz w:val="24"/>
          <w:szCs w:val="24"/>
        </w:rPr>
        <w:t>медицинской сестре – 2,5 тыс. руб.</w:t>
      </w:r>
    </w:p>
    <w:p w:rsidR="006C4D6C" w:rsidRPr="006C4D6C" w:rsidRDefault="00BA7A9F" w:rsidP="00D53C63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C4D6C" w:rsidRPr="006C4D6C">
        <w:rPr>
          <w:rFonts w:ascii="Times New Roman" w:hAnsi="Times New Roman" w:cs="Times New Roman"/>
          <w:sz w:val="24"/>
          <w:szCs w:val="24"/>
        </w:rPr>
        <w:t>Проверкой правильности начисления денежных выплат медицинскому персоналу установлено, что выплаты производятся: младшему медицинскому персоналу; врачам, фельдшерам, медицинским сестрам – за фактически отработанное время.</w:t>
      </w:r>
    </w:p>
    <w:p w:rsidR="006C4D6C" w:rsidRPr="006C4D6C" w:rsidRDefault="00BA7A9F" w:rsidP="00D53C6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53AD3">
        <w:rPr>
          <w:rFonts w:ascii="Times New Roman" w:hAnsi="Times New Roman" w:cs="Times New Roman"/>
          <w:b/>
          <w:sz w:val="24"/>
          <w:szCs w:val="24"/>
        </w:rPr>
        <w:t>3</w:t>
      </w:r>
      <w:r w:rsidR="00D53C63" w:rsidRPr="00D53C63">
        <w:rPr>
          <w:rFonts w:ascii="Times New Roman" w:hAnsi="Times New Roman" w:cs="Times New Roman"/>
          <w:b/>
          <w:sz w:val="24"/>
          <w:szCs w:val="24"/>
        </w:rPr>
        <w:t>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D6C" w:rsidRPr="006C4D6C">
        <w:rPr>
          <w:rFonts w:ascii="Times New Roman" w:hAnsi="Times New Roman" w:cs="Times New Roman"/>
          <w:sz w:val="24"/>
          <w:szCs w:val="24"/>
        </w:rPr>
        <w:t>Проведенной проверкой правильности расходования денежных средств</w:t>
      </w:r>
      <w:r w:rsidR="006C4D6C" w:rsidRPr="006C4D6C">
        <w:rPr>
          <w:rFonts w:ascii="Times New Roman" w:hAnsi="Times New Roman" w:cs="Times New Roman"/>
          <w:b/>
          <w:i/>
          <w:sz w:val="24"/>
          <w:szCs w:val="24"/>
        </w:rPr>
        <w:t xml:space="preserve"> по статье 226 «Прочие работы, услуги» </w:t>
      </w:r>
      <w:r w:rsidR="006C4D6C" w:rsidRPr="006C4D6C">
        <w:rPr>
          <w:rFonts w:ascii="Times New Roman" w:hAnsi="Times New Roman" w:cs="Times New Roman"/>
          <w:sz w:val="24"/>
          <w:szCs w:val="24"/>
        </w:rPr>
        <w:t>установлено следующее</w:t>
      </w:r>
      <w:r w:rsidR="00D53C63">
        <w:rPr>
          <w:rFonts w:ascii="Times New Roman" w:hAnsi="Times New Roman" w:cs="Times New Roman"/>
          <w:sz w:val="24"/>
          <w:szCs w:val="24"/>
        </w:rPr>
        <w:t>.</w:t>
      </w:r>
    </w:p>
    <w:p w:rsidR="006C4D6C" w:rsidRPr="00D53C63" w:rsidRDefault="001119AD" w:rsidP="00D53C6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C4D6C" w:rsidRPr="006C4D6C">
        <w:rPr>
          <w:rFonts w:ascii="Times New Roman" w:hAnsi="Times New Roman" w:cs="Times New Roman"/>
          <w:sz w:val="24"/>
          <w:szCs w:val="24"/>
        </w:rPr>
        <w:t>По статье 226</w:t>
      </w:r>
      <w:r w:rsidR="00EB7843">
        <w:rPr>
          <w:rFonts w:ascii="Times New Roman" w:hAnsi="Times New Roman" w:cs="Times New Roman"/>
          <w:sz w:val="24"/>
          <w:szCs w:val="24"/>
        </w:rPr>
        <w:t xml:space="preserve"> </w:t>
      </w:r>
      <w:r w:rsidR="006C4D6C" w:rsidRPr="006C4D6C">
        <w:rPr>
          <w:rFonts w:ascii="Times New Roman" w:hAnsi="Times New Roman" w:cs="Times New Roman"/>
          <w:sz w:val="24"/>
          <w:szCs w:val="24"/>
        </w:rPr>
        <w:t>бюджетные ассигнования</w:t>
      </w:r>
      <w:r w:rsidR="00EB7843">
        <w:rPr>
          <w:rFonts w:ascii="Times New Roman" w:hAnsi="Times New Roman" w:cs="Times New Roman"/>
          <w:sz w:val="24"/>
          <w:szCs w:val="24"/>
        </w:rPr>
        <w:t xml:space="preserve"> </w:t>
      </w:r>
      <w:r w:rsidR="006C4D6C" w:rsidRPr="006C4D6C">
        <w:rPr>
          <w:rFonts w:ascii="Times New Roman" w:hAnsi="Times New Roman" w:cs="Times New Roman"/>
          <w:bCs/>
          <w:iCs/>
          <w:sz w:val="24"/>
          <w:szCs w:val="24"/>
        </w:rPr>
        <w:t xml:space="preserve">на 2011 год </w:t>
      </w:r>
      <w:r w:rsidR="006C4D6C" w:rsidRPr="006C4D6C">
        <w:rPr>
          <w:rFonts w:ascii="Times New Roman" w:hAnsi="Times New Roman" w:cs="Times New Roman"/>
          <w:sz w:val="24"/>
          <w:szCs w:val="24"/>
        </w:rPr>
        <w:t>предусмотрены в общей сумме 6 023,5 </w:t>
      </w:r>
      <w:r w:rsidR="006C4D6C" w:rsidRPr="006C4D6C">
        <w:rPr>
          <w:rFonts w:ascii="Times New Roman" w:hAnsi="Times New Roman" w:cs="Times New Roman"/>
          <w:iCs/>
          <w:sz w:val="24"/>
          <w:szCs w:val="24"/>
        </w:rPr>
        <w:t>тыс</w:t>
      </w:r>
      <w:proofErr w:type="gramStart"/>
      <w:r w:rsidR="006C4D6C" w:rsidRPr="006C4D6C">
        <w:rPr>
          <w:rFonts w:ascii="Times New Roman" w:hAnsi="Times New Roman" w:cs="Times New Roman"/>
          <w:iCs/>
          <w:sz w:val="24"/>
          <w:szCs w:val="24"/>
        </w:rPr>
        <w:t>.р</w:t>
      </w:r>
      <w:proofErr w:type="gramEnd"/>
      <w:r w:rsidR="006C4D6C" w:rsidRPr="006C4D6C">
        <w:rPr>
          <w:rFonts w:ascii="Times New Roman" w:hAnsi="Times New Roman" w:cs="Times New Roman"/>
          <w:iCs/>
          <w:sz w:val="24"/>
          <w:szCs w:val="24"/>
        </w:rPr>
        <w:t>уб</w:t>
      </w:r>
      <w:r w:rsidR="006C4D6C" w:rsidRPr="006C4D6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C4D6C" w:rsidRPr="006C4D6C">
        <w:rPr>
          <w:rFonts w:ascii="Times New Roman" w:hAnsi="Times New Roman" w:cs="Times New Roman"/>
          <w:sz w:val="24"/>
          <w:szCs w:val="24"/>
        </w:rPr>
        <w:t>Финансирование и кассовые расходы через лицевой счет составили – 6 018,5 </w:t>
      </w:r>
      <w:r w:rsidR="006C4D6C" w:rsidRPr="006C4D6C">
        <w:rPr>
          <w:rFonts w:ascii="Times New Roman" w:hAnsi="Times New Roman" w:cs="Times New Roman"/>
          <w:iCs/>
          <w:sz w:val="24"/>
          <w:szCs w:val="24"/>
        </w:rPr>
        <w:t>тыс.руб.,</w:t>
      </w:r>
      <w:r w:rsidR="006C4D6C" w:rsidRPr="006C4D6C">
        <w:rPr>
          <w:rFonts w:ascii="Times New Roman" w:hAnsi="Times New Roman" w:cs="Times New Roman"/>
          <w:sz w:val="24"/>
          <w:szCs w:val="24"/>
        </w:rPr>
        <w:t xml:space="preserve">из них:по смете на содержание Учреждения – 5 065,8 тыс. руб., по целевой программе энергосбережения – 910,2 тыс. руб. </w:t>
      </w:r>
      <w:r w:rsidR="006C4D6C" w:rsidRPr="00D53C63">
        <w:rPr>
          <w:rFonts w:ascii="Times New Roman" w:hAnsi="Times New Roman" w:cs="Times New Roman"/>
        </w:rPr>
        <w:t>(см. таблицу № 1).</w:t>
      </w:r>
    </w:p>
    <w:p w:rsidR="006C4D6C" w:rsidRPr="006C4D6C" w:rsidRDefault="00BA7A9F" w:rsidP="005B6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8616E" w:rsidRPr="0016146D">
        <w:rPr>
          <w:rFonts w:ascii="Times New Roman" w:hAnsi="Times New Roman" w:cs="Times New Roman"/>
          <w:b/>
          <w:sz w:val="24"/>
          <w:szCs w:val="24"/>
        </w:rPr>
        <w:t>3.2.1.</w:t>
      </w:r>
      <w:r w:rsidR="00EB78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D6C" w:rsidRPr="006C4D6C">
        <w:rPr>
          <w:rFonts w:ascii="Times New Roman" w:hAnsi="Times New Roman" w:cs="Times New Roman"/>
          <w:sz w:val="24"/>
          <w:szCs w:val="24"/>
        </w:rPr>
        <w:t>Согласно постановлению мэрии г.о</w:t>
      </w:r>
      <w:proofErr w:type="gramStart"/>
      <w:r w:rsidR="006C4D6C" w:rsidRPr="006C4D6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6C4D6C" w:rsidRPr="006C4D6C">
        <w:rPr>
          <w:rFonts w:ascii="Times New Roman" w:hAnsi="Times New Roman" w:cs="Times New Roman"/>
          <w:sz w:val="24"/>
          <w:szCs w:val="24"/>
        </w:rPr>
        <w:t xml:space="preserve">ольятти от 08.10.2010г. № 2834-п/1 «Об утверждении долгосрочной целевой программы «Об энергосбережении и о повышении энергетической эффективности в городском округе Тольятти на 2010-2014 гг.» по статье 226 «Прочие работы, услуги» </w:t>
      </w:r>
      <w:r w:rsidR="006C4D6C" w:rsidRPr="006C4D6C">
        <w:rPr>
          <w:rFonts w:ascii="Times New Roman" w:hAnsi="Times New Roman" w:cs="Times New Roman"/>
          <w:bCs/>
          <w:iCs/>
          <w:sz w:val="24"/>
          <w:szCs w:val="24"/>
        </w:rPr>
        <w:t>на 2011 год п</w:t>
      </w:r>
      <w:r w:rsidR="006C4D6C" w:rsidRPr="006C4D6C">
        <w:rPr>
          <w:rFonts w:ascii="Times New Roman" w:hAnsi="Times New Roman" w:cs="Times New Roman"/>
          <w:sz w:val="24"/>
          <w:szCs w:val="24"/>
        </w:rPr>
        <w:t>редусмотрены бюджетные ассигнования в размере 914,7 тыс.руб. В рамках реализации мероприятий по оснащению приборами учета по долгосрочной целевой программе главным распорядителем бюджетных средств (департаментом здравоохранения мэрии г.о</w:t>
      </w:r>
      <w:proofErr w:type="gramStart"/>
      <w:r w:rsidR="006C4D6C" w:rsidRPr="006C4D6C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6C4D6C" w:rsidRPr="006C4D6C">
        <w:rPr>
          <w:rFonts w:ascii="Times New Roman" w:hAnsi="Times New Roman" w:cs="Times New Roman"/>
          <w:sz w:val="24"/>
          <w:szCs w:val="24"/>
        </w:rPr>
        <w:t xml:space="preserve">ольятти) в 2011 году  выделены денежные средства Учреждению </w:t>
      </w:r>
      <w:r w:rsidR="006C4D6C" w:rsidRPr="006C4D6C">
        <w:rPr>
          <w:rFonts w:ascii="Times New Roman" w:hAnsi="Times New Roman" w:cs="Times New Roman"/>
          <w:i/>
          <w:sz w:val="24"/>
          <w:szCs w:val="24"/>
        </w:rPr>
        <w:t>в размере 914,7 тыс.руб</w:t>
      </w:r>
      <w:r w:rsidR="006C4D6C" w:rsidRPr="006C4D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4D6C" w:rsidRPr="006C4D6C" w:rsidRDefault="00BA7A9F" w:rsidP="005B6DCA">
      <w:pPr>
        <w:pStyle w:val="a7"/>
        <w:jc w:val="both"/>
      </w:pPr>
      <w:r>
        <w:t xml:space="preserve">      </w:t>
      </w:r>
      <w:r w:rsidR="006C4D6C" w:rsidRPr="006C4D6C">
        <w:t xml:space="preserve">Согласно представленному Отчету об исполнении бюджета главного распорядителя (распорядителя), получателя средств бюджета (ф. 0503127) </w:t>
      </w:r>
      <w:r w:rsidR="006C4D6C" w:rsidRPr="006C4D6C">
        <w:rPr>
          <w:b/>
          <w:i/>
        </w:rPr>
        <w:t>бюджетные ассигнования на 2011 год в рамках вышеуказанной программы</w:t>
      </w:r>
      <w:r w:rsidR="00EB7843">
        <w:rPr>
          <w:b/>
          <w:i/>
        </w:rPr>
        <w:t xml:space="preserve"> </w:t>
      </w:r>
      <w:r w:rsidR="006C4D6C" w:rsidRPr="006C4D6C">
        <w:t>по статье 226 составили</w:t>
      </w:r>
      <w:r w:rsidR="006C4D6C" w:rsidRPr="006C4D6C">
        <w:rPr>
          <w:i/>
        </w:rPr>
        <w:t> 914,7 тыс</w:t>
      </w:r>
      <w:proofErr w:type="gramStart"/>
      <w:r w:rsidR="006C4D6C" w:rsidRPr="006C4D6C">
        <w:rPr>
          <w:i/>
        </w:rPr>
        <w:t>.р</w:t>
      </w:r>
      <w:proofErr w:type="gramEnd"/>
      <w:r w:rsidR="006C4D6C" w:rsidRPr="006C4D6C">
        <w:rPr>
          <w:i/>
        </w:rPr>
        <w:t>уб.</w:t>
      </w:r>
      <w:r w:rsidR="006C4D6C" w:rsidRPr="006C4D6C">
        <w:t xml:space="preserve">, </w:t>
      </w:r>
      <w:r w:rsidR="006C4D6C" w:rsidRPr="006C4D6C">
        <w:rPr>
          <w:i/>
        </w:rPr>
        <w:t xml:space="preserve">лимиты бюджетных обязательств – 914,7 тыс.руб.,  финансирование и кассовые расходы </w:t>
      </w:r>
      <w:r w:rsidR="006C4D6C" w:rsidRPr="006C4D6C">
        <w:t xml:space="preserve">– </w:t>
      </w:r>
      <w:r w:rsidR="006C4D6C" w:rsidRPr="006C4D6C">
        <w:rPr>
          <w:i/>
        </w:rPr>
        <w:t xml:space="preserve">910,2 тыс. руб. </w:t>
      </w:r>
      <w:r w:rsidR="006C4D6C" w:rsidRPr="006C4D6C">
        <w:t>Экономия бюджетных средств – 4,5 тыс.руб.</w:t>
      </w:r>
    </w:p>
    <w:p w:rsidR="006C4D6C" w:rsidRPr="006C4D6C" w:rsidRDefault="00BA7A9F" w:rsidP="00A97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C4D6C" w:rsidRPr="006C4D6C">
        <w:rPr>
          <w:rFonts w:ascii="Times New Roman" w:hAnsi="Times New Roman" w:cs="Times New Roman"/>
          <w:sz w:val="24"/>
          <w:szCs w:val="24"/>
        </w:rPr>
        <w:t xml:space="preserve">За период 2011 года Учреждением произведены расходы </w:t>
      </w:r>
      <w:r w:rsidR="006C4D6C" w:rsidRPr="006C4D6C">
        <w:rPr>
          <w:rFonts w:ascii="Times New Roman" w:hAnsi="Times New Roman" w:cs="Times New Roman"/>
          <w:b/>
          <w:i/>
          <w:sz w:val="24"/>
          <w:szCs w:val="24"/>
        </w:rPr>
        <w:t>в общей сумме 910,2 тыс</w:t>
      </w:r>
      <w:proofErr w:type="gramStart"/>
      <w:r w:rsidR="006C4D6C" w:rsidRPr="006C4D6C">
        <w:rPr>
          <w:rFonts w:ascii="Times New Roman" w:hAnsi="Times New Roman" w:cs="Times New Roman"/>
          <w:b/>
          <w:i/>
          <w:sz w:val="24"/>
          <w:szCs w:val="24"/>
        </w:rPr>
        <w:t>.р</w:t>
      </w:r>
      <w:proofErr w:type="gramEnd"/>
      <w:r w:rsidR="006C4D6C" w:rsidRPr="006C4D6C">
        <w:rPr>
          <w:rFonts w:ascii="Times New Roman" w:hAnsi="Times New Roman" w:cs="Times New Roman"/>
          <w:b/>
          <w:i/>
          <w:sz w:val="24"/>
          <w:szCs w:val="24"/>
        </w:rPr>
        <w:t>уб</w:t>
      </w:r>
      <w:r w:rsidR="006C4D6C" w:rsidRPr="006C4D6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C4D6C" w:rsidRPr="006C4D6C">
        <w:rPr>
          <w:rFonts w:ascii="Times New Roman" w:hAnsi="Times New Roman" w:cs="Times New Roman"/>
          <w:sz w:val="24"/>
          <w:szCs w:val="24"/>
        </w:rPr>
        <w:t>за счет бюджетных средств по следующим заключенным договорам:</w:t>
      </w:r>
    </w:p>
    <w:p w:rsidR="001119AD" w:rsidRPr="001119AD" w:rsidRDefault="006C4D6C" w:rsidP="00A97312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312">
        <w:rPr>
          <w:rFonts w:ascii="Times New Roman" w:hAnsi="Times New Roman" w:cs="Times New Roman"/>
          <w:sz w:val="24"/>
          <w:szCs w:val="24"/>
        </w:rPr>
        <w:lastRenderedPageBreak/>
        <w:t>Согласно</w:t>
      </w:r>
      <w:r w:rsidR="00EB7843">
        <w:rPr>
          <w:rFonts w:ascii="Times New Roman" w:hAnsi="Times New Roman" w:cs="Times New Roman"/>
          <w:sz w:val="24"/>
          <w:szCs w:val="24"/>
        </w:rPr>
        <w:t xml:space="preserve"> </w:t>
      </w:r>
      <w:r w:rsidRPr="006C4D6C">
        <w:rPr>
          <w:rFonts w:ascii="Times New Roman" w:hAnsi="Times New Roman" w:cs="Times New Roman"/>
          <w:sz w:val="24"/>
          <w:szCs w:val="24"/>
        </w:rPr>
        <w:t xml:space="preserve">сформированному муниципальному заказу на 2011 год МБУЗ ГССМП заключен договор от 01.10.2011г. № 857 с ООО «ПРАРТ» на выполнение проекта на монтаж автоматизированной системы (отопление и вентиляция, автоматика систем отопления и вентиляции) по адресу: ул. Матросова, 19б, на сумму </w:t>
      </w:r>
      <w:r w:rsidRPr="006C4D6C">
        <w:rPr>
          <w:rFonts w:ascii="Times New Roman" w:hAnsi="Times New Roman" w:cs="Times New Roman"/>
          <w:i/>
          <w:sz w:val="24"/>
          <w:szCs w:val="24"/>
        </w:rPr>
        <w:t>95,0 тыс. руб.</w:t>
      </w:r>
    </w:p>
    <w:p w:rsidR="001119AD" w:rsidRDefault="006C4D6C" w:rsidP="001119AD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C4D6C">
        <w:rPr>
          <w:rFonts w:ascii="Times New Roman" w:hAnsi="Times New Roman" w:cs="Times New Roman"/>
          <w:sz w:val="24"/>
          <w:szCs w:val="24"/>
        </w:rPr>
        <w:t>Срок сдачи работ по условиям договора через</w:t>
      </w:r>
      <w:r w:rsidR="001119AD">
        <w:rPr>
          <w:rFonts w:ascii="Times New Roman" w:hAnsi="Times New Roman" w:cs="Times New Roman"/>
          <w:sz w:val="24"/>
          <w:szCs w:val="24"/>
        </w:rPr>
        <w:t xml:space="preserve"> </w:t>
      </w:r>
      <w:r w:rsidRPr="006C4D6C">
        <w:rPr>
          <w:rFonts w:ascii="Times New Roman" w:hAnsi="Times New Roman" w:cs="Times New Roman"/>
          <w:sz w:val="24"/>
          <w:szCs w:val="24"/>
        </w:rPr>
        <w:t xml:space="preserve"> 1</w:t>
      </w:r>
      <w:r w:rsidR="001119AD">
        <w:rPr>
          <w:rFonts w:ascii="Times New Roman" w:hAnsi="Times New Roman" w:cs="Times New Roman"/>
          <w:sz w:val="24"/>
          <w:szCs w:val="24"/>
        </w:rPr>
        <w:t>4    рабочих   дней   после      получения</w:t>
      </w:r>
    </w:p>
    <w:p w:rsidR="006C4D6C" w:rsidRPr="006C4D6C" w:rsidRDefault="006C4D6C" w:rsidP="001119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D6C">
        <w:rPr>
          <w:rFonts w:ascii="Times New Roman" w:hAnsi="Times New Roman" w:cs="Times New Roman"/>
          <w:sz w:val="24"/>
          <w:szCs w:val="24"/>
        </w:rPr>
        <w:t xml:space="preserve">исходных данных (технического задания), т.е. до 21.10.2011г. </w:t>
      </w:r>
    </w:p>
    <w:p w:rsidR="006C4D6C" w:rsidRPr="006C4D6C" w:rsidRDefault="00BA7A9F" w:rsidP="0084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C4D6C" w:rsidRPr="006C4D6C">
        <w:rPr>
          <w:rFonts w:ascii="Times New Roman" w:hAnsi="Times New Roman" w:cs="Times New Roman"/>
          <w:sz w:val="24"/>
          <w:szCs w:val="24"/>
        </w:rPr>
        <w:t>Согласно п. 2.1 договора финансирование на выполнение работ осуществляется за счет: средств местного бюджета, выделенных на долгосрочную целевую программу по энергосбережению в сумме 90,4 тыс. руб.,  средств местного бюджета, выделенных на содержание Учреждения в сумме 4,5 тыс. руб.</w:t>
      </w:r>
    </w:p>
    <w:p w:rsidR="006C4D6C" w:rsidRPr="006C4D6C" w:rsidRDefault="00BA7A9F" w:rsidP="008471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C4D6C" w:rsidRPr="006C4D6C">
        <w:rPr>
          <w:rFonts w:ascii="Times New Roman" w:hAnsi="Times New Roman" w:cs="Times New Roman"/>
          <w:sz w:val="24"/>
          <w:szCs w:val="24"/>
        </w:rPr>
        <w:t>Акт выполненных работ по изготовлению рабочего проекта по установке приборов учета тепловой энергии по адресу: ул. Матросова, 19б, от 10.10.2011г. № 8 на сумму 95,0 тыс. руб. подписан в двустороннем порядке.</w:t>
      </w:r>
    </w:p>
    <w:p w:rsidR="006C4D6C" w:rsidRPr="006C4D6C" w:rsidRDefault="00BA7A9F" w:rsidP="00A97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C4D6C" w:rsidRPr="006C4D6C">
        <w:rPr>
          <w:rFonts w:ascii="Times New Roman" w:hAnsi="Times New Roman" w:cs="Times New Roman"/>
          <w:sz w:val="24"/>
          <w:szCs w:val="24"/>
        </w:rPr>
        <w:t>Работы оплачены в общей сумме 95,0 тыс. руб. по счету от 10.10.2011г. № 8, платежными поручениями: от 31.10.2011г. № 2497 в размере 90,5 тыс. руб</w:t>
      </w:r>
      <w:r w:rsidR="006C4D6C" w:rsidRPr="006C4D6C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6C4D6C" w:rsidRPr="006C4D6C">
        <w:rPr>
          <w:rFonts w:ascii="Times New Roman" w:hAnsi="Times New Roman" w:cs="Times New Roman"/>
          <w:sz w:val="24"/>
          <w:szCs w:val="24"/>
        </w:rPr>
        <w:t xml:space="preserve">(целевые средства по программе), от 31.10.2011г. № 2498 в размере 4,5 тыс. руб. (средства по смете). </w:t>
      </w:r>
    </w:p>
    <w:p w:rsidR="006C4D6C" w:rsidRPr="00A97312" w:rsidRDefault="00BA7A9F" w:rsidP="00A97312">
      <w:pPr>
        <w:pStyle w:val="21"/>
        <w:spacing w:after="0" w:line="240" w:lineRule="auto"/>
        <w:jc w:val="both"/>
      </w:pPr>
      <w:r>
        <w:t xml:space="preserve">       </w:t>
      </w:r>
      <w:r w:rsidR="006C4D6C" w:rsidRPr="00A97312">
        <w:t xml:space="preserve">Согласно техническому заданию на выполнение работ, которое является приложением №1 к договору, определено: получение проектной </w:t>
      </w:r>
      <w:r w:rsidR="006C4D6C" w:rsidRPr="00A97312">
        <w:rPr>
          <w:i/>
        </w:rPr>
        <w:t xml:space="preserve">согласованной </w:t>
      </w:r>
      <w:r w:rsidR="006C4D6C" w:rsidRPr="00A97312">
        <w:t xml:space="preserve">документации; работы по согласованию проекта производятся подрядной организацией; стоимость согласований, экспертиз, а также затраты по снятию замечаний включены в начальную цену контракта; срок согласования проекта с </w:t>
      </w:r>
      <w:proofErr w:type="spellStart"/>
      <w:r w:rsidR="006C4D6C" w:rsidRPr="00A97312">
        <w:t>энергоснабжающей</w:t>
      </w:r>
      <w:proofErr w:type="spellEnd"/>
      <w:r w:rsidR="006C4D6C" w:rsidRPr="00A97312">
        <w:t xml:space="preserve"> организацией – в течение одной недели.</w:t>
      </w:r>
    </w:p>
    <w:p w:rsidR="006C4D6C" w:rsidRPr="00A97312" w:rsidRDefault="009147D9" w:rsidP="00A97312">
      <w:pPr>
        <w:pStyle w:val="21"/>
        <w:spacing w:after="0" w:line="240" w:lineRule="auto"/>
        <w:jc w:val="both"/>
      </w:pPr>
      <w:r>
        <w:t xml:space="preserve">       </w:t>
      </w:r>
      <w:r w:rsidR="006C4D6C" w:rsidRPr="00A97312">
        <w:t xml:space="preserve">Представленный к проверке проект на монтаж автоматизированной системы отопления с </w:t>
      </w:r>
      <w:proofErr w:type="spellStart"/>
      <w:r w:rsidR="006C4D6C" w:rsidRPr="00A97312">
        <w:t>энергоснабжающей</w:t>
      </w:r>
      <w:proofErr w:type="spellEnd"/>
      <w:r w:rsidR="006C4D6C" w:rsidRPr="00A97312">
        <w:t xml:space="preserve"> организацией </w:t>
      </w:r>
      <w:r w:rsidR="006C4D6C" w:rsidRPr="00A97312">
        <w:rPr>
          <w:i/>
        </w:rPr>
        <w:t xml:space="preserve">не согласован. </w:t>
      </w:r>
      <w:r w:rsidR="006C4D6C" w:rsidRPr="00A97312">
        <w:t xml:space="preserve">Согласование данного проекта произведено в ходе проведения проверки в апреле 2012 года. </w:t>
      </w:r>
    </w:p>
    <w:p w:rsidR="006C4D6C" w:rsidRPr="006C4D6C" w:rsidRDefault="009147D9" w:rsidP="00A9731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6C4D6C" w:rsidRPr="006C4D6C">
        <w:rPr>
          <w:rFonts w:ascii="Times New Roman" w:hAnsi="Times New Roman" w:cs="Times New Roman"/>
          <w:b/>
          <w:i/>
          <w:sz w:val="24"/>
          <w:szCs w:val="24"/>
        </w:rPr>
        <w:t xml:space="preserve">Таким образом, </w:t>
      </w:r>
      <w:r w:rsidR="006C4D6C" w:rsidRPr="006C4D6C">
        <w:rPr>
          <w:rFonts w:ascii="Times New Roman" w:hAnsi="Times New Roman" w:cs="Times New Roman"/>
          <w:sz w:val="24"/>
          <w:szCs w:val="24"/>
        </w:rPr>
        <w:t xml:space="preserve">в нарушение п. 1.2, 4.1 договора от 01.10.2011г. № 857 с ООО «ПРАРТ» произведена оплата за невыполненные в полном объеме работы на сумму </w:t>
      </w:r>
      <w:r w:rsidR="006C4D6C" w:rsidRPr="006C4D6C">
        <w:rPr>
          <w:rFonts w:ascii="Times New Roman" w:hAnsi="Times New Roman" w:cs="Times New Roman"/>
          <w:b/>
          <w:i/>
          <w:sz w:val="24"/>
          <w:szCs w:val="24"/>
        </w:rPr>
        <w:t>95,0 тыс. руб</w:t>
      </w:r>
      <w:r w:rsidR="006C4D6C" w:rsidRPr="006C4D6C">
        <w:rPr>
          <w:rFonts w:ascii="Times New Roman" w:hAnsi="Times New Roman" w:cs="Times New Roman"/>
          <w:sz w:val="24"/>
          <w:szCs w:val="24"/>
        </w:rPr>
        <w:t xml:space="preserve">., что </w:t>
      </w:r>
      <w:r w:rsidR="006C4D6C" w:rsidRPr="006C4D6C">
        <w:rPr>
          <w:rFonts w:ascii="Times New Roman" w:hAnsi="Times New Roman" w:cs="Times New Roman"/>
          <w:b/>
          <w:i/>
          <w:sz w:val="24"/>
          <w:szCs w:val="24"/>
        </w:rPr>
        <w:t>является неправомерной оплатой бюджетных средств, выделенных по целевой программе.</w:t>
      </w:r>
    </w:p>
    <w:p w:rsidR="006C4D6C" w:rsidRPr="006C4D6C" w:rsidRDefault="009147D9" w:rsidP="00A97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C4D6C" w:rsidRPr="006C4D6C">
        <w:rPr>
          <w:rFonts w:ascii="Times New Roman" w:hAnsi="Times New Roman" w:cs="Times New Roman"/>
          <w:sz w:val="24"/>
          <w:szCs w:val="24"/>
        </w:rPr>
        <w:t>Согласно п. 4.1 договора от 01.10.2011г. № 857 предусмотрена ответственность за неисполнение или ненадлежащее исполнение своих обязательств в соответствии с действующим законодательством.</w:t>
      </w:r>
    </w:p>
    <w:p w:rsidR="006C4D6C" w:rsidRPr="006C4D6C" w:rsidRDefault="009147D9" w:rsidP="00A9731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6C4D6C" w:rsidRPr="006C4D6C">
        <w:rPr>
          <w:rFonts w:ascii="Times New Roman" w:hAnsi="Times New Roman" w:cs="Times New Roman"/>
          <w:i/>
          <w:sz w:val="24"/>
          <w:szCs w:val="24"/>
        </w:rPr>
        <w:t>В нарушение ст. 330 Гражданского кодекса</w:t>
      </w:r>
      <w:r w:rsidR="001119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4D6C" w:rsidRPr="006C4D6C">
        <w:rPr>
          <w:rFonts w:ascii="Times New Roman" w:hAnsi="Times New Roman" w:cs="Times New Roman"/>
          <w:i/>
          <w:sz w:val="24"/>
          <w:szCs w:val="24"/>
        </w:rPr>
        <w:t>РФ</w:t>
      </w:r>
      <w:r w:rsidR="006C4D6C" w:rsidRPr="006C4D6C">
        <w:rPr>
          <w:rFonts w:ascii="Times New Roman" w:hAnsi="Times New Roman" w:cs="Times New Roman"/>
          <w:sz w:val="24"/>
          <w:szCs w:val="24"/>
        </w:rPr>
        <w:t xml:space="preserve"> условиями договора не предусмотрен </w:t>
      </w:r>
      <w:r w:rsidR="006C4D6C" w:rsidRPr="006C4D6C">
        <w:rPr>
          <w:rFonts w:ascii="Times New Roman" w:hAnsi="Times New Roman" w:cs="Times New Roman"/>
          <w:i/>
          <w:sz w:val="24"/>
          <w:szCs w:val="24"/>
        </w:rPr>
        <w:t>размер штрафных санкции</w:t>
      </w:r>
      <w:r w:rsidR="006C4D6C" w:rsidRPr="006C4D6C">
        <w:rPr>
          <w:rFonts w:ascii="Times New Roman" w:hAnsi="Times New Roman" w:cs="Times New Roman"/>
          <w:sz w:val="24"/>
          <w:szCs w:val="24"/>
        </w:rPr>
        <w:t>, предъявляемых исполнителю за неисполнение и (или) ненадлежащее исполнение договорных обязательств</w:t>
      </w:r>
      <w:r w:rsidR="006C4D6C" w:rsidRPr="006C4D6C">
        <w:rPr>
          <w:rFonts w:ascii="Times New Roman" w:hAnsi="Times New Roman" w:cs="Times New Roman"/>
          <w:i/>
          <w:sz w:val="24"/>
          <w:szCs w:val="24"/>
        </w:rPr>
        <w:t>.</w:t>
      </w:r>
    </w:p>
    <w:p w:rsidR="006C4D6C" w:rsidRPr="00A97312" w:rsidRDefault="006C4D6C" w:rsidP="006C4D6C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312">
        <w:rPr>
          <w:rFonts w:ascii="Times New Roman" w:hAnsi="Times New Roman" w:cs="Times New Roman"/>
          <w:sz w:val="24"/>
          <w:szCs w:val="24"/>
        </w:rPr>
        <w:t>Согласно  сформированному муниципальному заказу на 2011 год  МБУЗ ГССМП заключен договор от 28.10.2011г. № 143 с ЗАО «</w:t>
      </w:r>
      <w:proofErr w:type="spellStart"/>
      <w:r w:rsidRPr="00A97312">
        <w:rPr>
          <w:rFonts w:ascii="Times New Roman" w:hAnsi="Times New Roman" w:cs="Times New Roman"/>
          <w:sz w:val="24"/>
          <w:szCs w:val="24"/>
        </w:rPr>
        <w:t>Росстройоценка</w:t>
      </w:r>
      <w:proofErr w:type="spellEnd"/>
      <w:r w:rsidRPr="00A97312">
        <w:rPr>
          <w:rFonts w:ascii="Times New Roman" w:hAnsi="Times New Roman" w:cs="Times New Roman"/>
          <w:sz w:val="24"/>
          <w:szCs w:val="24"/>
        </w:rPr>
        <w:t>» на основании рассмотрения и оценки котировочных заявок</w:t>
      </w:r>
      <w:r w:rsidR="00A97312">
        <w:rPr>
          <w:rFonts w:ascii="Times New Roman" w:hAnsi="Times New Roman" w:cs="Times New Roman"/>
          <w:sz w:val="24"/>
          <w:szCs w:val="24"/>
        </w:rPr>
        <w:t>.</w:t>
      </w:r>
      <w:r w:rsidRPr="00A97312">
        <w:rPr>
          <w:rFonts w:ascii="Times New Roman" w:hAnsi="Times New Roman" w:cs="Times New Roman"/>
          <w:sz w:val="24"/>
          <w:szCs w:val="24"/>
        </w:rPr>
        <w:t xml:space="preserve"> Согласно п. 1.1 договора предметом договора является установка приборов учета воды в МУЗ ГССМП по адресу: ул. Свердлова, 84</w:t>
      </w:r>
      <w:r w:rsidR="006522CC">
        <w:rPr>
          <w:rFonts w:ascii="Times New Roman" w:hAnsi="Times New Roman" w:cs="Times New Roman"/>
          <w:sz w:val="24"/>
          <w:szCs w:val="24"/>
        </w:rPr>
        <w:t>.</w:t>
      </w:r>
      <w:r w:rsidRPr="00A97312">
        <w:rPr>
          <w:rFonts w:ascii="Times New Roman" w:hAnsi="Times New Roman" w:cs="Times New Roman"/>
          <w:sz w:val="24"/>
          <w:szCs w:val="24"/>
        </w:rPr>
        <w:t xml:space="preserve"> Цена договора составляет </w:t>
      </w:r>
      <w:r w:rsidRPr="00A97312">
        <w:rPr>
          <w:rFonts w:ascii="Times New Roman" w:hAnsi="Times New Roman" w:cs="Times New Roman"/>
          <w:i/>
          <w:sz w:val="24"/>
          <w:szCs w:val="24"/>
        </w:rPr>
        <w:t xml:space="preserve">25,0 тыс. руб. </w:t>
      </w:r>
      <w:r w:rsidRPr="00A97312">
        <w:rPr>
          <w:rFonts w:ascii="Times New Roman" w:hAnsi="Times New Roman" w:cs="Times New Roman"/>
          <w:sz w:val="24"/>
          <w:szCs w:val="24"/>
        </w:rPr>
        <w:t xml:space="preserve">(с учетом НДС). Срок исполнения работ по условиям договора не позднее 30.11.2011г. </w:t>
      </w:r>
    </w:p>
    <w:p w:rsidR="006C4D6C" w:rsidRPr="006C4D6C" w:rsidRDefault="001119AD" w:rsidP="00652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C4D6C" w:rsidRPr="006C4D6C">
        <w:rPr>
          <w:rFonts w:ascii="Times New Roman" w:hAnsi="Times New Roman" w:cs="Times New Roman"/>
          <w:sz w:val="24"/>
          <w:szCs w:val="24"/>
        </w:rPr>
        <w:t>Согласно локальному сметному расчету стоимость прибора учета составляет 2,4 тыс. руб.</w:t>
      </w:r>
    </w:p>
    <w:p w:rsidR="006C4D6C" w:rsidRPr="006C4D6C" w:rsidRDefault="009147D9" w:rsidP="006522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C4D6C" w:rsidRPr="006C4D6C">
        <w:rPr>
          <w:rFonts w:ascii="Times New Roman" w:hAnsi="Times New Roman" w:cs="Times New Roman"/>
          <w:sz w:val="24"/>
          <w:szCs w:val="24"/>
        </w:rPr>
        <w:t>Акт о приемке выполненных работ (ф. КС-2) от 24.11.2011г. № 92 на сумму 25,0</w:t>
      </w:r>
      <w:r w:rsidR="006C4D6C" w:rsidRPr="006C4D6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C4D6C" w:rsidRPr="006C4D6C">
        <w:rPr>
          <w:rFonts w:ascii="Times New Roman" w:hAnsi="Times New Roman" w:cs="Times New Roman"/>
          <w:sz w:val="24"/>
          <w:szCs w:val="24"/>
        </w:rPr>
        <w:t>тыс.</w:t>
      </w:r>
      <w:r w:rsidR="006C4D6C" w:rsidRPr="006C4D6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C4D6C" w:rsidRPr="006C4D6C">
        <w:rPr>
          <w:rFonts w:ascii="Times New Roman" w:hAnsi="Times New Roman" w:cs="Times New Roman"/>
          <w:sz w:val="24"/>
          <w:szCs w:val="24"/>
        </w:rPr>
        <w:t>руб. подписан в двустороннем порядке.</w:t>
      </w:r>
    </w:p>
    <w:p w:rsidR="006C4D6C" w:rsidRPr="006522CC" w:rsidRDefault="007968D7" w:rsidP="006522CC">
      <w:pPr>
        <w:pStyle w:val="21"/>
        <w:spacing w:after="0" w:line="240" w:lineRule="auto"/>
        <w:jc w:val="both"/>
      </w:pPr>
      <w:r>
        <w:t xml:space="preserve">      </w:t>
      </w:r>
      <w:r w:rsidR="006C4D6C" w:rsidRPr="006522CC">
        <w:t>Оплата</w:t>
      </w:r>
      <w:r>
        <w:t xml:space="preserve"> </w:t>
      </w:r>
      <w:r w:rsidR="006C4D6C" w:rsidRPr="006522CC">
        <w:t>за выполненные работы по установке приборов учета водыпроизведена платежным поручением от 14.12.2011г. № 2965 на сумму 25,0 тыс. руб.</w:t>
      </w:r>
    </w:p>
    <w:p w:rsidR="006C4D6C" w:rsidRPr="006C4D6C" w:rsidRDefault="007968D7" w:rsidP="006522C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C4D6C" w:rsidRPr="006C4D6C">
        <w:rPr>
          <w:rFonts w:ascii="Times New Roman" w:hAnsi="Times New Roman" w:cs="Times New Roman"/>
          <w:sz w:val="24"/>
          <w:szCs w:val="24"/>
        </w:rPr>
        <w:t xml:space="preserve">Фактически рабочий проект на установку прибора учета </w:t>
      </w:r>
      <w:proofErr w:type="spellStart"/>
      <w:r w:rsidR="006C4D6C" w:rsidRPr="006C4D6C">
        <w:rPr>
          <w:rFonts w:ascii="Times New Roman" w:hAnsi="Times New Roman" w:cs="Times New Roman"/>
          <w:sz w:val="24"/>
          <w:szCs w:val="24"/>
        </w:rPr>
        <w:t>хозпитьевой</w:t>
      </w:r>
      <w:proofErr w:type="spellEnd"/>
      <w:r w:rsidR="006C4D6C" w:rsidRPr="006C4D6C">
        <w:rPr>
          <w:rFonts w:ascii="Times New Roman" w:hAnsi="Times New Roman" w:cs="Times New Roman"/>
          <w:sz w:val="24"/>
          <w:szCs w:val="24"/>
        </w:rPr>
        <w:t xml:space="preserve"> воды ОАО «ТЕВИС» по состоянию на 31.12.2011г. </w:t>
      </w:r>
      <w:r w:rsidR="006C4D6C" w:rsidRPr="006C4D6C">
        <w:rPr>
          <w:rFonts w:ascii="Times New Roman" w:hAnsi="Times New Roman" w:cs="Times New Roman"/>
          <w:i/>
          <w:sz w:val="24"/>
          <w:szCs w:val="24"/>
        </w:rPr>
        <w:t>не согласован.</w:t>
      </w:r>
    </w:p>
    <w:p w:rsidR="006C4D6C" w:rsidRPr="006522CC" w:rsidRDefault="009147D9" w:rsidP="006522CC">
      <w:pPr>
        <w:pStyle w:val="21"/>
        <w:spacing w:after="0" w:line="240" w:lineRule="auto"/>
        <w:jc w:val="both"/>
      </w:pPr>
      <w:r>
        <w:t xml:space="preserve">       </w:t>
      </w:r>
      <w:r w:rsidR="006C4D6C" w:rsidRPr="006522CC">
        <w:t>Таким образом,</w:t>
      </w:r>
      <w:r w:rsidR="001F5CD5">
        <w:t xml:space="preserve"> Учреждение </w:t>
      </w:r>
      <w:r w:rsidR="006C4D6C" w:rsidRPr="007968D7">
        <w:rPr>
          <w:b/>
          <w:i/>
        </w:rPr>
        <w:t>неправомерно использова</w:t>
      </w:r>
      <w:r w:rsidR="001F5CD5" w:rsidRPr="007968D7">
        <w:rPr>
          <w:b/>
          <w:i/>
        </w:rPr>
        <w:t>ло</w:t>
      </w:r>
      <w:r w:rsidR="006C4D6C" w:rsidRPr="007968D7">
        <w:rPr>
          <w:b/>
          <w:i/>
        </w:rPr>
        <w:t xml:space="preserve"> бюджетны</w:t>
      </w:r>
      <w:r w:rsidR="001F5CD5" w:rsidRPr="007968D7">
        <w:rPr>
          <w:b/>
          <w:i/>
        </w:rPr>
        <w:t>е</w:t>
      </w:r>
      <w:r w:rsidR="006C4D6C" w:rsidRPr="007968D7">
        <w:rPr>
          <w:b/>
          <w:i/>
        </w:rPr>
        <w:t xml:space="preserve"> средств</w:t>
      </w:r>
      <w:r w:rsidR="001F5CD5" w:rsidRPr="007968D7">
        <w:rPr>
          <w:b/>
          <w:i/>
        </w:rPr>
        <w:t>а в сумме 25,0 тыс</w:t>
      </w:r>
      <w:proofErr w:type="gramStart"/>
      <w:r w:rsidR="001F5CD5" w:rsidRPr="007968D7">
        <w:rPr>
          <w:b/>
          <w:i/>
        </w:rPr>
        <w:t>.р</w:t>
      </w:r>
      <w:proofErr w:type="gramEnd"/>
      <w:r w:rsidR="001F5CD5" w:rsidRPr="007968D7">
        <w:rPr>
          <w:b/>
          <w:i/>
        </w:rPr>
        <w:t>уб</w:t>
      </w:r>
      <w:r w:rsidR="001F5CD5">
        <w:rPr>
          <w:i/>
        </w:rPr>
        <w:t>.</w:t>
      </w:r>
      <w:r w:rsidR="001F5CD5" w:rsidRPr="001F5CD5">
        <w:t>на</w:t>
      </w:r>
      <w:r w:rsidR="001119AD">
        <w:t xml:space="preserve"> </w:t>
      </w:r>
      <w:r w:rsidR="006522CC" w:rsidRPr="006522CC">
        <w:t>оплат</w:t>
      </w:r>
      <w:r w:rsidR="001F5CD5">
        <w:t>у</w:t>
      </w:r>
      <w:r w:rsidR="006522CC" w:rsidRPr="006522CC">
        <w:t xml:space="preserve"> работ по установке прибора учета </w:t>
      </w:r>
      <w:proofErr w:type="spellStart"/>
      <w:r w:rsidR="006522CC" w:rsidRPr="006522CC">
        <w:t>хозпитьевой</w:t>
      </w:r>
      <w:proofErr w:type="spellEnd"/>
      <w:r w:rsidR="006522CC" w:rsidRPr="006522CC">
        <w:t xml:space="preserve"> воды</w:t>
      </w:r>
      <w:r w:rsidR="001F5CD5">
        <w:t xml:space="preserve"> по несогласованному проекту.</w:t>
      </w:r>
    </w:p>
    <w:p w:rsidR="006C4D6C" w:rsidRPr="006C4D6C" w:rsidRDefault="006C4D6C" w:rsidP="006C4D6C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D6C">
        <w:rPr>
          <w:rFonts w:ascii="Times New Roman" w:hAnsi="Times New Roman" w:cs="Times New Roman"/>
          <w:sz w:val="24"/>
          <w:szCs w:val="24"/>
        </w:rPr>
        <w:lastRenderedPageBreak/>
        <w:t>Согласно  сформированному муниципальному заказу на 2011 год  МБУЗ ГССМП заключен договор от 20.12.2011г. № 0142300010011000896-0085341-02 с ООО «</w:t>
      </w:r>
      <w:proofErr w:type="spellStart"/>
      <w:r w:rsidRPr="006C4D6C">
        <w:rPr>
          <w:rFonts w:ascii="Times New Roman" w:hAnsi="Times New Roman" w:cs="Times New Roman"/>
          <w:sz w:val="24"/>
          <w:szCs w:val="24"/>
        </w:rPr>
        <w:t>Коммунстройсервис</w:t>
      </w:r>
      <w:proofErr w:type="spellEnd"/>
      <w:r w:rsidRPr="006C4D6C">
        <w:rPr>
          <w:rFonts w:ascii="Times New Roman" w:hAnsi="Times New Roman" w:cs="Times New Roman"/>
          <w:sz w:val="24"/>
          <w:szCs w:val="24"/>
        </w:rPr>
        <w:t>».</w:t>
      </w:r>
    </w:p>
    <w:p w:rsidR="009147D9" w:rsidRDefault="001119AD" w:rsidP="001F5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C4D6C" w:rsidRPr="006C4D6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6C4D6C" w:rsidRPr="006C4D6C">
        <w:rPr>
          <w:rFonts w:ascii="Times New Roman" w:hAnsi="Times New Roman" w:cs="Times New Roman"/>
          <w:sz w:val="24"/>
          <w:szCs w:val="24"/>
        </w:rPr>
        <w:t>Коммунстройсервис</w:t>
      </w:r>
      <w:proofErr w:type="spellEnd"/>
      <w:r w:rsidR="006C4D6C" w:rsidRPr="006C4D6C">
        <w:rPr>
          <w:rFonts w:ascii="Times New Roman" w:hAnsi="Times New Roman" w:cs="Times New Roman"/>
          <w:sz w:val="24"/>
          <w:szCs w:val="24"/>
        </w:rPr>
        <w:t xml:space="preserve">» (далее ООО «КСС») определен победителем на основании открытого аукциона в электронной форме, проводимым уполномоченным органом – мэрией городского округа Тольятти (управление организации муниципальных торгов). Предмет аукциона – выполнение работ по монтажу автоматизированной системы отопления по адресам: г.о. Тольятти, ул. Жилина, 29 и ул. Жилина, 29а. Начальная цена  - 798,7 тыс. руб. </w:t>
      </w:r>
      <w:r w:rsidR="009147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D6C" w:rsidRPr="006C4D6C" w:rsidRDefault="009147D9" w:rsidP="001F5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</w:t>
      </w:r>
      <w:r w:rsidR="006C4D6C" w:rsidRPr="006C4D6C">
        <w:rPr>
          <w:rFonts w:ascii="Times New Roman" w:hAnsi="Times New Roman" w:cs="Times New Roman"/>
          <w:sz w:val="24"/>
          <w:szCs w:val="24"/>
        </w:rPr>
        <w:t xml:space="preserve"> п.10 протокола заседания аукционной комиссии при рассмотрении вторых частей заявок на участие в аукционе принято решение о соответствии </w:t>
      </w:r>
      <w:r w:rsidR="006C4D6C" w:rsidRPr="006C4D6C">
        <w:rPr>
          <w:rFonts w:ascii="Times New Roman" w:hAnsi="Times New Roman" w:cs="Times New Roman"/>
          <w:i/>
          <w:sz w:val="24"/>
          <w:szCs w:val="24"/>
        </w:rPr>
        <w:t xml:space="preserve">только одной заявки </w:t>
      </w:r>
      <w:r w:rsidR="006C4D6C" w:rsidRPr="006C4D6C">
        <w:rPr>
          <w:rFonts w:ascii="Times New Roman" w:hAnsi="Times New Roman" w:cs="Times New Roman"/>
          <w:sz w:val="24"/>
          <w:szCs w:val="24"/>
        </w:rPr>
        <w:t>(ООО «КСС»), что в соответствии с ч. 11 ст. 41.11 Федерального закона от 21.07.2005г. № 94-ФЗ «О размещении заказов на поставку товаров, выполнение работ, оказание услуг для государственных и муниципальных нужд» открытый аукцион в электронной форме</w:t>
      </w:r>
      <w:proofErr w:type="gramEnd"/>
      <w:r w:rsidR="006C4D6C" w:rsidRPr="006C4D6C">
        <w:rPr>
          <w:rFonts w:ascii="Times New Roman" w:hAnsi="Times New Roman" w:cs="Times New Roman"/>
          <w:sz w:val="24"/>
          <w:szCs w:val="24"/>
        </w:rPr>
        <w:t xml:space="preserve"> признается</w:t>
      </w:r>
      <w:r w:rsidR="00EB7843">
        <w:rPr>
          <w:rFonts w:ascii="Times New Roman" w:hAnsi="Times New Roman" w:cs="Times New Roman"/>
          <w:sz w:val="24"/>
          <w:szCs w:val="24"/>
        </w:rPr>
        <w:t xml:space="preserve"> </w:t>
      </w:r>
      <w:r w:rsidR="006C4D6C" w:rsidRPr="006C4D6C">
        <w:rPr>
          <w:rFonts w:ascii="Times New Roman" w:hAnsi="Times New Roman" w:cs="Times New Roman"/>
          <w:i/>
          <w:sz w:val="24"/>
          <w:szCs w:val="24"/>
        </w:rPr>
        <w:t>несостоявшимся</w:t>
      </w:r>
      <w:r w:rsidR="006C4D6C" w:rsidRPr="006C4D6C">
        <w:rPr>
          <w:rFonts w:ascii="Times New Roman" w:hAnsi="Times New Roman" w:cs="Times New Roman"/>
          <w:sz w:val="24"/>
          <w:szCs w:val="24"/>
        </w:rPr>
        <w:t>. Предложенная цена работ – 794,7 тыс. руб. Экономия бюджетных сре</w:t>
      </w:r>
      <w:proofErr w:type="gramStart"/>
      <w:r w:rsidR="006C4D6C" w:rsidRPr="006C4D6C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="006C4D6C" w:rsidRPr="006C4D6C">
        <w:rPr>
          <w:rFonts w:ascii="Times New Roman" w:hAnsi="Times New Roman" w:cs="Times New Roman"/>
          <w:sz w:val="24"/>
          <w:szCs w:val="24"/>
        </w:rPr>
        <w:t>езультате проведения аукциона составила 4,0 тыс. руб.</w:t>
      </w:r>
    </w:p>
    <w:p w:rsidR="006C4D6C" w:rsidRPr="006C4D6C" w:rsidRDefault="009147D9" w:rsidP="001F5C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C4D6C" w:rsidRPr="006C4D6C">
        <w:rPr>
          <w:rFonts w:ascii="Times New Roman" w:hAnsi="Times New Roman" w:cs="Times New Roman"/>
          <w:sz w:val="24"/>
          <w:szCs w:val="24"/>
        </w:rPr>
        <w:t>Согласно п. 1.1, 2.4 договора, заключенного с ООО «КСС», предметом договора является монтаж автоматизированной системы отопления</w:t>
      </w:r>
      <w:r w:rsidR="001F5CD5">
        <w:rPr>
          <w:rFonts w:ascii="Times New Roman" w:hAnsi="Times New Roman" w:cs="Times New Roman"/>
          <w:sz w:val="24"/>
          <w:szCs w:val="24"/>
        </w:rPr>
        <w:t>,</w:t>
      </w:r>
      <w:r w:rsidR="006C4D6C" w:rsidRPr="006C4D6C">
        <w:rPr>
          <w:rFonts w:ascii="Times New Roman" w:hAnsi="Times New Roman" w:cs="Times New Roman"/>
          <w:sz w:val="24"/>
          <w:szCs w:val="24"/>
        </w:rPr>
        <w:t xml:space="preserve"> согласно техническому заданию, сметам </w:t>
      </w:r>
      <w:r w:rsidR="006C4D6C" w:rsidRPr="00454F9F">
        <w:rPr>
          <w:rFonts w:ascii="Times New Roman" w:hAnsi="Times New Roman" w:cs="Times New Roman"/>
          <w:i/>
          <w:sz w:val="24"/>
          <w:szCs w:val="24"/>
        </w:rPr>
        <w:t xml:space="preserve">и сдача узла учета на коммерческий учет в </w:t>
      </w:r>
      <w:proofErr w:type="spellStart"/>
      <w:r w:rsidR="006C4D6C" w:rsidRPr="00454F9F">
        <w:rPr>
          <w:rFonts w:ascii="Times New Roman" w:hAnsi="Times New Roman" w:cs="Times New Roman"/>
          <w:i/>
          <w:sz w:val="24"/>
          <w:szCs w:val="24"/>
        </w:rPr>
        <w:t>ВоТГК</w:t>
      </w:r>
      <w:proofErr w:type="spellEnd"/>
      <w:r w:rsidR="006C4D6C" w:rsidRPr="006C4D6C">
        <w:rPr>
          <w:rFonts w:ascii="Times New Roman" w:hAnsi="Times New Roman" w:cs="Times New Roman"/>
          <w:sz w:val="24"/>
          <w:szCs w:val="24"/>
        </w:rPr>
        <w:t xml:space="preserve">. Цена договора составляет </w:t>
      </w:r>
      <w:r w:rsidR="006C4D6C" w:rsidRPr="006C4D6C">
        <w:rPr>
          <w:rFonts w:ascii="Times New Roman" w:hAnsi="Times New Roman" w:cs="Times New Roman"/>
          <w:i/>
          <w:sz w:val="24"/>
          <w:szCs w:val="24"/>
        </w:rPr>
        <w:t xml:space="preserve">798,7 тыс. руб. </w:t>
      </w:r>
      <w:r w:rsidR="006C4D6C" w:rsidRPr="006C4D6C">
        <w:rPr>
          <w:rFonts w:ascii="Times New Roman" w:hAnsi="Times New Roman" w:cs="Times New Roman"/>
          <w:sz w:val="24"/>
          <w:szCs w:val="24"/>
        </w:rPr>
        <w:t xml:space="preserve">(без НДС). Дополнительным соглашением от 20.12.2011г. к данному договору изменена цена договора  - 794,7 тыс. руб. Срок исполнения работ по условиям договора не позднее 20.12.2011г. </w:t>
      </w:r>
    </w:p>
    <w:p w:rsidR="009147D9" w:rsidRDefault="009147D9" w:rsidP="00914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 соответствии с</w:t>
      </w:r>
      <w:r w:rsidR="006C4D6C" w:rsidRPr="006C4D6C">
        <w:rPr>
          <w:rFonts w:ascii="Times New Roman" w:hAnsi="Times New Roman" w:cs="Times New Roman"/>
          <w:sz w:val="24"/>
          <w:szCs w:val="24"/>
        </w:rPr>
        <w:t xml:space="preserve"> локальн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C4D6C" w:rsidRPr="006C4D6C">
        <w:rPr>
          <w:rFonts w:ascii="Times New Roman" w:hAnsi="Times New Roman" w:cs="Times New Roman"/>
          <w:sz w:val="24"/>
          <w:szCs w:val="24"/>
        </w:rPr>
        <w:t>м сметн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6C4D6C" w:rsidRPr="006C4D6C">
        <w:rPr>
          <w:rFonts w:ascii="Times New Roman" w:hAnsi="Times New Roman" w:cs="Times New Roman"/>
          <w:sz w:val="24"/>
          <w:szCs w:val="24"/>
        </w:rPr>
        <w:t>м расчет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6C4D6C" w:rsidRPr="006C4D6C">
        <w:rPr>
          <w:rFonts w:ascii="Times New Roman" w:hAnsi="Times New Roman" w:cs="Times New Roman"/>
          <w:sz w:val="24"/>
          <w:szCs w:val="24"/>
        </w:rPr>
        <w:t xml:space="preserve"> стоимость прибора учета составляет</w:t>
      </w:r>
      <w:r w:rsidR="004D160D">
        <w:rPr>
          <w:rFonts w:ascii="Times New Roman" w:hAnsi="Times New Roman" w:cs="Times New Roman"/>
          <w:sz w:val="24"/>
          <w:szCs w:val="24"/>
        </w:rPr>
        <w:t xml:space="preserve">          4</w:t>
      </w:r>
      <w:r w:rsidR="006C4D6C" w:rsidRPr="006C4D6C">
        <w:rPr>
          <w:rFonts w:ascii="Times New Roman" w:hAnsi="Times New Roman" w:cs="Times New Roman"/>
          <w:sz w:val="24"/>
          <w:szCs w:val="24"/>
        </w:rPr>
        <w:t>7,9</w:t>
      </w:r>
      <w:r w:rsidR="00EB7843">
        <w:rPr>
          <w:rFonts w:ascii="Times New Roman" w:hAnsi="Times New Roman" w:cs="Times New Roman"/>
          <w:sz w:val="24"/>
          <w:szCs w:val="24"/>
        </w:rPr>
        <w:t xml:space="preserve"> </w:t>
      </w:r>
      <w:r w:rsidR="006C4D6C" w:rsidRPr="006C4D6C">
        <w:rPr>
          <w:rFonts w:ascii="Times New Roman" w:hAnsi="Times New Roman" w:cs="Times New Roman"/>
          <w:sz w:val="24"/>
          <w:szCs w:val="24"/>
        </w:rPr>
        <w:t>тыс. руб.</w:t>
      </w:r>
      <w:r w:rsidR="00EB7843">
        <w:rPr>
          <w:rFonts w:ascii="Times New Roman" w:hAnsi="Times New Roman" w:cs="Times New Roman"/>
          <w:sz w:val="24"/>
          <w:szCs w:val="24"/>
        </w:rPr>
        <w:t xml:space="preserve"> </w:t>
      </w:r>
      <w:r w:rsidR="006C4D6C" w:rsidRPr="006C4D6C">
        <w:rPr>
          <w:rFonts w:ascii="Times New Roman" w:hAnsi="Times New Roman" w:cs="Times New Roman"/>
          <w:sz w:val="24"/>
          <w:szCs w:val="24"/>
        </w:rPr>
        <w:t>Акты о приемке выполненных работ (ф. КС-2) от 20.12.2011г. № 384 на сумму 394,3</w:t>
      </w:r>
      <w:r w:rsidR="006C4D6C" w:rsidRPr="006C4D6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C4D6C" w:rsidRPr="006C4D6C">
        <w:rPr>
          <w:rFonts w:ascii="Times New Roman" w:hAnsi="Times New Roman" w:cs="Times New Roman"/>
          <w:sz w:val="24"/>
          <w:szCs w:val="24"/>
        </w:rPr>
        <w:t>тыс.</w:t>
      </w:r>
      <w:r w:rsidR="006C4D6C" w:rsidRPr="006C4D6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C4D6C" w:rsidRPr="006C4D6C">
        <w:rPr>
          <w:rFonts w:ascii="Times New Roman" w:hAnsi="Times New Roman" w:cs="Times New Roman"/>
          <w:sz w:val="24"/>
          <w:szCs w:val="24"/>
        </w:rPr>
        <w:t>руб. и от 20.12.2011г. № 383 на сумму 400,4 тыс. руб. подписан</w:t>
      </w:r>
      <w:r w:rsidR="004D160D">
        <w:rPr>
          <w:rFonts w:ascii="Times New Roman" w:hAnsi="Times New Roman" w:cs="Times New Roman"/>
          <w:sz w:val="24"/>
          <w:szCs w:val="24"/>
        </w:rPr>
        <w:t>ы</w:t>
      </w:r>
      <w:r w:rsidR="006C4D6C" w:rsidRPr="006C4D6C">
        <w:rPr>
          <w:rFonts w:ascii="Times New Roman" w:hAnsi="Times New Roman" w:cs="Times New Roman"/>
          <w:sz w:val="24"/>
          <w:szCs w:val="24"/>
        </w:rPr>
        <w:t xml:space="preserve"> в двустороннем порядке.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4D6C" w:rsidRPr="009147D9" w:rsidRDefault="009147D9" w:rsidP="00914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C4D6C" w:rsidRPr="009147D9">
        <w:rPr>
          <w:rFonts w:ascii="Times New Roman" w:hAnsi="Times New Roman" w:cs="Times New Roman"/>
          <w:sz w:val="24"/>
          <w:szCs w:val="24"/>
        </w:rPr>
        <w:t>Оплата за выполненные работы по монтажу автоматизированной системы отопления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D6C" w:rsidRPr="009147D9">
        <w:rPr>
          <w:rFonts w:ascii="Times New Roman" w:hAnsi="Times New Roman" w:cs="Times New Roman"/>
          <w:sz w:val="24"/>
          <w:szCs w:val="24"/>
        </w:rPr>
        <w:t>произведена платежным поручением от 29.12.2011г. № 3211 на сумму 794,7 тыс. руб.</w:t>
      </w:r>
    </w:p>
    <w:p w:rsidR="006C4D6C" w:rsidRPr="00454F9F" w:rsidRDefault="009147D9" w:rsidP="00454F9F">
      <w:pPr>
        <w:pStyle w:val="21"/>
        <w:spacing w:after="0" w:line="240" w:lineRule="auto"/>
        <w:jc w:val="both"/>
      </w:pPr>
      <w:r>
        <w:t xml:space="preserve">       </w:t>
      </w:r>
      <w:r w:rsidR="006C4D6C" w:rsidRPr="00454F9F">
        <w:t xml:space="preserve">В период проведения проверки подрядчиком – ООО «КСС» представлены акты допуска в эксплуатацию, утвержденные Территориальным управлением по теплоснабжению в </w:t>
      </w:r>
      <w:r>
        <w:t xml:space="preserve">          </w:t>
      </w:r>
      <w:r w:rsidR="006C4D6C" w:rsidRPr="00454F9F">
        <w:t>г. Тольятти ОАО «</w:t>
      </w:r>
      <w:proofErr w:type="gramStart"/>
      <w:r w:rsidR="006C4D6C" w:rsidRPr="00454F9F">
        <w:t>Волжская</w:t>
      </w:r>
      <w:proofErr w:type="gramEnd"/>
      <w:r w:rsidR="006C4D6C" w:rsidRPr="00454F9F">
        <w:t xml:space="preserve"> ТГК» от 16.04.2012г. </w:t>
      </w:r>
    </w:p>
    <w:p w:rsidR="006C4D6C" w:rsidRPr="006C4D6C" w:rsidRDefault="009147D9" w:rsidP="0016146D">
      <w:pPr>
        <w:pStyle w:val="21"/>
        <w:spacing w:after="0" w:line="240" w:lineRule="auto"/>
        <w:jc w:val="both"/>
        <w:rPr>
          <w:b/>
          <w:i/>
          <w:highlight w:val="yellow"/>
        </w:rPr>
      </w:pPr>
      <w:r>
        <w:rPr>
          <w:b/>
        </w:rPr>
        <w:t xml:space="preserve">      </w:t>
      </w:r>
      <w:r w:rsidR="006C4D6C" w:rsidRPr="006C4D6C">
        <w:rPr>
          <w:b/>
        </w:rPr>
        <w:t xml:space="preserve">Таким образом, </w:t>
      </w:r>
      <w:r w:rsidR="006C4D6C" w:rsidRPr="006C4D6C">
        <w:rPr>
          <w:i/>
        </w:rPr>
        <w:t>автоматизированная система отопления</w:t>
      </w:r>
      <w:r w:rsidR="006C4D6C" w:rsidRPr="006C4D6C">
        <w:rPr>
          <w:b/>
        </w:rPr>
        <w:t xml:space="preserve"> до 16.04.2012г. </w:t>
      </w:r>
      <w:r w:rsidR="006C4D6C" w:rsidRPr="006C4D6C">
        <w:rPr>
          <w:i/>
        </w:rPr>
        <w:t>не принята в эксплуатацию</w:t>
      </w:r>
      <w:r w:rsidR="006C4D6C" w:rsidRPr="006C4D6C">
        <w:t>.</w:t>
      </w:r>
      <w:r w:rsidR="00EB7843">
        <w:t xml:space="preserve"> </w:t>
      </w:r>
      <w:r w:rsidR="006C4D6C" w:rsidRPr="006C4D6C">
        <w:rPr>
          <w:i/>
        </w:rPr>
        <w:t>В нарушение</w:t>
      </w:r>
      <w:r w:rsidR="006C4D6C" w:rsidRPr="006C4D6C">
        <w:t xml:space="preserve"> п. 2.4, 3.1, 4.2 договор</w:t>
      </w:r>
      <w:proofErr w:type="gramStart"/>
      <w:r w:rsidR="006C4D6C" w:rsidRPr="006C4D6C">
        <w:t>а ООО</w:t>
      </w:r>
      <w:proofErr w:type="gramEnd"/>
      <w:r w:rsidR="006C4D6C" w:rsidRPr="006C4D6C">
        <w:t xml:space="preserve"> «КСС» произведена оплата за невыполненные в полном объеме работы на сумму </w:t>
      </w:r>
      <w:r w:rsidR="006C4D6C" w:rsidRPr="006C4D6C">
        <w:rPr>
          <w:b/>
          <w:i/>
        </w:rPr>
        <w:t>794,7 тыс. руб</w:t>
      </w:r>
      <w:r w:rsidR="006C4D6C" w:rsidRPr="006C4D6C">
        <w:t xml:space="preserve">., что </w:t>
      </w:r>
      <w:r w:rsidR="006C4D6C" w:rsidRPr="006C4D6C">
        <w:rPr>
          <w:b/>
          <w:i/>
        </w:rPr>
        <w:t>является неправомерной оплатой бюджетных средств, выделенных по целевой программе.</w:t>
      </w:r>
    </w:p>
    <w:p w:rsidR="006C4D6C" w:rsidRPr="006C4D6C" w:rsidRDefault="009147D9" w:rsidP="00AB3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C4D6C" w:rsidRPr="006C4D6C">
        <w:rPr>
          <w:rFonts w:ascii="Times New Roman" w:hAnsi="Times New Roman" w:cs="Times New Roman"/>
          <w:sz w:val="24"/>
          <w:szCs w:val="24"/>
        </w:rPr>
        <w:t xml:space="preserve">Согласно п.5.5 договора при нарушении срока исполнения обязательств и после выставления Заказчиком претензии, Подрядчик - ООО «КСС» оплачивает пени в </w:t>
      </w:r>
      <w:r w:rsidR="006C4D6C" w:rsidRPr="006C4D6C">
        <w:rPr>
          <w:rFonts w:ascii="Times New Roman" w:hAnsi="Times New Roman" w:cs="Times New Roman"/>
          <w:i/>
          <w:sz w:val="24"/>
          <w:szCs w:val="24"/>
        </w:rPr>
        <w:t xml:space="preserve">размере 0,1% от цены договора за каждый день просрочки. </w:t>
      </w:r>
      <w:r w:rsidR="006C4D6C" w:rsidRPr="006C4D6C">
        <w:rPr>
          <w:rFonts w:ascii="Times New Roman" w:hAnsi="Times New Roman" w:cs="Times New Roman"/>
          <w:sz w:val="24"/>
          <w:szCs w:val="24"/>
        </w:rPr>
        <w:t xml:space="preserve">За период с 21.12.2011г. по 15.04.2012г. (116 дней) размер пени составляет  </w:t>
      </w:r>
      <w:r w:rsidR="006C4D6C" w:rsidRPr="006C4D6C">
        <w:rPr>
          <w:rFonts w:ascii="Times New Roman" w:hAnsi="Times New Roman" w:cs="Times New Roman"/>
          <w:i/>
          <w:sz w:val="24"/>
          <w:szCs w:val="24"/>
        </w:rPr>
        <w:t>92,2 тыс</w:t>
      </w:r>
      <w:proofErr w:type="gramStart"/>
      <w:r w:rsidR="006C4D6C" w:rsidRPr="006C4D6C"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 w:rsidR="006C4D6C" w:rsidRPr="006C4D6C">
        <w:rPr>
          <w:rFonts w:ascii="Times New Roman" w:hAnsi="Times New Roman" w:cs="Times New Roman"/>
          <w:i/>
          <w:sz w:val="24"/>
          <w:szCs w:val="24"/>
        </w:rPr>
        <w:t xml:space="preserve">уб. </w:t>
      </w:r>
      <w:r w:rsidR="006C4D6C" w:rsidRPr="006C4D6C">
        <w:rPr>
          <w:rFonts w:ascii="Times New Roman" w:hAnsi="Times New Roman" w:cs="Times New Roman"/>
          <w:sz w:val="24"/>
          <w:szCs w:val="24"/>
        </w:rPr>
        <w:t>(794,7 т</w:t>
      </w:r>
      <w:r w:rsidR="00454F9F">
        <w:rPr>
          <w:rFonts w:ascii="Times New Roman" w:hAnsi="Times New Roman" w:cs="Times New Roman"/>
          <w:sz w:val="24"/>
          <w:szCs w:val="24"/>
        </w:rPr>
        <w:t>ыс</w:t>
      </w:r>
      <w:r w:rsidR="006C4D6C" w:rsidRPr="006C4D6C">
        <w:rPr>
          <w:rFonts w:ascii="Times New Roman" w:hAnsi="Times New Roman" w:cs="Times New Roman"/>
          <w:sz w:val="24"/>
          <w:szCs w:val="24"/>
        </w:rPr>
        <w:t>.р</w:t>
      </w:r>
      <w:r w:rsidR="00454F9F">
        <w:rPr>
          <w:rFonts w:ascii="Times New Roman" w:hAnsi="Times New Roman" w:cs="Times New Roman"/>
          <w:sz w:val="24"/>
          <w:szCs w:val="24"/>
        </w:rPr>
        <w:t>уб.</w:t>
      </w:r>
      <w:r w:rsidR="006C4D6C" w:rsidRPr="006C4D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4D6C" w:rsidRPr="006C4D6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6C4D6C" w:rsidRPr="006C4D6C">
        <w:rPr>
          <w:rFonts w:ascii="Times New Roman" w:hAnsi="Times New Roman" w:cs="Times New Roman"/>
          <w:sz w:val="24"/>
          <w:szCs w:val="24"/>
        </w:rPr>
        <w:t xml:space="preserve"> 0,1% </w:t>
      </w:r>
      <w:proofErr w:type="spellStart"/>
      <w:r w:rsidR="006C4D6C" w:rsidRPr="006C4D6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6C4D6C" w:rsidRPr="006C4D6C">
        <w:rPr>
          <w:rFonts w:ascii="Times New Roman" w:hAnsi="Times New Roman" w:cs="Times New Roman"/>
          <w:sz w:val="24"/>
          <w:szCs w:val="24"/>
        </w:rPr>
        <w:t xml:space="preserve"> 116 </w:t>
      </w:r>
      <w:proofErr w:type="spellStart"/>
      <w:r w:rsidR="006C4D6C" w:rsidRPr="006C4D6C"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="006C4D6C" w:rsidRPr="006C4D6C">
        <w:rPr>
          <w:rFonts w:ascii="Times New Roman" w:hAnsi="Times New Roman" w:cs="Times New Roman"/>
          <w:sz w:val="24"/>
          <w:szCs w:val="24"/>
        </w:rPr>
        <w:t>.).</w:t>
      </w:r>
    </w:p>
    <w:p w:rsidR="006C4D6C" w:rsidRPr="006C4D6C" w:rsidRDefault="009147D9" w:rsidP="00AB343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C4D6C" w:rsidRPr="006C4D6C">
        <w:rPr>
          <w:rFonts w:ascii="Times New Roman" w:hAnsi="Times New Roman" w:cs="Times New Roman"/>
          <w:sz w:val="24"/>
          <w:szCs w:val="24"/>
        </w:rPr>
        <w:t xml:space="preserve">Таким образом, согласно условиям договора МБУЗ ГССМП </w:t>
      </w:r>
      <w:r w:rsidR="006C4D6C" w:rsidRPr="006C4D6C">
        <w:rPr>
          <w:rFonts w:ascii="Times New Roman" w:hAnsi="Times New Roman" w:cs="Times New Roman"/>
          <w:b/>
          <w:i/>
          <w:sz w:val="24"/>
          <w:szCs w:val="24"/>
        </w:rPr>
        <w:t>не воспользовался правом предъявления претензии на оплату пеней  в размере 92,2 тыс. руб.</w:t>
      </w:r>
    </w:p>
    <w:p w:rsidR="006C4D6C" w:rsidRPr="006C4D6C" w:rsidRDefault="009147D9" w:rsidP="00D33187">
      <w:pPr>
        <w:pStyle w:val="23"/>
        <w:spacing w:after="0" w:line="240" w:lineRule="auto"/>
        <w:ind w:left="0"/>
        <w:jc w:val="both"/>
      </w:pPr>
      <w:r>
        <w:t xml:space="preserve">      </w:t>
      </w:r>
      <w:r w:rsidR="006C4D6C" w:rsidRPr="006C4D6C">
        <w:t xml:space="preserve">Стоимость приборов учета </w:t>
      </w:r>
      <w:r w:rsidR="00D33187" w:rsidRPr="006C4D6C">
        <w:rPr>
          <w:b/>
          <w:i/>
        </w:rPr>
        <w:t>50,3 тыс. руб.</w:t>
      </w:r>
      <w:r w:rsidR="00D33187" w:rsidRPr="006C4D6C">
        <w:t xml:space="preserve"> (47,9 т.р. + 2,4 т.р.) </w:t>
      </w:r>
      <w:r w:rsidR="00D33187">
        <w:t xml:space="preserve">по вышеописанным заключенным договорам </w:t>
      </w:r>
      <w:r w:rsidR="00D33187" w:rsidRPr="006C4D6C">
        <w:t>был</w:t>
      </w:r>
      <w:r w:rsidR="00D33187">
        <w:t>а</w:t>
      </w:r>
      <w:r w:rsidR="00D33187" w:rsidRPr="006C4D6C">
        <w:t xml:space="preserve"> проведен</w:t>
      </w:r>
      <w:r w:rsidR="00D33187">
        <w:t>а</w:t>
      </w:r>
      <w:r w:rsidR="00D33187" w:rsidRPr="006C4D6C">
        <w:t xml:space="preserve"> в бухгалтерском учете по коду КОСГУ 226 «Прочие работы, услуги» и отнесен</w:t>
      </w:r>
      <w:r w:rsidR="00D33187">
        <w:t>а</w:t>
      </w:r>
      <w:r w:rsidR="00D33187" w:rsidRPr="006C4D6C">
        <w:t xml:space="preserve"> на расходы текущего периода</w:t>
      </w:r>
      <w:r w:rsidR="00D33187">
        <w:t>, вместо</w:t>
      </w:r>
      <w:r w:rsidR="006C4D6C" w:rsidRPr="006C4D6C">
        <w:t xml:space="preserve"> стать</w:t>
      </w:r>
      <w:r w:rsidR="00D33187">
        <w:t>и</w:t>
      </w:r>
      <w:r w:rsidR="006C4D6C" w:rsidRPr="006C4D6C">
        <w:t xml:space="preserve"> КОСГУ 310 «Увеличение стоимости основных средств».</w:t>
      </w:r>
    </w:p>
    <w:p w:rsidR="006C4D6C" w:rsidRPr="006C4D6C" w:rsidRDefault="009147D9" w:rsidP="00D33187">
      <w:pPr>
        <w:pStyle w:val="23"/>
        <w:spacing w:after="0" w:line="240" w:lineRule="auto"/>
        <w:ind w:left="0"/>
        <w:jc w:val="both"/>
      </w:pPr>
      <w:r>
        <w:t xml:space="preserve">      </w:t>
      </w:r>
      <w:proofErr w:type="gramStart"/>
      <w:r w:rsidR="006C4D6C" w:rsidRPr="006C4D6C">
        <w:t>Согласно приказу Минфина РФ от 28.12.2010г.  № 190н «Об утверждении Указаний о порядке применения бюджетной классификации РФ», на статью 310 «Увеличение стоимости основных средств» относятся расходы по оплате договоров на строительство, приобретение (изготовление) объектов, относящихся к основным средствам, а также на реконструкцию, техническое перевооружение, расширение, модернизацию и дооборудование основных средств</w:t>
      </w:r>
      <w:r w:rsidR="006C4D6C" w:rsidRPr="006C4D6C">
        <w:rPr>
          <w:b/>
          <w:i/>
        </w:rPr>
        <w:t xml:space="preserve">, </w:t>
      </w:r>
      <w:r w:rsidR="006C4D6C" w:rsidRPr="006C4D6C">
        <w:t>находящихся  в государственной, муниципальной собственности, полученных в  аренду или безвозмездное</w:t>
      </w:r>
      <w:proofErr w:type="gramEnd"/>
      <w:r w:rsidR="006C4D6C" w:rsidRPr="006C4D6C">
        <w:t xml:space="preserve"> пользование.</w:t>
      </w:r>
    </w:p>
    <w:p w:rsidR="006C4D6C" w:rsidRPr="006C4D6C" w:rsidRDefault="009147D9" w:rsidP="00D33187">
      <w:pPr>
        <w:pStyle w:val="23"/>
        <w:spacing w:after="0" w:line="240" w:lineRule="auto"/>
        <w:ind w:left="0"/>
        <w:jc w:val="both"/>
      </w:pPr>
      <w:r>
        <w:lastRenderedPageBreak/>
        <w:t xml:space="preserve">       </w:t>
      </w:r>
      <w:proofErr w:type="gramStart"/>
      <w:r w:rsidR="006C4D6C" w:rsidRPr="006C4D6C">
        <w:t xml:space="preserve">Расходы на приобретение (изготовление из материалов подрядчика) объектов, которые в дальнейшем,  в соответствии с положениями «Инструкции по применению единого плана счетов бухгалтерского учета …», утвержденной приказом Минфина РФ от 01.12.2010г. № 157н (далее Инструкция № 157н), могут учитываться в составе нефинансовых активов, должны осуществляться за счет статей группы 300 «Поступление нефинансовых активов» КОСГУ. </w:t>
      </w:r>
      <w:proofErr w:type="gramEnd"/>
    </w:p>
    <w:p w:rsidR="006C4D6C" w:rsidRPr="006C4D6C" w:rsidRDefault="009147D9" w:rsidP="00D33187">
      <w:pPr>
        <w:pStyle w:val="23"/>
        <w:spacing w:after="0" w:line="240" w:lineRule="auto"/>
        <w:ind w:left="0"/>
        <w:jc w:val="both"/>
      </w:pPr>
      <w:r>
        <w:t xml:space="preserve">       </w:t>
      </w:r>
      <w:proofErr w:type="gramStart"/>
      <w:r w:rsidR="006C4D6C" w:rsidRPr="006C4D6C">
        <w:t>В соответствии с положениями Инструкции № 157н (п. 38, 39, 41, 44, 45 по счету 010100 «Основные средства»),</w:t>
      </w:r>
      <w:r w:rsidR="00EB7843">
        <w:t xml:space="preserve"> </w:t>
      </w:r>
      <w:r w:rsidR="006C4D6C" w:rsidRPr="006C4D6C">
        <w:t>объектом основных средств является объект со всеми приспособлениями и принадлежностями или отдельный конструктивно обособленный предмет, предназначенный для неоднократного и постоянного использования и выполнения определенных самостоятельных функций, или же обособленный комплекс конструктивно-сочлененных предметов, представляющих собой единое целое и предназначенных для выполнения определенной работы со</w:t>
      </w:r>
      <w:proofErr w:type="gramEnd"/>
      <w:r w:rsidR="006C4D6C" w:rsidRPr="006C4D6C">
        <w:t xml:space="preserve"> сроком полезного использования более 12 месяцев, независимо от стоимости.  </w:t>
      </w:r>
    </w:p>
    <w:p w:rsidR="006C4D6C" w:rsidRPr="006C4D6C" w:rsidRDefault="009147D9" w:rsidP="0084716E">
      <w:pPr>
        <w:pStyle w:val="23"/>
        <w:spacing w:after="0" w:line="240" w:lineRule="auto"/>
        <w:ind w:left="0"/>
        <w:jc w:val="both"/>
        <w:rPr>
          <w:i/>
        </w:rPr>
      </w:pPr>
      <w:r>
        <w:rPr>
          <w:i/>
        </w:rPr>
        <w:t xml:space="preserve">      </w:t>
      </w:r>
      <w:r w:rsidR="006C4D6C" w:rsidRPr="006C4D6C">
        <w:rPr>
          <w:i/>
        </w:rPr>
        <w:t>Таким образом, установленная автоматизированная система отопления</w:t>
      </w:r>
      <w:r w:rsidR="00EB7843">
        <w:rPr>
          <w:i/>
        </w:rPr>
        <w:t xml:space="preserve"> </w:t>
      </w:r>
      <w:r w:rsidR="006C4D6C" w:rsidRPr="006C4D6C">
        <w:rPr>
          <w:i/>
        </w:rPr>
        <w:t>и прибор учета воды</w:t>
      </w:r>
      <w:r w:rsidR="00EB7843">
        <w:rPr>
          <w:i/>
        </w:rPr>
        <w:t xml:space="preserve"> </w:t>
      </w:r>
      <w:r w:rsidR="006C4D6C" w:rsidRPr="006C4D6C">
        <w:rPr>
          <w:i/>
        </w:rPr>
        <w:t xml:space="preserve">должны быть приняты  к  учету  в  качестве объектов основных средств.   </w:t>
      </w:r>
    </w:p>
    <w:p w:rsidR="006C4D6C" w:rsidRPr="00AA23E8" w:rsidRDefault="009147D9" w:rsidP="0084716E">
      <w:pPr>
        <w:pStyle w:val="21"/>
        <w:spacing w:after="0" w:line="240" w:lineRule="auto"/>
        <w:jc w:val="both"/>
        <w:rPr>
          <w:b/>
        </w:rPr>
      </w:pPr>
      <w:r>
        <w:t xml:space="preserve">      </w:t>
      </w:r>
      <w:r w:rsidR="006C4D6C" w:rsidRPr="00D33187">
        <w:t xml:space="preserve">Исходя из вышеизложенного, </w:t>
      </w:r>
      <w:r w:rsidR="006C4D6C" w:rsidRPr="00AA23E8">
        <w:rPr>
          <w:b/>
        </w:rPr>
        <w:t>в нарушение</w:t>
      </w:r>
      <w:r w:rsidR="006C4D6C" w:rsidRPr="00AA23E8">
        <w:rPr>
          <w:b/>
          <w:i/>
        </w:rPr>
        <w:t xml:space="preserve"> </w:t>
      </w:r>
      <w:r w:rsidR="006C4D6C" w:rsidRPr="00AA23E8">
        <w:rPr>
          <w:b/>
        </w:rPr>
        <w:t>п. 3 ст. 1,</w:t>
      </w:r>
      <w:r w:rsidR="006C4D6C" w:rsidRPr="00AA23E8">
        <w:rPr>
          <w:b/>
          <w:bCs/>
        </w:rPr>
        <w:t xml:space="preserve"> ст. 3</w:t>
      </w:r>
      <w:r w:rsidR="006C4D6C" w:rsidRPr="00D33187">
        <w:rPr>
          <w:bCs/>
        </w:rPr>
        <w:t xml:space="preserve"> </w:t>
      </w:r>
      <w:r w:rsidR="006C4D6C" w:rsidRPr="00D33187">
        <w:t xml:space="preserve">Федерального закона от 21.11.1996г. № 129-ФЗ «О бухгалтерском учете» (с изменениями) в отчетных данных за 2011 год МБУЗ ГССМП </w:t>
      </w:r>
      <w:r w:rsidR="006C4D6C" w:rsidRPr="00AA23E8">
        <w:rPr>
          <w:b/>
        </w:rPr>
        <w:t>сформирована неполная</w:t>
      </w:r>
      <w:r w:rsidR="006C4D6C" w:rsidRPr="00D33187">
        <w:t xml:space="preserve"> и </w:t>
      </w:r>
      <w:r w:rsidR="006C4D6C" w:rsidRPr="00AA23E8">
        <w:rPr>
          <w:b/>
        </w:rPr>
        <w:t>не</w:t>
      </w:r>
      <w:r w:rsidR="006C4D6C" w:rsidRPr="00AA23E8">
        <w:rPr>
          <w:b/>
          <w:bCs/>
        </w:rPr>
        <w:t xml:space="preserve">достоверная </w:t>
      </w:r>
      <w:r w:rsidR="006C4D6C" w:rsidRPr="00AA23E8">
        <w:rPr>
          <w:b/>
        </w:rPr>
        <w:t>информация</w:t>
      </w:r>
      <w:r w:rsidR="006C4D6C" w:rsidRPr="00D33187">
        <w:t xml:space="preserve"> </w:t>
      </w:r>
      <w:r w:rsidR="006C4D6C" w:rsidRPr="00AA23E8">
        <w:rPr>
          <w:b/>
        </w:rPr>
        <w:t>об имущественном положении</w:t>
      </w:r>
      <w:r w:rsidR="006C4D6C" w:rsidRPr="00D33187">
        <w:t xml:space="preserve"> на сумму </w:t>
      </w:r>
      <w:r w:rsidR="006C4D6C" w:rsidRPr="00AA23E8">
        <w:rPr>
          <w:b/>
        </w:rPr>
        <w:t xml:space="preserve">50,3 тыс. руб. </w:t>
      </w:r>
    </w:p>
    <w:p w:rsidR="001119AD" w:rsidRDefault="009147D9" w:rsidP="0084716E">
      <w:pPr>
        <w:pStyle w:val="21"/>
        <w:spacing w:after="0" w:line="240" w:lineRule="auto"/>
        <w:jc w:val="both"/>
      </w:pPr>
      <w:r>
        <w:t xml:space="preserve">     </w:t>
      </w:r>
      <w:r w:rsidR="006C4D6C" w:rsidRPr="00D33187">
        <w:t xml:space="preserve">Согласно пояснительной записке главного бухгалтера МБУЗ ГССМП расходы на установку приборов учета в общей сумме 50,3 тыс. руб. отнесены на статью КОСГУ 226 «Прочие расходы, услуги» без отражения в учете как объект основного средства. </w:t>
      </w:r>
    </w:p>
    <w:p w:rsidR="006C4D6C" w:rsidRPr="009147D9" w:rsidRDefault="001119AD" w:rsidP="0084716E">
      <w:pPr>
        <w:pStyle w:val="21"/>
        <w:spacing w:after="0" w:line="240" w:lineRule="auto"/>
        <w:jc w:val="both"/>
        <w:rPr>
          <w:sz w:val="22"/>
          <w:szCs w:val="22"/>
        </w:rPr>
      </w:pPr>
      <w:r>
        <w:t xml:space="preserve">     </w:t>
      </w:r>
      <w:r w:rsidR="006C4D6C" w:rsidRPr="00D33187">
        <w:t>В период проверки сделаны исправительные проводки данных расходов на увеличение капитальных вложений и принятия к учету автоматизированной системы отопления как объект основного средства на сумму 50,3 тыс</w:t>
      </w:r>
      <w:proofErr w:type="gramStart"/>
      <w:r w:rsidR="006C4D6C" w:rsidRPr="00D33187">
        <w:t>.р</w:t>
      </w:r>
      <w:proofErr w:type="gramEnd"/>
      <w:r w:rsidR="006C4D6C" w:rsidRPr="00D33187">
        <w:t xml:space="preserve">уб. </w:t>
      </w:r>
      <w:r w:rsidR="006C4D6C" w:rsidRPr="009147D9">
        <w:t>(см. приложение № 3).</w:t>
      </w:r>
    </w:p>
    <w:p w:rsidR="001119AD" w:rsidRDefault="009147D9" w:rsidP="00ED2E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C3A15">
        <w:rPr>
          <w:rFonts w:ascii="Times New Roman" w:hAnsi="Times New Roman" w:cs="Times New Roman"/>
          <w:b/>
          <w:sz w:val="24"/>
          <w:szCs w:val="24"/>
        </w:rPr>
        <w:t>3</w:t>
      </w:r>
      <w:r w:rsidR="006C4D6C" w:rsidRPr="006C4D6C">
        <w:rPr>
          <w:rFonts w:ascii="Times New Roman" w:hAnsi="Times New Roman" w:cs="Times New Roman"/>
          <w:b/>
          <w:sz w:val="24"/>
          <w:szCs w:val="24"/>
        </w:rPr>
        <w:t>.</w:t>
      </w:r>
      <w:r w:rsidR="0016146D">
        <w:rPr>
          <w:rFonts w:ascii="Times New Roman" w:hAnsi="Times New Roman" w:cs="Times New Roman"/>
          <w:b/>
          <w:sz w:val="24"/>
          <w:szCs w:val="24"/>
        </w:rPr>
        <w:t>2.2</w:t>
      </w:r>
      <w:r w:rsidR="006C4D6C" w:rsidRPr="006C4D6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D6C" w:rsidRPr="006C4D6C">
        <w:rPr>
          <w:rFonts w:ascii="Times New Roman" w:hAnsi="Times New Roman" w:cs="Times New Roman"/>
          <w:sz w:val="24"/>
          <w:szCs w:val="24"/>
        </w:rPr>
        <w:t>МБУЗ ГССМП</w:t>
      </w:r>
      <w:r w:rsidR="00AA23E8">
        <w:rPr>
          <w:rFonts w:ascii="Times New Roman" w:hAnsi="Times New Roman" w:cs="Times New Roman"/>
          <w:sz w:val="24"/>
          <w:szCs w:val="24"/>
        </w:rPr>
        <w:t xml:space="preserve"> </w:t>
      </w:r>
      <w:r w:rsidR="0078616E" w:rsidRPr="006C4D6C">
        <w:rPr>
          <w:rFonts w:ascii="Times New Roman" w:hAnsi="Times New Roman" w:cs="Times New Roman"/>
          <w:sz w:val="24"/>
          <w:szCs w:val="24"/>
        </w:rPr>
        <w:t xml:space="preserve">по смете на содержание </w:t>
      </w:r>
      <w:r w:rsidR="006C4D6C" w:rsidRPr="006C4D6C">
        <w:rPr>
          <w:rFonts w:ascii="Times New Roman" w:hAnsi="Times New Roman" w:cs="Times New Roman"/>
          <w:sz w:val="24"/>
          <w:szCs w:val="24"/>
        </w:rPr>
        <w:t>заключен</w:t>
      </w:r>
      <w:r w:rsidR="00ED2E15">
        <w:rPr>
          <w:rFonts w:ascii="Times New Roman" w:hAnsi="Times New Roman" w:cs="Times New Roman"/>
          <w:sz w:val="24"/>
          <w:szCs w:val="24"/>
        </w:rPr>
        <w:t>ы</w:t>
      </w:r>
      <w:r w:rsidR="006C4D6C" w:rsidRPr="006C4D6C">
        <w:rPr>
          <w:rFonts w:ascii="Times New Roman" w:hAnsi="Times New Roman" w:cs="Times New Roman"/>
          <w:sz w:val="24"/>
          <w:szCs w:val="24"/>
        </w:rPr>
        <w:t xml:space="preserve"> договоры с ООО «ПРАРТ» </w:t>
      </w:r>
      <w:r w:rsidR="006C4D6C" w:rsidRPr="006C4D6C">
        <w:rPr>
          <w:rFonts w:ascii="Times New Roman" w:hAnsi="Times New Roman" w:cs="Times New Roman"/>
          <w:b/>
          <w:i/>
          <w:sz w:val="24"/>
          <w:szCs w:val="24"/>
        </w:rPr>
        <w:t>на выполнение проектных работ</w:t>
      </w:r>
      <w:r w:rsidR="00ED2E1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EB78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D2E15" w:rsidRPr="00ED2E15">
        <w:rPr>
          <w:rFonts w:ascii="Times New Roman" w:hAnsi="Times New Roman" w:cs="Times New Roman"/>
          <w:sz w:val="24"/>
          <w:szCs w:val="24"/>
        </w:rPr>
        <w:t>Согласно</w:t>
      </w:r>
      <w:r w:rsidR="00EB7843">
        <w:rPr>
          <w:rFonts w:ascii="Times New Roman" w:hAnsi="Times New Roman" w:cs="Times New Roman"/>
          <w:sz w:val="24"/>
          <w:szCs w:val="24"/>
        </w:rPr>
        <w:t xml:space="preserve"> </w:t>
      </w:r>
      <w:r w:rsidR="00ED2E15" w:rsidRPr="00ED2E15">
        <w:rPr>
          <w:rFonts w:ascii="Times New Roman" w:hAnsi="Times New Roman" w:cs="Times New Roman"/>
          <w:sz w:val="24"/>
          <w:szCs w:val="24"/>
        </w:rPr>
        <w:t>договор</w:t>
      </w:r>
      <w:r w:rsidR="00EB7843">
        <w:rPr>
          <w:rFonts w:ascii="Times New Roman" w:hAnsi="Times New Roman" w:cs="Times New Roman"/>
          <w:sz w:val="24"/>
          <w:szCs w:val="24"/>
        </w:rPr>
        <w:t>у</w:t>
      </w:r>
      <w:r w:rsidR="00ED2E15" w:rsidRPr="00ED2E15">
        <w:rPr>
          <w:rFonts w:ascii="Times New Roman" w:hAnsi="Times New Roman" w:cs="Times New Roman"/>
          <w:sz w:val="24"/>
          <w:szCs w:val="24"/>
        </w:rPr>
        <w:t xml:space="preserve"> </w:t>
      </w:r>
      <w:r w:rsidR="006C4D6C" w:rsidRPr="006C4D6C">
        <w:rPr>
          <w:rFonts w:ascii="Times New Roman" w:hAnsi="Times New Roman" w:cs="Times New Roman"/>
          <w:sz w:val="24"/>
          <w:szCs w:val="24"/>
        </w:rPr>
        <w:t xml:space="preserve">от 20.01.2011г. № 128 на установку одного прибора учета </w:t>
      </w:r>
      <w:proofErr w:type="spellStart"/>
      <w:r w:rsidR="006C4D6C" w:rsidRPr="006C4D6C">
        <w:rPr>
          <w:rFonts w:ascii="Times New Roman" w:hAnsi="Times New Roman" w:cs="Times New Roman"/>
          <w:sz w:val="24"/>
          <w:szCs w:val="24"/>
        </w:rPr>
        <w:t>хозпитьевой</w:t>
      </w:r>
      <w:proofErr w:type="spellEnd"/>
      <w:r w:rsidR="006C4D6C" w:rsidRPr="006C4D6C">
        <w:rPr>
          <w:rFonts w:ascii="Times New Roman" w:hAnsi="Times New Roman" w:cs="Times New Roman"/>
          <w:sz w:val="24"/>
          <w:szCs w:val="24"/>
        </w:rPr>
        <w:t xml:space="preserve"> воды по адресу: ул. Свердлова, 84, на сумму 29,0 тыс</w:t>
      </w:r>
      <w:proofErr w:type="gramStart"/>
      <w:r w:rsidR="006C4D6C" w:rsidRPr="006C4D6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6C4D6C" w:rsidRPr="006C4D6C">
        <w:rPr>
          <w:rFonts w:ascii="Times New Roman" w:hAnsi="Times New Roman" w:cs="Times New Roman"/>
          <w:sz w:val="24"/>
          <w:szCs w:val="24"/>
        </w:rPr>
        <w:t xml:space="preserve">уб. </w:t>
      </w:r>
      <w:r w:rsidR="00B7103C">
        <w:rPr>
          <w:rFonts w:ascii="Times New Roman" w:hAnsi="Times New Roman" w:cs="Times New Roman"/>
          <w:sz w:val="24"/>
          <w:szCs w:val="24"/>
        </w:rPr>
        <w:t>с</w:t>
      </w:r>
      <w:r w:rsidR="006C4D6C" w:rsidRPr="006C4D6C">
        <w:rPr>
          <w:rFonts w:ascii="Times New Roman" w:hAnsi="Times New Roman" w:cs="Times New Roman"/>
          <w:sz w:val="24"/>
          <w:szCs w:val="24"/>
        </w:rPr>
        <w:t xml:space="preserve">рок исполнения работ по 30.09.2011г. </w:t>
      </w:r>
    </w:p>
    <w:p w:rsidR="006C4D6C" w:rsidRPr="006C4D6C" w:rsidRDefault="001119AD" w:rsidP="00ED2E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C4D6C" w:rsidRPr="006C4D6C">
        <w:rPr>
          <w:rFonts w:ascii="Times New Roman" w:hAnsi="Times New Roman" w:cs="Times New Roman"/>
          <w:sz w:val="24"/>
          <w:szCs w:val="24"/>
        </w:rPr>
        <w:t>Акт выполненных работ по изготовлению рабочего проекта по установке прибора учета воды</w:t>
      </w:r>
      <w:r w:rsidR="00EB7843">
        <w:rPr>
          <w:rFonts w:ascii="Times New Roman" w:hAnsi="Times New Roman" w:cs="Times New Roman"/>
          <w:sz w:val="24"/>
          <w:szCs w:val="24"/>
        </w:rPr>
        <w:t xml:space="preserve"> </w:t>
      </w:r>
      <w:r w:rsidR="006C4D6C" w:rsidRPr="006C4D6C">
        <w:rPr>
          <w:rFonts w:ascii="Times New Roman" w:hAnsi="Times New Roman" w:cs="Times New Roman"/>
          <w:sz w:val="24"/>
          <w:szCs w:val="24"/>
        </w:rPr>
        <w:t>от 30.06.2011г. № 3 на сумму 29,0 тыс. руб. подписан в двустороннем порядке. Работы оплачены в сумме 29,0 тыс. руб. платежным поручением от 12.08.2011г. № 1762</w:t>
      </w:r>
      <w:r w:rsidR="00ED2E15">
        <w:rPr>
          <w:rFonts w:ascii="Times New Roman" w:hAnsi="Times New Roman" w:cs="Times New Roman"/>
          <w:sz w:val="24"/>
          <w:szCs w:val="24"/>
        </w:rPr>
        <w:t>.</w:t>
      </w:r>
    </w:p>
    <w:p w:rsidR="006C4D6C" w:rsidRPr="006C4D6C" w:rsidRDefault="001119AD" w:rsidP="0016146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C4D6C" w:rsidRPr="006C4D6C">
        <w:rPr>
          <w:rFonts w:ascii="Times New Roman" w:hAnsi="Times New Roman" w:cs="Times New Roman"/>
          <w:sz w:val="24"/>
          <w:szCs w:val="24"/>
        </w:rPr>
        <w:t>Фактически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4D6C" w:rsidRPr="006C4D6C">
        <w:rPr>
          <w:rFonts w:ascii="Times New Roman" w:hAnsi="Times New Roman" w:cs="Times New Roman"/>
          <w:sz w:val="24"/>
          <w:szCs w:val="24"/>
        </w:rPr>
        <w:t xml:space="preserve">рабочий проект на установку прибора учета </w:t>
      </w:r>
      <w:proofErr w:type="spellStart"/>
      <w:r w:rsidR="006C4D6C" w:rsidRPr="006C4D6C">
        <w:rPr>
          <w:rFonts w:ascii="Times New Roman" w:hAnsi="Times New Roman" w:cs="Times New Roman"/>
          <w:sz w:val="24"/>
          <w:szCs w:val="24"/>
        </w:rPr>
        <w:t>хозпитьевой</w:t>
      </w:r>
      <w:proofErr w:type="spellEnd"/>
      <w:r w:rsidR="006C4D6C" w:rsidRPr="006C4D6C">
        <w:rPr>
          <w:rFonts w:ascii="Times New Roman" w:hAnsi="Times New Roman" w:cs="Times New Roman"/>
          <w:sz w:val="24"/>
          <w:szCs w:val="24"/>
        </w:rPr>
        <w:t xml:space="preserve"> воды ОАО «ТЕВИС» </w:t>
      </w:r>
      <w:r w:rsidR="006C4D6C" w:rsidRPr="006C4D6C">
        <w:rPr>
          <w:rFonts w:ascii="Times New Roman" w:hAnsi="Times New Roman" w:cs="Times New Roman"/>
          <w:i/>
          <w:sz w:val="24"/>
          <w:szCs w:val="24"/>
        </w:rPr>
        <w:t>не согласован.</w:t>
      </w:r>
      <w:r w:rsidR="009A13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4D6C" w:rsidRPr="006C4D6C">
        <w:rPr>
          <w:rFonts w:ascii="Times New Roman" w:hAnsi="Times New Roman" w:cs="Times New Roman"/>
          <w:sz w:val="24"/>
          <w:szCs w:val="24"/>
        </w:rPr>
        <w:t xml:space="preserve">В нарушение п. 1.2 договора от 20.01.2011г. № 128 с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4D6C" w:rsidRPr="006C4D6C">
        <w:rPr>
          <w:rFonts w:ascii="Times New Roman" w:hAnsi="Times New Roman" w:cs="Times New Roman"/>
          <w:sz w:val="24"/>
          <w:szCs w:val="24"/>
        </w:rPr>
        <w:t xml:space="preserve">ООО «ПРАРТ» произведена оплата за невыполненные в полном объеме работы на сумму </w:t>
      </w:r>
      <w:r w:rsidR="006C4D6C" w:rsidRPr="006C4D6C">
        <w:rPr>
          <w:rFonts w:ascii="Times New Roman" w:hAnsi="Times New Roman" w:cs="Times New Roman"/>
          <w:b/>
          <w:i/>
          <w:sz w:val="24"/>
          <w:szCs w:val="24"/>
        </w:rPr>
        <w:t>29,0 тыс. руб</w:t>
      </w:r>
      <w:r w:rsidR="006C4D6C" w:rsidRPr="006C4D6C">
        <w:rPr>
          <w:rFonts w:ascii="Times New Roman" w:hAnsi="Times New Roman" w:cs="Times New Roman"/>
          <w:sz w:val="24"/>
          <w:szCs w:val="24"/>
        </w:rPr>
        <w:t xml:space="preserve">., что </w:t>
      </w:r>
      <w:r w:rsidR="006C4D6C" w:rsidRPr="006C4D6C">
        <w:rPr>
          <w:rFonts w:ascii="Times New Roman" w:hAnsi="Times New Roman" w:cs="Times New Roman"/>
          <w:b/>
          <w:i/>
          <w:sz w:val="24"/>
          <w:szCs w:val="24"/>
        </w:rPr>
        <w:t>является неправомерной оплатой бюджетных средств, выделенных по целевой программе.</w:t>
      </w:r>
    </w:p>
    <w:p w:rsidR="006C4D6C" w:rsidRPr="006C4D6C" w:rsidRDefault="009147D9" w:rsidP="0016146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6146D" w:rsidRPr="0016146D">
        <w:rPr>
          <w:rFonts w:ascii="Times New Roman" w:hAnsi="Times New Roman" w:cs="Times New Roman"/>
          <w:b/>
          <w:sz w:val="24"/>
          <w:szCs w:val="24"/>
        </w:rPr>
        <w:t>3.2.3.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D6C" w:rsidRPr="006C4D6C">
        <w:rPr>
          <w:rFonts w:ascii="Times New Roman" w:hAnsi="Times New Roman" w:cs="Times New Roman"/>
          <w:sz w:val="24"/>
          <w:szCs w:val="24"/>
        </w:rPr>
        <w:t xml:space="preserve">МБУЗ ГССМП заключены договоры с ООО «ПРАРТ» </w:t>
      </w:r>
      <w:r w:rsidR="006C4D6C" w:rsidRPr="006C4D6C">
        <w:rPr>
          <w:rFonts w:ascii="Times New Roman" w:hAnsi="Times New Roman" w:cs="Times New Roman"/>
          <w:b/>
          <w:i/>
          <w:sz w:val="24"/>
          <w:szCs w:val="24"/>
        </w:rPr>
        <w:t>на проведение экспертного согласовани</w:t>
      </w:r>
      <w:r w:rsidR="0016146D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6C4D6C" w:rsidRPr="006C4D6C">
        <w:rPr>
          <w:rFonts w:ascii="Times New Roman" w:hAnsi="Times New Roman" w:cs="Times New Roman"/>
          <w:i/>
          <w:sz w:val="24"/>
          <w:szCs w:val="24"/>
        </w:rPr>
        <w:t xml:space="preserve"> (дачи заключения) и получения разрешительной документации по рабочим проектам на монтаж:</w:t>
      </w:r>
    </w:p>
    <w:p w:rsidR="006C4D6C" w:rsidRPr="006C4D6C" w:rsidRDefault="006C4D6C" w:rsidP="006C4D6C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4D6C">
        <w:rPr>
          <w:rFonts w:ascii="Times New Roman" w:hAnsi="Times New Roman" w:cs="Times New Roman"/>
          <w:sz w:val="24"/>
          <w:szCs w:val="24"/>
        </w:rPr>
        <w:t>от 01.11.2011г. № 852 автоматизированной системы отопления по адресу: ул. Жилина, 29, на сумму 28,9 тыс. руб. Срок исполнения работ по условиям договора по 31.12.2011г. Акт выполненных работ по проведению экспертного согласования по проекту по адресу: ул. Жилина, 29, от 24.11.2011г. № 9 на сумму 28,9 тыс. руб. подписан в двустороннем порядке.</w:t>
      </w:r>
      <w:proofErr w:type="gramEnd"/>
      <w:r w:rsidRPr="006C4D6C">
        <w:rPr>
          <w:rFonts w:ascii="Times New Roman" w:hAnsi="Times New Roman" w:cs="Times New Roman"/>
          <w:sz w:val="24"/>
          <w:szCs w:val="24"/>
        </w:rPr>
        <w:t xml:space="preserve"> Работы оплачены в сумме 28,9 тыс. руб. платежным поручением от 09.12.2011г. № 2986, по счету от 24.11.2011г. № 9. </w:t>
      </w:r>
    </w:p>
    <w:p w:rsidR="006C4D6C" w:rsidRPr="006C4D6C" w:rsidRDefault="006C4D6C" w:rsidP="006C4D6C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C4D6C">
        <w:rPr>
          <w:rFonts w:ascii="Times New Roman" w:hAnsi="Times New Roman" w:cs="Times New Roman"/>
          <w:sz w:val="24"/>
          <w:szCs w:val="24"/>
        </w:rPr>
        <w:t>от 03.12.2011г. № 854 автоматизированной системы отопления по адресу: ул. Жилина, 29а и прибора учета воды по адресу: ул. Свердлова, 84, на общую сумму 57,1 тыс. руб. Срок исполнения работ по условиям договора по 31.12.2011г. Акт выполненных работ по проведению экспертного согласования по проекту по адресам: ул. Жилина, 29а и ул. Свердлова, 84, от 15.12.2011г. № 9 на сумму</w:t>
      </w:r>
      <w:proofErr w:type="gramEnd"/>
      <w:r w:rsidRPr="006C4D6C">
        <w:rPr>
          <w:rFonts w:ascii="Times New Roman" w:hAnsi="Times New Roman" w:cs="Times New Roman"/>
          <w:sz w:val="24"/>
          <w:szCs w:val="24"/>
        </w:rPr>
        <w:t xml:space="preserve"> 57,1 тыс. руб. </w:t>
      </w:r>
      <w:proofErr w:type="gramStart"/>
      <w:r w:rsidRPr="006C4D6C">
        <w:rPr>
          <w:rFonts w:ascii="Times New Roman" w:hAnsi="Times New Roman" w:cs="Times New Roman"/>
          <w:sz w:val="24"/>
          <w:szCs w:val="24"/>
        </w:rPr>
        <w:t>подписан</w:t>
      </w:r>
      <w:proofErr w:type="gramEnd"/>
      <w:r w:rsidRPr="006C4D6C">
        <w:rPr>
          <w:rFonts w:ascii="Times New Roman" w:hAnsi="Times New Roman" w:cs="Times New Roman"/>
          <w:sz w:val="24"/>
          <w:szCs w:val="24"/>
        </w:rPr>
        <w:t xml:space="preserve"> в двустороннем </w:t>
      </w:r>
      <w:r w:rsidRPr="006C4D6C">
        <w:rPr>
          <w:rFonts w:ascii="Times New Roman" w:hAnsi="Times New Roman" w:cs="Times New Roman"/>
          <w:sz w:val="24"/>
          <w:szCs w:val="24"/>
        </w:rPr>
        <w:lastRenderedPageBreak/>
        <w:t xml:space="preserve">порядке. Работы оплачены в сумме 57,1 тыс. руб. платежным поручением от 23.12.2011г. № 3109, по счету от 15.12.2011г. № 9. </w:t>
      </w:r>
    </w:p>
    <w:p w:rsidR="006C4D6C" w:rsidRPr="006C4D6C" w:rsidRDefault="009147D9" w:rsidP="00914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C4D6C" w:rsidRPr="006C4D6C">
        <w:rPr>
          <w:rFonts w:ascii="Times New Roman" w:hAnsi="Times New Roman" w:cs="Times New Roman"/>
          <w:sz w:val="24"/>
          <w:szCs w:val="24"/>
        </w:rPr>
        <w:t xml:space="preserve">Приложением № 1 к договорам на выполнение проектных работ ООО «ПРАРТ» по адресам: ул. Жилина, 29, ул. Жилина, 29а и ул. Свердлова, 84, является техническое задание, согласно которому </w:t>
      </w:r>
      <w:r w:rsidR="006C4D6C" w:rsidRPr="006C4D6C">
        <w:rPr>
          <w:rFonts w:ascii="Times New Roman" w:hAnsi="Times New Roman" w:cs="Times New Roman"/>
          <w:i/>
          <w:sz w:val="24"/>
          <w:szCs w:val="24"/>
        </w:rPr>
        <w:t>определено получение проектной согласованной документации</w:t>
      </w:r>
      <w:r w:rsidR="006C4D6C" w:rsidRPr="006C4D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4D6C" w:rsidRPr="006C4D6C" w:rsidRDefault="009147D9" w:rsidP="009147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proofErr w:type="gramStart"/>
      <w:r w:rsidR="006C4D6C" w:rsidRPr="006C4D6C">
        <w:rPr>
          <w:rFonts w:ascii="Times New Roman" w:hAnsi="Times New Roman" w:cs="Times New Roman"/>
          <w:b/>
          <w:i/>
          <w:sz w:val="24"/>
          <w:szCs w:val="24"/>
        </w:rPr>
        <w:t>Таким образом,</w:t>
      </w:r>
      <w:r w:rsidR="006C4D6C" w:rsidRPr="006C4D6C">
        <w:rPr>
          <w:rFonts w:ascii="Times New Roman" w:hAnsi="Times New Roman" w:cs="Times New Roman"/>
          <w:sz w:val="24"/>
          <w:szCs w:val="24"/>
        </w:rPr>
        <w:t xml:space="preserve"> МБУЗ ГССМП произведена </w:t>
      </w:r>
      <w:r w:rsidR="006C4D6C" w:rsidRPr="006C4D6C">
        <w:rPr>
          <w:rFonts w:ascii="Times New Roman" w:hAnsi="Times New Roman" w:cs="Times New Roman"/>
          <w:i/>
          <w:sz w:val="24"/>
          <w:szCs w:val="24"/>
        </w:rPr>
        <w:t>повторная оплата</w:t>
      </w:r>
      <w:r w:rsidR="006C4D6C" w:rsidRPr="006C4D6C">
        <w:rPr>
          <w:rFonts w:ascii="Times New Roman" w:hAnsi="Times New Roman" w:cs="Times New Roman"/>
          <w:sz w:val="24"/>
          <w:szCs w:val="24"/>
        </w:rPr>
        <w:t xml:space="preserve"> за объем работ, услуг по согласованию рабочих проектов по договорам от 01.11.2011г. № 852  и от 03.12.2011г. № 854 с ООО «ПРАРТ», которые выполнены в рамках исполнения других договоров, на общую сумму </w:t>
      </w:r>
      <w:r w:rsidR="006C4D6C" w:rsidRPr="006C4D6C">
        <w:rPr>
          <w:rFonts w:ascii="Times New Roman" w:hAnsi="Times New Roman" w:cs="Times New Roman"/>
          <w:b/>
          <w:i/>
          <w:sz w:val="24"/>
          <w:szCs w:val="24"/>
        </w:rPr>
        <w:t>86,0 тыс. руб</w:t>
      </w:r>
      <w:r w:rsidR="006C4D6C" w:rsidRPr="006C4D6C">
        <w:rPr>
          <w:rFonts w:ascii="Times New Roman" w:hAnsi="Times New Roman" w:cs="Times New Roman"/>
          <w:sz w:val="24"/>
          <w:szCs w:val="24"/>
        </w:rPr>
        <w:t xml:space="preserve">., что в соответствии со ст. 289 Бюджетного кодекса РФ </w:t>
      </w:r>
      <w:r w:rsidR="006C4D6C" w:rsidRPr="006C4D6C">
        <w:rPr>
          <w:rFonts w:ascii="Times New Roman" w:hAnsi="Times New Roman" w:cs="Times New Roman"/>
          <w:b/>
          <w:i/>
          <w:sz w:val="24"/>
          <w:szCs w:val="24"/>
        </w:rPr>
        <w:t>является нецелевым использованием бюджетных средств.</w:t>
      </w:r>
      <w:proofErr w:type="gramEnd"/>
    </w:p>
    <w:p w:rsidR="006C4D6C" w:rsidRPr="00E91EFE" w:rsidRDefault="009147D9" w:rsidP="00914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C4D6C" w:rsidRPr="006C4D6C">
        <w:rPr>
          <w:rFonts w:ascii="Times New Roman" w:hAnsi="Times New Roman" w:cs="Times New Roman"/>
          <w:sz w:val="24"/>
          <w:szCs w:val="24"/>
        </w:rPr>
        <w:t xml:space="preserve">В период проверки МБУЗ ГССМП направлено письмо (исх. от 12.04.2012г. № 374) в адрес ООО «ПРАРТ» на возврат денежных средств, оплаченных за согласование проектов на общую сумму 86,0 тыс. руб. </w:t>
      </w:r>
      <w:r w:rsidR="006C4D6C" w:rsidRPr="009147D9">
        <w:rPr>
          <w:rFonts w:ascii="Times New Roman" w:hAnsi="Times New Roman" w:cs="Times New Roman"/>
          <w:sz w:val="24"/>
          <w:szCs w:val="24"/>
        </w:rPr>
        <w:t xml:space="preserve">(см. приложение № 4). </w:t>
      </w:r>
      <w:r>
        <w:rPr>
          <w:rFonts w:ascii="Times New Roman" w:hAnsi="Times New Roman" w:cs="Times New Roman"/>
          <w:sz w:val="24"/>
          <w:szCs w:val="24"/>
        </w:rPr>
        <w:t>По результатам</w:t>
      </w:r>
      <w:r w:rsidR="006C4D6C" w:rsidRPr="006C4D6C">
        <w:rPr>
          <w:rFonts w:ascii="Times New Roman" w:hAnsi="Times New Roman" w:cs="Times New Roman"/>
          <w:sz w:val="24"/>
          <w:szCs w:val="24"/>
        </w:rPr>
        <w:t xml:space="preserve"> проверки ООО «ПРАРТ» произведен возврат на лицевой счет Учреждения денежных средств за согласование документации (договор от 01.11.2011г. № 852) в сумме </w:t>
      </w:r>
      <w:r>
        <w:rPr>
          <w:rFonts w:ascii="Times New Roman" w:hAnsi="Times New Roman" w:cs="Times New Roman"/>
          <w:sz w:val="24"/>
          <w:szCs w:val="24"/>
        </w:rPr>
        <w:t>86,0</w:t>
      </w:r>
      <w:r w:rsidR="006C4D6C" w:rsidRPr="006C4D6C">
        <w:rPr>
          <w:rFonts w:ascii="Times New Roman" w:hAnsi="Times New Roman" w:cs="Times New Roman"/>
          <w:sz w:val="24"/>
          <w:szCs w:val="24"/>
        </w:rPr>
        <w:t xml:space="preserve"> тыс. руб.  (платежное поручение от 28.04.2012г. № 030</w:t>
      </w:r>
      <w:r w:rsidR="00E91EFE">
        <w:rPr>
          <w:rFonts w:ascii="Times New Roman" w:hAnsi="Times New Roman" w:cs="Times New Roman"/>
          <w:sz w:val="24"/>
          <w:szCs w:val="24"/>
        </w:rPr>
        <w:t xml:space="preserve">  на 28,9 тыс</w:t>
      </w:r>
      <w:proofErr w:type="gramStart"/>
      <w:r w:rsidR="00E91EF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91EFE">
        <w:rPr>
          <w:rFonts w:ascii="Times New Roman" w:hAnsi="Times New Roman" w:cs="Times New Roman"/>
          <w:sz w:val="24"/>
          <w:szCs w:val="24"/>
        </w:rPr>
        <w:t>уб., от 14.05.2012г. № 036 на 26,0 тыс.руб., от 24.05.2012г. № 039 на 31,14 тыс.руб.</w:t>
      </w:r>
      <w:r w:rsidR="006C4D6C" w:rsidRPr="006C4D6C">
        <w:rPr>
          <w:rFonts w:ascii="Times New Roman" w:hAnsi="Times New Roman" w:cs="Times New Roman"/>
          <w:sz w:val="24"/>
          <w:szCs w:val="24"/>
        </w:rPr>
        <w:t>)</w:t>
      </w:r>
      <w:r w:rsidR="00E91EFE">
        <w:rPr>
          <w:rFonts w:ascii="Times New Roman" w:hAnsi="Times New Roman" w:cs="Times New Roman"/>
          <w:sz w:val="24"/>
          <w:szCs w:val="24"/>
        </w:rPr>
        <w:t>. Денежные средства в сумме 54,9 тыс.руб. перечислены в доход бюджета г.о</w:t>
      </w:r>
      <w:proofErr w:type="gramStart"/>
      <w:r w:rsidR="00E91EF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E91EFE">
        <w:rPr>
          <w:rFonts w:ascii="Times New Roman" w:hAnsi="Times New Roman" w:cs="Times New Roman"/>
          <w:sz w:val="24"/>
          <w:szCs w:val="24"/>
        </w:rPr>
        <w:t xml:space="preserve">ольятти </w:t>
      </w:r>
      <w:r w:rsidR="0078616E" w:rsidRPr="00E91EFE">
        <w:rPr>
          <w:rFonts w:ascii="Times New Roman" w:hAnsi="Times New Roman" w:cs="Times New Roman"/>
          <w:sz w:val="24"/>
          <w:szCs w:val="24"/>
        </w:rPr>
        <w:t>(</w:t>
      </w:r>
      <w:r w:rsidR="00E91EFE" w:rsidRPr="00E91EFE">
        <w:rPr>
          <w:rFonts w:ascii="Times New Roman" w:hAnsi="Times New Roman" w:cs="Times New Roman"/>
          <w:sz w:val="24"/>
          <w:szCs w:val="24"/>
        </w:rPr>
        <w:t>см.</w:t>
      </w:r>
      <w:r w:rsidR="00F77EEF" w:rsidRPr="00E91EFE">
        <w:rPr>
          <w:rFonts w:ascii="Times New Roman" w:hAnsi="Times New Roman" w:cs="Times New Roman"/>
          <w:sz w:val="24"/>
          <w:szCs w:val="24"/>
        </w:rPr>
        <w:t>приложение № 5</w:t>
      </w:r>
      <w:r w:rsidR="00E91EFE" w:rsidRPr="00E91EFE">
        <w:rPr>
          <w:rFonts w:ascii="Times New Roman" w:hAnsi="Times New Roman" w:cs="Times New Roman"/>
          <w:sz w:val="24"/>
          <w:szCs w:val="24"/>
        </w:rPr>
        <w:t xml:space="preserve"> - пояснительная записка</w:t>
      </w:r>
      <w:r w:rsidR="0078616E" w:rsidRPr="00E91EFE">
        <w:rPr>
          <w:rFonts w:ascii="Times New Roman" w:hAnsi="Times New Roman" w:cs="Times New Roman"/>
          <w:sz w:val="24"/>
          <w:szCs w:val="24"/>
        </w:rPr>
        <w:t>).</w:t>
      </w:r>
    </w:p>
    <w:p w:rsidR="006C4D6C" w:rsidRPr="006C4D6C" w:rsidRDefault="00E91EFE" w:rsidP="00E91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8616E" w:rsidRPr="0078616E">
        <w:rPr>
          <w:rFonts w:ascii="Times New Roman" w:hAnsi="Times New Roman" w:cs="Times New Roman"/>
          <w:b/>
          <w:sz w:val="24"/>
          <w:szCs w:val="24"/>
        </w:rPr>
        <w:t>3.3.</w:t>
      </w:r>
      <w:r w:rsidR="006C4D6C" w:rsidRPr="006C4D6C">
        <w:rPr>
          <w:rFonts w:ascii="Times New Roman" w:hAnsi="Times New Roman" w:cs="Times New Roman"/>
          <w:sz w:val="24"/>
          <w:szCs w:val="24"/>
        </w:rPr>
        <w:t xml:space="preserve">Проведенной проверкой правильности расходования денежных средств </w:t>
      </w:r>
      <w:r w:rsidR="006C4D6C" w:rsidRPr="006C4D6C">
        <w:rPr>
          <w:rFonts w:ascii="Times New Roman" w:hAnsi="Times New Roman" w:cs="Times New Roman"/>
          <w:b/>
          <w:i/>
          <w:sz w:val="24"/>
          <w:szCs w:val="24"/>
        </w:rPr>
        <w:t xml:space="preserve">по статье 310 «Увеличение стоимости основных средств» </w:t>
      </w:r>
      <w:r w:rsidR="006C4D6C" w:rsidRPr="006C4D6C">
        <w:rPr>
          <w:rFonts w:ascii="Times New Roman" w:hAnsi="Times New Roman" w:cs="Times New Roman"/>
          <w:sz w:val="24"/>
          <w:szCs w:val="24"/>
        </w:rPr>
        <w:t>установлено следующее.</w:t>
      </w:r>
    </w:p>
    <w:p w:rsidR="006C4D6C" w:rsidRPr="009A130E" w:rsidRDefault="00E91EFE" w:rsidP="00E91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C4D6C" w:rsidRPr="006C4D6C">
        <w:rPr>
          <w:rFonts w:ascii="Times New Roman" w:hAnsi="Times New Roman" w:cs="Times New Roman"/>
          <w:sz w:val="24"/>
          <w:szCs w:val="24"/>
        </w:rPr>
        <w:t>По статье 310</w:t>
      </w:r>
      <w:r w:rsidR="009A130E">
        <w:rPr>
          <w:rFonts w:ascii="Times New Roman" w:hAnsi="Times New Roman" w:cs="Times New Roman"/>
          <w:sz w:val="24"/>
          <w:szCs w:val="24"/>
        </w:rPr>
        <w:t xml:space="preserve"> </w:t>
      </w:r>
      <w:r w:rsidR="006C4D6C" w:rsidRPr="006C4D6C">
        <w:rPr>
          <w:rFonts w:ascii="Times New Roman" w:hAnsi="Times New Roman" w:cs="Times New Roman"/>
          <w:sz w:val="24"/>
          <w:szCs w:val="24"/>
        </w:rPr>
        <w:t>бюджетные ассигнования</w:t>
      </w:r>
      <w:r w:rsidR="001119AD">
        <w:rPr>
          <w:rFonts w:ascii="Times New Roman" w:hAnsi="Times New Roman" w:cs="Times New Roman"/>
          <w:sz w:val="24"/>
          <w:szCs w:val="24"/>
        </w:rPr>
        <w:t xml:space="preserve"> </w:t>
      </w:r>
      <w:r w:rsidR="006C4D6C" w:rsidRPr="006C4D6C">
        <w:rPr>
          <w:rFonts w:ascii="Times New Roman" w:hAnsi="Times New Roman" w:cs="Times New Roman"/>
          <w:bCs/>
          <w:iCs/>
          <w:sz w:val="24"/>
          <w:szCs w:val="24"/>
        </w:rPr>
        <w:t xml:space="preserve">на 2011 год </w:t>
      </w:r>
      <w:r w:rsidR="006C4D6C" w:rsidRPr="006C4D6C">
        <w:rPr>
          <w:rFonts w:ascii="Times New Roman" w:hAnsi="Times New Roman" w:cs="Times New Roman"/>
          <w:sz w:val="24"/>
          <w:szCs w:val="24"/>
        </w:rPr>
        <w:t>предусмотрены в размере</w:t>
      </w:r>
      <w:r w:rsidR="009A130E">
        <w:rPr>
          <w:rFonts w:ascii="Times New Roman" w:hAnsi="Times New Roman" w:cs="Times New Roman"/>
          <w:sz w:val="24"/>
          <w:szCs w:val="24"/>
        </w:rPr>
        <w:t xml:space="preserve"> </w:t>
      </w:r>
      <w:r w:rsidR="006C4D6C" w:rsidRPr="006C4D6C">
        <w:rPr>
          <w:rFonts w:ascii="Times New Roman" w:hAnsi="Times New Roman" w:cs="Times New Roman"/>
          <w:sz w:val="24"/>
          <w:szCs w:val="24"/>
        </w:rPr>
        <w:t>3 757,6 </w:t>
      </w:r>
      <w:r w:rsidR="006C4D6C" w:rsidRPr="006C4D6C">
        <w:rPr>
          <w:rFonts w:ascii="Times New Roman" w:hAnsi="Times New Roman" w:cs="Times New Roman"/>
          <w:iCs/>
          <w:sz w:val="24"/>
          <w:szCs w:val="24"/>
        </w:rPr>
        <w:t>тыс. руб</w:t>
      </w:r>
      <w:r w:rsidR="006C4D6C" w:rsidRPr="006C4D6C">
        <w:rPr>
          <w:rFonts w:ascii="Times New Roman" w:hAnsi="Times New Roman" w:cs="Times New Roman"/>
          <w:i/>
          <w:sz w:val="24"/>
          <w:szCs w:val="24"/>
        </w:rPr>
        <w:t>.</w:t>
      </w:r>
      <w:r w:rsidR="001119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C4D6C" w:rsidRPr="006C4D6C">
        <w:rPr>
          <w:rFonts w:ascii="Times New Roman" w:hAnsi="Times New Roman" w:cs="Times New Roman"/>
          <w:sz w:val="24"/>
          <w:szCs w:val="24"/>
        </w:rPr>
        <w:t>Финансирование и кассовые расходы через лицевой счет составили  3 757,6 </w:t>
      </w:r>
      <w:r w:rsidR="006C4D6C" w:rsidRPr="006C4D6C">
        <w:rPr>
          <w:rFonts w:ascii="Times New Roman" w:hAnsi="Times New Roman" w:cs="Times New Roman"/>
          <w:iCs/>
          <w:sz w:val="24"/>
          <w:szCs w:val="24"/>
        </w:rPr>
        <w:t>тыс</w:t>
      </w:r>
      <w:proofErr w:type="gramStart"/>
      <w:r w:rsidR="006C4D6C" w:rsidRPr="006C4D6C">
        <w:rPr>
          <w:rFonts w:ascii="Times New Roman" w:hAnsi="Times New Roman" w:cs="Times New Roman"/>
          <w:iCs/>
          <w:sz w:val="24"/>
          <w:szCs w:val="24"/>
        </w:rPr>
        <w:t>.р</w:t>
      </w:r>
      <w:proofErr w:type="gramEnd"/>
      <w:r w:rsidR="006C4D6C" w:rsidRPr="006C4D6C">
        <w:rPr>
          <w:rFonts w:ascii="Times New Roman" w:hAnsi="Times New Roman" w:cs="Times New Roman"/>
          <w:iCs/>
          <w:sz w:val="24"/>
          <w:szCs w:val="24"/>
        </w:rPr>
        <w:t xml:space="preserve">уб. </w:t>
      </w:r>
      <w:r w:rsidR="006C4D6C" w:rsidRPr="009A130E">
        <w:rPr>
          <w:rFonts w:ascii="Times New Roman" w:hAnsi="Times New Roman" w:cs="Times New Roman"/>
          <w:sz w:val="24"/>
          <w:szCs w:val="24"/>
        </w:rPr>
        <w:t>(см.таблиц</w:t>
      </w:r>
      <w:r w:rsidR="0078616E" w:rsidRPr="009A130E">
        <w:rPr>
          <w:rFonts w:ascii="Times New Roman" w:hAnsi="Times New Roman" w:cs="Times New Roman"/>
          <w:sz w:val="24"/>
          <w:szCs w:val="24"/>
        </w:rPr>
        <w:t>у</w:t>
      </w:r>
      <w:r w:rsidR="006C4D6C" w:rsidRPr="009A130E">
        <w:rPr>
          <w:rFonts w:ascii="Times New Roman" w:hAnsi="Times New Roman" w:cs="Times New Roman"/>
          <w:sz w:val="24"/>
          <w:szCs w:val="24"/>
        </w:rPr>
        <w:t xml:space="preserve"> №1).</w:t>
      </w:r>
    </w:p>
    <w:p w:rsidR="006C4D6C" w:rsidRPr="006C4D6C" w:rsidRDefault="00E91EFE" w:rsidP="00E91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C4D6C" w:rsidRPr="006C4D6C">
        <w:rPr>
          <w:rFonts w:ascii="Times New Roman" w:hAnsi="Times New Roman" w:cs="Times New Roman"/>
          <w:sz w:val="24"/>
          <w:szCs w:val="24"/>
        </w:rPr>
        <w:t xml:space="preserve">По данной статье учитываются расходы Учреждения по приобретению основных средств -медицинского оборудования, мебели, телефонов, компьютерной техники и пр.  </w:t>
      </w:r>
    </w:p>
    <w:p w:rsidR="006C4D6C" w:rsidRPr="006C4D6C" w:rsidRDefault="00E91EFE" w:rsidP="00E91EFE">
      <w:pPr>
        <w:pStyle w:val="35"/>
        <w:ind w:right="108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iCs/>
          <w:sz w:val="24"/>
          <w:szCs w:val="24"/>
        </w:rPr>
        <w:t xml:space="preserve">       </w:t>
      </w:r>
      <w:r w:rsidR="0078616E">
        <w:rPr>
          <w:rFonts w:ascii="Times New Roman" w:hAnsi="Times New Roman"/>
          <w:b/>
          <w:i w:val="0"/>
          <w:iCs/>
          <w:sz w:val="24"/>
          <w:szCs w:val="24"/>
        </w:rPr>
        <w:t>3.3</w:t>
      </w:r>
      <w:r w:rsidR="006C4D6C" w:rsidRPr="006C4D6C">
        <w:rPr>
          <w:rFonts w:ascii="Times New Roman" w:hAnsi="Times New Roman"/>
          <w:b/>
          <w:i w:val="0"/>
          <w:iCs/>
          <w:sz w:val="24"/>
          <w:szCs w:val="24"/>
        </w:rPr>
        <w:t>.1.</w:t>
      </w:r>
      <w:r w:rsidR="006C4D6C" w:rsidRPr="006C4D6C">
        <w:rPr>
          <w:rFonts w:ascii="Times New Roman" w:hAnsi="Times New Roman"/>
          <w:i w:val="0"/>
          <w:iCs/>
          <w:sz w:val="24"/>
          <w:szCs w:val="24"/>
        </w:rPr>
        <w:t xml:space="preserve"> Балансовая стоимость</w:t>
      </w:r>
      <w:r w:rsidR="006C4D6C" w:rsidRPr="006C4D6C">
        <w:rPr>
          <w:rFonts w:ascii="Times New Roman" w:hAnsi="Times New Roman"/>
          <w:i w:val="0"/>
          <w:sz w:val="24"/>
          <w:szCs w:val="24"/>
        </w:rPr>
        <w:t xml:space="preserve"> основных средств в Учреждении по состоянию </w:t>
      </w:r>
      <w:r w:rsidR="006C4D6C" w:rsidRPr="006C4D6C">
        <w:rPr>
          <w:rFonts w:ascii="Times New Roman" w:hAnsi="Times New Roman"/>
          <w:i w:val="0"/>
          <w:iCs/>
          <w:sz w:val="24"/>
          <w:szCs w:val="24"/>
        </w:rPr>
        <w:t>на 01.01.2011г.</w:t>
      </w:r>
      <w:r w:rsidR="006C4D6C" w:rsidRPr="006C4D6C">
        <w:rPr>
          <w:rFonts w:ascii="Times New Roman" w:hAnsi="Times New Roman"/>
          <w:i w:val="0"/>
          <w:sz w:val="24"/>
          <w:szCs w:val="24"/>
        </w:rPr>
        <w:t xml:space="preserve"> составила </w:t>
      </w:r>
      <w:r w:rsidR="006C4D6C" w:rsidRPr="006C4D6C">
        <w:rPr>
          <w:rFonts w:ascii="Times New Roman" w:hAnsi="Times New Roman"/>
          <w:i w:val="0"/>
          <w:iCs/>
          <w:sz w:val="24"/>
          <w:szCs w:val="24"/>
        </w:rPr>
        <w:t>в общей сумме 94 174,6 тыс. руб</w:t>
      </w:r>
      <w:r w:rsidR="006C4D6C" w:rsidRPr="006C4D6C">
        <w:rPr>
          <w:rFonts w:ascii="Times New Roman" w:hAnsi="Times New Roman"/>
          <w:i w:val="0"/>
          <w:sz w:val="24"/>
          <w:szCs w:val="24"/>
        </w:rPr>
        <w:t>., в том числе: за счет средств бюджета городского округа Тольятти – 80 790,9  тыс. руб., за счет средств по приносящей доход деятельности – 13 383,7 тыс. руб.</w:t>
      </w:r>
    </w:p>
    <w:p w:rsidR="006C4D6C" w:rsidRPr="006C4D6C" w:rsidRDefault="00E91EFE" w:rsidP="0078616E">
      <w:pPr>
        <w:pStyle w:val="35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t xml:space="preserve">       </w:t>
      </w:r>
      <w:r w:rsidR="006C4D6C" w:rsidRPr="006C4D6C">
        <w:rPr>
          <w:rFonts w:ascii="Times New Roman" w:hAnsi="Times New Roman"/>
          <w:i w:val="0"/>
          <w:iCs/>
          <w:sz w:val="24"/>
          <w:szCs w:val="24"/>
        </w:rPr>
        <w:t>Остаточная стоимость</w:t>
      </w:r>
      <w:r w:rsidR="006C4D6C" w:rsidRPr="006C4D6C">
        <w:rPr>
          <w:rFonts w:ascii="Times New Roman" w:hAnsi="Times New Roman"/>
          <w:i w:val="0"/>
          <w:sz w:val="24"/>
          <w:szCs w:val="24"/>
        </w:rPr>
        <w:t xml:space="preserve"> основных средств по состоянию на 01.01.2011г.</w:t>
      </w:r>
      <w:r w:rsidR="009A130E">
        <w:rPr>
          <w:rFonts w:ascii="Times New Roman" w:hAnsi="Times New Roman"/>
          <w:i w:val="0"/>
          <w:sz w:val="24"/>
          <w:szCs w:val="24"/>
        </w:rPr>
        <w:t xml:space="preserve"> </w:t>
      </w:r>
      <w:r w:rsidR="006C4D6C" w:rsidRPr="006C4D6C">
        <w:rPr>
          <w:rFonts w:ascii="Times New Roman" w:hAnsi="Times New Roman"/>
          <w:i w:val="0"/>
          <w:sz w:val="24"/>
          <w:szCs w:val="24"/>
        </w:rPr>
        <w:t>составила в общей сумме 34 686,0 тыс. руб., в том числе: за счет средств бюджета городского округа Тольятти – 34 391,7 тыс. руб., за счет средств по приносящей доход деятельности – 294,3 тыс</w:t>
      </w:r>
      <w:proofErr w:type="gramStart"/>
      <w:r w:rsidR="006C4D6C" w:rsidRPr="006C4D6C">
        <w:rPr>
          <w:rFonts w:ascii="Times New Roman" w:hAnsi="Times New Roman"/>
          <w:i w:val="0"/>
          <w:sz w:val="24"/>
          <w:szCs w:val="24"/>
        </w:rPr>
        <w:t>.р</w:t>
      </w:r>
      <w:proofErr w:type="gramEnd"/>
      <w:r w:rsidR="006C4D6C" w:rsidRPr="006C4D6C">
        <w:rPr>
          <w:rFonts w:ascii="Times New Roman" w:hAnsi="Times New Roman"/>
          <w:i w:val="0"/>
          <w:sz w:val="24"/>
          <w:szCs w:val="24"/>
        </w:rPr>
        <w:t>уб.</w:t>
      </w:r>
      <w:r w:rsidR="009A130E">
        <w:rPr>
          <w:rFonts w:ascii="Times New Roman" w:hAnsi="Times New Roman"/>
          <w:i w:val="0"/>
          <w:sz w:val="24"/>
          <w:szCs w:val="24"/>
        </w:rPr>
        <w:t xml:space="preserve"> </w:t>
      </w:r>
      <w:r w:rsidR="006C4D6C" w:rsidRPr="006C4D6C">
        <w:rPr>
          <w:rFonts w:ascii="Times New Roman" w:hAnsi="Times New Roman"/>
          <w:i w:val="0"/>
          <w:iCs/>
          <w:sz w:val="24"/>
          <w:szCs w:val="24"/>
        </w:rPr>
        <w:t>Амортизация</w:t>
      </w:r>
      <w:r w:rsidR="006C4D6C" w:rsidRPr="006C4D6C">
        <w:rPr>
          <w:rFonts w:ascii="Times New Roman" w:hAnsi="Times New Roman"/>
          <w:i w:val="0"/>
          <w:sz w:val="24"/>
          <w:szCs w:val="24"/>
        </w:rPr>
        <w:t xml:space="preserve"> основных средств по состоянию на 01.01.2011г. составила в общей сумме 59 488,6 тыс. руб., в том числе: за счет бюджетных средств – 46 399,2 тыс. руб., за счет приносящей доход деятельности – 13 089,4 тыс. руб.</w:t>
      </w:r>
    </w:p>
    <w:p w:rsidR="006C4D6C" w:rsidRPr="006C4D6C" w:rsidRDefault="00E91EFE" w:rsidP="00E91EFE">
      <w:pPr>
        <w:pStyle w:val="35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  </w:t>
      </w:r>
      <w:r w:rsidR="006C4D6C" w:rsidRPr="006C4D6C">
        <w:rPr>
          <w:rFonts w:ascii="Times New Roman" w:hAnsi="Times New Roman"/>
          <w:i w:val="0"/>
          <w:sz w:val="24"/>
          <w:szCs w:val="24"/>
        </w:rPr>
        <w:t xml:space="preserve">За 2011 год </w:t>
      </w:r>
      <w:r w:rsidR="006C4D6C" w:rsidRPr="006C4D6C">
        <w:rPr>
          <w:rFonts w:ascii="Times New Roman" w:hAnsi="Times New Roman"/>
          <w:sz w:val="24"/>
          <w:szCs w:val="24"/>
        </w:rPr>
        <w:t xml:space="preserve">поступило </w:t>
      </w:r>
      <w:r w:rsidR="006C4D6C" w:rsidRPr="006C4D6C">
        <w:rPr>
          <w:rFonts w:ascii="Times New Roman" w:hAnsi="Times New Roman"/>
          <w:i w:val="0"/>
          <w:sz w:val="24"/>
          <w:szCs w:val="24"/>
        </w:rPr>
        <w:t>основных средств на общую сумму 15 238,0 тыс. руб., в т</w:t>
      </w:r>
      <w:r w:rsidR="0011113D">
        <w:rPr>
          <w:rFonts w:ascii="Times New Roman" w:hAnsi="Times New Roman"/>
          <w:i w:val="0"/>
          <w:sz w:val="24"/>
          <w:szCs w:val="24"/>
        </w:rPr>
        <w:t>.ч.</w:t>
      </w:r>
      <w:r w:rsidR="006C4D6C" w:rsidRPr="006C4D6C">
        <w:rPr>
          <w:rFonts w:ascii="Times New Roman" w:hAnsi="Times New Roman"/>
          <w:i w:val="0"/>
          <w:sz w:val="24"/>
          <w:szCs w:val="24"/>
        </w:rPr>
        <w:t xml:space="preserve">: </w:t>
      </w:r>
    </w:p>
    <w:p w:rsidR="006C4D6C" w:rsidRPr="006C4D6C" w:rsidRDefault="006C4D6C" w:rsidP="006C4D6C">
      <w:pPr>
        <w:pStyle w:val="35"/>
        <w:numPr>
          <w:ilvl w:val="0"/>
          <w:numId w:val="25"/>
        </w:numPr>
        <w:tabs>
          <w:tab w:val="clear" w:pos="1287"/>
          <w:tab w:val="left" w:pos="567"/>
        </w:tabs>
        <w:ind w:left="0"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6C4D6C">
        <w:rPr>
          <w:rFonts w:ascii="Times New Roman" w:hAnsi="Times New Roman"/>
          <w:i w:val="0"/>
          <w:sz w:val="24"/>
          <w:szCs w:val="24"/>
        </w:rPr>
        <w:t xml:space="preserve">за счет средств бюджета -  111 180,3 тыс. руб., из них: </w:t>
      </w:r>
    </w:p>
    <w:p w:rsidR="006C4D6C" w:rsidRPr="006C4D6C" w:rsidRDefault="006C4D6C" w:rsidP="006C4D6C">
      <w:pPr>
        <w:pStyle w:val="35"/>
        <w:jc w:val="both"/>
        <w:rPr>
          <w:rFonts w:ascii="Times New Roman" w:hAnsi="Times New Roman"/>
          <w:i w:val="0"/>
          <w:sz w:val="24"/>
          <w:szCs w:val="24"/>
        </w:rPr>
      </w:pPr>
      <w:r w:rsidRPr="006C4D6C">
        <w:rPr>
          <w:rFonts w:ascii="Times New Roman" w:hAnsi="Times New Roman"/>
          <w:i w:val="0"/>
          <w:sz w:val="24"/>
          <w:szCs w:val="24"/>
        </w:rPr>
        <w:t xml:space="preserve">- </w:t>
      </w:r>
      <w:r w:rsidRPr="006C4D6C">
        <w:rPr>
          <w:rFonts w:ascii="Times New Roman" w:hAnsi="Times New Roman"/>
          <w:sz w:val="24"/>
          <w:szCs w:val="24"/>
        </w:rPr>
        <w:t>передано</w:t>
      </w:r>
      <w:r w:rsidRPr="006C4D6C">
        <w:rPr>
          <w:rFonts w:ascii="Times New Roman" w:hAnsi="Times New Roman"/>
          <w:i w:val="0"/>
          <w:sz w:val="24"/>
          <w:szCs w:val="24"/>
        </w:rPr>
        <w:t xml:space="preserve"> - недвижимое имущество от МАП «МАПУЗ» - 65 245,1 тыс. руб., движимое имущество на общую сумму 42 127,5 тыс. руб. (от МАУ «МАПУЗ» - 33 973,9 тыс. руб., от </w:t>
      </w:r>
      <w:proofErr w:type="gramStart"/>
      <w:r w:rsidRPr="006C4D6C">
        <w:rPr>
          <w:rFonts w:ascii="Times New Roman" w:hAnsi="Times New Roman"/>
          <w:i w:val="0"/>
          <w:sz w:val="24"/>
          <w:szCs w:val="24"/>
        </w:rPr>
        <w:t>Ставропольской</w:t>
      </w:r>
      <w:proofErr w:type="gramEnd"/>
      <w:r w:rsidRPr="006C4D6C">
        <w:rPr>
          <w:rFonts w:ascii="Times New Roman" w:hAnsi="Times New Roman"/>
          <w:i w:val="0"/>
          <w:sz w:val="24"/>
          <w:szCs w:val="24"/>
        </w:rPr>
        <w:t xml:space="preserve"> ЦРБ – 653,6 тыс. руб., МУЗ Клиническая больница № 5 – 7 500,0 тыс. руб.);</w:t>
      </w:r>
    </w:p>
    <w:p w:rsidR="006C4D6C" w:rsidRPr="006C4D6C" w:rsidRDefault="006C4D6C" w:rsidP="006C4D6C">
      <w:pPr>
        <w:pStyle w:val="35"/>
        <w:jc w:val="both"/>
        <w:rPr>
          <w:rFonts w:ascii="Times New Roman" w:hAnsi="Times New Roman"/>
          <w:i w:val="0"/>
          <w:sz w:val="24"/>
          <w:szCs w:val="24"/>
        </w:rPr>
      </w:pPr>
      <w:r w:rsidRPr="006C4D6C">
        <w:rPr>
          <w:rFonts w:ascii="Times New Roman" w:hAnsi="Times New Roman"/>
          <w:i w:val="0"/>
          <w:sz w:val="24"/>
          <w:szCs w:val="24"/>
        </w:rPr>
        <w:t xml:space="preserve">- </w:t>
      </w:r>
      <w:r w:rsidRPr="006C4D6C">
        <w:rPr>
          <w:rFonts w:ascii="Times New Roman" w:hAnsi="Times New Roman"/>
          <w:sz w:val="24"/>
          <w:szCs w:val="24"/>
        </w:rPr>
        <w:t xml:space="preserve">приобретено </w:t>
      </w:r>
      <w:r w:rsidRPr="006C4D6C">
        <w:rPr>
          <w:rFonts w:ascii="Times New Roman" w:hAnsi="Times New Roman"/>
          <w:i w:val="0"/>
          <w:sz w:val="24"/>
          <w:szCs w:val="24"/>
        </w:rPr>
        <w:t>– 3 757,6 тыс. руб. (медицинское оборудование – 3 668,4 тыс</w:t>
      </w:r>
      <w:proofErr w:type="gramStart"/>
      <w:r w:rsidRPr="006C4D6C">
        <w:rPr>
          <w:rFonts w:ascii="Times New Roman" w:hAnsi="Times New Roman"/>
          <w:i w:val="0"/>
          <w:sz w:val="24"/>
          <w:szCs w:val="24"/>
        </w:rPr>
        <w:t>.р</w:t>
      </w:r>
      <w:proofErr w:type="gramEnd"/>
      <w:r w:rsidRPr="006C4D6C">
        <w:rPr>
          <w:rFonts w:ascii="Times New Roman" w:hAnsi="Times New Roman"/>
          <w:i w:val="0"/>
          <w:sz w:val="24"/>
          <w:szCs w:val="24"/>
        </w:rPr>
        <w:t xml:space="preserve">уб., компьютерная техника - б9,6 тыс.руб.); </w:t>
      </w:r>
    </w:p>
    <w:p w:rsidR="006C4D6C" w:rsidRPr="006C4D6C" w:rsidRDefault="006C4D6C" w:rsidP="006C4D6C">
      <w:pPr>
        <w:pStyle w:val="35"/>
        <w:jc w:val="both"/>
        <w:rPr>
          <w:rFonts w:ascii="Times New Roman" w:hAnsi="Times New Roman"/>
          <w:i w:val="0"/>
          <w:sz w:val="24"/>
          <w:szCs w:val="24"/>
        </w:rPr>
      </w:pPr>
      <w:r w:rsidRPr="006C4D6C">
        <w:rPr>
          <w:rFonts w:ascii="Times New Roman" w:hAnsi="Times New Roman"/>
          <w:i w:val="0"/>
          <w:sz w:val="24"/>
          <w:szCs w:val="24"/>
        </w:rPr>
        <w:t xml:space="preserve">- </w:t>
      </w:r>
      <w:r w:rsidRPr="006C4D6C">
        <w:rPr>
          <w:rFonts w:ascii="Times New Roman" w:hAnsi="Times New Roman"/>
          <w:sz w:val="24"/>
          <w:szCs w:val="24"/>
        </w:rPr>
        <w:t xml:space="preserve">переведено </w:t>
      </w:r>
      <w:r w:rsidRPr="006C4D6C">
        <w:rPr>
          <w:rFonts w:ascii="Times New Roman" w:hAnsi="Times New Roman"/>
          <w:i w:val="0"/>
          <w:sz w:val="24"/>
          <w:szCs w:val="24"/>
        </w:rPr>
        <w:t>в объекты основных средств – 50,1 тыс. руб. (шторы по акту раскроя).</w:t>
      </w:r>
    </w:p>
    <w:p w:rsidR="006C4D6C" w:rsidRPr="006C4D6C" w:rsidRDefault="006C4D6C" w:rsidP="006C4D6C">
      <w:pPr>
        <w:pStyle w:val="35"/>
        <w:numPr>
          <w:ilvl w:val="0"/>
          <w:numId w:val="25"/>
        </w:numPr>
        <w:tabs>
          <w:tab w:val="clear" w:pos="1287"/>
          <w:tab w:val="num" w:pos="567"/>
        </w:tabs>
        <w:ind w:left="0"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6C4D6C">
        <w:rPr>
          <w:rFonts w:ascii="Times New Roman" w:hAnsi="Times New Roman"/>
          <w:i w:val="0"/>
          <w:sz w:val="24"/>
          <w:szCs w:val="24"/>
        </w:rPr>
        <w:t>за счет средств по приносящей доход деятельности - 4 057,7 тыс. руб. (приобретено медицинское оборудование ООО «</w:t>
      </w:r>
      <w:proofErr w:type="spellStart"/>
      <w:r w:rsidRPr="006C4D6C">
        <w:rPr>
          <w:rFonts w:ascii="Times New Roman" w:hAnsi="Times New Roman"/>
          <w:i w:val="0"/>
          <w:sz w:val="24"/>
          <w:szCs w:val="24"/>
        </w:rPr>
        <w:t>Дельрус-Волга</w:t>
      </w:r>
      <w:proofErr w:type="spellEnd"/>
      <w:r w:rsidRPr="006C4D6C">
        <w:rPr>
          <w:rFonts w:ascii="Times New Roman" w:hAnsi="Times New Roman"/>
          <w:i w:val="0"/>
          <w:sz w:val="24"/>
          <w:szCs w:val="24"/>
        </w:rPr>
        <w:t>»).</w:t>
      </w:r>
    </w:p>
    <w:p w:rsidR="006C4D6C" w:rsidRPr="006C4D6C" w:rsidRDefault="006C4D6C" w:rsidP="00BB3CE5">
      <w:pPr>
        <w:pStyle w:val="35"/>
        <w:jc w:val="both"/>
        <w:rPr>
          <w:rFonts w:ascii="Times New Roman" w:hAnsi="Times New Roman"/>
          <w:i w:val="0"/>
          <w:sz w:val="24"/>
          <w:szCs w:val="24"/>
        </w:rPr>
      </w:pPr>
      <w:r w:rsidRPr="006C4D6C">
        <w:rPr>
          <w:rFonts w:ascii="Times New Roman" w:hAnsi="Times New Roman"/>
          <w:sz w:val="24"/>
          <w:szCs w:val="24"/>
        </w:rPr>
        <w:t xml:space="preserve">Выбытие </w:t>
      </w:r>
      <w:r w:rsidRPr="006C4D6C">
        <w:rPr>
          <w:rFonts w:ascii="Times New Roman" w:hAnsi="Times New Roman"/>
          <w:i w:val="0"/>
          <w:sz w:val="24"/>
          <w:szCs w:val="24"/>
        </w:rPr>
        <w:t xml:space="preserve">основных средств за проверяемый период произведено на общую сумму 1 038,3 тыс. руб., в том числе: по бюджету – 383,0 тыс. руб.; по приносящей доход деятельности – 655,3 тыс. руб.  </w:t>
      </w:r>
    </w:p>
    <w:p w:rsidR="006C4D6C" w:rsidRPr="006C4D6C" w:rsidRDefault="00E91EFE" w:rsidP="00BB3CE5">
      <w:pPr>
        <w:pStyle w:val="a7"/>
        <w:tabs>
          <w:tab w:val="left" w:pos="1276"/>
        </w:tabs>
        <w:jc w:val="both"/>
        <w:rPr>
          <w:bCs/>
        </w:rPr>
      </w:pPr>
      <w:r>
        <w:rPr>
          <w:bCs/>
          <w:iCs/>
        </w:rPr>
        <w:t xml:space="preserve">       </w:t>
      </w:r>
      <w:r w:rsidR="006C4D6C" w:rsidRPr="006C4D6C">
        <w:rPr>
          <w:bCs/>
          <w:iCs/>
        </w:rPr>
        <w:t>Балансовая стоимость</w:t>
      </w:r>
      <w:r w:rsidR="006C4D6C" w:rsidRPr="006C4D6C">
        <w:rPr>
          <w:bCs/>
        </w:rPr>
        <w:t xml:space="preserve"> основных средств в учреждении по состоянию </w:t>
      </w:r>
      <w:r w:rsidR="006C4D6C" w:rsidRPr="006C4D6C">
        <w:rPr>
          <w:bCs/>
          <w:iCs/>
        </w:rPr>
        <w:t>на 01.01.2012г.</w:t>
      </w:r>
      <w:r w:rsidR="006C4D6C" w:rsidRPr="006C4D6C">
        <w:rPr>
          <w:bCs/>
        </w:rPr>
        <w:t xml:space="preserve"> составила </w:t>
      </w:r>
      <w:r w:rsidR="006C4D6C" w:rsidRPr="006C4D6C">
        <w:rPr>
          <w:bCs/>
          <w:iCs/>
        </w:rPr>
        <w:t>в общей сумме 208 374,3 тыс. руб</w:t>
      </w:r>
      <w:r w:rsidR="006C4D6C" w:rsidRPr="006C4D6C">
        <w:rPr>
          <w:bCs/>
        </w:rPr>
        <w:t xml:space="preserve">., в том числе: за счет средств бюджета – 191 588,2 тыс. руб., за счет средств по приносящей доход деятельности – 16 786,1 тыс. руб. </w:t>
      </w:r>
    </w:p>
    <w:p w:rsidR="006C4D6C" w:rsidRPr="006C4D6C" w:rsidRDefault="00E91EFE" w:rsidP="00BB3CE5">
      <w:pPr>
        <w:pStyle w:val="35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iCs/>
          <w:sz w:val="24"/>
          <w:szCs w:val="24"/>
        </w:rPr>
        <w:lastRenderedPageBreak/>
        <w:t xml:space="preserve">      </w:t>
      </w:r>
      <w:proofErr w:type="gramStart"/>
      <w:r w:rsidR="006C4D6C" w:rsidRPr="006C4D6C">
        <w:rPr>
          <w:rFonts w:ascii="Times New Roman" w:hAnsi="Times New Roman"/>
          <w:i w:val="0"/>
          <w:iCs/>
          <w:sz w:val="24"/>
          <w:szCs w:val="24"/>
        </w:rPr>
        <w:t>Остаточная стоимость</w:t>
      </w:r>
      <w:r w:rsidR="006C4D6C" w:rsidRPr="006C4D6C">
        <w:rPr>
          <w:rFonts w:ascii="Times New Roman" w:hAnsi="Times New Roman"/>
          <w:i w:val="0"/>
          <w:sz w:val="24"/>
          <w:szCs w:val="24"/>
        </w:rPr>
        <w:t xml:space="preserve"> основных средств по состоянию </w:t>
      </w:r>
      <w:r w:rsidR="006C4D6C" w:rsidRPr="006C4D6C">
        <w:rPr>
          <w:rFonts w:ascii="Times New Roman" w:hAnsi="Times New Roman"/>
          <w:i w:val="0"/>
          <w:iCs/>
          <w:sz w:val="24"/>
          <w:szCs w:val="24"/>
        </w:rPr>
        <w:t>на 01.01.2012г.</w:t>
      </w:r>
      <w:r w:rsidR="009A130E">
        <w:rPr>
          <w:rFonts w:ascii="Times New Roman" w:hAnsi="Times New Roman"/>
          <w:i w:val="0"/>
          <w:iCs/>
          <w:sz w:val="24"/>
          <w:szCs w:val="24"/>
        </w:rPr>
        <w:t xml:space="preserve"> </w:t>
      </w:r>
      <w:r w:rsidR="006C4D6C" w:rsidRPr="006C4D6C">
        <w:rPr>
          <w:rFonts w:ascii="Times New Roman" w:hAnsi="Times New Roman"/>
          <w:i w:val="0"/>
          <w:sz w:val="24"/>
          <w:szCs w:val="24"/>
        </w:rPr>
        <w:t>составила в общей сумме 74 016,0 тыс. руб., в том числе: за счет средств бюджета – 72 640,5 тыс. руб., за счет средств по приносящей доход деятельности – 1 375,5 тыс. руб.</w:t>
      </w:r>
      <w:r w:rsidR="009A130E">
        <w:rPr>
          <w:rFonts w:ascii="Times New Roman" w:hAnsi="Times New Roman"/>
          <w:i w:val="0"/>
          <w:sz w:val="24"/>
          <w:szCs w:val="24"/>
        </w:rPr>
        <w:t xml:space="preserve"> </w:t>
      </w:r>
      <w:r w:rsidR="006C4D6C" w:rsidRPr="006C4D6C">
        <w:rPr>
          <w:rFonts w:ascii="Times New Roman" w:hAnsi="Times New Roman"/>
          <w:i w:val="0"/>
          <w:iCs/>
          <w:sz w:val="24"/>
          <w:szCs w:val="24"/>
        </w:rPr>
        <w:t>Амортизация</w:t>
      </w:r>
      <w:r w:rsidR="006C4D6C" w:rsidRPr="006C4D6C">
        <w:rPr>
          <w:rFonts w:ascii="Times New Roman" w:hAnsi="Times New Roman"/>
          <w:i w:val="0"/>
          <w:sz w:val="24"/>
          <w:szCs w:val="24"/>
        </w:rPr>
        <w:t xml:space="preserve"> основных средств по состоянию на 01.01.2012г. составила в общей сумме 134 358,3 тыс. руб., в том числе: за счет</w:t>
      </w:r>
      <w:proofErr w:type="gramEnd"/>
      <w:r w:rsidR="006C4D6C" w:rsidRPr="006C4D6C">
        <w:rPr>
          <w:rFonts w:ascii="Times New Roman" w:hAnsi="Times New Roman"/>
          <w:i w:val="0"/>
          <w:sz w:val="24"/>
          <w:szCs w:val="24"/>
        </w:rPr>
        <w:t xml:space="preserve"> средств бюджета – 118 947,7 тыс. руб., за счет средств по приносящей доход деятельности – 15 410,6 тыс. руб.</w:t>
      </w:r>
    </w:p>
    <w:p w:rsidR="006C4D6C" w:rsidRPr="006C4D6C" w:rsidRDefault="00E91EFE" w:rsidP="00BB3CE5">
      <w:pPr>
        <w:pStyle w:val="35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 </w:t>
      </w:r>
      <w:r w:rsidR="006C4D6C" w:rsidRPr="006C4D6C">
        <w:rPr>
          <w:rFonts w:ascii="Times New Roman" w:hAnsi="Times New Roman"/>
          <w:i w:val="0"/>
          <w:sz w:val="24"/>
          <w:szCs w:val="24"/>
        </w:rPr>
        <w:t xml:space="preserve">Выбытие основных средств производилось путем списания технически неисправных объектов основных средств, не имеющих остаточной стоимости: мониторы, ИБП, системные блоки, мед. оборудование (комплект дыхательный, </w:t>
      </w:r>
      <w:proofErr w:type="spellStart"/>
      <w:r w:rsidR="006C4D6C" w:rsidRPr="006C4D6C">
        <w:rPr>
          <w:rFonts w:ascii="Times New Roman" w:hAnsi="Times New Roman"/>
          <w:i w:val="0"/>
          <w:sz w:val="24"/>
          <w:szCs w:val="24"/>
        </w:rPr>
        <w:t>глюкометр</w:t>
      </w:r>
      <w:proofErr w:type="spellEnd"/>
      <w:r w:rsidR="006C4D6C" w:rsidRPr="006C4D6C">
        <w:rPr>
          <w:rFonts w:ascii="Times New Roman" w:hAnsi="Times New Roman"/>
          <w:i w:val="0"/>
          <w:sz w:val="24"/>
          <w:szCs w:val="24"/>
        </w:rPr>
        <w:t xml:space="preserve">, аппарат искусственной вентиляции легких, </w:t>
      </w:r>
      <w:proofErr w:type="spellStart"/>
      <w:r w:rsidR="006C4D6C" w:rsidRPr="006C4D6C">
        <w:rPr>
          <w:rFonts w:ascii="Times New Roman" w:hAnsi="Times New Roman"/>
          <w:i w:val="0"/>
          <w:sz w:val="24"/>
          <w:szCs w:val="24"/>
        </w:rPr>
        <w:t>дифибрилятор</w:t>
      </w:r>
      <w:proofErr w:type="spellEnd"/>
      <w:r w:rsidR="006C4D6C" w:rsidRPr="006C4D6C">
        <w:rPr>
          <w:rFonts w:ascii="Times New Roman" w:hAnsi="Times New Roman"/>
          <w:i w:val="0"/>
          <w:sz w:val="24"/>
          <w:szCs w:val="24"/>
        </w:rPr>
        <w:t xml:space="preserve">, </w:t>
      </w:r>
      <w:proofErr w:type="spellStart"/>
      <w:r w:rsidR="006C4D6C" w:rsidRPr="006C4D6C">
        <w:rPr>
          <w:rFonts w:ascii="Times New Roman" w:hAnsi="Times New Roman"/>
          <w:i w:val="0"/>
          <w:sz w:val="24"/>
          <w:szCs w:val="24"/>
        </w:rPr>
        <w:t>эл</w:t>
      </w:r>
      <w:proofErr w:type="gramStart"/>
      <w:r w:rsidR="006C4D6C" w:rsidRPr="006C4D6C">
        <w:rPr>
          <w:rFonts w:ascii="Times New Roman" w:hAnsi="Times New Roman"/>
          <w:i w:val="0"/>
          <w:sz w:val="24"/>
          <w:szCs w:val="24"/>
        </w:rPr>
        <w:t>.к</w:t>
      </w:r>
      <w:proofErr w:type="gramEnd"/>
      <w:r w:rsidR="006C4D6C" w:rsidRPr="006C4D6C">
        <w:rPr>
          <w:rFonts w:ascii="Times New Roman" w:hAnsi="Times New Roman"/>
          <w:i w:val="0"/>
          <w:sz w:val="24"/>
          <w:szCs w:val="24"/>
        </w:rPr>
        <w:t>ардиограф</w:t>
      </w:r>
      <w:proofErr w:type="spellEnd"/>
      <w:r w:rsidR="006C4D6C" w:rsidRPr="006C4D6C">
        <w:rPr>
          <w:rFonts w:ascii="Times New Roman" w:hAnsi="Times New Roman"/>
          <w:i w:val="0"/>
          <w:sz w:val="24"/>
          <w:szCs w:val="24"/>
        </w:rPr>
        <w:t xml:space="preserve"> и т.п.) на основании дефектных актов, технических заключений, утвержденных специалистами.</w:t>
      </w:r>
    </w:p>
    <w:p w:rsidR="006C4D6C" w:rsidRPr="006C4D6C" w:rsidRDefault="00E91EFE" w:rsidP="00BB3CE5">
      <w:pPr>
        <w:pStyle w:val="35"/>
        <w:jc w:val="both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     </w:t>
      </w:r>
      <w:r w:rsidR="006C4D6C" w:rsidRPr="006C4D6C">
        <w:rPr>
          <w:rFonts w:ascii="Times New Roman" w:hAnsi="Times New Roman"/>
          <w:i w:val="0"/>
          <w:sz w:val="24"/>
          <w:szCs w:val="24"/>
        </w:rPr>
        <w:t xml:space="preserve">По данным учета Учреждения на </w:t>
      </w:r>
      <w:proofErr w:type="spellStart"/>
      <w:r w:rsidR="006C4D6C" w:rsidRPr="006C4D6C">
        <w:rPr>
          <w:rFonts w:ascii="Times New Roman" w:hAnsi="Times New Roman"/>
          <w:i w:val="0"/>
          <w:sz w:val="24"/>
          <w:szCs w:val="24"/>
        </w:rPr>
        <w:t>забалансовом</w:t>
      </w:r>
      <w:proofErr w:type="spellEnd"/>
      <w:r w:rsidR="006C4D6C" w:rsidRPr="006C4D6C">
        <w:rPr>
          <w:rFonts w:ascii="Times New Roman" w:hAnsi="Times New Roman"/>
          <w:i w:val="0"/>
          <w:sz w:val="24"/>
          <w:szCs w:val="24"/>
        </w:rPr>
        <w:t xml:space="preserve"> счете 21 «Основные средства стоимостью до 3000 руб.,  переданные в эксплуатацию»  числятся основные средства до 3,0 тыс. руб. по состоянию на 01.01.2012г. на сумму 1 275,1 тыс. руб., в том числе по средствам: бюджета – 536,3 тыс. руб., приносящей доход деятельности – 738,8 тыс. руб. </w:t>
      </w:r>
    </w:p>
    <w:p w:rsidR="006C4D6C" w:rsidRPr="006C4D6C" w:rsidRDefault="00E91EFE" w:rsidP="00BB3C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C4D6C" w:rsidRPr="006C4D6C">
        <w:rPr>
          <w:rFonts w:ascii="Times New Roman" w:hAnsi="Times New Roman" w:cs="Times New Roman"/>
          <w:sz w:val="24"/>
          <w:szCs w:val="24"/>
        </w:rPr>
        <w:t xml:space="preserve">Выборочной проверкой правильности определения амортизационных групп и норм амортизации объектов основных средств </w:t>
      </w:r>
      <w:r w:rsidR="006C4D6C" w:rsidRPr="006C4D6C">
        <w:rPr>
          <w:rFonts w:ascii="Times New Roman" w:hAnsi="Times New Roman" w:cs="Times New Roman"/>
          <w:iCs/>
          <w:sz w:val="24"/>
          <w:szCs w:val="24"/>
        </w:rPr>
        <w:t>нарушений не установлено</w:t>
      </w:r>
      <w:r w:rsidR="006C4D6C" w:rsidRPr="006C4D6C">
        <w:rPr>
          <w:rFonts w:ascii="Times New Roman" w:hAnsi="Times New Roman" w:cs="Times New Roman"/>
          <w:sz w:val="24"/>
          <w:szCs w:val="24"/>
        </w:rPr>
        <w:t>.</w:t>
      </w:r>
    </w:p>
    <w:p w:rsidR="006C4D6C" w:rsidRPr="006C4D6C" w:rsidRDefault="00E91EFE" w:rsidP="00BB3CE5">
      <w:pPr>
        <w:pStyle w:val="Noeeu"/>
        <w:ind w:firstLine="0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color w:val="auto"/>
        </w:rPr>
        <w:t xml:space="preserve">       </w:t>
      </w:r>
      <w:r w:rsidR="006C4D6C" w:rsidRPr="006C4D6C">
        <w:rPr>
          <w:rFonts w:ascii="Times New Roman" w:hAnsi="Times New Roman" w:cs="Times New Roman"/>
          <w:color w:val="auto"/>
        </w:rPr>
        <w:t xml:space="preserve">Годовая инвентаризация в 2011 году проведена на основании приказа главного врача </w:t>
      </w:r>
      <w:r>
        <w:rPr>
          <w:rFonts w:ascii="Times New Roman" w:hAnsi="Times New Roman" w:cs="Times New Roman"/>
          <w:color w:val="auto"/>
        </w:rPr>
        <w:t xml:space="preserve">   </w:t>
      </w:r>
      <w:r w:rsidR="006C4D6C" w:rsidRPr="006C4D6C">
        <w:rPr>
          <w:rFonts w:ascii="Times New Roman" w:hAnsi="Times New Roman" w:cs="Times New Roman"/>
          <w:color w:val="auto"/>
        </w:rPr>
        <w:t>Учреждения от 01.09.2011г. № 182</w:t>
      </w:r>
      <w:r w:rsidR="009A130E">
        <w:rPr>
          <w:rFonts w:ascii="Times New Roman" w:hAnsi="Times New Roman" w:cs="Times New Roman"/>
          <w:color w:val="auto"/>
        </w:rPr>
        <w:t xml:space="preserve"> </w:t>
      </w:r>
      <w:r w:rsidR="006C4D6C" w:rsidRPr="006C4D6C">
        <w:rPr>
          <w:rFonts w:ascii="Times New Roman" w:hAnsi="Times New Roman" w:cs="Times New Roman"/>
          <w:color w:val="auto"/>
        </w:rPr>
        <w:t>в период с 01.10.2011г. по 30.11.2011г.</w:t>
      </w:r>
    </w:p>
    <w:p w:rsidR="006C4D6C" w:rsidRPr="006C4D6C" w:rsidRDefault="00BB3CE5" w:rsidP="00BB3C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3.3</w:t>
      </w:r>
      <w:r w:rsidR="006C4D6C" w:rsidRPr="006C4D6C">
        <w:rPr>
          <w:rFonts w:ascii="Times New Roman" w:hAnsi="Times New Roman" w:cs="Times New Roman"/>
          <w:b/>
          <w:sz w:val="24"/>
          <w:szCs w:val="24"/>
        </w:rPr>
        <w:t>.2.</w:t>
      </w:r>
      <w:r w:rsidR="006C4D6C" w:rsidRPr="006C4D6C">
        <w:rPr>
          <w:rFonts w:ascii="Times New Roman" w:hAnsi="Times New Roman" w:cs="Times New Roman"/>
          <w:bCs/>
          <w:sz w:val="24"/>
          <w:szCs w:val="24"/>
        </w:rPr>
        <w:t>В соответствии с п. 26 раздела 5 Положения об учете муниципального имущества г</w:t>
      </w:r>
      <w:proofErr w:type="gramStart"/>
      <w:r w:rsidR="006C4D6C" w:rsidRPr="006C4D6C">
        <w:rPr>
          <w:rFonts w:ascii="Times New Roman" w:hAnsi="Times New Roman" w:cs="Times New Roman"/>
          <w:bCs/>
          <w:sz w:val="24"/>
          <w:szCs w:val="24"/>
        </w:rPr>
        <w:t>.Т</w:t>
      </w:r>
      <w:proofErr w:type="gramEnd"/>
      <w:r w:rsidR="006C4D6C" w:rsidRPr="006C4D6C">
        <w:rPr>
          <w:rFonts w:ascii="Times New Roman" w:hAnsi="Times New Roman" w:cs="Times New Roman"/>
          <w:bCs/>
          <w:sz w:val="24"/>
          <w:szCs w:val="24"/>
        </w:rPr>
        <w:t xml:space="preserve">ольятти и ведении реестра муниципальной собственности г.Тольятти, утвержденного решением Тольяттинской городской Думой от 19.04.2000г. № 785 (с изменениями от 07.06.2006г. № 450),  МБУЗ ГССМП представляет в ДУМИ (реестродержатель) один раз в год сведения о движении основных средств, числящихся на балансе, и сведения о вновь приобретенном имуществе. </w:t>
      </w:r>
    </w:p>
    <w:p w:rsidR="006C4D6C" w:rsidRPr="006C4D6C" w:rsidRDefault="00E91EFE" w:rsidP="00BB3C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6C4D6C" w:rsidRPr="006C4D6C">
        <w:rPr>
          <w:rFonts w:ascii="Times New Roman" w:hAnsi="Times New Roman" w:cs="Times New Roman"/>
          <w:bCs/>
          <w:sz w:val="24"/>
          <w:szCs w:val="24"/>
        </w:rPr>
        <w:t xml:space="preserve">Согласно представленным сведениям стоимость основных средств составила: </w:t>
      </w:r>
      <w:r w:rsidR="006C4D6C" w:rsidRPr="006C4D6C">
        <w:rPr>
          <w:rFonts w:ascii="Times New Roman" w:hAnsi="Times New Roman" w:cs="Times New Roman"/>
          <w:bCs/>
          <w:i/>
          <w:sz w:val="24"/>
          <w:szCs w:val="24"/>
        </w:rPr>
        <w:t>на 01.01.2011г</w:t>
      </w:r>
      <w:r w:rsidR="006C4D6C" w:rsidRPr="006C4D6C">
        <w:rPr>
          <w:rFonts w:ascii="Times New Roman" w:hAnsi="Times New Roman" w:cs="Times New Roman"/>
          <w:bCs/>
          <w:sz w:val="24"/>
          <w:szCs w:val="24"/>
        </w:rPr>
        <w:t>. балансовая -  94 174,6 тыс</w:t>
      </w:r>
      <w:proofErr w:type="gramStart"/>
      <w:r w:rsidR="006C4D6C" w:rsidRPr="006C4D6C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="006C4D6C" w:rsidRPr="006C4D6C">
        <w:rPr>
          <w:rFonts w:ascii="Times New Roman" w:hAnsi="Times New Roman" w:cs="Times New Roman"/>
          <w:bCs/>
          <w:sz w:val="24"/>
          <w:szCs w:val="24"/>
        </w:rPr>
        <w:t xml:space="preserve">уб., остаточная – 34 686,0 тыс.руб., </w:t>
      </w:r>
      <w:r w:rsidR="006C4D6C" w:rsidRPr="006C4D6C">
        <w:rPr>
          <w:rFonts w:ascii="Times New Roman" w:hAnsi="Times New Roman" w:cs="Times New Roman"/>
          <w:bCs/>
          <w:i/>
          <w:sz w:val="24"/>
          <w:szCs w:val="24"/>
        </w:rPr>
        <w:t>на 01.01.2012г.</w:t>
      </w:r>
      <w:r w:rsidR="006C4D6C" w:rsidRPr="006C4D6C">
        <w:rPr>
          <w:rFonts w:ascii="Times New Roman" w:hAnsi="Times New Roman" w:cs="Times New Roman"/>
          <w:bCs/>
          <w:sz w:val="24"/>
          <w:szCs w:val="24"/>
        </w:rPr>
        <w:t xml:space="preserve"> балансовая -  208 374,3 тыс.руб., остаточная – 74 016,0 тыс.руб. </w:t>
      </w:r>
    </w:p>
    <w:p w:rsidR="006C4D6C" w:rsidRPr="006C4D6C" w:rsidRDefault="00E91EFE" w:rsidP="00352191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6C4D6C" w:rsidRPr="006C4D6C">
        <w:rPr>
          <w:rFonts w:ascii="Times New Roman" w:hAnsi="Times New Roman" w:cs="Times New Roman"/>
          <w:bCs/>
          <w:sz w:val="24"/>
          <w:szCs w:val="24"/>
        </w:rPr>
        <w:t xml:space="preserve">Увеличение балансовой стоимости основных средств за 2011 год составило 121,3%, которое сложилось вследствие передачи имущества МАУ «МАПУЗ», МАП «МАПУЗ», МУЗ Городская клиническая больница № 5, МУЗ Ставропольская ЦРБ на баланс МБУЗ ГССМП. </w:t>
      </w:r>
    </w:p>
    <w:p w:rsidR="006C4D6C" w:rsidRPr="006C4D6C" w:rsidRDefault="00E91EFE" w:rsidP="00352191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6C4D6C" w:rsidRPr="006C4D6C">
        <w:rPr>
          <w:rFonts w:ascii="Times New Roman" w:hAnsi="Times New Roman" w:cs="Times New Roman"/>
          <w:bCs/>
          <w:sz w:val="24"/>
          <w:szCs w:val="24"/>
        </w:rPr>
        <w:t xml:space="preserve">При проведении проверки расхождений по отчетам, предоставленным в ДУМИ за 2011 год, и данными бухгалтерского учета Учреждения </w:t>
      </w:r>
      <w:r w:rsidR="006C4D6C" w:rsidRPr="006C4D6C">
        <w:rPr>
          <w:rFonts w:ascii="Times New Roman" w:hAnsi="Times New Roman" w:cs="Times New Roman"/>
          <w:bCs/>
          <w:i/>
          <w:sz w:val="24"/>
          <w:szCs w:val="24"/>
        </w:rPr>
        <w:t>не установлено.</w:t>
      </w:r>
    </w:p>
    <w:p w:rsidR="006C4D6C" w:rsidRPr="006C4D6C" w:rsidRDefault="00E91EFE" w:rsidP="003521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BB3CE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C4D6C" w:rsidRPr="006C4D6C">
        <w:rPr>
          <w:rFonts w:ascii="Times New Roman" w:hAnsi="Times New Roman" w:cs="Times New Roman"/>
          <w:b/>
          <w:bCs/>
          <w:sz w:val="24"/>
          <w:szCs w:val="24"/>
        </w:rPr>
        <w:t>. Проверкой использования муниципального имущества установлено следующее.</w:t>
      </w:r>
    </w:p>
    <w:p w:rsidR="00BB3CE5" w:rsidRDefault="00E91EFE" w:rsidP="00BB3CE5">
      <w:pPr>
        <w:pStyle w:val="a9"/>
        <w:spacing w:after="0"/>
        <w:jc w:val="both"/>
      </w:pPr>
      <w:r>
        <w:rPr>
          <w:b/>
        </w:rPr>
        <w:t xml:space="preserve">  </w:t>
      </w:r>
      <w:r w:rsidR="00BB3CE5">
        <w:rPr>
          <w:b/>
        </w:rPr>
        <w:t>4</w:t>
      </w:r>
      <w:r w:rsidR="006C4D6C" w:rsidRPr="006C4D6C">
        <w:rPr>
          <w:b/>
        </w:rPr>
        <w:t>.1.</w:t>
      </w:r>
      <w:r w:rsidR="006C4D6C" w:rsidRPr="006C4D6C">
        <w:t xml:space="preserve"> </w:t>
      </w:r>
      <w:r w:rsidR="009A130E">
        <w:t xml:space="preserve">  </w:t>
      </w:r>
      <w:r w:rsidR="006C4D6C" w:rsidRPr="006C4D6C">
        <w:t xml:space="preserve">Все </w:t>
      </w:r>
      <w:r w:rsidR="009A130E">
        <w:t xml:space="preserve">  </w:t>
      </w:r>
      <w:r w:rsidR="006C4D6C" w:rsidRPr="006C4D6C">
        <w:t xml:space="preserve">имущество </w:t>
      </w:r>
      <w:r w:rsidR="009A130E">
        <w:t xml:space="preserve">  </w:t>
      </w:r>
      <w:r w:rsidR="006C4D6C" w:rsidRPr="006C4D6C">
        <w:t xml:space="preserve">находится </w:t>
      </w:r>
      <w:r w:rsidR="009A130E">
        <w:t xml:space="preserve">  </w:t>
      </w:r>
      <w:r w:rsidR="006C4D6C" w:rsidRPr="006C4D6C">
        <w:t xml:space="preserve">в </w:t>
      </w:r>
      <w:r w:rsidR="009A130E">
        <w:t xml:space="preserve">  </w:t>
      </w:r>
      <w:r w:rsidR="006C4D6C" w:rsidRPr="006C4D6C">
        <w:t>муниципальн</w:t>
      </w:r>
      <w:r w:rsidR="00BB3CE5">
        <w:t xml:space="preserve">ой </w:t>
      </w:r>
      <w:r w:rsidR="009A130E">
        <w:t xml:space="preserve">  </w:t>
      </w:r>
      <w:r w:rsidR="00BB3CE5">
        <w:t>собственности</w:t>
      </w:r>
      <w:r w:rsidR="009A130E">
        <w:t xml:space="preserve">  </w:t>
      </w:r>
      <w:r w:rsidR="00BB3CE5">
        <w:t xml:space="preserve"> </w:t>
      </w:r>
      <w:proofErr w:type="gramStart"/>
      <w:r w:rsidR="00BB3CE5">
        <w:t>г</w:t>
      </w:r>
      <w:proofErr w:type="gramEnd"/>
      <w:r w:rsidR="00BB3CE5">
        <w:t>.</w:t>
      </w:r>
      <w:r w:rsidR="009A130E">
        <w:t xml:space="preserve"> </w:t>
      </w:r>
      <w:r w:rsidR="00BB3CE5">
        <w:t>о. Тольятти,</w:t>
      </w:r>
    </w:p>
    <w:p w:rsidR="006C4D6C" w:rsidRPr="006C4D6C" w:rsidRDefault="006C4D6C" w:rsidP="00BB3CE5">
      <w:pPr>
        <w:pStyle w:val="a9"/>
        <w:spacing w:after="0"/>
        <w:ind w:left="0"/>
        <w:jc w:val="both"/>
      </w:pPr>
      <w:r w:rsidRPr="006C4D6C">
        <w:t>отражается на самостоятельном балансе и закреплено за Учреждением на праве оперативного управления в соответствии с договором от 25.11.1999г. № 494 ОЦ «О закреплении муниципального имущества г</w:t>
      </w:r>
      <w:proofErr w:type="gramStart"/>
      <w:r w:rsidRPr="006C4D6C">
        <w:t>.Т</w:t>
      </w:r>
      <w:proofErr w:type="gramEnd"/>
      <w:r w:rsidRPr="006C4D6C">
        <w:t xml:space="preserve">ольятти на праве оперативного управления», заключенным с Комитетом по управлению имуществом г.Тольятти. </w:t>
      </w:r>
    </w:p>
    <w:p w:rsidR="00BB3CE5" w:rsidRDefault="00E91EFE" w:rsidP="00BB3CE5">
      <w:pPr>
        <w:pStyle w:val="a9"/>
        <w:spacing w:after="0"/>
        <w:jc w:val="both"/>
      </w:pPr>
      <w:r>
        <w:t xml:space="preserve">  </w:t>
      </w:r>
      <w:r w:rsidR="006C4D6C" w:rsidRPr="006C4D6C">
        <w:t xml:space="preserve">В соответствии с </w:t>
      </w:r>
      <w:r>
        <w:t xml:space="preserve"> </w:t>
      </w:r>
      <w:r w:rsidR="006C4D6C" w:rsidRPr="006C4D6C">
        <w:t>перечнем</w:t>
      </w:r>
      <w:r>
        <w:t xml:space="preserve">  </w:t>
      </w:r>
      <w:r w:rsidR="006C4D6C" w:rsidRPr="006C4D6C">
        <w:t>основных сре</w:t>
      </w:r>
      <w:proofErr w:type="gramStart"/>
      <w:r w:rsidR="006C4D6C" w:rsidRPr="006C4D6C">
        <w:t xml:space="preserve">дств </w:t>
      </w:r>
      <w:r>
        <w:t xml:space="preserve">  </w:t>
      </w:r>
      <w:r w:rsidR="006C4D6C" w:rsidRPr="006C4D6C">
        <w:t>к</w:t>
      </w:r>
      <w:r w:rsidR="00BB3CE5">
        <w:t xml:space="preserve">  в</w:t>
      </w:r>
      <w:proofErr w:type="gramEnd"/>
      <w:r w:rsidR="00BB3CE5">
        <w:t xml:space="preserve">ышеуказанному  договору </w:t>
      </w:r>
      <w:r>
        <w:t xml:space="preserve">  </w:t>
      </w:r>
      <w:r w:rsidR="00BB3CE5">
        <w:t>мэрия</w:t>
      </w:r>
    </w:p>
    <w:p w:rsidR="006C4D6C" w:rsidRPr="006C4D6C" w:rsidRDefault="006C4D6C" w:rsidP="00BB3CE5">
      <w:pPr>
        <w:pStyle w:val="a9"/>
        <w:spacing w:after="0"/>
        <w:ind w:left="0"/>
        <w:jc w:val="both"/>
      </w:pPr>
      <w:r w:rsidRPr="006C4D6C">
        <w:t>г.Тольятти передает в оперативное управление следующие объекты недвижимости:</w:t>
      </w:r>
    </w:p>
    <w:p w:rsidR="00352191" w:rsidRDefault="001119AD" w:rsidP="00BB3CE5">
      <w:pPr>
        <w:pStyle w:val="a9"/>
        <w:spacing w:after="0"/>
        <w:ind w:left="0"/>
        <w:jc w:val="both"/>
      </w:pPr>
      <w:r>
        <w:t xml:space="preserve">      </w:t>
      </w:r>
      <w:r w:rsidR="006C4D6C" w:rsidRPr="006C4D6C">
        <w:t xml:space="preserve">- здание – бытовое помещение для персонала, ул. Свердлова, 84, площадью 2 604,0 кв.м. (свидетельства о государственной регистрации права от 06.05.2010г. серии 63-АД № 485731, от 28.04.2010г. серии 63-АД № 485357, от 28.05.2010г. серии 63-АЕ № 046278). </w:t>
      </w:r>
    </w:p>
    <w:p w:rsidR="006C4D6C" w:rsidRPr="006C4D6C" w:rsidRDefault="00E91EFE" w:rsidP="00BB3CE5">
      <w:pPr>
        <w:pStyle w:val="a9"/>
        <w:spacing w:after="0"/>
        <w:ind w:left="0"/>
        <w:jc w:val="both"/>
      </w:pPr>
      <w:r>
        <w:t xml:space="preserve">       </w:t>
      </w:r>
      <w:r w:rsidR="006C4D6C" w:rsidRPr="006C4D6C">
        <w:t>МУЗ ГССМП в соответствии с постановлением мэрии г.о. Тольятти от 14.05.2009г. № 1096-п/1 «О даче согласия на перепланировку, переоборудование нежилого помещения, расположенного по адресу: г</w:t>
      </w:r>
      <w:proofErr w:type="gramStart"/>
      <w:r w:rsidR="006C4D6C" w:rsidRPr="006C4D6C">
        <w:t>.Т</w:t>
      </w:r>
      <w:proofErr w:type="gramEnd"/>
      <w:r w:rsidR="006C4D6C" w:rsidRPr="006C4D6C">
        <w:t>ольятти, ул. Свердлова, 84» произвело перепланировку нежилого помещений (ул. Свердлова, 84), в результате которой общая площадь данных помещений составила 2 646,0 кв.м.;</w:t>
      </w:r>
    </w:p>
    <w:p w:rsidR="006C4D6C" w:rsidRPr="006C4D6C" w:rsidRDefault="00E91EFE" w:rsidP="00352191">
      <w:pPr>
        <w:pStyle w:val="a9"/>
        <w:spacing w:after="0"/>
        <w:ind w:left="0"/>
        <w:jc w:val="both"/>
      </w:pPr>
      <w:r>
        <w:t xml:space="preserve">      </w:t>
      </w:r>
      <w:r w:rsidR="006C4D6C" w:rsidRPr="006C4D6C">
        <w:t>- здание - бытовое помещение для персонала, ул. Жилина, 29, площадью 944,0 кв.м. (свидетельство о государственной регистрации права от 27.11.2007г</w:t>
      </w:r>
      <w:proofErr w:type="gramStart"/>
      <w:r w:rsidR="006C4D6C" w:rsidRPr="006C4D6C">
        <w:t>.с</w:t>
      </w:r>
      <w:proofErr w:type="gramEnd"/>
      <w:r w:rsidR="006C4D6C" w:rsidRPr="006C4D6C">
        <w:t>ерии 63-АБ№ 711382);</w:t>
      </w:r>
    </w:p>
    <w:p w:rsidR="006C4D6C" w:rsidRPr="006C4D6C" w:rsidRDefault="00E91EFE" w:rsidP="00352191">
      <w:pPr>
        <w:pStyle w:val="a9"/>
        <w:spacing w:after="0"/>
        <w:ind w:left="0"/>
        <w:jc w:val="both"/>
      </w:pPr>
      <w:r>
        <w:lastRenderedPageBreak/>
        <w:t xml:space="preserve">      </w:t>
      </w:r>
      <w:r w:rsidR="006C4D6C" w:rsidRPr="006C4D6C">
        <w:t>- здание - бытовое помещение для персонала, ул. Матросова, 19б, площадью 1012,5 кв.м. (свидетельство о государственной регистрации права от 27.11.2007г. серии 63-АБ № 711384);</w:t>
      </w:r>
    </w:p>
    <w:p w:rsidR="006C4D6C" w:rsidRPr="006C4D6C" w:rsidRDefault="00E91EFE" w:rsidP="00352191">
      <w:pPr>
        <w:pStyle w:val="a9"/>
        <w:spacing w:after="0"/>
        <w:ind w:left="0"/>
        <w:jc w:val="both"/>
      </w:pPr>
      <w:r>
        <w:t xml:space="preserve">     </w:t>
      </w:r>
      <w:r w:rsidR="00531CEF">
        <w:t xml:space="preserve"> </w:t>
      </w:r>
      <w:r w:rsidR="006C4D6C" w:rsidRPr="006C4D6C">
        <w:t>- здание административное, ул. Жилина, 29а, площадью 1244,0 кв.м. (свидетельство о государственной регистрации права от 27.11.2007г. серии 63-АБ № 711383);</w:t>
      </w:r>
    </w:p>
    <w:p w:rsidR="006C4D6C" w:rsidRPr="006C4D6C" w:rsidRDefault="00531CEF" w:rsidP="00352191">
      <w:pPr>
        <w:pStyle w:val="a9"/>
        <w:spacing w:after="0"/>
        <w:jc w:val="both"/>
      </w:pPr>
      <w:r>
        <w:t xml:space="preserve"> </w:t>
      </w:r>
      <w:r w:rsidR="006C4D6C" w:rsidRPr="006C4D6C">
        <w:t>-  гараж,  ул. Жилина, 29а, площадью 60,0 кв.м.;</w:t>
      </w:r>
    </w:p>
    <w:p w:rsidR="006C4D6C" w:rsidRPr="006C4D6C" w:rsidRDefault="00E91EFE" w:rsidP="00352191">
      <w:pPr>
        <w:pStyle w:val="a9"/>
        <w:spacing w:after="0"/>
        <w:ind w:left="0"/>
        <w:jc w:val="both"/>
      </w:pPr>
      <w:r>
        <w:t xml:space="preserve">     </w:t>
      </w:r>
      <w:r w:rsidR="00531CEF">
        <w:t xml:space="preserve"> </w:t>
      </w:r>
      <w:r w:rsidR="006C4D6C" w:rsidRPr="006C4D6C">
        <w:t xml:space="preserve">- гараж,  ул. Свердлова, 84, площадью 1234,9 кв.м.; </w:t>
      </w:r>
    </w:p>
    <w:p w:rsidR="006C4D6C" w:rsidRPr="006C4D6C" w:rsidRDefault="00531CEF" w:rsidP="00352191">
      <w:pPr>
        <w:pStyle w:val="a9"/>
        <w:spacing w:after="0"/>
        <w:jc w:val="both"/>
      </w:pPr>
      <w:r>
        <w:t xml:space="preserve"> </w:t>
      </w:r>
      <w:r w:rsidR="006C4D6C" w:rsidRPr="006C4D6C">
        <w:t>- ограда металлическая, ул. Свердлова, 84.</w:t>
      </w:r>
    </w:p>
    <w:p w:rsidR="00352191" w:rsidRDefault="00E91EFE" w:rsidP="00352191">
      <w:pPr>
        <w:pStyle w:val="a9"/>
        <w:spacing w:after="0"/>
        <w:jc w:val="both"/>
      </w:pPr>
      <w:r>
        <w:t xml:space="preserve"> </w:t>
      </w:r>
      <w:r w:rsidR="006C4D6C" w:rsidRPr="006C4D6C">
        <w:t>В соответствии с приказом департамента по упра</w:t>
      </w:r>
      <w:r w:rsidR="00352191">
        <w:t>влению муниципальным имуществом</w:t>
      </w:r>
    </w:p>
    <w:p w:rsidR="006C4D6C" w:rsidRPr="006C4D6C" w:rsidRDefault="006C4D6C" w:rsidP="00352191">
      <w:pPr>
        <w:pStyle w:val="a9"/>
        <w:spacing w:after="0"/>
        <w:ind w:left="0"/>
        <w:jc w:val="both"/>
      </w:pPr>
      <w:r w:rsidRPr="006C4D6C">
        <w:t>от 23.03.2004г. № 172 «О внесении изменений в реестр муниципальной собственности г</w:t>
      </w:r>
      <w:proofErr w:type="gramStart"/>
      <w:r w:rsidRPr="006C4D6C">
        <w:t>.Т</w:t>
      </w:r>
      <w:proofErr w:type="gramEnd"/>
      <w:r w:rsidRPr="006C4D6C">
        <w:t>ольятти и в состав имущества, закрепленного за МУЗ ГССМП на праве оперативного управления» гараж по адресу: ул. Жилина, 29, списан с бухгалтерского баланса вследствие его ликвидации, как самовольная постройка (сооружен без разрешительной документации и не состоял на учете в МУП «Инвентаризатор»).</w:t>
      </w:r>
    </w:p>
    <w:p w:rsidR="00352191" w:rsidRDefault="00531CEF" w:rsidP="00352191">
      <w:pPr>
        <w:pStyle w:val="a9"/>
        <w:spacing w:after="0"/>
        <w:jc w:val="both"/>
      </w:pPr>
      <w:r>
        <w:t xml:space="preserve"> </w:t>
      </w:r>
      <w:r w:rsidR="006C4D6C" w:rsidRPr="006C4D6C">
        <w:t xml:space="preserve">На </w:t>
      </w:r>
      <w:r>
        <w:t xml:space="preserve"> </w:t>
      </w:r>
      <w:r w:rsidR="006C4D6C" w:rsidRPr="006C4D6C">
        <w:t xml:space="preserve">основании </w:t>
      </w:r>
      <w:r>
        <w:t xml:space="preserve"> </w:t>
      </w:r>
      <w:r w:rsidR="006C4D6C" w:rsidRPr="006C4D6C">
        <w:t xml:space="preserve">распоряжения </w:t>
      </w:r>
      <w:r>
        <w:t xml:space="preserve"> </w:t>
      </w:r>
      <w:r w:rsidR="006C4D6C" w:rsidRPr="006C4D6C">
        <w:t>первого заместителя мэр</w:t>
      </w:r>
      <w:r w:rsidR="00352191">
        <w:t xml:space="preserve">а </w:t>
      </w:r>
      <w:proofErr w:type="gramStart"/>
      <w:r w:rsidR="00352191">
        <w:t>г</w:t>
      </w:r>
      <w:proofErr w:type="gramEnd"/>
      <w:r w:rsidR="00352191">
        <w:t>.о. Тольятти от 04.07.2007г.</w:t>
      </w:r>
    </w:p>
    <w:p w:rsidR="006C4D6C" w:rsidRPr="006C4D6C" w:rsidRDefault="006C4D6C" w:rsidP="00352191">
      <w:pPr>
        <w:pStyle w:val="a9"/>
        <w:spacing w:after="0"/>
        <w:ind w:left="0"/>
        <w:jc w:val="both"/>
      </w:pPr>
      <w:r w:rsidRPr="006C4D6C">
        <w:t>№ 4600-2/</w:t>
      </w:r>
      <w:proofErr w:type="gramStart"/>
      <w:r w:rsidRPr="006C4D6C">
        <w:t>р</w:t>
      </w:r>
      <w:proofErr w:type="gramEnd"/>
      <w:r w:rsidRPr="006C4D6C">
        <w:t xml:space="preserve"> «О перераспределении муниципального имущества» передано в оперативное управление (акт приема-передачи от 04.07.2007г. № 3) нежилое здание – подстанция скорой медицинской помощи Автозаводского района, площадью 707,1 кв.м. по адресу: г.о. Тольятти, б-р Здоровья, 25 (свидетельство о государственной регистрации права от 07.05.2009г. серии 63-АД № 015662).</w:t>
      </w:r>
    </w:p>
    <w:p w:rsidR="00352191" w:rsidRDefault="00E91EFE" w:rsidP="00352191">
      <w:pPr>
        <w:pStyle w:val="a9"/>
        <w:spacing w:after="0"/>
        <w:jc w:val="both"/>
      </w:pPr>
      <w:r>
        <w:t xml:space="preserve"> </w:t>
      </w:r>
      <w:r w:rsidR="00531CEF">
        <w:t xml:space="preserve"> </w:t>
      </w:r>
      <w:r w:rsidR="006C4D6C" w:rsidRPr="006C4D6C">
        <w:t>В соответствии с постановлением мэрии г.о. Тольятти от 07.02.20</w:t>
      </w:r>
      <w:r w:rsidR="00352191">
        <w:t>11г. № 354-п/1  «</w:t>
      </w:r>
      <w:proofErr w:type="gramStart"/>
      <w:r w:rsidR="00352191">
        <w:t>Об</w:t>
      </w:r>
      <w:proofErr w:type="gramEnd"/>
    </w:p>
    <w:p w:rsidR="006C4D6C" w:rsidRPr="006C4D6C" w:rsidRDefault="006C4D6C" w:rsidP="00352191">
      <w:pPr>
        <w:pStyle w:val="a9"/>
        <w:spacing w:after="0"/>
        <w:ind w:left="0"/>
        <w:jc w:val="both"/>
      </w:pPr>
      <w:r w:rsidRPr="006C4D6C">
        <w:t xml:space="preserve">организации транспортного обслуживания при оказании скорой медицинской помощи» муниципальному автономному учреждению «МАПУЗ» (далее МАУ «МАПУЗ») необходимо предоставить в департамент по управлению муниципальным имуществом мэрии </w:t>
      </w:r>
      <w:r w:rsidR="00531CEF">
        <w:t xml:space="preserve">                 </w:t>
      </w:r>
      <w:proofErr w:type="gramStart"/>
      <w:r w:rsidRPr="006C4D6C">
        <w:t>г</w:t>
      </w:r>
      <w:proofErr w:type="gramEnd"/>
      <w:r w:rsidRPr="006C4D6C">
        <w:t>.о. Тольятти перечень имущества, необходимого для транспортного обслуживания скорой медицинской помощи силами МУЗ Городской станции скорой медицинской помощи.</w:t>
      </w:r>
    </w:p>
    <w:p w:rsidR="00352191" w:rsidRDefault="00531CEF" w:rsidP="00352191">
      <w:pPr>
        <w:pStyle w:val="a9"/>
        <w:spacing w:after="0"/>
        <w:jc w:val="both"/>
      </w:pPr>
      <w:r>
        <w:t xml:space="preserve"> </w:t>
      </w:r>
      <w:r w:rsidR="006C4D6C" w:rsidRPr="006C4D6C">
        <w:t>Согласно</w:t>
      </w:r>
      <w:r>
        <w:t xml:space="preserve"> </w:t>
      </w:r>
      <w:r w:rsidR="006C4D6C" w:rsidRPr="006C4D6C">
        <w:t>распоряжениям первого заместителя мэра</w:t>
      </w:r>
      <w:r w:rsidR="009A130E">
        <w:t xml:space="preserve"> </w:t>
      </w:r>
      <w:r w:rsidR="00352191">
        <w:t xml:space="preserve">от  31.03.2011г. №  3085-р/2  и  </w:t>
      </w:r>
      <w:proofErr w:type="gramStart"/>
      <w:r w:rsidR="00352191">
        <w:t>от</w:t>
      </w:r>
      <w:proofErr w:type="gramEnd"/>
    </w:p>
    <w:p w:rsidR="006C4D6C" w:rsidRPr="006C4D6C" w:rsidRDefault="006C4D6C" w:rsidP="00E91EFE">
      <w:pPr>
        <w:pStyle w:val="a9"/>
        <w:spacing w:after="0"/>
        <w:ind w:left="0"/>
        <w:jc w:val="both"/>
      </w:pPr>
      <w:r w:rsidRPr="006C4D6C">
        <w:t xml:space="preserve">31.03.2011г. № 3086-р/2 «О передаче муниципального имущества» муниципальное автотранспортное предприятие «МАПУЗ» (далее МАП «МАПУЗ») передает МУЗ ГССМП </w:t>
      </w:r>
      <w:r w:rsidRPr="006C4D6C">
        <w:rPr>
          <w:b/>
          <w:i/>
        </w:rPr>
        <w:t>недвижимое имущество</w:t>
      </w:r>
      <w:r w:rsidRPr="006C4D6C">
        <w:t>:</w:t>
      </w:r>
    </w:p>
    <w:p w:rsidR="00352191" w:rsidRDefault="00E91EFE" w:rsidP="00E91EFE">
      <w:pPr>
        <w:pStyle w:val="a9"/>
        <w:spacing w:after="0"/>
        <w:ind w:left="0"/>
        <w:jc w:val="both"/>
      </w:pPr>
      <w:r>
        <w:t xml:space="preserve">     </w:t>
      </w:r>
      <w:proofErr w:type="gramStart"/>
      <w:r w:rsidR="006C4D6C" w:rsidRPr="006C4D6C">
        <w:t>- нежилое здание - ангар-гараж, площадью 1151,8 кв.м.,</w:t>
      </w:r>
      <w:r w:rsidR="00352191">
        <w:t xml:space="preserve"> г. Тольятти, ул. Радищева, 10,</w:t>
      </w:r>
      <w:proofErr w:type="gramEnd"/>
    </w:p>
    <w:p w:rsidR="006C4D6C" w:rsidRPr="006C4D6C" w:rsidRDefault="006C4D6C" w:rsidP="00352191">
      <w:pPr>
        <w:pStyle w:val="a9"/>
        <w:spacing w:after="0"/>
        <w:ind w:left="0"/>
        <w:jc w:val="both"/>
      </w:pPr>
      <w:r w:rsidRPr="006C4D6C">
        <w:t>строение 2; восстановительной стоимостью 10 935,0</w:t>
      </w:r>
      <w:r w:rsidR="009A130E">
        <w:t xml:space="preserve"> </w:t>
      </w:r>
      <w:r w:rsidRPr="006C4D6C">
        <w:t>тыс</w:t>
      </w:r>
      <w:proofErr w:type="gramStart"/>
      <w:r w:rsidRPr="006C4D6C">
        <w:t>.р</w:t>
      </w:r>
      <w:proofErr w:type="gramEnd"/>
      <w:r w:rsidRPr="006C4D6C">
        <w:t>уб., остаточной стоимостью 6 039,5 тыс. руб. (амортизация 44,8%), ввод в эксплуатацию 1993г. (свидетельство серии 63-АЖ № 138832 от 12.07.2011г.);</w:t>
      </w:r>
    </w:p>
    <w:p w:rsidR="00352191" w:rsidRDefault="006C4D6C" w:rsidP="00352191">
      <w:pPr>
        <w:pStyle w:val="a9"/>
        <w:spacing w:after="0"/>
        <w:jc w:val="both"/>
      </w:pPr>
      <w:proofErr w:type="gramStart"/>
      <w:r w:rsidRPr="006C4D6C">
        <w:t>- нежилое здание - гараж, площадью 128,7 кв.м., г. Тольятти, ул. Радищева,</w:t>
      </w:r>
      <w:r w:rsidR="00352191">
        <w:t xml:space="preserve"> 10, строение 3;</w:t>
      </w:r>
      <w:proofErr w:type="gramEnd"/>
    </w:p>
    <w:p w:rsidR="006C4D6C" w:rsidRPr="006C4D6C" w:rsidRDefault="006C4D6C" w:rsidP="00352191">
      <w:pPr>
        <w:pStyle w:val="a9"/>
        <w:spacing w:after="0"/>
        <w:ind w:left="0"/>
        <w:jc w:val="both"/>
      </w:pPr>
      <w:r w:rsidRPr="006C4D6C">
        <w:t>восстановительной стоимостью 1 098,9 тыс</w:t>
      </w:r>
      <w:proofErr w:type="gramStart"/>
      <w:r w:rsidRPr="006C4D6C">
        <w:t>.р</w:t>
      </w:r>
      <w:proofErr w:type="gramEnd"/>
      <w:r w:rsidRPr="006C4D6C">
        <w:t>уб., остаточной стоимостью 772,0 тыс.руб. (амортизация 29,8%), ввод в эксплуатацию 1997г. (свидетельство серии 63-АЖ № 138833 от 12.07.2011г.);</w:t>
      </w:r>
    </w:p>
    <w:p w:rsidR="00352191" w:rsidRDefault="006C4D6C" w:rsidP="00352191">
      <w:pPr>
        <w:pStyle w:val="a9"/>
        <w:spacing w:after="0"/>
        <w:jc w:val="both"/>
      </w:pPr>
      <w:r w:rsidRPr="006C4D6C">
        <w:t xml:space="preserve"> - здание административно-управленческое хозяйственно</w:t>
      </w:r>
      <w:r w:rsidR="00352191">
        <w:t>-бытовое, площадью 178,2 кв.м.,</w:t>
      </w:r>
    </w:p>
    <w:p w:rsidR="006C4D6C" w:rsidRPr="006C4D6C" w:rsidRDefault="006C4D6C" w:rsidP="00352191">
      <w:pPr>
        <w:pStyle w:val="a9"/>
        <w:spacing w:after="0"/>
        <w:ind w:left="0"/>
        <w:jc w:val="both"/>
      </w:pPr>
      <w:r w:rsidRPr="006C4D6C">
        <w:t>г</w:t>
      </w:r>
      <w:proofErr w:type="gramStart"/>
      <w:r w:rsidRPr="006C4D6C">
        <w:t>.Т</w:t>
      </w:r>
      <w:proofErr w:type="gramEnd"/>
      <w:r w:rsidRPr="006C4D6C">
        <w:t>ольятти, ул. Радищева, 10, строение 6; восстановительной стоимостью 2 018,2 тыс.руб., остаточной стоимостью 1 578,0 тыс. руб. (амортизация 21,8%), ввод в эксплуатацию 1986г. (свидетельство серии 63-АЖ № 138834 от 12.07.2011г.);</w:t>
      </w:r>
    </w:p>
    <w:p w:rsidR="00352191" w:rsidRDefault="006C4D6C" w:rsidP="00352191">
      <w:pPr>
        <w:pStyle w:val="a9"/>
        <w:spacing w:after="0"/>
        <w:jc w:val="both"/>
      </w:pPr>
      <w:r w:rsidRPr="006C4D6C">
        <w:t>- здание материально-технического снабжения и сбыт</w:t>
      </w:r>
      <w:r w:rsidR="00352191">
        <w:t>а - центральный склад, площадью</w:t>
      </w:r>
    </w:p>
    <w:p w:rsidR="006C4D6C" w:rsidRPr="006C4D6C" w:rsidRDefault="006C4D6C" w:rsidP="00352191">
      <w:pPr>
        <w:pStyle w:val="a9"/>
        <w:spacing w:after="0"/>
        <w:ind w:left="0"/>
        <w:jc w:val="both"/>
      </w:pPr>
      <w:r w:rsidRPr="006C4D6C">
        <w:t>245,5 кв.м., г</w:t>
      </w:r>
      <w:proofErr w:type="gramStart"/>
      <w:r w:rsidRPr="006C4D6C">
        <w:t>.Т</w:t>
      </w:r>
      <w:proofErr w:type="gramEnd"/>
      <w:r w:rsidRPr="006C4D6C">
        <w:t>ольятти, ул. Радищева, 10, строение 7; восстановительной стоимостью 2 841,2 тыс.руб., остаточной стоимостью 1 244,2 тыс. руб. (амортизация 56,2%), ввод в эксплуатацию 1993г. (</w:t>
      </w:r>
      <w:proofErr w:type="spellStart"/>
      <w:r w:rsidRPr="006C4D6C">
        <w:t>свидетельсво</w:t>
      </w:r>
      <w:proofErr w:type="spellEnd"/>
      <w:r w:rsidRPr="006C4D6C">
        <w:t xml:space="preserve"> серии 63-АЖ № 138835 от 12.07.2011г.);</w:t>
      </w:r>
    </w:p>
    <w:p w:rsidR="00352191" w:rsidRDefault="00E91EFE" w:rsidP="00E91EFE">
      <w:pPr>
        <w:pStyle w:val="a9"/>
        <w:spacing w:after="0"/>
        <w:ind w:left="0"/>
        <w:jc w:val="both"/>
      </w:pPr>
      <w:r>
        <w:t xml:space="preserve">     </w:t>
      </w:r>
      <w:r w:rsidR="006C4D6C" w:rsidRPr="006C4D6C">
        <w:t>- здание административно</w:t>
      </w:r>
      <w:r w:rsidR="009A130E">
        <w:t xml:space="preserve"> </w:t>
      </w:r>
      <w:r>
        <w:t xml:space="preserve"> </w:t>
      </w:r>
      <w:r w:rsidR="009A130E">
        <w:t>–</w:t>
      </w:r>
      <w:r>
        <w:t xml:space="preserve"> </w:t>
      </w:r>
      <w:r w:rsidR="009A130E">
        <w:t xml:space="preserve"> </w:t>
      </w:r>
      <w:r w:rsidR="006C4D6C" w:rsidRPr="006C4D6C">
        <w:t>управленческое</w:t>
      </w:r>
      <w:r w:rsidR="009A130E">
        <w:t xml:space="preserve">  </w:t>
      </w:r>
      <w:r w:rsidR="006C4D6C" w:rsidRPr="006C4D6C">
        <w:t xml:space="preserve"> –</w:t>
      </w:r>
      <w:r w:rsidR="009A130E">
        <w:t xml:space="preserve"> </w:t>
      </w:r>
      <w:r w:rsidR="006C4D6C" w:rsidRPr="006C4D6C">
        <w:t xml:space="preserve"> ад</w:t>
      </w:r>
      <w:r w:rsidR="00352191">
        <w:t>министративный корпус,</w:t>
      </w:r>
      <w:r>
        <w:t xml:space="preserve"> </w:t>
      </w:r>
      <w:r w:rsidR="009A130E">
        <w:t xml:space="preserve">   </w:t>
      </w:r>
      <w:r w:rsidR="00352191">
        <w:t>площадью</w:t>
      </w:r>
    </w:p>
    <w:p w:rsidR="006C4D6C" w:rsidRPr="006C4D6C" w:rsidRDefault="00352191" w:rsidP="00E91EFE">
      <w:pPr>
        <w:pStyle w:val="a9"/>
        <w:spacing w:after="0"/>
        <w:ind w:left="0"/>
        <w:jc w:val="both"/>
      </w:pPr>
      <w:r>
        <w:t>302,1 кв.м.</w:t>
      </w:r>
      <w:r w:rsidR="006C4D6C" w:rsidRPr="006C4D6C">
        <w:t>,</w:t>
      </w:r>
      <w:r w:rsidR="00E91EFE">
        <w:t xml:space="preserve"> </w:t>
      </w:r>
      <w:r w:rsidR="006C4D6C" w:rsidRPr="006C4D6C">
        <w:t>г</w:t>
      </w:r>
      <w:proofErr w:type="gramStart"/>
      <w:r w:rsidR="006C4D6C" w:rsidRPr="006C4D6C">
        <w:t>.Т</w:t>
      </w:r>
      <w:proofErr w:type="gramEnd"/>
      <w:r w:rsidR="006C4D6C" w:rsidRPr="006C4D6C">
        <w:t xml:space="preserve">ольятти, ул. Радищева, 10; восстановительной стоимостью 11 161,7 тыс. руб., остаточной стоимостью 7 126,5 тыс. руб. (амортизация 36,2%), ввод в эксплуатацию </w:t>
      </w:r>
      <w:r w:rsidR="009A130E">
        <w:t>-</w:t>
      </w:r>
      <w:r w:rsidR="006C4D6C" w:rsidRPr="006C4D6C">
        <w:t>1982г. (свидетельство серии 63-АЖ № 138836 от 12.07.2011г.);</w:t>
      </w:r>
    </w:p>
    <w:p w:rsidR="00352191" w:rsidRDefault="006C4D6C" w:rsidP="00352191">
      <w:pPr>
        <w:pStyle w:val="a9"/>
        <w:spacing w:after="0"/>
        <w:jc w:val="both"/>
      </w:pPr>
      <w:r w:rsidRPr="006C4D6C">
        <w:t xml:space="preserve">- </w:t>
      </w:r>
      <w:r w:rsidR="009A130E">
        <w:t xml:space="preserve">  </w:t>
      </w:r>
      <w:r w:rsidRPr="006C4D6C">
        <w:t xml:space="preserve">нежилое </w:t>
      </w:r>
      <w:r w:rsidR="009A130E">
        <w:t xml:space="preserve">  </w:t>
      </w:r>
      <w:r w:rsidRPr="006C4D6C">
        <w:t xml:space="preserve">здание </w:t>
      </w:r>
      <w:r w:rsidR="009A130E">
        <w:t xml:space="preserve">  </w:t>
      </w:r>
      <w:r w:rsidRPr="006C4D6C">
        <w:t xml:space="preserve">- </w:t>
      </w:r>
      <w:r w:rsidR="009A130E">
        <w:t xml:space="preserve">  </w:t>
      </w:r>
      <w:r w:rsidRPr="006C4D6C">
        <w:t xml:space="preserve">механические </w:t>
      </w:r>
      <w:r w:rsidR="009A130E">
        <w:t xml:space="preserve">  </w:t>
      </w:r>
      <w:r w:rsidRPr="006C4D6C">
        <w:t>мастерские</w:t>
      </w:r>
      <w:r w:rsidR="00E91EFE">
        <w:t xml:space="preserve"> </w:t>
      </w:r>
      <w:r w:rsidR="009A130E">
        <w:t xml:space="preserve">  </w:t>
      </w:r>
      <w:r w:rsidRPr="006C4D6C">
        <w:t>площ</w:t>
      </w:r>
      <w:r w:rsidR="00352191">
        <w:t>адью  1</w:t>
      </w:r>
      <w:r w:rsidR="009A130E">
        <w:t xml:space="preserve"> </w:t>
      </w:r>
      <w:r w:rsidR="00352191">
        <w:t xml:space="preserve">805,2 кв.м.,  </w:t>
      </w:r>
      <w:r w:rsidR="009A130E">
        <w:t xml:space="preserve"> </w:t>
      </w:r>
      <w:r w:rsidR="00352191">
        <w:t>г. Тольятти,</w:t>
      </w:r>
    </w:p>
    <w:p w:rsidR="006C4D6C" w:rsidRPr="006C4D6C" w:rsidRDefault="006C4D6C" w:rsidP="00352191">
      <w:pPr>
        <w:pStyle w:val="a9"/>
        <w:spacing w:after="0"/>
        <w:ind w:left="0"/>
        <w:jc w:val="both"/>
      </w:pPr>
      <w:r w:rsidRPr="006C4D6C">
        <w:lastRenderedPageBreak/>
        <w:t>ул.</w:t>
      </w:r>
      <w:r w:rsidR="009A130E">
        <w:t xml:space="preserve"> </w:t>
      </w:r>
      <w:r w:rsidRPr="006C4D6C">
        <w:t>Радищева, 10, строение 4; восстановительной стоимостью 37 190,0 тыс. руб., остаточной стоимостью 11 433,4 тыс. руб. (амортизация 69,3%), ввод в эксплуатацию</w:t>
      </w:r>
      <w:r w:rsidR="009A130E">
        <w:t xml:space="preserve"> -</w:t>
      </w:r>
      <w:r w:rsidRPr="006C4D6C">
        <w:t xml:space="preserve"> 1979г. (свидетельство серии 63-АЖ № 431856, № 431857 от 13.03.2012г.).</w:t>
      </w:r>
    </w:p>
    <w:p w:rsidR="00352191" w:rsidRDefault="00531CEF" w:rsidP="00352191">
      <w:pPr>
        <w:pStyle w:val="a9"/>
        <w:spacing w:after="0"/>
        <w:jc w:val="both"/>
      </w:pPr>
      <w:r>
        <w:t xml:space="preserve">  </w:t>
      </w:r>
      <w:r w:rsidR="006C4D6C" w:rsidRPr="006C4D6C">
        <w:t>Акты приема-передачи от 31.03.2011г. № 29, 30, 31, 32, 33, 34 недви</w:t>
      </w:r>
      <w:r w:rsidR="00352191">
        <w:t>жимого имущества</w:t>
      </w:r>
    </w:p>
    <w:p w:rsidR="006C4D6C" w:rsidRPr="006C4D6C" w:rsidRDefault="006C4D6C" w:rsidP="00352191">
      <w:pPr>
        <w:pStyle w:val="a9"/>
        <w:spacing w:after="0"/>
        <w:ind w:left="0"/>
        <w:jc w:val="both"/>
      </w:pPr>
      <w:proofErr w:type="gramStart"/>
      <w:r w:rsidRPr="006C4D6C">
        <w:t>утверждены</w:t>
      </w:r>
      <w:proofErr w:type="gramEnd"/>
      <w:r w:rsidRPr="006C4D6C">
        <w:t xml:space="preserve"> руководителями ДУМИ и МУЗ ГССМП.</w:t>
      </w:r>
    </w:p>
    <w:p w:rsidR="006C4D6C" w:rsidRPr="006C4D6C" w:rsidRDefault="00352191" w:rsidP="00352191">
      <w:pPr>
        <w:pStyle w:val="a7"/>
        <w:jc w:val="both"/>
      </w:pPr>
      <w:r>
        <w:rPr>
          <w:b/>
        </w:rPr>
        <w:t xml:space="preserve">       4</w:t>
      </w:r>
      <w:r w:rsidR="006C4D6C" w:rsidRPr="006C4D6C">
        <w:rPr>
          <w:b/>
        </w:rPr>
        <w:t>.1.1.</w:t>
      </w:r>
      <w:r w:rsidR="006C4D6C" w:rsidRPr="006C4D6C">
        <w:t xml:space="preserve"> Проверкой использования недвижимого имущества в соответствии с уставной деятельностью установлено следующее.</w:t>
      </w:r>
    </w:p>
    <w:p w:rsidR="006C4D6C" w:rsidRPr="006C4D6C" w:rsidRDefault="006C4D6C" w:rsidP="001B159A">
      <w:pPr>
        <w:pStyle w:val="a7"/>
        <w:jc w:val="both"/>
      </w:pPr>
      <w:r w:rsidRPr="006C4D6C">
        <w:t>По данным бухгалтерского учета МБУЗ ГССМП состоит на балансовом учете нежилое помещение – ангар-гараж, расположенный по адресу: г. Тольятти, ул. Радищева, д.10, строение 2, общей площадью 1151,8 кв.м., который фактически разделен на три части, имеющие отдельный вход. Одна часть ангара используется под склад, вторая часть – гараж для автотранспорта, третья часть – пустующая.Пустующая часть ангара составляет площадь 366,5 кв.м., имеет смотровую яму для ремонта транспортных средств.</w:t>
      </w:r>
    </w:p>
    <w:p w:rsidR="00531CEF" w:rsidRDefault="00531CEF" w:rsidP="001B159A">
      <w:pPr>
        <w:pStyle w:val="a7"/>
        <w:jc w:val="both"/>
      </w:pPr>
      <w:r>
        <w:t xml:space="preserve">       </w:t>
      </w:r>
      <w:r w:rsidR="006C4D6C" w:rsidRPr="006C4D6C">
        <w:t xml:space="preserve">Согласно пояснительной записке главного бухгалтера пустующую часть ангара планируется </w:t>
      </w:r>
      <w:r>
        <w:t xml:space="preserve">  </w:t>
      </w:r>
      <w:r w:rsidR="006C4D6C" w:rsidRPr="006C4D6C">
        <w:t xml:space="preserve">предоставить </w:t>
      </w:r>
      <w:r>
        <w:t xml:space="preserve">  </w:t>
      </w:r>
      <w:r w:rsidR="006C4D6C" w:rsidRPr="006C4D6C">
        <w:t xml:space="preserve">в </w:t>
      </w:r>
      <w:r>
        <w:t xml:space="preserve">  </w:t>
      </w:r>
      <w:r w:rsidR="006C4D6C" w:rsidRPr="006C4D6C">
        <w:t xml:space="preserve">аренду </w:t>
      </w:r>
      <w:r>
        <w:t xml:space="preserve">  </w:t>
      </w:r>
      <w:r w:rsidR="006C4D6C" w:rsidRPr="006C4D6C">
        <w:t xml:space="preserve">и </w:t>
      </w:r>
      <w:r>
        <w:t xml:space="preserve">  </w:t>
      </w:r>
      <w:r w:rsidR="006C4D6C" w:rsidRPr="006C4D6C">
        <w:t xml:space="preserve">в </w:t>
      </w:r>
      <w:r>
        <w:t xml:space="preserve">  </w:t>
      </w:r>
      <w:r w:rsidR="006C4D6C" w:rsidRPr="006C4D6C">
        <w:t xml:space="preserve">настоящее </w:t>
      </w:r>
      <w:r>
        <w:t xml:space="preserve">  </w:t>
      </w:r>
      <w:r w:rsidR="006C4D6C" w:rsidRPr="006C4D6C">
        <w:t xml:space="preserve">время </w:t>
      </w:r>
      <w:r>
        <w:t xml:space="preserve">  в</w:t>
      </w:r>
      <w:r w:rsidR="006C4D6C" w:rsidRPr="006C4D6C">
        <w:t xml:space="preserve">едется </w:t>
      </w:r>
      <w:r>
        <w:t xml:space="preserve">  </w:t>
      </w:r>
      <w:r w:rsidR="006C4D6C" w:rsidRPr="006C4D6C">
        <w:t>поиск арендатора</w:t>
      </w:r>
      <w:r>
        <w:t xml:space="preserve"> </w:t>
      </w:r>
    </w:p>
    <w:p w:rsidR="006C4D6C" w:rsidRPr="00531CEF" w:rsidRDefault="006C4D6C" w:rsidP="001B159A">
      <w:pPr>
        <w:pStyle w:val="a7"/>
        <w:jc w:val="both"/>
      </w:pPr>
      <w:r w:rsidRPr="00531CEF">
        <w:t>(</w:t>
      </w:r>
      <w:proofErr w:type="gramStart"/>
      <w:r w:rsidRPr="00531CEF">
        <w:t>см</w:t>
      </w:r>
      <w:proofErr w:type="gramEnd"/>
      <w:r w:rsidRPr="00531CEF">
        <w:t>.</w:t>
      </w:r>
      <w:r w:rsidR="00531CEF">
        <w:t xml:space="preserve"> </w:t>
      </w:r>
      <w:r w:rsidRPr="00531CEF">
        <w:t xml:space="preserve">приложение № </w:t>
      </w:r>
      <w:r w:rsidR="00F77EEF" w:rsidRPr="00531CEF">
        <w:t>6</w:t>
      </w:r>
      <w:r w:rsidRPr="00531CEF">
        <w:t>).</w:t>
      </w:r>
    </w:p>
    <w:p w:rsidR="006C4D6C" w:rsidRPr="006C4D6C" w:rsidRDefault="00531CEF" w:rsidP="001B159A">
      <w:pPr>
        <w:pStyle w:val="a7"/>
        <w:jc w:val="both"/>
      </w:pPr>
      <w:r>
        <w:t xml:space="preserve">       </w:t>
      </w:r>
      <w:r w:rsidR="006C4D6C" w:rsidRPr="006C4D6C">
        <w:t xml:space="preserve">На момент проведения проверки установлено </w:t>
      </w:r>
      <w:r w:rsidR="006C4D6C" w:rsidRPr="006C4D6C">
        <w:rPr>
          <w:b/>
          <w:i/>
        </w:rPr>
        <w:t>неэффективное</w:t>
      </w:r>
      <w:r>
        <w:rPr>
          <w:b/>
          <w:i/>
        </w:rPr>
        <w:t xml:space="preserve"> </w:t>
      </w:r>
      <w:r w:rsidR="006C4D6C" w:rsidRPr="006C4D6C">
        <w:rPr>
          <w:b/>
          <w:i/>
        </w:rPr>
        <w:t>использование</w:t>
      </w:r>
      <w:r>
        <w:rPr>
          <w:b/>
          <w:i/>
        </w:rPr>
        <w:t xml:space="preserve"> </w:t>
      </w:r>
      <w:r w:rsidR="006C4D6C" w:rsidRPr="006C4D6C">
        <w:rPr>
          <w:b/>
          <w:i/>
        </w:rPr>
        <w:t xml:space="preserve">нежилого помещения </w:t>
      </w:r>
      <w:r w:rsidR="006C4D6C" w:rsidRPr="006C4D6C">
        <w:t xml:space="preserve">(часть ангара), площадью 366,5кв.м., состоящего на балансовом учете Учреждения. </w:t>
      </w:r>
    </w:p>
    <w:p w:rsidR="001B159A" w:rsidRDefault="001B159A" w:rsidP="001B1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4</w:t>
      </w:r>
      <w:r w:rsidR="006C4D6C" w:rsidRPr="006C4D6C">
        <w:rPr>
          <w:rFonts w:ascii="Times New Roman" w:hAnsi="Times New Roman" w:cs="Times New Roman"/>
          <w:b/>
          <w:sz w:val="24"/>
          <w:szCs w:val="24"/>
        </w:rPr>
        <w:t>.2.</w:t>
      </w:r>
      <w:r w:rsidR="006C4D6C" w:rsidRPr="006C4D6C">
        <w:rPr>
          <w:rFonts w:ascii="Times New Roman" w:hAnsi="Times New Roman" w:cs="Times New Roman"/>
          <w:sz w:val="24"/>
          <w:szCs w:val="24"/>
        </w:rPr>
        <w:t xml:space="preserve"> Движимое имущество передано на общую сумму 43 593,5 тыс. руб., в том числе:</w:t>
      </w:r>
    </w:p>
    <w:p w:rsidR="006C4D6C" w:rsidRPr="00F05726" w:rsidRDefault="00531CEF" w:rsidP="00F0572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      </w:t>
      </w:r>
      <w:r w:rsidR="006C4D6C" w:rsidRPr="006C4D6C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="006C4D6C" w:rsidRPr="00F05726">
        <w:rPr>
          <w:rFonts w:ascii="Times New Roman" w:hAnsi="Times New Roman"/>
          <w:iCs/>
          <w:sz w:val="24"/>
          <w:szCs w:val="24"/>
        </w:rPr>
        <w:t xml:space="preserve">от МАУ «МАПУЗ» - 35 439,9 тыс. руб., на основании </w:t>
      </w:r>
      <w:r w:rsidR="006C4D6C" w:rsidRPr="00F05726">
        <w:rPr>
          <w:rFonts w:ascii="Times New Roman" w:hAnsi="Times New Roman"/>
          <w:sz w:val="24"/>
          <w:szCs w:val="24"/>
        </w:rPr>
        <w:t>постановления мэрии г.о</w:t>
      </w:r>
      <w:proofErr w:type="gramStart"/>
      <w:r w:rsidR="006C4D6C" w:rsidRPr="00F05726">
        <w:rPr>
          <w:rFonts w:ascii="Times New Roman" w:hAnsi="Times New Roman"/>
          <w:sz w:val="24"/>
          <w:szCs w:val="24"/>
        </w:rPr>
        <w:t>.Т</w:t>
      </w:r>
      <w:proofErr w:type="gramEnd"/>
      <w:r w:rsidR="006C4D6C" w:rsidRPr="00F05726">
        <w:rPr>
          <w:rFonts w:ascii="Times New Roman" w:hAnsi="Times New Roman"/>
          <w:sz w:val="24"/>
          <w:szCs w:val="24"/>
        </w:rPr>
        <w:t xml:space="preserve">ольятти от 25.03.2011г. № 904-п/1 «О перераспределении муниципального имущества», </w:t>
      </w:r>
      <w:r w:rsidR="006C4D6C" w:rsidRPr="00F05726">
        <w:rPr>
          <w:rFonts w:ascii="Times New Roman" w:hAnsi="Times New Roman"/>
          <w:iCs/>
          <w:sz w:val="24"/>
          <w:szCs w:val="24"/>
        </w:rPr>
        <w:t>из них: машины и оборудование – 2 383,2 тыс. руб.</w:t>
      </w:r>
      <w:r w:rsidR="00F05726" w:rsidRPr="00F05726">
        <w:rPr>
          <w:rFonts w:ascii="Times New Roman" w:hAnsi="Times New Roman"/>
          <w:iCs/>
          <w:sz w:val="24"/>
          <w:szCs w:val="24"/>
        </w:rPr>
        <w:t>;</w:t>
      </w:r>
      <w:r w:rsidR="006C4D6C" w:rsidRPr="00F05726">
        <w:rPr>
          <w:rFonts w:ascii="Times New Roman" w:hAnsi="Times New Roman"/>
          <w:iCs/>
          <w:sz w:val="24"/>
          <w:szCs w:val="24"/>
        </w:rPr>
        <w:t xml:space="preserve"> автотранспорт – 30 322,2 тыс. руб. (75 единиц);  хозяйственный инвентарь – 21,4 тыс. руб.; прочие – 1 247,1 тыс. руб.; материальные запасы – 1 466,0 тыс. руб.;</w:t>
      </w:r>
    </w:p>
    <w:p w:rsidR="006C4D6C" w:rsidRPr="006C4D6C" w:rsidRDefault="00531CEF" w:rsidP="001B159A">
      <w:pPr>
        <w:pStyle w:val="a7"/>
        <w:jc w:val="both"/>
      </w:pPr>
      <w:r>
        <w:t xml:space="preserve">      </w:t>
      </w:r>
      <w:proofErr w:type="gramStart"/>
      <w:r w:rsidR="001B159A">
        <w:t>-</w:t>
      </w:r>
      <w:r w:rsidR="006C4D6C" w:rsidRPr="006C4D6C">
        <w:t xml:space="preserve"> от Ставропольской ЦРБ – 653,6 тыс. руб. - медицинское оборудование (электрокардиограф, </w:t>
      </w:r>
      <w:proofErr w:type="spellStart"/>
      <w:r w:rsidR="006C4D6C" w:rsidRPr="006C4D6C">
        <w:t>электроотсасыватель</w:t>
      </w:r>
      <w:proofErr w:type="spellEnd"/>
      <w:r w:rsidR="006C4D6C" w:rsidRPr="006C4D6C">
        <w:t xml:space="preserve">, </w:t>
      </w:r>
      <w:proofErr w:type="spellStart"/>
      <w:r w:rsidR="006C4D6C" w:rsidRPr="006C4D6C">
        <w:t>пульсоксиметр</w:t>
      </w:r>
      <w:proofErr w:type="spellEnd"/>
      <w:r w:rsidR="006C4D6C" w:rsidRPr="006C4D6C">
        <w:t>, аппарат ингаляционного наркоза, аппарат искусственной вентиляции легких и пр.) на основании постановления мэрии от 27.01.2011г. № 208-п/1 «Об утверждении перечня имущества, принимаемого в муниципальную собственность городского округа Тольятти из муниципальной собственности муниципального района Ставропольский»;</w:t>
      </w:r>
      <w:proofErr w:type="gramEnd"/>
    </w:p>
    <w:p w:rsidR="006C4D6C" w:rsidRPr="006C4D6C" w:rsidRDefault="00531CEF" w:rsidP="001B159A">
      <w:pPr>
        <w:pStyle w:val="a7"/>
        <w:jc w:val="both"/>
      </w:pPr>
      <w:r>
        <w:t xml:space="preserve">     </w:t>
      </w:r>
      <w:r w:rsidR="006C4D6C" w:rsidRPr="006C4D6C">
        <w:t>- от МУЗ Клиническая больница № 5 – 7 500,0 тыс. руб. - автомобиль скорой медицинской помощи специализированной бригады для оказания помощи пострадавшим при дорожно-транспортном происшествии, укомплектованный медицинской техникой и изделиями тех</w:t>
      </w:r>
      <w:proofErr w:type="gramStart"/>
      <w:r w:rsidR="006C4D6C" w:rsidRPr="006C4D6C">
        <w:t>.н</w:t>
      </w:r>
      <w:proofErr w:type="gramEnd"/>
      <w:r w:rsidR="006C4D6C" w:rsidRPr="006C4D6C">
        <w:t xml:space="preserve">азначения – 3 </w:t>
      </w:r>
      <w:r w:rsidR="009A130E">
        <w:t>ед</w:t>
      </w:r>
      <w:r w:rsidR="006C4D6C" w:rsidRPr="006C4D6C">
        <w:t>. на основании распоряжения мэра г.о. Тольятти от 20.04.2011г. № 3539-р/1 «О закреплении автомобилей скорой медицинской помощи за МУЗ ГССМП на праве оперативного управления».</w:t>
      </w:r>
    </w:p>
    <w:p w:rsidR="006C4D6C" w:rsidRPr="006C4D6C" w:rsidRDefault="00531CEF" w:rsidP="00F77E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1B159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C4D6C" w:rsidRPr="006C4D6C">
        <w:rPr>
          <w:rFonts w:ascii="Times New Roman" w:hAnsi="Times New Roman" w:cs="Times New Roman"/>
          <w:b/>
          <w:bCs/>
          <w:sz w:val="24"/>
          <w:szCs w:val="24"/>
        </w:rPr>
        <w:t>.2.1.</w:t>
      </w:r>
      <w:r w:rsidR="006C4D6C" w:rsidRPr="006C4D6C">
        <w:rPr>
          <w:rFonts w:ascii="Times New Roman" w:hAnsi="Times New Roman" w:cs="Times New Roman"/>
          <w:bCs/>
          <w:sz w:val="24"/>
          <w:szCs w:val="24"/>
        </w:rPr>
        <w:t xml:space="preserve"> По состоянию на 01.01.2012г. автопарк составил 81 единицу  подвижного состава.</w:t>
      </w:r>
    </w:p>
    <w:p w:rsidR="006C4D6C" w:rsidRPr="006C4D6C" w:rsidRDefault="006C4D6C" w:rsidP="00F77E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4D6C">
        <w:rPr>
          <w:rFonts w:ascii="Times New Roman" w:hAnsi="Times New Roman" w:cs="Times New Roman"/>
          <w:bCs/>
          <w:sz w:val="24"/>
          <w:szCs w:val="24"/>
        </w:rPr>
        <w:t>Износ автопарка по состоянию на 01.01.2012г. составил  81%,  из них 62 единицы специализированного автотранспорта со средним износом 79%.</w:t>
      </w:r>
    </w:p>
    <w:p w:rsidR="006C4D6C" w:rsidRPr="006C4D6C" w:rsidRDefault="00531CEF" w:rsidP="00F0572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6C4D6C" w:rsidRPr="006C4D6C">
        <w:rPr>
          <w:rFonts w:ascii="Times New Roman" w:hAnsi="Times New Roman" w:cs="Times New Roman"/>
          <w:bCs/>
          <w:sz w:val="24"/>
          <w:szCs w:val="24"/>
        </w:rPr>
        <w:t xml:space="preserve">Проверкой  проведен анализ использования движимого имущества за 2011 год, вследствие которого установлено, что на основании  приказа главного врача Учреждения от 01.04.2011г. № 66 «О закреплении автомобилей» в резерве числятся 37 автомобилей. </w:t>
      </w:r>
    </w:p>
    <w:p w:rsidR="006C4D6C" w:rsidRPr="00531CEF" w:rsidRDefault="00531CEF" w:rsidP="00F0572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6C4D6C" w:rsidRPr="006C4D6C">
        <w:rPr>
          <w:rFonts w:ascii="Times New Roman" w:hAnsi="Times New Roman" w:cs="Times New Roman"/>
          <w:bCs/>
          <w:sz w:val="24"/>
          <w:szCs w:val="24"/>
        </w:rPr>
        <w:t xml:space="preserve">По данному вопросу главным бухгалтером Учреждения дано пояснение: </w:t>
      </w:r>
      <w:r w:rsidR="006C4D6C" w:rsidRPr="006C4D6C">
        <w:rPr>
          <w:rFonts w:ascii="Times New Roman" w:hAnsi="Times New Roman" w:cs="Times New Roman"/>
          <w:bCs/>
          <w:i/>
          <w:sz w:val="24"/>
          <w:szCs w:val="24"/>
        </w:rPr>
        <w:t xml:space="preserve">«Обеспечение специализированным санитарным транспортом производилось в соответствии с приказом Минздрава СССР от 25.03.1976г. № 300. В связи с </w:t>
      </w:r>
      <w:proofErr w:type="spellStart"/>
      <w:r w:rsidR="006C4D6C" w:rsidRPr="006C4D6C">
        <w:rPr>
          <w:rFonts w:ascii="Times New Roman" w:hAnsi="Times New Roman" w:cs="Times New Roman"/>
          <w:bCs/>
          <w:i/>
          <w:sz w:val="24"/>
          <w:szCs w:val="24"/>
        </w:rPr>
        <w:t>неукомплектованностью</w:t>
      </w:r>
      <w:proofErr w:type="spellEnd"/>
      <w:r w:rsidR="006C4D6C" w:rsidRPr="006C4D6C">
        <w:rPr>
          <w:rFonts w:ascii="Times New Roman" w:hAnsi="Times New Roman" w:cs="Times New Roman"/>
          <w:bCs/>
          <w:i/>
          <w:sz w:val="24"/>
          <w:szCs w:val="24"/>
        </w:rPr>
        <w:t xml:space="preserve"> медицинскими кадрами и износом автомобильного парка на 80%, часть специализированных автомобилей закреплены в резерве за подстанциями. Данный резерв необходим для обеспечения бесперебойной работы бригад скорой медицинской помощи по обслуживанию вызовов населения </w:t>
      </w:r>
      <w:proofErr w:type="gramStart"/>
      <w:r w:rsidR="006C4D6C" w:rsidRPr="006C4D6C">
        <w:rPr>
          <w:rFonts w:ascii="Times New Roman" w:hAnsi="Times New Roman" w:cs="Times New Roman"/>
          <w:bCs/>
          <w:i/>
          <w:sz w:val="24"/>
          <w:szCs w:val="24"/>
        </w:rPr>
        <w:t>г</w:t>
      </w:r>
      <w:proofErr w:type="gramEnd"/>
      <w:r w:rsidR="006C4D6C" w:rsidRPr="006C4D6C">
        <w:rPr>
          <w:rFonts w:ascii="Times New Roman" w:hAnsi="Times New Roman" w:cs="Times New Roman"/>
          <w:bCs/>
          <w:i/>
          <w:sz w:val="24"/>
          <w:szCs w:val="24"/>
        </w:rPr>
        <w:t>.о. Тольятти при поломке автомобилей»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C4D6C" w:rsidRPr="00531CEF">
        <w:rPr>
          <w:rFonts w:ascii="Times New Roman" w:hAnsi="Times New Roman" w:cs="Times New Roman"/>
          <w:bCs/>
          <w:sz w:val="24"/>
          <w:szCs w:val="24"/>
        </w:rPr>
        <w:t>(см. приложение №</w:t>
      </w:r>
      <w:r w:rsidR="00F77EEF" w:rsidRPr="00531CEF">
        <w:rPr>
          <w:rFonts w:ascii="Times New Roman" w:hAnsi="Times New Roman" w:cs="Times New Roman"/>
          <w:bCs/>
          <w:sz w:val="24"/>
          <w:szCs w:val="24"/>
        </w:rPr>
        <w:t xml:space="preserve"> 7</w:t>
      </w:r>
      <w:r w:rsidR="006C4D6C" w:rsidRPr="00531CEF">
        <w:rPr>
          <w:rFonts w:ascii="Times New Roman" w:hAnsi="Times New Roman" w:cs="Times New Roman"/>
          <w:bCs/>
          <w:sz w:val="24"/>
          <w:szCs w:val="24"/>
        </w:rPr>
        <w:t>).</w:t>
      </w:r>
    </w:p>
    <w:p w:rsidR="006C4D6C" w:rsidRPr="006C4D6C" w:rsidRDefault="00F77EEF" w:rsidP="00F77EE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4</w:t>
      </w:r>
      <w:r w:rsidR="006C4D6C" w:rsidRPr="006C4D6C">
        <w:rPr>
          <w:rFonts w:ascii="Times New Roman" w:hAnsi="Times New Roman" w:cs="Times New Roman"/>
          <w:b/>
          <w:iCs/>
          <w:sz w:val="24"/>
          <w:szCs w:val="24"/>
        </w:rPr>
        <w:t>.2.2.</w:t>
      </w:r>
      <w:r w:rsidR="006C4D6C" w:rsidRPr="006C4D6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A130E">
        <w:rPr>
          <w:rFonts w:ascii="Times New Roman" w:hAnsi="Times New Roman" w:cs="Times New Roman"/>
          <w:iCs/>
          <w:sz w:val="24"/>
          <w:szCs w:val="24"/>
        </w:rPr>
        <w:t>В</w:t>
      </w:r>
      <w:r w:rsidR="006C4D6C" w:rsidRPr="006C4D6C">
        <w:rPr>
          <w:rFonts w:ascii="Times New Roman" w:hAnsi="Times New Roman" w:cs="Times New Roman"/>
          <w:iCs/>
          <w:sz w:val="24"/>
          <w:szCs w:val="24"/>
        </w:rPr>
        <w:t xml:space="preserve"> проверяемом периоде имели место случаи отсутствия в путевых листах конкретной информации о маршруте следования легковых автомобилей (ВАЗ 21310 г/н </w:t>
      </w:r>
      <w:r w:rsidR="006C4D6C" w:rsidRPr="006C4D6C">
        <w:rPr>
          <w:rFonts w:ascii="Times New Roman" w:hAnsi="Times New Roman" w:cs="Times New Roman"/>
          <w:iCs/>
          <w:sz w:val="24"/>
          <w:szCs w:val="24"/>
        </w:rPr>
        <w:lastRenderedPageBreak/>
        <w:t>Н417ХР), указывалось только «по городу», что не позволяет проверить факт использования автотранспорта только для нужд Учреждения.</w:t>
      </w:r>
    </w:p>
    <w:p w:rsidR="00F77EEF" w:rsidRDefault="00531CEF" w:rsidP="00F77E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C4D6C" w:rsidRPr="006C4D6C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="006C4D6C" w:rsidRPr="006C4D6C">
        <w:rPr>
          <w:rFonts w:ascii="Times New Roman" w:hAnsi="Times New Roman" w:cs="Times New Roman"/>
          <w:sz w:val="24"/>
          <w:szCs w:val="24"/>
        </w:rPr>
        <w:t xml:space="preserve"> ст. 9 Федерального закона от 21.11.1996г. № 129-ФЗ «О бухгалтерском учете» в путевых листах (в отдельных случаях) </w:t>
      </w:r>
      <w:r w:rsidR="006C4D6C" w:rsidRPr="006C4D6C">
        <w:rPr>
          <w:rFonts w:ascii="Times New Roman" w:hAnsi="Times New Roman" w:cs="Times New Roman"/>
          <w:b/>
          <w:iCs/>
          <w:sz w:val="24"/>
          <w:szCs w:val="24"/>
        </w:rPr>
        <w:t>не указывался</w:t>
      </w:r>
      <w:r w:rsidR="006C4D6C" w:rsidRPr="006C4D6C">
        <w:rPr>
          <w:rFonts w:ascii="Times New Roman" w:hAnsi="Times New Roman" w:cs="Times New Roman"/>
          <w:iCs/>
          <w:sz w:val="24"/>
          <w:szCs w:val="24"/>
        </w:rPr>
        <w:t xml:space="preserve"> конкретный </w:t>
      </w:r>
      <w:r w:rsidR="006C4D6C" w:rsidRPr="006C4D6C">
        <w:rPr>
          <w:rFonts w:ascii="Times New Roman" w:hAnsi="Times New Roman" w:cs="Times New Roman"/>
          <w:b/>
          <w:sz w:val="24"/>
          <w:szCs w:val="24"/>
        </w:rPr>
        <w:t>маршрут следования.</w:t>
      </w:r>
    </w:p>
    <w:p w:rsidR="006C4D6C" w:rsidRPr="006C4D6C" w:rsidRDefault="00F77EEF" w:rsidP="00F77EE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4</w:t>
      </w:r>
      <w:r w:rsidR="006C4D6C" w:rsidRPr="006C4D6C">
        <w:rPr>
          <w:rFonts w:ascii="Times New Roman" w:hAnsi="Times New Roman" w:cs="Times New Roman"/>
          <w:b/>
          <w:bCs/>
          <w:sz w:val="24"/>
          <w:szCs w:val="24"/>
        </w:rPr>
        <w:t xml:space="preserve">.3. </w:t>
      </w:r>
      <w:r w:rsidR="006C4D6C" w:rsidRPr="006C4D6C">
        <w:rPr>
          <w:rFonts w:ascii="Times New Roman" w:hAnsi="Times New Roman" w:cs="Times New Roman"/>
          <w:b/>
          <w:bCs/>
          <w:iCs/>
          <w:sz w:val="24"/>
          <w:szCs w:val="24"/>
        </w:rPr>
        <w:t>Земельные  участки.</w:t>
      </w:r>
    </w:p>
    <w:p w:rsidR="006C4D6C" w:rsidRPr="006C4D6C" w:rsidRDefault="006C4D6C" w:rsidP="00F77EEF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4D6C">
        <w:rPr>
          <w:rFonts w:ascii="Times New Roman" w:hAnsi="Times New Roman" w:cs="Times New Roman"/>
          <w:bCs/>
          <w:iCs/>
          <w:sz w:val="24"/>
          <w:szCs w:val="24"/>
        </w:rPr>
        <w:t xml:space="preserve">На основании Свидетельств о государственной  регистрации права, выданные Управлением Федеральной регистрационной службой по Самарской области, Учреждению предоставлены в постоянное (бессрочное) пользование земельные участки по кадастровой стоимости </w:t>
      </w:r>
      <w:r w:rsidRPr="006C4D6C">
        <w:rPr>
          <w:rFonts w:ascii="Times New Roman" w:hAnsi="Times New Roman" w:cs="Times New Roman"/>
          <w:bCs/>
          <w:i/>
          <w:iCs/>
          <w:sz w:val="24"/>
          <w:szCs w:val="24"/>
        </w:rPr>
        <w:t>на сумму 106 797,3 тыс. руб.,</w:t>
      </w:r>
      <w:r w:rsidRPr="006C4D6C">
        <w:rPr>
          <w:rFonts w:ascii="Times New Roman" w:hAnsi="Times New Roman" w:cs="Times New Roman"/>
          <w:bCs/>
          <w:iCs/>
          <w:sz w:val="24"/>
          <w:szCs w:val="24"/>
        </w:rPr>
        <w:t xml:space="preserve"> в том числе:</w:t>
      </w:r>
    </w:p>
    <w:p w:rsidR="006C4D6C" w:rsidRPr="006C4D6C" w:rsidRDefault="006C4D6C" w:rsidP="006C4D6C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4D6C">
        <w:rPr>
          <w:rFonts w:ascii="Times New Roman" w:hAnsi="Times New Roman" w:cs="Times New Roman"/>
          <w:bCs/>
          <w:iCs/>
          <w:sz w:val="24"/>
          <w:szCs w:val="24"/>
        </w:rPr>
        <w:t>Свидетельство о государственной  регистрации права от 23.10.2009г. серии 63-АД № 155916 на объект по адресу: г</w:t>
      </w:r>
      <w:proofErr w:type="gramStart"/>
      <w:r w:rsidRPr="006C4D6C">
        <w:rPr>
          <w:rFonts w:ascii="Times New Roman" w:hAnsi="Times New Roman" w:cs="Times New Roman"/>
          <w:bCs/>
          <w:iCs/>
          <w:sz w:val="24"/>
          <w:szCs w:val="24"/>
        </w:rPr>
        <w:t>.Т</w:t>
      </w:r>
      <w:proofErr w:type="gramEnd"/>
      <w:r w:rsidRPr="006C4D6C">
        <w:rPr>
          <w:rFonts w:ascii="Times New Roman" w:hAnsi="Times New Roman" w:cs="Times New Roman"/>
          <w:bCs/>
          <w:iCs/>
          <w:sz w:val="24"/>
          <w:szCs w:val="24"/>
        </w:rPr>
        <w:t xml:space="preserve">ольятти, Комсомольский район, ул.Матросова, д. 19Б земельный участок площадью 1 541,0 кв.м. для эксплуатации административно – хозяйственного корпуса (на основании постановления мэрии </w:t>
      </w:r>
      <w:proofErr w:type="spellStart"/>
      <w:r w:rsidRPr="006C4D6C">
        <w:rPr>
          <w:rFonts w:ascii="Times New Roman" w:hAnsi="Times New Roman" w:cs="Times New Roman"/>
          <w:bCs/>
          <w:iCs/>
          <w:sz w:val="24"/>
          <w:szCs w:val="24"/>
        </w:rPr>
        <w:t>г.о.Тольяти</w:t>
      </w:r>
      <w:proofErr w:type="spellEnd"/>
      <w:r w:rsidRPr="006C4D6C">
        <w:rPr>
          <w:rFonts w:ascii="Times New Roman" w:hAnsi="Times New Roman" w:cs="Times New Roman"/>
          <w:bCs/>
          <w:iCs/>
          <w:sz w:val="24"/>
          <w:szCs w:val="24"/>
        </w:rPr>
        <w:t xml:space="preserve"> от 11.06.2009г. № 1357-П/1). Кадастровая стоимость земельного участка составляет </w:t>
      </w:r>
      <w:r w:rsidRPr="006C4D6C">
        <w:rPr>
          <w:rFonts w:ascii="Times New Roman" w:hAnsi="Times New Roman" w:cs="Times New Roman"/>
          <w:bCs/>
          <w:i/>
          <w:iCs/>
          <w:sz w:val="24"/>
          <w:szCs w:val="24"/>
        </w:rPr>
        <w:t>7 303,0 тыс</w:t>
      </w:r>
      <w:proofErr w:type="gramStart"/>
      <w:r w:rsidRPr="006C4D6C">
        <w:rPr>
          <w:rFonts w:ascii="Times New Roman" w:hAnsi="Times New Roman" w:cs="Times New Roman"/>
          <w:bCs/>
          <w:i/>
          <w:iCs/>
          <w:sz w:val="24"/>
          <w:szCs w:val="24"/>
        </w:rPr>
        <w:t>.р</w:t>
      </w:r>
      <w:proofErr w:type="gramEnd"/>
      <w:r w:rsidRPr="006C4D6C">
        <w:rPr>
          <w:rFonts w:ascii="Times New Roman" w:hAnsi="Times New Roman" w:cs="Times New Roman"/>
          <w:bCs/>
          <w:i/>
          <w:iCs/>
          <w:sz w:val="24"/>
          <w:szCs w:val="24"/>
        </w:rPr>
        <w:t>уб</w:t>
      </w:r>
      <w:r w:rsidRPr="006C4D6C">
        <w:rPr>
          <w:rFonts w:ascii="Times New Roman" w:hAnsi="Times New Roman" w:cs="Times New Roman"/>
          <w:bCs/>
          <w:iCs/>
          <w:sz w:val="24"/>
          <w:szCs w:val="24"/>
        </w:rPr>
        <w:t>. по кадастровому № 63:09:0201057:892;</w:t>
      </w:r>
    </w:p>
    <w:p w:rsidR="006C4D6C" w:rsidRPr="006C4D6C" w:rsidRDefault="006C4D6C" w:rsidP="006C4D6C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4D6C">
        <w:rPr>
          <w:rFonts w:ascii="Times New Roman" w:hAnsi="Times New Roman" w:cs="Times New Roman"/>
          <w:bCs/>
          <w:iCs/>
          <w:sz w:val="24"/>
          <w:szCs w:val="24"/>
        </w:rPr>
        <w:t>Свидетельство о государственной  регистрации права от 23.10.2009г. серии 63-АД № 155948 на объект по адресу: г</w:t>
      </w:r>
      <w:proofErr w:type="gramStart"/>
      <w:r w:rsidRPr="006C4D6C">
        <w:rPr>
          <w:rFonts w:ascii="Times New Roman" w:hAnsi="Times New Roman" w:cs="Times New Roman"/>
          <w:bCs/>
          <w:iCs/>
          <w:sz w:val="24"/>
          <w:szCs w:val="24"/>
        </w:rPr>
        <w:t>.Т</w:t>
      </w:r>
      <w:proofErr w:type="gramEnd"/>
      <w:r w:rsidRPr="006C4D6C">
        <w:rPr>
          <w:rFonts w:ascii="Times New Roman" w:hAnsi="Times New Roman" w:cs="Times New Roman"/>
          <w:bCs/>
          <w:iCs/>
          <w:sz w:val="24"/>
          <w:szCs w:val="24"/>
        </w:rPr>
        <w:t xml:space="preserve">ольятти, Центральный район, ул.Жилина, д. 29 земельный участок площадью  5 781,0 кв.м. для эксплуатации здания скорой помощи (на основании постановления мэрии г.о. </w:t>
      </w:r>
      <w:proofErr w:type="spellStart"/>
      <w:r w:rsidRPr="006C4D6C">
        <w:rPr>
          <w:rFonts w:ascii="Times New Roman" w:hAnsi="Times New Roman" w:cs="Times New Roman"/>
          <w:bCs/>
          <w:iCs/>
          <w:sz w:val="24"/>
          <w:szCs w:val="24"/>
        </w:rPr>
        <w:t>Тольяти</w:t>
      </w:r>
      <w:proofErr w:type="spellEnd"/>
      <w:r w:rsidRPr="006C4D6C">
        <w:rPr>
          <w:rFonts w:ascii="Times New Roman" w:hAnsi="Times New Roman" w:cs="Times New Roman"/>
          <w:bCs/>
          <w:iCs/>
          <w:sz w:val="24"/>
          <w:szCs w:val="24"/>
        </w:rPr>
        <w:t xml:space="preserve"> от 01.06.2009г. № 1253-П/1). Кадастровая стоимость земельного участка составляет  </w:t>
      </w:r>
      <w:r w:rsidRPr="006C4D6C">
        <w:rPr>
          <w:rFonts w:ascii="Times New Roman" w:hAnsi="Times New Roman" w:cs="Times New Roman"/>
          <w:bCs/>
          <w:i/>
          <w:iCs/>
          <w:sz w:val="24"/>
          <w:szCs w:val="24"/>
        </w:rPr>
        <w:t>27 241,4 тыс</w:t>
      </w:r>
      <w:proofErr w:type="gramStart"/>
      <w:r w:rsidRPr="006C4D6C">
        <w:rPr>
          <w:rFonts w:ascii="Times New Roman" w:hAnsi="Times New Roman" w:cs="Times New Roman"/>
          <w:bCs/>
          <w:i/>
          <w:iCs/>
          <w:sz w:val="24"/>
          <w:szCs w:val="24"/>
        </w:rPr>
        <w:t>.р</w:t>
      </w:r>
      <w:proofErr w:type="gramEnd"/>
      <w:r w:rsidRPr="006C4D6C">
        <w:rPr>
          <w:rFonts w:ascii="Times New Roman" w:hAnsi="Times New Roman" w:cs="Times New Roman"/>
          <w:bCs/>
          <w:i/>
          <w:iCs/>
          <w:sz w:val="24"/>
          <w:szCs w:val="24"/>
        </w:rPr>
        <w:t>уб</w:t>
      </w:r>
      <w:r w:rsidRPr="006C4D6C">
        <w:rPr>
          <w:rFonts w:ascii="Times New Roman" w:hAnsi="Times New Roman" w:cs="Times New Roman"/>
          <w:bCs/>
          <w:iCs/>
          <w:sz w:val="24"/>
          <w:szCs w:val="24"/>
        </w:rPr>
        <w:t>. по кадастровому № 63:09:0301109:507;</w:t>
      </w:r>
    </w:p>
    <w:p w:rsidR="006C4D6C" w:rsidRPr="006C4D6C" w:rsidRDefault="006C4D6C" w:rsidP="006C4D6C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4D6C">
        <w:rPr>
          <w:rFonts w:ascii="Times New Roman" w:hAnsi="Times New Roman" w:cs="Times New Roman"/>
          <w:bCs/>
          <w:iCs/>
          <w:sz w:val="24"/>
          <w:szCs w:val="24"/>
        </w:rPr>
        <w:t>Свидетельство о государственной  регистрации права от 23.10.2009г. серии 63-АД № 155982 на объект по адресу: г</w:t>
      </w:r>
      <w:proofErr w:type="gramStart"/>
      <w:r w:rsidRPr="006C4D6C">
        <w:rPr>
          <w:rFonts w:ascii="Times New Roman" w:hAnsi="Times New Roman" w:cs="Times New Roman"/>
          <w:bCs/>
          <w:iCs/>
          <w:sz w:val="24"/>
          <w:szCs w:val="24"/>
        </w:rPr>
        <w:t>.Т</w:t>
      </w:r>
      <w:proofErr w:type="gramEnd"/>
      <w:r w:rsidRPr="006C4D6C">
        <w:rPr>
          <w:rFonts w:ascii="Times New Roman" w:hAnsi="Times New Roman" w:cs="Times New Roman"/>
          <w:bCs/>
          <w:iCs/>
          <w:sz w:val="24"/>
          <w:szCs w:val="24"/>
        </w:rPr>
        <w:t xml:space="preserve">ольятти, Центральный район, ул.Жилина, д. 29А земельный участок площадью  1 249,0 кв.м. для эксплуатации административно – хозяйственного корпуса (на основании постановления мэрии </w:t>
      </w:r>
      <w:proofErr w:type="spellStart"/>
      <w:r w:rsidRPr="006C4D6C">
        <w:rPr>
          <w:rFonts w:ascii="Times New Roman" w:hAnsi="Times New Roman" w:cs="Times New Roman"/>
          <w:bCs/>
          <w:iCs/>
          <w:sz w:val="24"/>
          <w:szCs w:val="24"/>
        </w:rPr>
        <w:t>г.о.Тольяти</w:t>
      </w:r>
      <w:proofErr w:type="spellEnd"/>
      <w:r w:rsidRPr="006C4D6C">
        <w:rPr>
          <w:rFonts w:ascii="Times New Roman" w:hAnsi="Times New Roman" w:cs="Times New Roman"/>
          <w:bCs/>
          <w:iCs/>
          <w:sz w:val="24"/>
          <w:szCs w:val="24"/>
        </w:rPr>
        <w:t xml:space="preserve"> от 01.06.2009г. № 1254-П/1). Кадастровая стоимость земельного участка составляет </w:t>
      </w:r>
      <w:r w:rsidRPr="006C4D6C">
        <w:rPr>
          <w:rFonts w:ascii="Times New Roman" w:hAnsi="Times New Roman" w:cs="Times New Roman"/>
          <w:bCs/>
          <w:i/>
          <w:iCs/>
          <w:sz w:val="24"/>
          <w:szCs w:val="24"/>
        </w:rPr>
        <w:t>58 855,9 тыс</w:t>
      </w:r>
      <w:proofErr w:type="gramStart"/>
      <w:r w:rsidRPr="006C4D6C">
        <w:rPr>
          <w:rFonts w:ascii="Times New Roman" w:hAnsi="Times New Roman" w:cs="Times New Roman"/>
          <w:bCs/>
          <w:i/>
          <w:iCs/>
          <w:sz w:val="24"/>
          <w:szCs w:val="24"/>
        </w:rPr>
        <w:t>.р</w:t>
      </w:r>
      <w:proofErr w:type="gramEnd"/>
      <w:r w:rsidRPr="006C4D6C">
        <w:rPr>
          <w:rFonts w:ascii="Times New Roman" w:hAnsi="Times New Roman" w:cs="Times New Roman"/>
          <w:bCs/>
          <w:i/>
          <w:iCs/>
          <w:sz w:val="24"/>
          <w:szCs w:val="24"/>
        </w:rPr>
        <w:t>уб.</w:t>
      </w:r>
      <w:r w:rsidRPr="006C4D6C">
        <w:rPr>
          <w:rFonts w:ascii="Times New Roman" w:hAnsi="Times New Roman" w:cs="Times New Roman"/>
          <w:bCs/>
          <w:iCs/>
          <w:sz w:val="24"/>
          <w:szCs w:val="24"/>
        </w:rPr>
        <w:t xml:space="preserve"> по кадастровому № 63:09:0201109:506;</w:t>
      </w:r>
    </w:p>
    <w:p w:rsidR="006C4D6C" w:rsidRPr="006C4D6C" w:rsidRDefault="006C4D6C" w:rsidP="006C4D6C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6C4D6C">
        <w:rPr>
          <w:rFonts w:ascii="Times New Roman" w:hAnsi="Times New Roman" w:cs="Times New Roman"/>
          <w:bCs/>
          <w:iCs/>
          <w:sz w:val="24"/>
          <w:szCs w:val="24"/>
        </w:rPr>
        <w:t>Свидетельство о государственной  регистрации права от 19.08.2011г. серии 63-АЖ № 019501 на объект по адресу: г</w:t>
      </w:r>
      <w:proofErr w:type="gramStart"/>
      <w:r w:rsidRPr="006C4D6C">
        <w:rPr>
          <w:rFonts w:ascii="Times New Roman" w:hAnsi="Times New Roman" w:cs="Times New Roman"/>
          <w:bCs/>
          <w:iCs/>
          <w:sz w:val="24"/>
          <w:szCs w:val="24"/>
        </w:rPr>
        <w:t>.Т</w:t>
      </w:r>
      <w:proofErr w:type="gramEnd"/>
      <w:r w:rsidRPr="006C4D6C">
        <w:rPr>
          <w:rFonts w:ascii="Times New Roman" w:hAnsi="Times New Roman" w:cs="Times New Roman"/>
          <w:bCs/>
          <w:iCs/>
          <w:sz w:val="24"/>
          <w:szCs w:val="24"/>
        </w:rPr>
        <w:t xml:space="preserve">ольятти, Автозаводский район, бульвар Здоровья, д. 25, строение 21 земельный участок площадью  2 153,0 кв.м. для эксплуатации подстанции скорой помощи (на основании постановления мэрии </w:t>
      </w:r>
      <w:proofErr w:type="spellStart"/>
      <w:r w:rsidRPr="006C4D6C">
        <w:rPr>
          <w:rFonts w:ascii="Times New Roman" w:hAnsi="Times New Roman" w:cs="Times New Roman"/>
          <w:bCs/>
          <w:iCs/>
          <w:sz w:val="24"/>
          <w:szCs w:val="24"/>
        </w:rPr>
        <w:t>г.о.Тольяти</w:t>
      </w:r>
      <w:proofErr w:type="spellEnd"/>
      <w:r w:rsidRPr="006C4D6C">
        <w:rPr>
          <w:rFonts w:ascii="Times New Roman" w:hAnsi="Times New Roman" w:cs="Times New Roman"/>
          <w:bCs/>
          <w:iCs/>
          <w:sz w:val="24"/>
          <w:szCs w:val="24"/>
        </w:rPr>
        <w:t xml:space="preserve"> от 27.07.2011г. № 2233-п/1). Кадастровая стоимость земельного участка составляет </w:t>
      </w:r>
      <w:r w:rsidRPr="006C4D6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13 397,0 тыс</w:t>
      </w:r>
      <w:proofErr w:type="gramStart"/>
      <w:r w:rsidRPr="006C4D6C">
        <w:rPr>
          <w:rFonts w:ascii="Times New Roman" w:hAnsi="Times New Roman" w:cs="Times New Roman"/>
          <w:bCs/>
          <w:i/>
          <w:iCs/>
          <w:sz w:val="24"/>
          <w:szCs w:val="24"/>
        </w:rPr>
        <w:t>.р</w:t>
      </w:r>
      <w:proofErr w:type="gramEnd"/>
      <w:r w:rsidRPr="006C4D6C">
        <w:rPr>
          <w:rFonts w:ascii="Times New Roman" w:hAnsi="Times New Roman" w:cs="Times New Roman"/>
          <w:bCs/>
          <w:i/>
          <w:iCs/>
          <w:sz w:val="24"/>
          <w:szCs w:val="24"/>
        </w:rPr>
        <w:t>уб.</w:t>
      </w:r>
      <w:r w:rsidRPr="006C4D6C">
        <w:rPr>
          <w:rFonts w:ascii="Times New Roman" w:hAnsi="Times New Roman" w:cs="Times New Roman"/>
          <w:bCs/>
          <w:iCs/>
          <w:sz w:val="24"/>
          <w:szCs w:val="24"/>
        </w:rPr>
        <w:t xml:space="preserve"> по кадастровому № 63:09:0101183:540.</w:t>
      </w:r>
    </w:p>
    <w:p w:rsidR="006C4D6C" w:rsidRPr="006C4D6C" w:rsidRDefault="00531CEF" w:rsidP="00F77E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6C4D6C" w:rsidRPr="006C4D6C">
        <w:rPr>
          <w:rFonts w:ascii="Times New Roman" w:hAnsi="Times New Roman" w:cs="Times New Roman"/>
          <w:bCs/>
          <w:sz w:val="24"/>
          <w:szCs w:val="24"/>
        </w:rPr>
        <w:t xml:space="preserve">В бухгалтерском балансе за 2011 год полученные в постоянное бессрочное пользование земельные участки отражены  на  </w:t>
      </w:r>
      <w:proofErr w:type="spellStart"/>
      <w:r w:rsidR="006C4D6C" w:rsidRPr="006C4D6C">
        <w:rPr>
          <w:rFonts w:ascii="Times New Roman" w:hAnsi="Times New Roman" w:cs="Times New Roman"/>
          <w:bCs/>
          <w:sz w:val="24"/>
          <w:szCs w:val="24"/>
        </w:rPr>
        <w:t>забалансовом</w:t>
      </w:r>
      <w:proofErr w:type="spellEnd"/>
      <w:r w:rsidR="006C4D6C" w:rsidRPr="006C4D6C">
        <w:rPr>
          <w:rFonts w:ascii="Times New Roman" w:hAnsi="Times New Roman" w:cs="Times New Roman"/>
          <w:bCs/>
          <w:sz w:val="24"/>
          <w:szCs w:val="24"/>
        </w:rPr>
        <w:t xml:space="preserve"> счете 001 «Имущество, полученное в пользование», </w:t>
      </w:r>
      <w:r w:rsidR="006C4D6C" w:rsidRPr="006C4D6C">
        <w:rPr>
          <w:rFonts w:ascii="Times New Roman" w:hAnsi="Times New Roman" w:cs="Times New Roman"/>
          <w:bCs/>
          <w:iCs/>
          <w:sz w:val="24"/>
          <w:szCs w:val="24"/>
        </w:rPr>
        <w:t>по кадастровой стоимости в размере 106 797,3 тыс</w:t>
      </w:r>
      <w:proofErr w:type="gramStart"/>
      <w:r w:rsidR="006C4D6C" w:rsidRPr="006C4D6C">
        <w:rPr>
          <w:rFonts w:ascii="Times New Roman" w:hAnsi="Times New Roman" w:cs="Times New Roman"/>
          <w:bCs/>
          <w:iCs/>
          <w:sz w:val="24"/>
          <w:szCs w:val="24"/>
        </w:rPr>
        <w:t>.р</w:t>
      </w:r>
      <w:proofErr w:type="gramEnd"/>
      <w:r w:rsidR="006C4D6C" w:rsidRPr="006C4D6C">
        <w:rPr>
          <w:rFonts w:ascii="Times New Roman" w:hAnsi="Times New Roman" w:cs="Times New Roman"/>
          <w:bCs/>
          <w:iCs/>
          <w:sz w:val="24"/>
          <w:szCs w:val="24"/>
        </w:rPr>
        <w:t>уб</w:t>
      </w:r>
      <w:r w:rsidR="006C4D6C" w:rsidRPr="006C4D6C">
        <w:rPr>
          <w:rFonts w:ascii="Times New Roman" w:hAnsi="Times New Roman" w:cs="Times New Roman"/>
          <w:bCs/>
          <w:sz w:val="24"/>
          <w:szCs w:val="24"/>
        </w:rPr>
        <w:t>. на основании  Приказа Минфина РФ от 01.12.2010г. № 157н «Об утверждении Плана счетов бухгалтерского учета для муниципальных учреждений и Инструкции по его применению».</w:t>
      </w:r>
    </w:p>
    <w:p w:rsidR="006C4D6C" w:rsidRPr="006C4D6C" w:rsidRDefault="00531CEF" w:rsidP="00F0572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6C4D6C" w:rsidRPr="006C4D6C">
        <w:rPr>
          <w:rFonts w:ascii="Times New Roman" w:hAnsi="Times New Roman" w:cs="Times New Roman"/>
          <w:bCs/>
          <w:sz w:val="24"/>
          <w:szCs w:val="24"/>
        </w:rPr>
        <w:t>В соответствии с п. 1 распоряжений первого заместителя мэра г.о</w:t>
      </w:r>
      <w:proofErr w:type="gramStart"/>
      <w:r w:rsidR="006C4D6C" w:rsidRPr="006C4D6C">
        <w:rPr>
          <w:rFonts w:ascii="Times New Roman" w:hAnsi="Times New Roman" w:cs="Times New Roman"/>
          <w:bCs/>
          <w:sz w:val="24"/>
          <w:szCs w:val="24"/>
        </w:rPr>
        <w:t>.Т</w:t>
      </w:r>
      <w:proofErr w:type="gramEnd"/>
      <w:r w:rsidR="006C4D6C" w:rsidRPr="006C4D6C">
        <w:rPr>
          <w:rFonts w:ascii="Times New Roman" w:hAnsi="Times New Roman" w:cs="Times New Roman"/>
          <w:bCs/>
          <w:sz w:val="24"/>
          <w:szCs w:val="24"/>
        </w:rPr>
        <w:t>ольятти от 31.03.2011г. № 3085-р/2 и № 3086-р/2 «О передаче муниципального имущества» за МБУЗ ГССМП закреплено муниципальное имущество (нежилые здания) по адресу: г.Тольятти, ул.Радищева, д.10.</w:t>
      </w:r>
    </w:p>
    <w:p w:rsidR="006C4D6C" w:rsidRPr="006C4D6C" w:rsidRDefault="00531CEF" w:rsidP="00F0572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6C4D6C" w:rsidRPr="006C4D6C">
        <w:rPr>
          <w:rFonts w:ascii="Times New Roman" w:hAnsi="Times New Roman" w:cs="Times New Roman"/>
          <w:bCs/>
          <w:sz w:val="24"/>
          <w:szCs w:val="24"/>
        </w:rPr>
        <w:t>Согласно поданному  заявлению (исх. от 14.09.2011г. № 1177) на имя мэра г.о</w:t>
      </w:r>
      <w:proofErr w:type="gramStart"/>
      <w:r w:rsidR="006C4D6C" w:rsidRPr="006C4D6C">
        <w:rPr>
          <w:rFonts w:ascii="Times New Roman" w:hAnsi="Times New Roman" w:cs="Times New Roman"/>
          <w:bCs/>
          <w:sz w:val="24"/>
          <w:szCs w:val="24"/>
        </w:rPr>
        <w:t>.Т</w:t>
      </w:r>
      <w:proofErr w:type="gramEnd"/>
      <w:r w:rsidR="006C4D6C" w:rsidRPr="006C4D6C">
        <w:rPr>
          <w:rFonts w:ascii="Times New Roman" w:hAnsi="Times New Roman" w:cs="Times New Roman"/>
          <w:bCs/>
          <w:sz w:val="24"/>
          <w:szCs w:val="24"/>
        </w:rPr>
        <w:t xml:space="preserve">ольятти, Учреждение просит предоставить на праве постоянного (бессрочного) </w:t>
      </w:r>
      <w:r w:rsidR="006C4D6C" w:rsidRPr="006C4D6C">
        <w:rPr>
          <w:rFonts w:ascii="Times New Roman" w:hAnsi="Times New Roman" w:cs="Times New Roman"/>
          <w:b/>
          <w:bCs/>
          <w:sz w:val="24"/>
          <w:szCs w:val="24"/>
        </w:rPr>
        <w:t xml:space="preserve">пользования земельный участок с местоположением: г.Тольятти, ул.Радищева, д.10 </w:t>
      </w:r>
      <w:r w:rsidR="006C4D6C" w:rsidRPr="006C4D6C">
        <w:rPr>
          <w:rFonts w:ascii="Times New Roman" w:hAnsi="Times New Roman" w:cs="Times New Roman"/>
          <w:bCs/>
          <w:sz w:val="24"/>
          <w:szCs w:val="24"/>
        </w:rPr>
        <w:t xml:space="preserve">и разрешенным использованием: для дальнейшей эксплуатации административного корпуса (лит.А), ангара-гаража (лит.А2), гаража (лит.А3, А12), механических мастерских (лит.А4а9А11), </w:t>
      </w:r>
      <w:proofErr w:type="spellStart"/>
      <w:r w:rsidR="006C4D6C" w:rsidRPr="006C4D6C">
        <w:rPr>
          <w:rFonts w:ascii="Times New Roman" w:hAnsi="Times New Roman" w:cs="Times New Roman"/>
          <w:bCs/>
          <w:sz w:val="24"/>
          <w:szCs w:val="24"/>
        </w:rPr>
        <w:t>хозяйствено-бытового</w:t>
      </w:r>
      <w:proofErr w:type="spellEnd"/>
      <w:r w:rsidR="006C4D6C" w:rsidRPr="006C4D6C">
        <w:rPr>
          <w:rFonts w:ascii="Times New Roman" w:hAnsi="Times New Roman" w:cs="Times New Roman"/>
          <w:bCs/>
          <w:sz w:val="24"/>
          <w:szCs w:val="24"/>
        </w:rPr>
        <w:t xml:space="preserve"> (лит.А6), центрального склада (лит.А7А10).</w:t>
      </w:r>
    </w:p>
    <w:p w:rsidR="006C4D6C" w:rsidRPr="006C4D6C" w:rsidRDefault="00531CEF" w:rsidP="00F77EEF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6C4D6C" w:rsidRPr="006C4D6C">
        <w:rPr>
          <w:rFonts w:ascii="Times New Roman" w:hAnsi="Times New Roman" w:cs="Times New Roman"/>
          <w:bCs/>
          <w:sz w:val="24"/>
          <w:szCs w:val="24"/>
        </w:rPr>
        <w:t>В соответствии с Письмом  Управления земельных ресурсов мэрии г.о</w:t>
      </w:r>
      <w:proofErr w:type="gramStart"/>
      <w:r w:rsidR="006C4D6C" w:rsidRPr="006C4D6C">
        <w:rPr>
          <w:rFonts w:ascii="Times New Roman" w:hAnsi="Times New Roman" w:cs="Times New Roman"/>
          <w:bCs/>
          <w:sz w:val="24"/>
          <w:szCs w:val="24"/>
        </w:rPr>
        <w:t>.Т</w:t>
      </w:r>
      <w:proofErr w:type="gramEnd"/>
      <w:r w:rsidR="006C4D6C" w:rsidRPr="006C4D6C">
        <w:rPr>
          <w:rFonts w:ascii="Times New Roman" w:hAnsi="Times New Roman" w:cs="Times New Roman"/>
          <w:bCs/>
          <w:sz w:val="24"/>
          <w:szCs w:val="24"/>
        </w:rPr>
        <w:t xml:space="preserve">ольятти от 07.10.2011г. № 4307/5.2 «относительно предоставления земельного участка»: </w:t>
      </w:r>
      <w:r w:rsidR="006C4D6C" w:rsidRPr="006C4D6C">
        <w:rPr>
          <w:rFonts w:ascii="Times New Roman" w:hAnsi="Times New Roman" w:cs="Times New Roman"/>
          <w:bCs/>
          <w:i/>
          <w:sz w:val="24"/>
          <w:szCs w:val="24"/>
        </w:rPr>
        <w:t xml:space="preserve">«на основании ст.20 Земельного </w:t>
      </w:r>
      <w:r w:rsidR="009A130E">
        <w:rPr>
          <w:rFonts w:ascii="Times New Roman" w:hAnsi="Times New Roman" w:cs="Times New Roman"/>
          <w:bCs/>
          <w:i/>
          <w:sz w:val="24"/>
          <w:szCs w:val="24"/>
        </w:rPr>
        <w:t>к</w:t>
      </w:r>
      <w:r w:rsidR="006C4D6C" w:rsidRPr="006C4D6C">
        <w:rPr>
          <w:rFonts w:ascii="Times New Roman" w:hAnsi="Times New Roman" w:cs="Times New Roman"/>
          <w:bCs/>
          <w:i/>
          <w:sz w:val="24"/>
          <w:szCs w:val="24"/>
        </w:rPr>
        <w:t xml:space="preserve">одекса РФ в постоянное (бессрочное) пользование земельные участки предоставляются государственным и муниципальным учреждениям. Согласно сведениям,  </w:t>
      </w:r>
      <w:r w:rsidR="006C4D6C" w:rsidRPr="006C4D6C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содержащимся в разделе В.З. предоставленного кадастрового паспорта от 22.08.2011г. №63-00-102/11-168477,  в границах испрашиваемого земельного участка расположены объекты недвижимого имущества, находящиеся  на праве хозяйственного ведения Муниципального автотранспортного   предприятия </w:t>
      </w:r>
      <w:proofErr w:type="spellStart"/>
      <w:r w:rsidR="006C4D6C" w:rsidRPr="006C4D6C">
        <w:rPr>
          <w:rFonts w:ascii="Times New Roman" w:hAnsi="Times New Roman" w:cs="Times New Roman"/>
          <w:bCs/>
          <w:i/>
          <w:sz w:val="24"/>
          <w:szCs w:val="24"/>
        </w:rPr>
        <w:t>г.о</w:t>
      </w:r>
      <w:proofErr w:type="gramStart"/>
      <w:r w:rsidR="006C4D6C" w:rsidRPr="006C4D6C">
        <w:rPr>
          <w:rFonts w:ascii="Times New Roman" w:hAnsi="Times New Roman" w:cs="Times New Roman"/>
          <w:bCs/>
          <w:i/>
          <w:sz w:val="24"/>
          <w:szCs w:val="24"/>
        </w:rPr>
        <w:t>.Т</w:t>
      </w:r>
      <w:proofErr w:type="gramEnd"/>
      <w:r w:rsidR="006C4D6C" w:rsidRPr="006C4D6C">
        <w:rPr>
          <w:rFonts w:ascii="Times New Roman" w:hAnsi="Times New Roman" w:cs="Times New Roman"/>
          <w:bCs/>
          <w:i/>
          <w:sz w:val="24"/>
          <w:szCs w:val="24"/>
        </w:rPr>
        <w:t>ольяти</w:t>
      </w:r>
      <w:proofErr w:type="spellEnd"/>
      <w:r w:rsidR="006C4D6C" w:rsidRPr="006C4D6C">
        <w:rPr>
          <w:rFonts w:ascii="Times New Roman" w:hAnsi="Times New Roman" w:cs="Times New Roman"/>
          <w:bCs/>
          <w:i/>
          <w:sz w:val="24"/>
          <w:szCs w:val="24"/>
        </w:rPr>
        <w:t xml:space="preserve"> «МАПУЗ» (далее МАП «МАПУЗ»)».</w:t>
      </w:r>
    </w:p>
    <w:p w:rsidR="006C4D6C" w:rsidRPr="006C4D6C" w:rsidRDefault="00531CEF" w:rsidP="00F77E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proofErr w:type="gramStart"/>
      <w:r w:rsidR="006C4D6C" w:rsidRPr="006C4D6C">
        <w:rPr>
          <w:rFonts w:ascii="Times New Roman" w:hAnsi="Times New Roman" w:cs="Times New Roman"/>
          <w:bCs/>
          <w:sz w:val="24"/>
          <w:szCs w:val="24"/>
        </w:rPr>
        <w:t>В силу ч.2 п.3 ст.36  Земельного кодекса РФ в случае, если в здании, расположенном на неделимом участке, находящемся  в муниципальной собственности, помещения  принадлежат одним лицам на праве собственности, другим лицам – на праве хозяйственного ведения, эти  лица имеют право на приобретение данного земельного участка в аренду с множественностью лиц на стороне арендатора, с условием согласия сторон договора аренды</w:t>
      </w:r>
      <w:proofErr w:type="gramEnd"/>
      <w:r w:rsidR="006C4D6C" w:rsidRPr="006C4D6C">
        <w:rPr>
          <w:rFonts w:ascii="Times New Roman" w:hAnsi="Times New Roman" w:cs="Times New Roman"/>
          <w:bCs/>
          <w:sz w:val="24"/>
          <w:szCs w:val="24"/>
        </w:rPr>
        <w:t xml:space="preserve"> на вступление в указанный договор иных правообладателей помещений в здании.</w:t>
      </w:r>
    </w:p>
    <w:p w:rsidR="006C4D6C" w:rsidRPr="006C4D6C" w:rsidRDefault="00531CEF" w:rsidP="00F77EEF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6C4D6C" w:rsidRPr="006C4D6C">
        <w:rPr>
          <w:rFonts w:ascii="Times New Roman" w:hAnsi="Times New Roman" w:cs="Times New Roman"/>
          <w:bCs/>
          <w:sz w:val="24"/>
          <w:szCs w:val="24"/>
        </w:rPr>
        <w:t xml:space="preserve">В свою очередь муниципальные учреждения – </w:t>
      </w:r>
      <w:r w:rsidR="006C4D6C" w:rsidRPr="006C4D6C">
        <w:rPr>
          <w:rFonts w:ascii="Times New Roman" w:hAnsi="Times New Roman" w:cs="Times New Roman"/>
          <w:b/>
          <w:bCs/>
          <w:i/>
          <w:sz w:val="24"/>
          <w:szCs w:val="24"/>
        </w:rPr>
        <w:t>правообладатели помещений в этом здании обладают правом ограниченного пользования земельным участком для осуществления своих прав на принадлежащие им помещения.</w:t>
      </w:r>
    </w:p>
    <w:p w:rsidR="006C4D6C" w:rsidRPr="006C4D6C" w:rsidRDefault="00531CEF" w:rsidP="00BC28F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</w:t>
      </w:r>
      <w:r w:rsidR="006C4D6C" w:rsidRPr="006C4D6C">
        <w:rPr>
          <w:rFonts w:ascii="Times New Roman" w:hAnsi="Times New Roman" w:cs="Times New Roman"/>
          <w:bCs/>
          <w:i/>
          <w:sz w:val="24"/>
          <w:szCs w:val="24"/>
        </w:rPr>
        <w:t>Таким  образом,</w:t>
      </w:r>
      <w:r w:rsidR="006C4D6C" w:rsidRPr="006C4D6C">
        <w:rPr>
          <w:rFonts w:ascii="Times New Roman" w:hAnsi="Times New Roman" w:cs="Times New Roman"/>
          <w:bCs/>
          <w:sz w:val="24"/>
          <w:szCs w:val="24"/>
        </w:rPr>
        <w:t xml:space="preserve"> земельный участок по местоположению: г.о</w:t>
      </w:r>
      <w:proofErr w:type="gramStart"/>
      <w:r w:rsidR="006C4D6C" w:rsidRPr="006C4D6C">
        <w:rPr>
          <w:rFonts w:ascii="Times New Roman" w:hAnsi="Times New Roman" w:cs="Times New Roman"/>
          <w:bCs/>
          <w:sz w:val="24"/>
          <w:szCs w:val="24"/>
        </w:rPr>
        <w:t>.Т</w:t>
      </w:r>
      <w:proofErr w:type="gramEnd"/>
      <w:r w:rsidR="006C4D6C" w:rsidRPr="006C4D6C">
        <w:rPr>
          <w:rFonts w:ascii="Times New Roman" w:hAnsi="Times New Roman" w:cs="Times New Roman"/>
          <w:bCs/>
          <w:sz w:val="24"/>
          <w:szCs w:val="24"/>
        </w:rPr>
        <w:t xml:space="preserve">ольятти, ул.Радищева, 10 подлежит оформлению МАП «МАПУЗ» в аренду со множественностью лиц на стороне арендатора, а МБУЗ ГССМП  обладает  </w:t>
      </w:r>
      <w:r w:rsidR="006C4D6C" w:rsidRPr="006C4D6C">
        <w:rPr>
          <w:rFonts w:ascii="Times New Roman" w:hAnsi="Times New Roman" w:cs="Times New Roman"/>
          <w:bCs/>
          <w:i/>
          <w:sz w:val="24"/>
          <w:szCs w:val="24"/>
        </w:rPr>
        <w:t>правом ограниченного пользования данным участком</w:t>
      </w:r>
      <w:r w:rsidR="006C4D6C" w:rsidRPr="006C4D6C">
        <w:rPr>
          <w:rFonts w:ascii="Times New Roman" w:hAnsi="Times New Roman" w:cs="Times New Roman"/>
          <w:bCs/>
          <w:sz w:val="24"/>
          <w:szCs w:val="24"/>
        </w:rPr>
        <w:t>.</w:t>
      </w:r>
    </w:p>
    <w:p w:rsidR="006C4D6C" w:rsidRDefault="00531CEF" w:rsidP="00BC28F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6C4D6C" w:rsidRPr="006C4D6C">
        <w:rPr>
          <w:rFonts w:ascii="Times New Roman" w:hAnsi="Times New Roman" w:cs="Times New Roman"/>
          <w:b/>
          <w:bCs/>
          <w:sz w:val="24"/>
          <w:szCs w:val="24"/>
        </w:rPr>
        <w:t>В нарушени</w:t>
      </w:r>
      <w:r w:rsidR="00BC28F5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6C4D6C" w:rsidRPr="006C4D6C">
        <w:rPr>
          <w:rFonts w:ascii="Times New Roman" w:hAnsi="Times New Roman" w:cs="Times New Roman"/>
          <w:b/>
          <w:bCs/>
          <w:sz w:val="24"/>
          <w:szCs w:val="24"/>
        </w:rPr>
        <w:t xml:space="preserve"> ст. 36 Земельного кодекса РФ </w:t>
      </w:r>
      <w:r w:rsidR="006C4D6C" w:rsidRPr="006C4D6C">
        <w:rPr>
          <w:rFonts w:ascii="Times New Roman" w:hAnsi="Times New Roman" w:cs="Times New Roman"/>
          <w:bCs/>
          <w:sz w:val="24"/>
          <w:szCs w:val="24"/>
        </w:rPr>
        <w:t xml:space="preserve">Учреждением </w:t>
      </w:r>
      <w:r w:rsidR="006C4D6C" w:rsidRPr="006C4D6C">
        <w:rPr>
          <w:rFonts w:ascii="Times New Roman" w:hAnsi="Times New Roman" w:cs="Times New Roman"/>
          <w:b/>
          <w:bCs/>
          <w:sz w:val="24"/>
          <w:szCs w:val="24"/>
        </w:rPr>
        <w:t>не оформлено право землепользования</w:t>
      </w:r>
      <w:r w:rsidR="006C4D6C" w:rsidRPr="006C4D6C">
        <w:rPr>
          <w:rFonts w:ascii="Times New Roman" w:hAnsi="Times New Roman" w:cs="Times New Roman"/>
          <w:bCs/>
          <w:sz w:val="24"/>
          <w:szCs w:val="24"/>
        </w:rPr>
        <w:t xml:space="preserve"> на объект (земельный участок) расположенный  по адресу: г.о</w:t>
      </w:r>
      <w:proofErr w:type="gramStart"/>
      <w:r w:rsidR="006C4D6C" w:rsidRPr="006C4D6C">
        <w:rPr>
          <w:rFonts w:ascii="Times New Roman" w:hAnsi="Times New Roman" w:cs="Times New Roman"/>
          <w:bCs/>
          <w:sz w:val="24"/>
          <w:szCs w:val="24"/>
        </w:rPr>
        <w:t>.Т</w:t>
      </w:r>
      <w:proofErr w:type="gramEnd"/>
      <w:r w:rsidR="006C4D6C" w:rsidRPr="006C4D6C">
        <w:rPr>
          <w:rFonts w:ascii="Times New Roman" w:hAnsi="Times New Roman" w:cs="Times New Roman"/>
          <w:bCs/>
          <w:sz w:val="24"/>
          <w:szCs w:val="24"/>
        </w:rPr>
        <w:t>ольятти, ул.Радищева, 10.</w:t>
      </w:r>
    </w:p>
    <w:p w:rsidR="006C4D6C" w:rsidRPr="006C4D6C" w:rsidRDefault="00BC28F5" w:rsidP="00BC2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5</w:t>
      </w:r>
      <w:r w:rsidR="006C4D6C" w:rsidRPr="006C4D6C">
        <w:rPr>
          <w:rFonts w:ascii="Times New Roman" w:hAnsi="Times New Roman" w:cs="Times New Roman"/>
          <w:b/>
          <w:sz w:val="24"/>
          <w:szCs w:val="24"/>
        </w:rPr>
        <w:t xml:space="preserve">. Проверкой правильности списания с баланса дебиторской задолженности </w:t>
      </w:r>
      <w:r w:rsidR="006C4D6C" w:rsidRPr="006C4D6C">
        <w:rPr>
          <w:rFonts w:ascii="Times New Roman" w:hAnsi="Times New Roman" w:cs="Times New Roman"/>
          <w:sz w:val="24"/>
          <w:szCs w:val="24"/>
        </w:rPr>
        <w:t>установлено следующее.</w:t>
      </w:r>
    </w:p>
    <w:p w:rsidR="006C4D6C" w:rsidRPr="006C4D6C" w:rsidRDefault="00531CEF" w:rsidP="00BC28F5">
      <w:pPr>
        <w:pStyle w:val="a7"/>
        <w:jc w:val="both"/>
      </w:pPr>
      <w:r>
        <w:t xml:space="preserve">      </w:t>
      </w:r>
      <w:r w:rsidR="006C4D6C" w:rsidRPr="006C4D6C">
        <w:t xml:space="preserve">Согласно постановлению УВД по Комсомольскому району </w:t>
      </w:r>
      <w:proofErr w:type="gramStart"/>
      <w:r w:rsidR="006C4D6C" w:rsidRPr="006C4D6C">
        <w:t>г</w:t>
      </w:r>
      <w:proofErr w:type="gramEnd"/>
      <w:r w:rsidR="006C4D6C" w:rsidRPr="006C4D6C">
        <w:t>. Тольятти от 22.07.2009г. заведено уголовное дело по факту хищения из автомобиля г/н О766ВТ медицинского оборудования и медикаментов на общую сумму 45,6 тыс. руб.</w:t>
      </w:r>
    </w:p>
    <w:p w:rsidR="006C4D6C" w:rsidRPr="006C4D6C" w:rsidRDefault="00531CEF" w:rsidP="00BC28F5">
      <w:pPr>
        <w:pStyle w:val="a7"/>
        <w:jc w:val="both"/>
      </w:pPr>
      <w:r>
        <w:t xml:space="preserve">       </w:t>
      </w:r>
      <w:r w:rsidR="006C4D6C" w:rsidRPr="006C4D6C">
        <w:t>По данным учета Учреждения по состоянию на 01.01.2011г. по счету 020900000 «Расчеты по недостачам» числится недостача материальных ценностей, с датой образования – июль 2009 года, в общей сумме 45,6 тыс. руб., в том числе за счет средств: бюджета – 19,4 тыс. руб., приносящей доход деятельности – 26,2 тыс. руб.</w:t>
      </w:r>
    </w:p>
    <w:p w:rsidR="006C4D6C" w:rsidRPr="006C4D6C" w:rsidRDefault="00531CEF" w:rsidP="00BC28F5">
      <w:pPr>
        <w:pStyle w:val="a7"/>
        <w:jc w:val="both"/>
      </w:pPr>
      <w:r>
        <w:t xml:space="preserve">      </w:t>
      </w:r>
      <w:r w:rsidR="006C4D6C" w:rsidRPr="006C4D6C">
        <w:t>Согласно письму Отдела полиции № 23 УМВД по городу Тольятти от 09.09.2011г. №68/10302  возбужденное уголовное дело по факту кражи приостановлено в связи с неустановлением лица, подлежащего привлечению в качестве обвиняемого.</w:t>
      </w:r>
    </w:p>
    <w:p w:rsidR="006C4D6C" w:rsidRPr="006C4D6C" w:rsidRDefault="00531CEF" w:rsidP="00BC28F5">
      <w:pPr>
        <w:pStyle w:val="a7"/>
        <w:jc w:val="both"/>
      </w:pPr>
      <w:r>
        <w:t xml:space="preserve">       </w:t>
      </w:r>
      <w:r w:rsidR="006C4D6C" w:rsidRPr="006C4D6C">
        <w:t>В октябре 2011 года Учреждением произведено списание данной дебиторской задолженности с баланса вследствие истечения срока давности, определенн</w:t>
      </w:r>
      <w:r w:rsidR="00BC28F5">
        <w:t>ого</w:t>
      </w:r>
      <w:r w:rsidR="006C4D6C" w:rsidRPr="006C4D6C">
        <w:t xml:space="preserve"> ст.196 Гражданского кодекса в три года, без ее отражения на </w:t>
      </w:r>
      <w:proofErr w:type="spellStart"/>
      <w:r w:rsidR="006C4D6C" w:rsidRPr="006C4D6C">
        <w:t>забалансовом</w:t>
      </w:r>
      <w:proofErr w:type="spellEnd"/>
      <w:r w:rsidR="006C4D6C" w:rsidRPr="006C4D6C">
        <w:t xml:space="preserve"> учете по счету 04 «Списанная задолженность неплатежеспособных дебиторов». </w:t>
      </w:r>
    </w:p>
    <w:p w:rsidR="006C4D6C" w:rsidRPr="006C4D6C" w:rsidRDefault="00531CEF" w:rsidP="00BC28F5">
      <w:pPr>
        <w:pStyle w:val="a7"/>
        <w:jc w:val="both"/>
      </w:pPr>
      <w:r>
        <w:rPr>
          <w:b/>
          <w:i/>
        </w:rPr>
        <w:t xml:space="preserve">      </w:t>
      </w:r>
      <w:proofErr w:type="gramStart"/>
      <w:r w:rsidR="006C4D6C" w:rsidRPr="006C4D6C">
        <w:rPr>
          <w:b/>
          <w:i/>
        </w:rPr>
        <w:t>Таким образом, в нарушение</w:t>
      </w:r>
      <w:r w:rsidR="006C4D6C" w:rsidRPr="006C4D6C">
        <w:t xml:space="preserve"> п. 339 Инструкции по применению Единого плана счетов бухгалтерского учета, утвержденной приказом Минфина РФ от 01.12.2010г. № 157н, произведено </w:t>
      </w:r>
      <w:r w:rsidR="006C4D6C" w:rsidRPr="006C4D6C">
        <w:rPr>
          <w:i/>
        </w:rPr>
        <w:t>списание с балансового учета дебиторской задолженности</w:t>
      </w:r>
      <w:r w:rsidR="006C4D6C" w:rsidRPr="006C4D6C">
        <w:t xml:space="preserve"> в общей сумме </w:t>
      </w:r>
      <w:r w:rsidR="006C4D6C" w:rsidRPr="006C4D6C">
        <w:rPr>
          <w:b/>
          <w:i/>
        </w:rPr>
        <w:t>45,6 тыс. руб</w:t>
      </w:r>
      <w:r w:rsidR="006C4D6C" w:rsidRPr="006C4D6C">
        <w:t xml:space="preserve">. без ее отражения на </w:t>
      </w:r>
      <w:proofErr w:type="spellStart"/>
      <w:r w:rsidR="006C4D6C" w:rsidRPr="006C4D6C">
        <w:t>забалансовом</w:t>
      </w:r>
      <w:proofErr w:type="spellEnd"/>
      <w:r w:rsidR="006C4D6C" w:rsidRPr="006C4D6C">
        <w:t xml:space="preserve"> счете 04 «Списанная задолженность неплатежеспособных дебиторов» для наблюдения в течение пяти лет за возможностью взыскания в случае изменения имущественного положения</w:t>
      </w:r>
      <w:proofErr w:type="gramEnd"/>
      <w:r w:rsidR="006C4D6C" w:rsidRPr="006C4D6C">
        <w:t xml:space="preserve"> должника. </w:t>
      </w:r>
    </w:p>
    <w:p w:rsidR="006C4D6C" w:rsidRPr="006C4D6C" w:rsidRDefault="00531CEF" w:rsidP="00BC28F5">
      <w:pPr>
        <w:pStyle w:val="a7"/>
        <w:jc w:val="both"/>
        <w:rPr>
          <w:b/>
          <w:i/>
        </w:rPr>
      </w:pPr>
      <w:r>
        <w:rPr>
          <w:b/>
          <w:i/>
        </w:rPr>
        <w:t xml:space="preserve">      </w:t>
      </w:r>
      <w:r w:rsidR="006C4D6C" w:rsidRPr="006C4D6C">
        <w:rPr>
          <w:b/>
          <w:i/>
        </w:rPr>
        <w:t>В нарушение</w:t>
      </w:r>
      <w:r w:rsidR="006C4D6C" w:rsidRPr="006C4D6C">
        <w:t xml:space="preserve"> п.3 ст. 1, ст. 3, 10 Федерального закона от 21.11.1996г. № 129-ФЗ «О бухгалтерском учете» в части полного и достоверного </w:t>
      </w:r>
      <w:proofErr w:type="gramStart"/>
      <w:r w:rsidR="006C4D6C" w:rsidRPr="006C4D6C">
        <w:t xml:space="preserve">предоставления информации, </w:t>
      </w:r>
      <w:r w:rsidR="006C4D6C" w:rsidRPr="006C4D6C">
        <w:rPr>
          <w:b/>
          <w:i/>
        </w:rPr>
        <w:t>данные бухгалтерского учета не соответствуют</w:t>
      </w:r>
      <w:proofErr w:type="gramEnd"/>
      <w:r w:rsidR="006C4D6C" w:rsidRPr="006C4D6C">
        <w:rPr>
          <w:b/>
          <w:i/>
        </w:rPr>
        <w:t xml:space="preserve"> отчетным данным  на сумму 45,6 тыс. руб.</w:t>
      </w:r>
    </w:p>
    <w:p w:rsidR="006C4D6C" w:rsidRPr="0011113D" w:rsidRDefault="00531CEF" w:rsidP="00BC28F5">
      <w:pPr>
        <w:pStyle w:val="a7"/>
        <w:jc w:val="both"/>
      </w:pPr>
      <w:r>
        <w:t xml:space="preserve">      </w:t>
      </w:r>
      <w:r w:rsidR="006C4D6C" w:rsidRPr="006C4D6C">
        <w:t xml:space="preserve">В период проверки данная задолженность отражена по забалансовому счету на основании бухгалтерской справки от 17.04.2012г. </w:t>
      </w:r>
      <w:r w:rsidR="006C4D6C" w:rsidRPr="00531CEF">
        <w:t xml:space="preserve">(см. приложение № </w:t>
      </w:r>
      <w:r w:rsidR="00BC28F5" w:rsidRPr="00531CEF">
        <w:t>8</w:t>
      </w:r>
      <w:r w:rsidR="006C4D6C" w:rsidRPr="00531CEF">
        <w:t>).</w:t>
      </w:r>
    </w:p>
    <w:p w:rsidR="00BC28F5" w:rsidRPr="00531CEF" w:rsidRDefault="00531CEF" w:rsidP="00F057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C28F5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C28F5">
        <w:rPr>
          <w:rFonts w:ascii="Times New Roman" w:hAnsi="Times New Roman" w:cs="Times New Roman"/>
          <w:sz w:val="24"/>
          <w:szCs w:val="24"/>
        </w:rPr>
        <w:t>По результатам проверки Учреждением представлены пояснения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28F5" w:rsidRPr="00531CEF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BC28F5" w:rsidRPr="00531CEF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="00BC28F5" w:rsidRPr="00531CEF">
        <w:rPr>
          <w:rFonts w:ascii="Times New Roman" w:hAnsi="Times New Roman" w:cs="Times New Roman"/>
          <w:sz w:val="24"/>
          <w:szCs w:val="24"/>
        </w:rPr>
        <w:t>. приложение № 5).</w:t>
      </w:r>
    </w:p>
    <w:p w:rsidR="00DD79DD" w:rsidRDefault="00531CEF" w:rsidP="00F0572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F057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19AD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F05726" w:rsidRDefault="00DD79DD" w:rsidP="00F0572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7B04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5726">
        <w:rPr>
          <w:rFonts w:ascii="Times New Roman" w:hAnsi="Times New Roman" w:cs="Times New Roman"/>
          <w:b/>
          <w:sz w:val="24"/>
          <w:szCs w:val="24"/>
        </w:rPr>
        <w:t>Выводы по результатам проверки:</w:t>
      </w:r>
    </w:p>
    <w:p w:rsidR="006C4D6C" w:rsidRPr="006C4D6C" w:rsidRDefault="006C4D6C" w:rsidP="00F05726">
      <w:pPr>
        <w:pStyle w:val="a7"/>
        <w:ind w:firstLine="567"/>
      </w:pPr>
    </w:p>
    <w:p w:rsidR="006C4D6C" w:rsidRPr="0056727E" w:rsidRDefault="0056727E" w:rsidP="00F05726">
      <w:pPr>
        <w:pStyle w:val="23"/>
        <w:spacing w:after="0" w:line="240" w:lineRule="auto"/>
        <w:ind w:left="0"/>
        <w:rPr>
          <w:b/>
          <w:bCs/>
          <w:highlight w:val="yellow"/>
        </w:rPr>
      </w:pPr>
      <w:r>
        <w:rPr>
          <w:b/>
        </w:rPr>
        <w:lastRenderedPageBreak/>
        <w:t xml:space="preserve">      </w:t>
      </w:r>
      <w:r w:rsidR="007B04E3">
        <w:rPr>
          <w:b/>
        </w:rPr>
        <w:t xml:space="preserve"> </w:t>
      </w:r>
      <w:r w:rsidR="006C4D6C" w:rsidRPr="006C4D6C">
        <w:rPr>
          <w:b/>
        </w:rPr>
        <w:t xml:space="preserve">1. </w:t>
      </w:r>
      <w:r w:rsidR="00D85CCA">
        <w:rPr>
          <w:b/>
        </w:rPr>
        <w:t xml:space="preserve"> </w:t>
      </w:r>
      <w:r w:rsidR="006C4D6C" w:rsidRPr="006C4D6C">
        <w:t>В нарушение ст. 289 Бюджетного кодекса</w:t>
      </w:r>
      <w:r w:rsidR="006C4D6C" w:rsidRPr="006C4D6C">
        <w:rPr>
          <w:b/>
        </w:rPr>
        <w:t xml:space="preserve"> нецелевое использование бюджетных средств </w:t>
      </w:r>
      <w:r w:rsidR="006C4D6C" w:rsidRPr="006C4D6C">
        <w:t xml:space="preserve">составило </w:t>
      </w:r>
      <w:r w:rsidR="006C4D6C" w:rsidRPr="006C4D6C">
        <w:rPr>
          <w:b/>
        </w:rPr>
        <w:t xml:space="preserve">86,0 тыс. руб. </w:t>
      </w:r>
      <w:r w:rsidR="006C4D6C" w:rsidRPr="0056727E">
        <w:t xml:space="preserve">(п. </w:t>
      </w:r>
      <w:r w:rsidRPr="0056727E">
        <w:t>3.</w:t>
      </w:r>
      <w:r w:rsidR="006C4D6C" w:rsidRPr="0056727E">
        <w:t>2.</w:t>
      </w:r>
      <w:r w:rsidRPr="0056727E">
        <w:t>3</w:t>
      </w:r>
      <w:r w:rsidR="006C4D6C" w:rsidRPr="0056727E">
        <w:t>);</w:t>
      </w:r>
    </w:p>
    <w:p w:rsidR="00FC0E15" w:rsidRDefault="0056727E" w:rsidP="00FC0E15">
      <w:pPr>
        <w:pStyle w:val="23"/>
        <w:spacing w:after="0" w:line="240" w:lineRule="auto"/>
        <w:jc w:val="both"/>
      </w:pPr>
      <w:r>
        <w:rPr>
          <w:b/>
        </w:rPr>
        <w:t xml:space="preserve">  </w:t>
      </w:r>
      <w:r w:rsidR="006C4D6C" w:rsidRPr="006C4D6C">
        <w:rPr>
          <w:b/>
        </w:rPr>
        <w:t xml:space="preserve">2. </w:t>
      </w:r>
      <w:r w:rsidR="00FC0E15">
        <w:rPr>
          <w:b/>
        </w:rPr>
        <w:t xml:space="preserve"> </w:t>
      </w:r>
      <w:r w:rsidR="006C4D6C" w:rsidRPr="006C4D6C">
        <w:t xml:space="preserve">В </w:t>
      </w:r>
      <w:r w:rsidR="00FC0E15">
        <w:t xml:space="preserve"> </w:t>
      </w:r>
      <w:r w:rsidR="006C4D6C" w:rsidRPr="006C4D6C">
        <w:t>нарушение</w:t>
      </w:r>
      <w:r w:rsidR="00FC0E15">
        <w:t xml:space="preserve">  </w:t>
      </w:r>
      <w:r w:rsidR="006C4D6C" w:rsidRPr="006C4D6C">
        <w:t xml:space="preserve">ст. 69.2 </w:t>
      </w:r>
      <w:r w:rsidR="00FC0E15">
        <w:t xml:space="preserve">  </w:t>
      </w:r>
      <w:r w:rsidR="006C4D6C" w:rsidRPr="006C4D6C">
        <w:t xml:space="preserve">Бюджетного </w:t>
      </w:r>
      <w:r w:rsidR="00FC0E15">
        <w:t xml:space="preserve">  </w:t>
      </w:r>
      <w:r w:rsidR="006C4D6C" w:rsidRPr="006C4D6C">
        <w:t xml:space="preserve">кодекса </w:t>
      </w:r>
      <w:r w:rsidR="00FC0E15">
        <w:t xml:space="preserve">  </w:t>
      </w:r>
      <w:r w:rsidR="006C4D6C" w:rsidRPr="006C4D6C">
        <w:t>Р</w:t>
      </w:r>
      <w:r w:rsidR="00FC0E15">
        <w:t>Ф  и  п. 4  Порядка  формирования  и</w:t>
      </w:r>
    </w:p>
    <w:p w:rsidR="00F05726" w:rsidRDefault="006C4D6C" w:rsidP="00FC0E15">
      <w:pPr>
        <w:pStyle w:val="23"/>
        <w:spacing w:after="0" w:line="240" w:lineRule="auto"/>
        <w:ind w:left="0"/>
        <w:jc w:val="both"/>
        <w:rPr>
          <w:bCs/>
          <w:iCs/>
        </w:rPr>
      </w:pPr>
      <w:r w:rsidRPr="006C4D6C">
        <w:t>финансового обеспечения выполнения муниципального задания на оказание муниципальных услуг, утвержденного постановлением мэрии г.о. Тольятти от 06.12.2010г. № 3569-п/1,  департаментом финансов мэрии г.о</w:t>
      </w:r>
      <w:proofErr w:type="gramStart"/>
      <w:r w:rsidRPr="006C4D6C">
        <w:t>.Т</w:t>
      </w:r>
      <w:proofErr w:type="gramEnd"/>
      <w:r w:rsidRPr="006C4D6C">
        <w:t xml:space="preserve">ольятти </w:t>
      </w:r>
      <w:r w:rsidR="009A130E">
        <w:t xml:space="preserve">в </w:t>
      </w:r>
      <w:r w:rsidRPr="006C4D6C">
        <w:t>2011 год</w:t>
      </w:r>
      <w:r w:rsidR="009A130E">
        <w:t>у</w:t>
      </w:r>
      <w:r w:rsidRPr="006C4D6C">
        <w:t xml:space="preserve"> </w:t>
      </w:r>
      <w:r w:rsidRPr="006C4D6C">
        <w:rPr>
          <w:b/>
        </w:rPr>
        <w:t>неправомерно</w:t>
      </w:r>
      <w:r w:rsidR="0056727E">
        <w:rPr>
          <w:b/>
        </w:rPr>
        <w:t xml:space="preserve"> </w:t>
      </w:r>
      <w:r w:rsidRPr="006C4D6C">
        <w:rPr>
          <w:b/>
        </w:rPr>
        <w:t>были открыты  лимиты Учреждению без  утверждения муниципального задания</w:t>
      </w:r>
      <w:r w:rsidR="0056727E">
        <w:rPr>
          <w:b/>
        </w:rPr>
        <w:t xml:space="preserve"> </w:t>
      </w:r>
      <w:r w:rsidRPr="0056727E">
        <w:rPr>
          <w:bCs/>
          <w:iCs/>
        </w:rPr>
        <w:t>(п.1.2).</w:t>
      </w:r>
    </w:p>
    <w:p w:rsidR="00FC0E15" w:rsidRDefault="00FC0E15" w:rsidP="00FC0E15">
      <w:pPr>
        <w:pStyle w:val="23"/>
        <w:spacing w:after="0" w:line="240" w:lineRule="auto"/>
        <w:jc w:val="both"/>
      </w:pPr>
      <w:r>
        <w:rPr>
          <w:b/>
        </w:rPr>
        <w:t xml:space="preserve"> 3.</w:t>
      </w:r>
      <w:r>
        <w:rPr>
          <w:bCs/>
          <w:iCs/>
        </w:rPr>
        <w:t xml:space="preserve"> </w:t>
      </w:r>
      <w:proofErr w:type="gramStart"/>
      <w:r w:rsidRPr="006C4D6C">
        <w:t xml:space="preserve">В </w:t>
      </w:r>
      <w:r>
        <w:t xml:space="preserve"> </w:t>
      </w:r>
      <w:r w:rsidRPr="006C4D6C">
        <w:t>нарушение</w:t>
      </w:r>
      <w:r>
        <w:t xml:space="preserve">  </w:t>
      </w:r>
      <w:r w:rsidRPr="006C4D6C">
        <w:t xml:space="preserve"> п. 2, </w:t>
      </w:r>
      <w:r>
        <w:t xml:space="preserve">  </w:t>
      </w:r>
      <w:r w:rsidRPr="006C4D6C">
        <w:t>п. 10</w:t>
      </w:r>
      <w:r>
        <w:t xml:space="preserve">   </w:t>
      </w:r>
      <w:r w:rsidRPr="006C4D6C">
        <w:t xml:space="preserve">Порядка </w:t>
      </w:r>
      <w:r>
        <w:t xml:space="preserve">   </w:t>
      </w:r>
      <w:r w:rsidRPr="006C4D6C">
        <w:rPr>
          <w:b/>
        </w:rPr>
        <w:t xml:space="preserve">главным </w:t>
      </w:r>
      <w:r>
        <w:rPr>
          <w:b/>
        </w:rPr>
        <w:t xml:space="preserve">    </w:t>
      </w:r>
      <w:r w:rsidRPr="006C4D6C">
        <w:rPr>
          <w:b/>
        </w:rPr>
        <w:t>распорядителем</w:t>
      </w:r>
      <w:r>
        <w:t xml:space="preserve">     (Департаментом</w:t>
      </w:r>
      <w:proofErr w:type="gramEnd"/>
    </w:p>
    <w:p w:rsidR="00FC0E15" w:rsidRPr="00F05726" w:rsidRDefault="00FC0E15" w:rsidP="00FC0E15">
      <w:pPr>
        <w:pStyle w:val="23"/>
        <w:spacing w:after="0" w:line="240" w:lineRule="auto"/>
        <w:ind w:left="0"/>
        <w:jc w:val="both"/>
        <w:rPr>
          <w:bCs/>
          <w:iCs/>
          <w:sz w:val="22"/>
          <w:szCs w:val="22"/>
        </w:rPr>
      </w:pPr>
      <w:r w:rsidRPr="006C4D6C">
        <w:t xml:space="preserve">здравоохранения мэрии </w:t>
      </w:r>
      <w:proofErr w:type="gramStart"/>
      <w:r w:rsidRPr="006C4D6C">
        <w:t>г</w:t>
      </w:r>
      <w:proofErr w:type="gramEnd"/>
      <w:r w:rsidRPr="006C4D6C">
        <w:t xml:space="preserve">.о. Тольятти) </w:t>
      </w:r>
      <w:r w:rsidRPr="006C4D6C">
        <w:rPr>
          <w:b/>
        </w:rPr>
        <w:t>не</w:t>
      </w:r>
      <w:r>
        <w:rPr>
          <w:b/>
        </w:rPr>
        <w:t xml:space="preserve"> </w:t>
      </w:r>
      <w:r w:rsidRPr="006C4D6C">
        <w:rPr>
          <w:b/>
          <w:bCs/>
          <w:iCs/>
        </w:rPr>
        <w:t>рассчитаны и не утверждены</w:t>
      </w:r>
      <w:r>
        <w:rPr>
          <w:b/>
          <w:bCs/>
          <w:iCs/>
        </w:rPr>
        <w:t xml:space="preserve"> </w:t>
      </w:r>
      <w:r w:rsidRPr="006C4D6C">
        <w:rPr>
          <w:b/>
          <w:bCs/>
          <w:iCs/>
        </w:rPr>
        <w:t>нормативы</w:t>
      </w:r>
      <w:r>
        <w:rPr>
          <w:b/>
          <w:bCs/>
          <w:iCs/>
        </w:rPr>
        <w:t xml:space="preserve"> финансовых </w:t>
      </w:r>
      <w:r w:rsidRPr="006C4D6C">
        <w:rPr>
          <w:b/>
          <w:bCs/>
          <w:iCs/>
        </w:rPr>
        <w:t>затрат на 2011 год</w:t>
      </w:r>
      <w:r>
        <w:rPr>
          <w:b/>
          <w:bCs/>
          <w:iCs/>
        </w:rPr>
        <w:t xml:space="preserve"> </w:t>
      </w:r>
      <w:r w:rsidRPr="0056727E">
        <w:rPr>
          <w:bCs/>
          <w:iCs/>
        </w:rPr>
        <w:t>(п.1.2).</w:t>
      </w:r>
    </w:p>
    <w:p w:rsidR="006C4D6C" w:rsidRPr="0011113D" w:rsidRDefault="00FC0E15" w:rsidP="00F05726">
      <w:pPr>
        <w:pStyle w:val="23"/>
        <w:spacing w:after="0" w:line="240" w:lineRule="auto"/>
        <w:ind w:left="0"/>
        <w:jc w:val="both"/>
        <w:rPr>
          <w:bCs/>
          <w:iCs/>
        </w:rPr>
      </w:pPr>
      <w:r>
        <w:rPr>
          <w:b/>
        </w:rPr>
        <w:t xml:space="preserve"> </w:t>
      </w:r>
      <w:r w:rsidR="0056727E">
        <w:rPr>
          <w:b/>
        </w:rPr>
        <w:t xml:space="preserve">     </w:t>
      </w:r>
      <w:r w:rsidR="006C4D6C" w:rsidRPr="006C4D6C">
        <w:rPr>
          <w:b/>
        </w:rPr>
        <w:t xml:space="preserve">4. Неправомерное расходование </w:t>
      </w:r>
      <w:r w:rsidR="006C4D6C" w:rsidRPr="006C4D6C">
        <w:t>бюджетных средств в общей сумме</w:t>
      </w:r>
      <w:r w:rsidR="006C4D6C" w:rsidRPr="006C4D6C">
        <w:rPr>
          <w:b/>
        </w:rPr>
        <w:t xml:space="preserve"> 2 309,9 тыс</w:t>
      </w:r>
      <w:proofErr w:type="gramStart"/>
      <w:r w:rsidR="006C4D6C" w:rsidRPr="006C4D6C">
        <w:rPr>
          <w:b/>
        </w:rPr>
        <w:t>.р</w:t>
      </w:r>
      <w:proofErr w:type="gramEnd"/>
      <w:r w:rsidR="006C4D6C" w:rsidRPr="006C4D6C">
        <w:rPr>
          <w:b/>
        </w:rPr>
        <w:t xml:space="preserve">уб. </w:t>
      </w:r>
      <w:r w:rsidR="006C4D6C" w:rsidRPr="006C4D6C">
        <w:t xml:space="preserve">(1 366,2 т.р. + 95,0 т.р. + 794,7 т.р. + 25,0 т.р. + 29,0 т.р.) </w:t>
      </w:r>
      <w:r w:rsidR="006C4D6C" w:rsidRPr="007968D7">
        <w:t>(п. 3.</w:t>
      </w:r>
      <w:r w:rsidR="007968D7" w:rsidRPr="007968D7">
        <w:t>1</w:t>
      </w:r>
      <w:r w:rsidR="006C4D6C" w:rsidRPr="007968D7">
        <w:t xml:space="preserve">., </w:t>
      </w:r>
      <w:r w:rsidR="007968D7" w:rsidRPr="007968D7">
        <w:t>3.2.1.,3.2.2.</w:t>
      </w:r>
      <w:r w:rsidR="006C4D6C" w:rsidRPr="007968D7">
        <w:t>).</w:t>
      </w:r>
    </w:p>
    <w:p w:rsidR="006C4D6C" w:rsidRPr="007968D7" w:rsidRDefault="0056727E" w:rsidP="00F05726">
      <w:pPr>
        <w:pStyle w:val="a7"/>
        <w:jc w:val="both"/>
      </w:pPr>
      <w:r>
        <w:rPr>
          <w:b/>
        </w:rPr>
        <w:t xml:space="preserve">      </w:t>
      </w:r>
      <w:r w:rsidR="006C4D6C" w:rsidRPr="006C4D6C">
        <w:rPr>
          <w:b/>
        </w:rPr>
        <w:t>5.</w:t>
      </w:r>
      <w:r w:rsidR="006C4D6C" w:rsidRPr="006C4D6C">
        <w:t xml:space="preserve"> МБУЗ ГССМП </w:t>
      </w:r>
      <w:r w:rsidR="006C4D6C" w:rsidRPr="006C4D6C">
        <w:rPr>
          <w:b/>
        </w:rPr>
        <w:t>не воспользовался</w:t>
      </w:r>
      <w:r w:rsidR="006C4D6C" w:rsidRPr="006C4D6C">
        <w:t xml:space="preserve"> правом предъявления претензии </w:t>
      </w:r>
      <w:r w:rsidR="006C4D6C" w:rsidRPr="006C4D6C">
        <w:rPr>
          <w:b/>
        </w:rPr>
        <w:t>на оплату пеней</w:t>
      </w:r>
      <w:r w:rsidR="006C4D6C" w:rsidRPr="006C4D6C">
        <w:t xml:space="preserve">  в размере </w:t>
      </w:r>
      <w:r w:rsidR="006C4D6C" w:rsidRPr="006C4D6C">
        <w:rPr>
          <w:b/>
        </w:rPr>
        <w:t xml:space="preserve">92,2 тыс. руб. </w:t>
      </w:r>
      <w:r w:rsidR="006C4D6C" w:rsidRPr="007968D7">
        <w:t xml:space="preserve">(п. </w:t>
      </w:r>
      <w:r w:rsidR="007968D7" w:rsidRPr="007968D7">
        <w:t>3.</w:t>
      </w:r>
      <w:r w:rsidR="006C4D6C" w:rsidRPr="007968D7">
        <w:t>2.</w:t>
      </w:r>
      <w:r w:rsidR="007968D7" w:rsidRPr="007968D7">
        <w:t>1</w:t>
      </w:r>
      <w:r w:rsidR="006C4D6C" w:rsidRPr="007968D7">
        <w:t>).</w:t>
      </w:r>
    </w:p>
    <w:p w:rsidR="006C4D6C" w:rsidRPr="00AA23E8" w:rsidRDefault="0056727E" w:rsidP="00F05726">
      <w:pPr>
        <w:pStyle w:val="a7"/>
        <w:jc w:val="both"/>
      </w:pPr>
      <w:r>
        <w:rPr>
          <w:b/>
        </w:rPr>
        <w:t xml:space="preserve">     </w:t>
      </w:r>
      <w:r w:rsidR="001E4311">
        <w:rPr>
          <w:b/>
        </w:rPr>
        <w:t xml:space="preserve"> </w:t>
      </w:r>
      <w:r w:rsidR="006C4D6C" w:rsidRPr="006C4D6C">
        <w:rPr>
          <w:b/>
        </w:rPr>
        <w:t>6.</w:t>
      </w:r>
      <w:r>
        <w:rPr>
          <w:b/>
        </w:rPr>
        <w:t xml:space="preserve"> </w:t>
      </w:r>
      <w:r w:rsidR="006C4D6C" w:rsidRPr="006C4D6C">
        <w:rPr>
          <w:b/>
        </w:rPr>
        <w:t>Неэффективное использование нежилого помещения</w:t>
      </w:r>
      <w:r>
        <w:rPr>
          <w:b/>
        </w:rPr>
        <w:t xml:space="preserve"> </w:t>
      </w:r>
      <w:r w:rsidR="006C4D6C" w:rsidRPr="006C4D6C">
        <w:t xml:space="preserve">площадью 366,5 кв.м., состоящего на балансовом учете Учреждения </w:t>
      </w:r>
      <w:r w:rsidR="006C4D6C" w:rsidRPr="00AA23E8">
        <w:t xml:space="preserve">(п. </w:t>
      </w:r>
      <w:r w:rsidR="00AA23E8" w:rsidRPr="00AA23E8">
        <w:t>4</w:t>
      </w:r>
      <w:r w:rsidR="006C4D6C" w:rsidRPr="00AA23E8">
        <w:t>.1.1).</w:t>
      </w:r>
    </w:p>
    <w:p w:rsidR="00E8502C" w:rsidRDefault="0056727E" w:rsidP="001F2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E43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D6C" w:rsidRPr="006C4D6C">
        <w:rPr>
          <w:rFonts w:ascii="Times New Roman" w:hAnsi="Times New Roman" w:cs="Times New Roman"/>
          <w:b/>
          <w:sz w:val="24"/>
          <w:szCs w:val="24"/>
        </w:rPr>
        <w:t>7.</w:t>
      </w:r>
      <w:r w:rsidR="006C4D6C" w:rsidRPr="006C4D6C">
        <w:rPr>
          <w:rFonts w:ascii="Times New Roman" w:hAnsi="Times New Roman" w:cs="Times New Roman"/>
          <w:sz w:val="24"/>
          <w:szCs w:val="24"/>
        </w:rPr>
        <w:t xml:space="preserve"> В</w:t>
      </w:r>
      <w:r w:rsidR="00AA23E8">
        <w:rPr>
          <w:rFonts w:ascii="Times New Roman" w:hAnsi="Times New Roman" w:cs="Times New Roman"/>
          <w:sz w:val="24"/>
          <w:szCs w:val="24"/>
        </w:rPr>
        <w:t xml:space="preserve"> </w:t>
      </w:r>
      <w:r w:rsidR="006C4D6C" w:rsidRPr="006C4D6C">
        <w:rPr>
          <w:rFonts w:ascii="Times New Roman" w:hAnsi="Times New Roman" w:cs="Times New Roman"/>
          <w:sz w:val="24"/>
          <w:szCs w:val="24"/>
        </w:rPr>
        <w:t>нарушение</w:t>
      </w:r>
      <w:r w:rsidR="00AA23E8">
        <w:rPr>
          <w:rFonts w:ascii="Times New Roman" w:hAnsi="Times New Roman" w:cs="Times New Roman"/>
          <w:sz w:val="24"/>
          <w:szCs w:val="24"/>
        </w:rPr>
        <w:t xml:space="preserve"> </w:t>
      </w:r>
      <w:r w:rsidR="006C4D6C" w:rsidRPr="006C4D6C">
        <w:rPr>
          <w:rFonts w:ascii="Times New Roman" w:hAnsi="Times New Roman" w:cs="Times New Roman"/>
          <w:sz w:val="24"/>
          <w:szCs w:val="24"/>
        </w:rPr>
        <w:t>п. 3 ст. 1,</w:t>
      </w:r>
      <w:r w:rsidR="006C4D6C" w:rsidRPr="006C4D6C">
        <w:rPr>
          <w:rFonts w:ascii="Times New Roman" w:hAnsi="Times New Roman" w:cs="Times New Roman"/>
          <w:bCs/>
          <w:sz w:val="24"/>
          <w:szCs w:val="24"/>
        </w:rPr>
        <w:t xml:space="preserve"> ст. 3</w:t>
      </w:r>
      <w:r w:rsidR="00E8502C">
        <w:rPr>
          <w:rFonts w:ascii="Times New Roman" w:hAnsi="Times New Roman" w:cs="Times New Roman"/>
          <w:bCs/>
          <w:sz w:val="24"/>
          <w:szCs w:val="24"/>
        </w:rPr>
        <w:t>, 9,10</w:t>
      </w:r>
      <w:r w:rsidR="006C4D6C" w:rsidRPr="006C4D6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4D6C" w:rsidRPr="006C4D6C">
        <w:rPr>
          <w:rFonts w:ascii="Times New Roman" w:hAnsi="Times New Roman" w:cs="Times New Roman"/>
          <w:sz w:val="24"/>
          <w:szCs w:val="24"/>
        </w:rPr>
        <w:t>Федерального закона от 21.11.1996г. № 129-ФЗ «О бухгалтерском учете» (с изменениями)</w:t>
      </w:r>
      <w:r w:rsidR="00E8502C">
        <w:rPr>
          <w:rFonts w:ascii="Times New Roman" w:hAnsi="Times New Roman" w:cs="Times New Roman"/>
          <w:sz w:val="24"/>
          <w:szCs w:val="24"/>
        </w:rPr>
        <w:t>:</w:t>
      </w:r>
    </w:p>
    <w:p w:rsidR="00E8502C" w:rsidRDefault="00E8502C" w:rsidP="001F2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="006C4D6C" w:rsidRPr="006C4D6C">
        <w:rPr>
          <w:rFonts w:ascii="Times New Roman" w:hAnsi="Times New Roman" w:cs="Times New Roman"/>
          <w:sz w:val="24"/>
          <w:szCs w:val="24"/>
        </w:rPr>
        <w:t xml:space="preserve"> в отчетных данных за 2011 год МБУЗ ГССМП сформирована </w:t>
      </w:r>
      <w:r w:rsidR="006C4D6C" w:rsidRPr="006C4D6C">
        <w:rPr>
          <w:rFonts w:ascii="Times New Roman" w:hAnsi="Times New Roman" w:cs="Times New Roman"/>
          <w:b/>
          <w:sz w:val="24"/>
          <w:szCs w:val="24"/>
        </w:rPr>
        <w:t>неполная и не</w:t>
      </w:r>
      <w:r w:rsidR="006C4D6C" w:rsidRPr="006C4D6C">
        <w:rPr>
          <w:rFonts w:ascii="Times New Roman" w:hAnsi="Times New Roman" w:cs="Times New Roman"/>
          <w:b/>
          <w:bCs/>
          <w:sz w:val="24"/>
          <w:szCs w:val="24"/>
        </w:rPr>
        <w:t xml:space="preserve">достоверная </w:t>
      </w:r>
      <w:r w:rsidR="006C4D6C" w:rsidRPr="006C4D6C">
        <w:rPr>
          <w:rFonts w:ascii="Times New Roman" w:hAnsi="Times New Roman" w:cs="Times New Roman"/>
          <w:b/>
          <w:sz w:val="24"/>
          <w:szCs w:val="24"/>
        </w:rPr>
        <w:t>информация об имущественном положении</w:t>
      </w:r>
      <w:r w:rsidR="006C4D6C" w:rsidRPr="006C4D6C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6C4D6C" w:rsidRPr="006C4D6C">
        <w:rPr>
          <w:rFonts w:ascii="Times New Roman" w:hAnsi="Times New Roman" w:cs="Times New Roman"/>
          <w:b/>
          <w:sz w:val="24"/>
          <w:szCs w:val="24"/>
        </w:rPr>
        <w:t>50,3 т.р.</w:t>
      </w:r>
      <w:r w:rsidR="005672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4D6C" w:rsidRPr="00AA23E8">
        <w:rPr>
          <w:rFonts w:ascii="Times New Roman" w:hAnsi="Times New Roman" w:cs="Times New Roman"/>
          <w:sz w:val="24"/>
          <w:szCs w:val="24"/>
        </w:rPr>
        <w:t xml:space="preserve">(п. </w:t>
      </w:r>
      <w:r w:rsidR="00AA23E8" w:rsidRPr="00AA23E8">
        <w:rPr>
          <w:rFonts w:ascii="Times New Roman" w:hAnsi="Times New Roman" w:cs="Times New Roman"/>
          <w:sz w:val="24"/>
          <w:szCs w:val="24"/>
        </w:rPr>
        <w:t>3.</w:t>
      </w:r>
      <w:r w:rsidR="006C4D6C" w:rsidRPr="00AA23E8">
        <w:rPr>
          <w:rFonts w:ascii="Times New Roman" w:hAnsi="Times New Roman" w:cs="Times New Roman"/>
          <w:sz w:val="24"/>
          <w:szCs w:val="24"/>
        </w:rPr>
        <w:t>2.</w:t>
      </w:r>
      <w:r w:rsidR="00AA23E8" w:rsidRPr="00AA23E8">
        <w:rPr>
          <w:rFonts w:ascii="Times New Roman" w:hAnsi="Times New Roman" w:cs="Times New Roman"/>
          <w:sz w:val="24"/>
          <w:szCs w:val="24"/>
        </w:rPr>
        <w:t>1</w:t>
      </w:r>
      <w:r w:rsidR="006C4D6C" w:rsidRPr="00AA23E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8502C" w:rsidRDefault="00E8502C" w:rsidP="00E8502C">
      <w:pPr>
        <w:pStyle w:val="a7"/>
        <w:jc w:val="both"/>
      </w:pPr>
      <w:r>
        <w:t xml:space="preserve">     </w:t>
      </w:r>
      <w:proofErr w:type="gramStart"/>
      <w:r>
        <w:t xml:space="preserve">- </w:t>
      </w:r>
      <w:r w:rsidR="006C4D6C" w:rsidRPr="0011113D">
        <w:rPr>
          <w:color w:val="C00000"/>
        </w:rPr>
        <w:t xml:space="preserve"> </w:t>
      </w:r>
      <w:r w:rsidRPr="006C4D6C">
        <w:rPr>
          <w:b/>
        </w:rPr>
        <w:t>данные</w:t>
      </w:r>
      <w:r>
        <w:rPr>
          <w:b/>
        </w:rPr>
        <w:t xml:space="preserve"> </w:t>
      </w:r>
      <w:r w:rsidRPr="006C4D6C">
        <w:rPr>
          <w:b/>
        </w:rPr>
        <w:t xml:space="preserve"> бухгалтерского учета не соответствуют отчетным данным  на сумму 3 364,7 тыс. руб. </w:t>
      </w:r>
      <w:r w:rsidRPr="006C4D6C">
        <w:t xml:space="preserve">(45,6 т. р. </w:t>
      </w:r>
      <w:r w:rsidRPr="00AA23E8">
        <w:t>(п.5)</w:t>
      </w:r>
      <w:r w:rsidRPr="006C4D6C">
        <w:t xml:space="preserve"> + 3 319,1 т.р. </w:t>
      </w:r>
      <w:r w:rsidRPr="00AA23E8">
        <w:t>(п.1. 2.)</w:t>
      </w:r>
      <w:r>
        <w:t>;</w:t>
      </w:r>
      <w:proofErr w:type="gramEnd"/>
    </w:p>
    <w:p w:rsidR="00E8502C" w:rsidRPr="00AA23E8" w:rsidRDefault="00E8502C" w:rsidP="00E850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-   </w:t>
      </w:r>
      <w:r w:rsidRPr="006C4D6C">
        <w:rPr>
          <w:rFonts w:ascii="Times New Roman" w:hAnsi="Times New Roman" w:cs="Times New Roman"/>
          <w:sz w:val="24"/>
          <w:szCs w:val="24"/>
        </w:rPr>
        <w:t>в первичных учетных документах (путевых листах) не отражена полная информация (</w:t>
      </w:r>
      <w:r w:rsidRPr="006C4D6C">
        <w:rPr>
          <w:rFonts w:ascii="Times New Roman" w:hAnsi="Times New Roman" w:cs="Times New Roman"/>
          <w:iCs/>
          <w:sz w:val="24"/>
          <w:szCs w:val="24"/>
        </w:rPr>
        <w:t xml:space="preserve">не указывался конкретный </w:t>
      </w:r>
      <w:r w:rsidRPr="006C4D6C">
        <w:rPr>
          <w:rFonts w:ascii="Times New Roman" w:hAnsi="Times New Roman" w:cs="Times New Roman"/>
          <w:sz w:val="24"/>
          <w:szCs w:val="24"/>
        </w:rPr>
        <w:t>маршрут следования) </w:t>
      </w:r>
      <w:r w:rsidRPr="00AA23E8">
        <w:rPr>
          <w:rFonts w:ascii="Times New Roman" w:hAnsi="Times New Roman" w:cs="Times New Roman"/>
          <w:sz w:val="24"/>
          <w:szCs w:val="24"/>
        </w:rPr>
        <w:t>(п. 4.2.2).</w:t>
      </w:r>
    </w:p>
    <w:p w:rsidR="001E4311" w:rsidRPr="00AA23E8" w:rsidRDefault="0056727E" w:rsidP="001E4311">
      <w:pPr>
        <w:pStyle w:val="a7"/>
        <w:jc w:val="both"/>
      </w:pPr>
      <w:r>
        <w:rPr>
          <w:b/>
        </w:rPr>
        <w:t xml:space="preserve">    </w:t>
      </w:r>
      <w:r w:rsidR="001E4311">
        <w:rPr>
          <w:b/>
        </w:rPr>
        <w:t xml:space="preserve">  </w:t>
      </w:r>
      <w:r w:rsidR="006C4D6C" w:rsidRPr="006C4D6C">
        <w:rPr>
          <w:b/>
        </w:rPr>
        <w:t>8.</w:t>
      </w:r>
      <w:r>
        <w:rPr>
          <w:b/>
        </w:rPr>
        <w:t xml:space="preserve"> </w:t>
      </w:r>
      <w:r w:rsidR="001E4311" w:rsidRPr="006C4D6C">
        <w:rPr>
          <w:bCs/>
        </w:rPr>
        <w:t>В нарушение ст. 36 Земельного кодекса РФ</w:t>
      </w:r>
      <w:r w:rsidR="001E4311">
        <w:rPr>
          <w:bCs/>
        </w:rPr>
        <w:t xml:space="preserve"> </w:t>
      </w:r>
      <w:r w:rsidR="001E4311" w:rsidRPr="006C4D6C">
        <w:rPr>
          <w:bCs/>
        </w:rPr>
        <w:t xml:space="preserve">Учреждением </w:t>
      </w:r>
      <w:r w:rsidR="001E4311" w:rsidRPr="006C4D6C">
        <w:rPr>
          <w:b/>
          <w:bCs/>
        </w:rPr>
        <w:t>не оформлено право землепользования</w:t>
      </w:r>
      <w:r w:rsidR="001E4311">
        <w:rPr>
          <w:b/>
          <w:bCs/>
        </w:rPr>
        <w:t xml:space="preserve"> </w:t>
      </w:r>
      <w:r w:rsidR="001E4311" w:rsidRPr="006C4D6C">
        <w:rPr>
          <w:bCs/>
        </w:rPr>
        <w:t>на объект (земельный участок) расположенный  по адресу: г.о</w:t>
      </w:r>
      <w:proofErr w:type="gramStart"/>
      <w:r w:rsidR="001E4311" w:rsidRPr="006C4D6C">
        <w:rPr>
          <w:bCs/>
        </w:rPr>
        <w:t>.Т</w:t>
      </w:r>
      <w:proofErr w:type="gramEnd"/>
      <w:r w:rsidR="001E4311" w:rsidRPr="006C4D6C">
        <w:rPr>
          <w:bCs/>
        </w:rPr>
        <w:t xml:space="preserve">ольятти, ул.Радищева, 10. </w:t>
      </w:r>
      <w:r w:rsidR="001E4311" w:rsidRPr="00AA23E8">
        <w:rPr>
          <w:bCs/>
        </w:rPr>
        <w:t>(п. 4.3).</w:t>
      </w:r>
    </w:p>
    <w:p w:rsidR="006C4D6C" w:rsidRPr="006C4D6C" w:rsidRDefault="006C4D6C" w:rsidP="001E4311">
      <w:pPr>
        <w:spacing w:after="0" w:line="240" w:lineRule="auto"/>
        <w:jc w:val="both"/>
        <w:rPr>
          <w:b/>
        </w:rPr>
      </w:pPr>
    </w:p>
    <w:p w:rsidR="002577DA" w:rsidRDefault="001119AD" w:rsidP="002577D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</w:t>
      </w:r>
      <w:r w:rsidR="002577DA">
        <w:rPr>
          <w:rFonts w:ascii="Times New Roman" w:hAnsi="Times New Roman" w:cs="Times New Roman"/>
          <w:b/>
          <w:bCs/>
          <w:sz w:val="24"/>
          <w:szCs w:val="24"/>
        </w:rPr>
        <w:t>Предложения:</w:t>
      </w:r>
    </w:p>
    <w:p w:rsidR="009B17FA" w:rsidRDefault="009B17FA" w:rsidP="002577D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B17FA" w:rsidRDefault="009B17FA" w:rsidP="009B17F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Мэрии городского округа Тольятти:</w:t>
      </w:r>
    </w:p>
    <w:p w:rsidR="00D85CCA" w:rsidRDefault="009B17FA" w:rsidP="009B17FA">
      <w:pPr>
        <w:pStyle w:val="ab"/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Урегулировать вопрос  о денежных выплатах младшему медицинскому персоналу.  </w:t>
      </w:r>
    </w:p>
    <w:p w:rsidR="00D85CCA" w:rsidRDefault="00D85CCA" w:rsidP="00D85CCA">
      <w:pPr>
        <w:pStyle w:val="ab"/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соответствии   с  действующим  законодательством  оформить   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государственную</w:t>
      </w:r>
      <w:proofErr w:type="gramEnd"/>
    </w:p>
    <w:p w:rsidR="00D85CCA" w:rsidRPr="007D7E79" w:rsidRDefault="00D85CCA" w:rsidP="00D85CC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регистрацию права в управлении Федеральной регистрационной службы по Самарской области</w:t>
      </w:r>
      <w:r w:rsidR="009B17FA">
        <w:rPr>
          <w:rFonts w:ascii="Times New Roman" w:hAnsi="Times New Roman" w:cs="Times New Roman"/>
          <w:sz w:val="24"/>
          <w:szCs w:val="24"/>
        </w:rPr>
        <w:t xml:space="preserve"> на земельный участок</w:t>
      </w:r>
      <w:r w:rsidR="007D7E79" w:rsidRPr="007D7E79">
        <w:rPr>
          <w:bCs/>
        </w:rPr>
        <w:t xml:space="preserve"> </w:t>
      </w:r>
      <w:r w:rsidR="007D7E79" w:rsidRPr="007D7E79">
        <w:rPr>
          <w:rFonts w:ascii="Times New Roman" w:hAnsi="Times New Roman" w:cs="Times New Roman"/>
          <w:bCs/>
          <w:sz w:val="24"/>
          <w:szCs w:val="24"/>
        </w:rPr>
        <w:t>по адресу: г.о</w:t>
      </w:r>
      <w:proofErr w:type="gramStart"/>
      <w:r w:rsidR="007D7E79" w:rsidRPr="007D7E79">
        <w:rPr>
          <w:rFonts w:ascii="Times New Roman" w:hAnsi="Times New Roman" w:cs="Times New Roman"/>
          <w:bCs/>
          <w:sz w:val="24"/>
          <w:szCs w:val="24"/>
        </w:rPr>
        <w:t>.Т</w:t>
      </w:r>
      <w:proofErr w:type="gramEnd"/>
      <w:r w:rsidR="007D7E79" w:rsidRPr="007D7E79">
        <w:rPr>
          <w:rFonts w:ascii="Times New Roman" w:hAnsi="Times New Roman" w:cs="Times New Roman"/>
          <w:bCs/>
          <w:sz w:val="24"/>
          <w:szCs w:val="24"/>
        </w:rPr>
        <w:t>ольятти, ул.Радищева, 10</w:t>
      </w:r>
      <w:r w:rsidR="007D7E79">
        <w:rPr>
          <w:rFonts w:ascii="Times New Roman" w:hAnsi="Times New Roman" w:cs="Times New Roman"/>
          <w:bCs/>
          <w:sz w:val="24"/>
          <w:szCs w:val="24"/>
        </w:rPr>
        <w:t>.</w:t>
      </w:r>
    </w:p>
    <w:p w:rsidR="00D85CCA" w:rsidRDefault="00D85CCA" w:rsidP="00D85CCA">
      <w:pPr>
        <w:pStyle w:val="ab"/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  со   ст. 282,    ст. 283   БК РФ п</w:t>
      </w:r>
      <w:r w:rsidR="009B17FA">
        <w:rPr>
          <w:rFonts w:ascii="Times New Roman" w:hAnsi="Times New Roman" w:cs="Times New Roman"/>
          <w:sz w:val="24"/>
          <w:szCs w:val="24"/>
        </w:rPr>
        <w:t xml:space="preserve">рименить    соответствующие    </w:t>
      </w:r>
      <w:r>
        <w:rPr>
          <w:rFonts w:ascii="Times New Roman" w:hAnsi="Times New Roman" w:cs="Times New Roman"/>
          <w:sz w:val="24"/>
          <w:szCs w:val="24"/>
        </w:rPr>
        <w:t>меры</w:t>
      </w:r>
    </w:p>
    <w:p w:rsidR="00D85CCA" w:rsidRDefault="00D85CCA" w:rsidP="00D85CCA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принуждения за нарушение бюджетного законодательства.</w:t>
      </w:r>
    </w:p>
    <w:p w:rsidR="00E8502C" w:rsidRDefault="00E8502C" w:rsidP="002577DA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sectPr w:rsidR="00E8502C" w:rsidSect="00454F9F">
      <w:foot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BFB" w:rsidRDefault="00BD7BFB" w:rsidP="000B28C6">
      <w:pPr>
        <w:spacing w:after="0" w:line="240" w:lineRule="auto"/>
      </w:pPr>
      <w:r>
        <w:separator/>
      </w:r>
    </w:p>
  </w:endnote>
  <w:endnote w:type="continuationSeparator" w:id="1">
    <w:p w:rsidR="00BD7BFB" w:rsidRDefault="00BD7BFB" w:rsidP="000B2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6710430"/>
      <w:docPartObj>
        <w:docPartGallery w:val="Page Numbers (Bottom of Page)"/>
        <w:docPartUnique/>
      </w:docPartObj>
    </w:sdtPr>
    <w:sdtContent>
      <w:p w:rsidR="00BD7BFB" w:rsidRDefault="00517715">
        <w:pPr>
          <w:pStyle w:val="a5"/>
          <w:jc w:val="right"/>
        </w:pPr>
        <w:fldSimple w:instr="PAGE   \* MERGEFORMAT">
          <w:r w:rsidR="00674C0A">
            <w:rPr>
              <w:noProof/>
            </w:rPr>
            <w:t>18</w:t>
          </w:r>
        </w:fldSimple>
      </w:p>
    </w:sdtContent>
  </w:sdt>
  <w:p w:rsidR="00BD7BFB" w:rsidRDefault="00BD7BF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BFB" w:rsidRDefault="00BD7BFB" w:rsidP="000B28C6">
      <w:pPr>
        <w:spacing w:after="0" w:line="240" w:lineRule="auto"/>
      </w:pPr>
      <w:r>
        <w:separator/>
      </w:r>
    </w:p>
  </w:footnote>
  <w:footnote w:type="continuationSeparator" w:id="1">
    <w:p w:rsidR="00BD7BFB" w:rsidRDefault="00BD7BFB" w:rsidP="000B2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8F6"/>
    <w:multiLevelType w:val="hybridMultilevel"/>
    <w:tmpl w:val="E486A2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84409B"/>
    <w:multiLevelType w:val="hybridMultilevel"/>
    <w:tmpl w:val="7968FD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117356"/>
    <w:multiLevelType w:val="hybridMultilevel"/>
    <w:tmpl w:val="580420B2"/>
    <w:lvl w:ilvl="0" w:tplc="96721B1C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3D5C1D"/>
    <w:multiLevelType w:val="hybridMultilevel"/>
    <w:tmpl w:val="227C6DF2"/>
    <w:lvl w:ilvl="0" w:tplc="9D46169E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abstractNum w:abstractNumId="4">
    <w:nsid w:val="0FC23E75"/>
    <w:multiLevelType w:val="hybridMultilevel"/>
    <w:tmpl w:val="B6C2D3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6F0731"/>
    <w:multiLevelType w:val="hybridMultilevel"/>
    <w:tmpl w:val="EED64C52"/>
    <w:lvl w:ilvl="0" w:tplc="76C6E3D6">
      <w:start w:val="1"/>
      <w:numFmt w:val="bullet"/>
      <w:lvlText w:val=""/>
      <w:lvlJc w:val="left"/>
      <w:pPr>
        <w:tabs>
          <w:tab w:val="num" w:pos="680"/>
        </w:tabs>
        <w:ind w:left="680" w:hanging="68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1797E7D"/>
    <w:multiLevelType w:val="hybridMultilevel"/>
    <w:tmpl w:val="995E31C8"/>
    <w:lvl w:ilvl="0" w:tplc="8C02D176">
      <w:start w:val="1"/>
      <w:numFmt w:val="bullet"/>
      <w:lvlText w:val=""/>
      <w:lvlJc w:val="left"/>
      <w:pPr>
        <w:tabs>
          <w:tab w:val="num" w:pos="68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1A222DA"/>
    <w:multiLevelType w:val="hybridMultilevel"/>
    <w:tmpl w:val="94D8D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820117"/>
    <w:multiLevelType w:val="multilevel"/>
    <w:tmpl w:val="39DE446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185"/>
        </w:tabs>
        <w:ind w:left="118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9">
    <w:nsid w:val="18FF250B"/>
    <w:multiLevelType w:val="hybridMultilevel"/>
    <w:tmpl w:val="00DAF45C"/>
    <w:lvl w:ilvl="0" w:tplc="86C258A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>
    <w:nsid w:val="195E654C"/>
    <w:multiLevelType w:val="hybridMultilevel"/>
    <w:tmpl w:val="7A26A376"/>
    <w:lvl w:ilvl="0" w:tplc="5BC63BAA">
      <w:start w:val="2011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A1303F"/>
    <w:multiLevelType w:val="hybridMultilevel"/>
    <w:tmpl w:val="C3B222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3EC5EA9"/>
    <w:multiLevelType w:val="hybridMultilevel"/>
    <w:tmpl w:val="CB10B6F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30D92B7C"/>
    <w:multiLevelType w:val="hybridMultilevel"/>
    <w:tmpl w:val="AC84B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14A67"/>
    <w:multiLevelType w:val="hybridMultilevel"/>
    <w:tmpl w:val="453A2948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5">
    <w:nsid w:val="4529092B"/>
    <w:multiLevelType w:val="hybridMultilevel"/>
    <w:tmpl w:val="BE02FC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2827EE7"/>
    <w:multiLevelType w:val="hybridMultilevel"/>
    <w:tmpl w:val="77DA76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4AF0D21"/>
    <w:multiLevelType w:val="hybridMultilevel"/>
    <w:tmpl w:val="329A9442"/>
    <w:lvl w:ilvl="0" w:tplc="4BF8E0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0421B06"/>
    <w:multiLevelType w:val="hybridMultilevel"/>
    <w:tmpl w:val="EAFC5B7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0A96FE3"/>
    <w:multiLevelType w:val="multilevel"/>
    <w:tmpl w:val="28B64E96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737"/>
        </w:tabs>
        <w:ind w:left="1737" w:hanging="9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84"/>
        </w:tabs>
        <w:ind w:left="2484" w:hanging="9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31"/>
        </w:tabs>
        <w:ind w:left="3231" w:hanging="99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68"/>
        </w:tabs>
        <w:ind w:left="40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15"/>
        </w:tabs>
        <w:ind w:left="48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22"/>
        </w:tabs>
        <w:ind w:left="592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69"/>
        </w:tabs>
        <w:ind w:left="666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76"/>
        </w:tabs>
        <w:ind w:left="7776" w:hanging="1800"/>
      </w:pPr>
      <w:rPr>
        <w:rFonts w:cs="Times New Roman" w:hint="default"/>
      </w:rPr>
    </w:lvl>
  </w:abstractNum>
  <w:abstractNum w:abstractNumId="20">
    <w:nsid w:val="6CF83CCE"/>
    <w:multiLevelType w:val="hybridMultilevel"/>
    <w:tmpl w:val="B2CE3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2087AAC"/>
    <w:multiLevelType w:val="multilevel"/>
    <w:tmpl w:val="A07EACE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80" w:hanging="360"/>
      </w:pPr>
    </w:lvl>
    <w:lvl w:ilvl="2">
      <w:start w:val="1"/>
      <w:numFmt w:val="decimal"/>
      <w:isLgl/>
      <w:lvlText w:val="%1.%2.%3."/>
      <w:lvlJc w:val="left"/>
      <w:pPr>
        <w:ind w:left="120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80" w:hanging="1080"/>
      </w:pPr>
    </w:lvl>
    <w:lvl w:ilvl="5">
      <w:start w:val="1"/>
      <w:numFmt w:val="decimal"/>
      <w:isLgl/>
      <w:lvlText w:val="%1.%2.%3.%4.%5.%6."/>
      <w:lvlJc w:val="left"/>
      <w:pPr>
        <w:ind w:left="174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</w:lvl>
  </w:abstractNum>
  <w:abstractNum w:abstractNumId="22">
    <w:nsid w:val="7C1627A4"/>
    <w:multiLevelType w:val="hybridMultilevel"/>
    <w:tmpl w:val="DA64C0EE"/>
    <w:lvl w:ilvl="0" w:tplc="04190001">
      <w:start w:val="1"/>
      <w:numFmt w:val="bullet"/>
      <w:lvlText w:val=""/>
      <w:lvlJc w:val="left"/>
      <w:pPr>
        <w:ind w:left="9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</w:num>
  <w:num w:numId="5">
    <w:abstractNumId w:val="4"/>
  </w:num>
  <w:num w:numId="6">
    <w:abstractNumId w:val="4"/>
  </w:num>
  <w:num w:numId="7">
    <w:abstractNumId w:val="6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7"/>
  </w:num>
  <w:num w:numId="13">
    <w:abstractNumId w:val="8"/>
  </w:num>
  <w:num w:numId="14">
    <w:abstractNumId w:val="9"/>
  </w:num>
  <w:num w:numId="15">
    <w:abstractNumId w:val="0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8"/>
  </w:num>
  <w:num w:numId="20">
    <w:abstractNumId w:val="14"/>
  </w:num>
  <w:num w:numId="21">
    <w:abstractNumId w:val="19"/>
  </w:num>
  <w:num w:numId="22">
    <w:abstractNumId w:val="1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0"/>
  </w:num>
  <w:num w:numId="27">
    <w:abstractNumId w:val="16"/>
  </w:num>
  <w:num w:numId="28">
    <w:abstractNumId w:val="22"/>
  </w:num>
  <w:num w:numId="29">
    <w:abstractNumId w:val="13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77DA"/>
    <w:rsid w:val="00000293"/>
    <w:rsid w:val="00003264"/>
    <w:rsid w:val="000550D6"/>
    <w:rsid w:val="0009383E"/>
    <w:rsid w:val="00094173"/>
    <w:rsid w:val="000B28C6"/>
    <w:rsid w:val="000D2EAB"/>
    <w:rsid w:val="00105396"/>
    <w:rsid w:val="0011113D"/>
    <w:rsid w:val="001119AD"/>
    <w:rsid w:val="001273B4"/>
    <w:rsid w:val="001325E2"/>
    <w:rsid w:val="0016146D"/>
    <w:rsid w:val="00176B73"/>
    <w:rsid w:val="00197C7B"/>
    <w:rsid w:val="001B159A"/>
    <w:rsid w:val="001B1EBF"/>
    <w:rsid w:val="001D3C85"/>
    <w:rsid w:val="001E4311"/>
    <w:rsid w:val="001F271B"/>
    <w:rsid w:val="001F5CD5"/>
    <w:rsid w:val="002577DA"/>
    <w:rsid w:val="00261CF1"/>
    <w:rsid w:val="00290B1F"/>
    <w:rsid w:val="00293AE7"/>
    <w:rsid w:val="002C3A15"/>
    <w:rsid w:val="00301881"/>
    <w:rsid w:val="00352191"/>
    <w:rsid w:val="00353AD3"/>
    <w:rsid w:val="003916DC"/>
    <w:rsid w:val="003B0392"/>
    <w:rsid w:val="003B525D"/>
    <w:rsid w:val="003C05B8"/>
    <w:rsid w:val="003F05F7"/>
    <w:rsid w:val="0044422A"/>
    <w:rsid w:val="004476CE"/>
    <w:rsid w:val="00454F9F"/>
    <w:rsid w:val="0048725C"/>
    <w:rsid w:val="004D160D"/>
    <w:rsid w:val="004E1746"/>
    <w:rsid w:val="00514AC5"/>
    <w:rsid w:val="00517715"/>
    <w:rsid w:val="00526C98"/>
    <w:rsid w:val="00531CEF"/>
    <w:rsid w:val="0056727E"/>
    <w:rsid w:val="005B6DCA"/>
    <w:rsid w:val="005B7DE1"/>
    <w:rsid w:val="006522CC"/>
    <w:rsid w:val="006562CF"/>
    <w:rsid w:val="00674C0A"/>
    <w:rsid w:val="006C4D6C"/>
    <w:rsid w:val="00707B5B"/>
    <w:rsid w:val="0078616E"/>
    <w:rsid w:val="007968D7"/>
    <w:rsid w:val="007B04E3"/>
    <w:rsid w:val="007D7E79"/>
    <w:rsid w:val="0084716E"/>
    <w:rsid w:val="008A036B"/>
    <w:rsid w:val="008A18A3"/>
    <w:rsid w:val="008C3B36"/>
    <w:rsid w:val="008D1504"/>
    <w:rsid w:val="008D4B40"/>
    <w:rsid w:val="009147D9"/>
    <w:rsid w:val="009666DD"/>
    <w:rsid w:val="009672AC"/>
    <w:rsid w:val="009A130E"/>
    <w:rsid w:val="009B17FA"/>
    <w:rsid w:val="009D4F1B"/>
    <w:rsid w:val="00A15253"/>
    <w:rsid w:val="00A339D2"/>
    <w:rsid w:val="00A97312"/>
    <w:rsid w:val="00AA23E8"/>
    <w:rsid w:val="00AB343A"/>
    <w:rsid w:val="00AB7B2A"/>
    <w:rsid w:val="00B2638E"/>
    <w:rsid w:val="00B7103C"/>
    <w:rsid w:val="00B7252C"/>
    <w:rsid w:val="00B81125"/>
    <w:rsid w:val="00BA71E1"/>
    <w:rsid w:val="00BA7A9F"/>
    <w:rsid w:val="00BB3CE5"/>
    <w:rsid w:val="00BB7F2B"/>
    <w:rsid w:val="00BC28F5"/>
    <w:rsid w:val="00BD7BFB"/>
    <w:rsid w:val="00C075D8"/>
    <w:rsid w:val="00CB729B"/>
    <w:rsid w:val="00CF657E"/>
    <w:rsid w:val="00D158C2"/>
    <w:rsid w:val="00D33187"/>
    <w:rsid w:val="00D53C63"/>
    <w:rsid w:val="00D54637"/>
    <w:rsid w:val="00D85CCA"/>
    <w:rsid w:val="00D928C1"/>
    <w:rsid w:val="00DD79DD"/>
    <w:rsid w:val="00DE3FC6"/>
    <w:rsid w:val="00DF7EB6"/>
    <w:rsid w:val="00E273A5"/>
    <w:rsid w:val="00E75B93"/>
    <w:rsid w:val="00E8502C"/>
    <w:rsid w:val="00E91EFE"/>
    <w:rsid w:val="00EA60BC"/>
    <w:rsid w:val="00EB0FAA"/>
    <w:rsid w:val="00EB7843"/>
    <w:rsid w:val="00EC5822"/>
    <w:rsid w:val="00ED2E15"/>
    <w:rsid w:val="00EF3EEB"/>
    <w:rsid w:val="00F05726"/>
    <w:rsid w:val="00F77EEF"/>
    <w:rsid w:val="00FB49B0"/>
    <w:rsid w:val="00FC0E15"/>
    <w:rsid w:val="00FD5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7DA"/>
  </w:style>
  <w:style w:type="paragraph" w:styleId="1">
    <w:name w:val="heading 1"/>
    <w:basedOn w:val="a"/>
    <w:next w:val="a"/>
    <w:link w:val="10"/>
    <w:uiPriority w:val="99"/>
    <w:qFormat/>
    <w:rsid w:val="002577DA"/>
    <w:pPr>
      <w:keepNext/>
      <w:tabs>
        <w:tab w:val="num" w:pos="432"/>
        <w:tab w:val="left" w:pos="864"/>
        <w:tab w:val="num" w:pos="1848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C4D6C"/>
    <w:pPr>
      <w:keepNext/>
      <w:numPr>
        <w:ilvl w:val="12"/>
      </w:numPr>
      <w:spacing w:after="0" w:line="240" w:lineRule="auto"/>
      <w:ind w:firstLine="720"/>
      <w:jc w:val="both"/>
      <w:outlineLvl w:val="1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C4D6C"/>
    <w:pPr>
      <w:keepNext/>
      <w:spacing w:after="0" w:line="240" w:lineRule="auto"/>
      <w:ind w:firstLine="360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C4D6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6C4D6C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6C4D6C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6C4D6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6C4D6C"/>
    <w:pPr>
      <w:keepNext/>
      <w:spacing w:after="0" w:line="240" w:lineRule="auto"/>
      <w:ind w:firstLine="540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77D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2577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77DA"/>
  </w:style>
  <w:style w:type="paragraph" w:styleId="a5">
    <w:name w:val="footer"/>
    <w:basedOn w:val="a"/>
    <w:link w:val="a6"/>
    <w:uiPriority w:val="99"/>
    <w:unhideWhenUsed/>
    <w:rsid w:val="002577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57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2577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uiPriority w:val="99"/>
    <w:rsid w:val="002577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 Indent"/>
    <w:basedOn w:val="a"/>
    <w:link w:val="aa"/>
    <w:uiPriority w:val="99"/>
    <w:unhideWhenUsed/>
    <w:rsid w:val="002577D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57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577D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57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2577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577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577DA"/>
    <w:pPr>
      <w:ind w:left="720"/>
      <w:contextualSpacing/>
    </w:pPr>
  </w:style>
  <w:style w:type="paragraph" w:customStyle="1" w:styleId="33">
    <w:name w:val="Основной текст 33"/>
    <w:basedOn w:val="a"/>
    <w:uiPriority w:val="99"/>
    <w:rsid w:val="002577D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uiPriority w:val="99"/>
    <w:rsid w:val="002577DA"/>
    <w:pPr>
      <w:suppressAutoHyphens/>
      <w:spacing w:after="0" w:line="240" w:lineRule="auto"/>
    </w:pPr>
    <w:rPr>
      <w:rFonts w:ascii="MS Sans Serif" w:eastAsia="Times New Roman" w:hAnsi="MS Sans Serif" w:cs="MS Sans Serif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uiPriority w:val="99"/>
    <w:rsid w:val="002577DA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page number"/>
    <w:basedOn w:val="a0"/>
    <w:uiPriority w:val="99"/>
    <w:unhideWhenUsed/>
    <w:rsid w:val="002577DA"/>
    <w:rPr>
      <w:rFonts w:ascii="Times New Roman" w:hAnsi="Times New Roman" w:cs="Times New Roman" w:hint="default"/>
    </w:rPr>
  </w:style>
  <w:style w:type="table" w:styleId="ad">
    <w:name w:val="Table Grid"/>
    <w:basedOn w:val="a1"/>
    <w:uiPriority w:val="99"/>
    <w:rsid w:val="00257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6C4D6C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C4D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C4D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C4D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C4D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C4D6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C4D6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4"/>
    <w:uiPriority w:val="99"/>
    <w:rsid w:val="006C4D6C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2"/>
    <w:uiPriority w:val="99"/>
    <w:rsid w:val="006C4D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uiPriority w:val="99"/>
    <w:rsid w:val="006C4D6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6C4D6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5">
    <w:name w:val="Body Text 3"/>
    <w:basedOn w:val="a"/>
    <w:link w:val="36"/>
    <w:uiPriority w:val="99"/>
    <w:rsid w:val="006C4D6C"/>
    <w:pPr>
      <w:spacing w:after="0" w:line="240" w:lineRule="auto"/>
    </w:pPr>
    <w:rPr>
      <w:rFonts w:ascii="MS Sans Serif" w:eastAsia="Times New Roman" w:hAnsi="MS Sans Serif" w:cs="Times New Roman"/>
      <w:i/>
      <w:sz w:val="28"/>
      <w:szCs w:val="20"/>
      <w:lang w:eastAsia="ru-RU"/>
    </w:rPr>
  </w:style>
  <w:style w:type="character" w:customStyle="1" w:styleId="36">
    <w:name w:val="Основной текст 3 Знак"/>
    <w:basedOn w:val="a0"/>
    <w:link w:val="35"/>
    <w:uiPriority w:val="99"/>
    <w:rsid w:val="006C4D6C"/>
    <w:rPr>
      <w:rFonts w:ascii="MS Sans Serif" w:eastAsia="Times New Roman" w:hAnsi="MS Sans Serif" w:cs="Times New Roman"/>
      <w:i/>
      <w:sz w:val="28"/>
      <w:szCs w:val="20"/>
      <w:lang w:eastAsia="ru-RU"/>
    </w:rPr>
  </w:style>
  <w:style w:type="paragraph" w:styleId="ae">
    <w:name w:val="Title"/>
    <w:basedOn w:val="a"/>
    <w:link w:val="af"/>
    <w:uiPriority w:val="99"/>
    <w:qFormat/>
    <w:rsid w:val="006C4D6C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6C4D6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af0">
    <w:name w:val="Обычн"/>
    <w:uiPriority w:val="99"/>
    <w:rsid w:val="006C4D6C"/>
    <w:pPr>
      <w:widowControl w:val="0"/>
      <w:spacing w:after="0" w:line="300" w:lineRule="auto"/>
      <w:ind w:firstLine="68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6C4D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1">
    <w:name w:val="заголовок 4"/>
    <w:basedOn w:val="a"/>
    <w:next w:val="a"/>
    <w:uiPriority w:val="99"/>
    <w:rsid w:val="006C4D6C"/>
    <w:pPr>
      <w:keepNext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MS Sans Serif" w:eastAsia="Times New Roman" w:hAnsi="MS Sans Serif" w:cs="MS Sans Serif"/>
      <w:sz w:val="24"/>
      <w:szCs w:val="24"/>
      <w:lang w:val="en-US" w:eastAsia="ru-RU"/>
    </w:rPr>
  </w:style>
  <w:style w:type="paragraph" w:customStyle="1" w:styleId="37">
    <w:name w:val="Îñíîâíîé òåêñò ñ îòñòóïîì 3"/>
    <w:basedOn w:val="a"/>
    <w:uiPriority w:val="99"/>
    <w:rsid w:val="006C4D6C"/>
    <w:pPr>
      <w:autoSpaceDE w:val="0"/>
      <w:autoSpaceDN w:val="0"/>
      <w:spacing w:after="0" w:line="240" w:lineRule="auto"/>
      <w:ind w:firstLine="720"/>
      <w:jc w:val="both"/>
    </w:pPr>
    <w:rPr>
      <w:rFonts w:ascii="MS Sans Serif" w:eastAsia="Times New Roman" w:hAnsi="MS Sans Serif" w:cs="MS Sans Serif"/>
      <w:b/>
      <w:bCs/>
      <w:sz w:val="24"/>
      <w:szCs w:val="24"/>
      <w:lang w:eastAsia="ru-RU"/>
    </w:rPr>
  </w:style>
  <w:style w:type="paragraph" w:customStyle="1" w:styleId="Noeeu">
    <w:name w:val="Noeeu"/>
    <w:uiPriority w:val="99"/>
    <w:rsid w:val="006C4D6C"/>
    <w:pPr>
      <w:autoSpaceDE w:val="0"/>
      <w:autoSpaceDN w:val="0"/>
      <w:spacing w:after="0" w:line="240" w:lineRule="auto"/>
      <w:ind w:firstLine="720"/>
      <w:jc w:val="both"/>
    </w:pPr>
    <w:rPr>
      <w:rFonts w:ascii="MS Sans Serif" w:eastAsia="Times New Roman" w:hAnsi="MS Sans Serif" w:cs="MS Sans Serif"/>
      <w:color w:val="0000F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6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BB60D-F4A5-404B-8BC9-8160C572C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18</Pages>
  <Words>9338</Words>
  <Characters>53228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П. Шмакова</dc:creator>
  <cp:lastModifiedBy>Анна М. Чугрова</cp:lastModifiedBy>
  <cp:revision>38</cp:revision>
  <cp:lastPrinted>2012-06-26T09:26:00Z</cp:lastPrinted>
  <dcterms:created xsi:type="dcterms:W3CDTF">2012-06-06T06:24:00Z</dcterms:created>
  <dcterms:modified xsi:type="dcterms:W3CDTF">2012-08-13T08:44:00Z</dcterms:modified>
</cp:coreProperties>
</file>