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87" w:rsidRPr="00C35337" w:rsidRDefault="00EF6987" w:rsidP="00EF6987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C35337" w:rsidRPr="00C35337" w:rsidRDefault="00C35337" w:rsidP="00EF6987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C35337" w:rsidRPr="00C35337" w:rsidRDefault="00C35337" w:rsidP="00EF6987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C35337" w:rsidRPr="00C35337" w:rsidRDefault="00C35337" w:rsidP="00EF6987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C35337" w:rsidRDefault="00C35337" w:rsidP="00EF6987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C35337" w:rsidRDefault="00C35337" w:rsidP="00EF6987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C35337" w:rsidRDefault="00C35337" w:rsidP="00EF6987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C35337" w:rsidRPr="00C35337" w:rsidRDefault="00C35337" w:rsidP="00EF6987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C35337" w:rsidRDefault="00C35337" w:rsidP="00EF6987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C35337" w:rsidRDefault="00C35337" w:rsidP="00EF6987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C35337" w:rsidRPr="00C35337" w:rsidRDefault="00C35337" w:rsidP="00EF6987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EF6987" w:rsidRPr="00C35337" w:rsidRDefault="00D154DA" w:rsidP="00C3533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Об информации мэрии о</w:t>
      </w:r>
      <w:r w:rsidR="00EF6987" w:rsidRPr="00C35337">
        <w:rPr>
          <w:iCs/>
          <w:sz w:val="28"/>
          <w:szCs w:val="28"/>
        </w:rPr>
        <w:t xml:space="preserve"> ходе выполнения Генерального плана городского округа Тольятти </w:t>
      </w:r>
      <w:r w:rsidR="00C35337" w:rsidRPr="00C35337">
        <w:rPr>
          <w:iCs/>
          <w:sz w:val="28"/>
          <w:szCs w:val="28"/>
        </w:rPr>
        <w:t xml:space="preserve">Самарской </w:t>
      </w:r>
      <w:r w:rsidR="00EF6987" w:rsidRPr="00C35337">
        <w:rPr>
          <w:iCs/>
          <w:sz w:val="28"/>
          <w:szCs w:val="28"/>
        </w:rPr>
        <w:t xml:space="preserve">области на расчётный срок </w:t>
      </w:r>
      <w:r>
        <w:rPr>
          <w:iCs/>
          <w:sz w:val="28"/>
          <w:szCs w:val="28"/>
        </w:rPr>
        <w:br/>
      </w:r>
      <w:r w:rsidR="00EF6987" w:rsidRPr="00C35337">
        <w:rPr>
          <w:iCs/>
          <w:sz w:val="28"/>
          <w:szCs w:val="28"/>
        </w:rPr>
        <w:t>до 2025 год</w:t>
      </w:r>
      <w:r w:rsidR="00C35337" w:rsidRPr="00C35337">
        <w:rPr>
          <w:iCs/>
          <w:sz w:val="28"/>
          <w:szCs w:val="28"/>
        </w:rPr>
        <w:t xml:space="preserve">а, утверждённого постановлением </w:t>
      </w:r>
      <w:r>
        <w:rPr>
          <w:iCs/>
          <w:sz w:val="28"/>
          <w:szCs w:val="28"/>
        </w:rPr>
        <w:br/>
      </w:r>
      <w:r w:rsidR="00EF6987" w:rsidRPr="00C35337">
        <w:rPr>
          <w:iCs/>
          <w:sz w:val="28"/>
          <w:szCs w:val="28"/>
        </w:rPr>
        <w:t>Тольяттинской городской Думы от 09.07.2004 №1190</w:t>
      </w:r>
    </w:p>
    <w:p w:rsidR="00EF6987" w:rsidRPr="00C35337" w:rsidRDefault="00EF6987" w:rsidP="00EF6987">
      <w:pPr>
        <w:rPr>
          <w:b w:val="0"/>
          <w:iCs/>
          <w:sz w:val="28"/>
          <w:szCs w:val="28"/>
        </w:rPr>
      </w:pPr>
    </w:p>
    <w:p w:rsidR="00C35337" w:rsidRPr="00C35337" w:rsidRDefault="00C35337" w:rsidP="00EF6987">
      <w:pPr>
        <w:rPr>
          <w:b w:val="0"/>
          <w:iCs/>
          <w:sz w:val="28"/>
          <w:szCs w:val="28"/>
        </w:rPr>
      </w:pPr>
    </w:p>
    <w:p w:rsidR="00EF6987" w:rsidRPr="00C35337" w:rsidRDefault="00EF6987" w:rsidP="00EF6987">
      <w:pPr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 xml:space="preserve">Заслушав информацию мэрии  о ходе выполнения Генерального плана городского округа Тольятти Самарской области на расчётный срок до </w:t>
      </w:r>
      <w:r w:rsidR="00C35337">
        <w:rPr>
          <w:rFonts w:eastAsia="Times New Roman"/>
          <w:b w:val="0"/>
          <w:bCs w:val="0"/>
          <w:sz w:val="28"/>
          <w:szCs w:val="28"/>
        </w:rPr>
        <w:br/>
      </w:r>
      <w:r w:rsidRPr="00C35337">
        <w:rPr>
          <w:rFonts w:eastAsia="Times New Roman"/>
          <w:b w:val="0"/>
          <w:bCs w:val="0"/>
          <w:sz w:val="28"/>
          <w:szCs w:val="28"/>
        </w:rPr>
        <w:t>2025 года, утверждённого постановлением Тольяттинской городской Думы от 09.07.2004 №1190, руководствуясь Уставом городского округа Тольятти, Дума</w:t>
      </w:r>
    </w:p>
    <w:p w:rsidR="00EF6987" w:rsidRPr="00C35337" w:rsidRDefault="00EF6987" w:rsidP="00EF6987">
      <w:pPr>
        <w:rPr>
          <w:rFonts w:eastAsia="Times New Roman"/>
          <w:b w:val="0"/>
          <w:bCs w:val="0"/>
        </w:rPr>
      </w:pPr>
    </w:p>
    <w:p w:rsidR="00EF6987" w:rsidRPr="00C35337" w:rsidRDefault="00EF6987" w:rsidP="00EF6987">
      <w:pPr>
        <w:tabs>
          <w:tab w:val="left" w:pos="4111"/>
          <w:tab w:val="left" w:pos="4395"/>
        </w:tabs>
        <w:jc w:val="center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>РЕШИЛА:</w:t>
      </w:r>
    </w:p>
    <w:p w:rsidR="00EF6987" w:rsidRPr="00C35337" w:rsidRDefault="00EF6987" w:rsidP="00EF6987">
      <w:pPr>
        <w:tabs>
          <w:tab w:val="left" w:pos="4111"/>
          <w:tab w:val="left" w:pos="4395"/>
        </w:tabs>
        <w:jc w:val="center"/>
        <w:rPr>
          <w:rFonts w:eastAsia="Times New Roman"/>
          <w:b w:val="0"/>
          <w:bCs w:val="0"/>
        </w:rPr>
      </w:pPr>
    </w:p>
    <w:p w:rsidR="00EF6987" w:rsidRPr="00C35337" w:rsidRDefault="00EF698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709" w:right="-1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>1.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C35337">
        <w:rPr>
          <w:rFonts w:eastAsia="Times New Roman"/>
          <w:b w:val="0"/>
          <w:bCs w:val="0"/>
          <w:sz w:val="28"/>
          <w:szCs w:val="28"/>
        </w:rPr>
        <w:t>Информацию принять к сведению.</w:t>
      </w:r>
    </w:p>
    <w:p w:rsidR="00EF6987" w:rsidRPr="00C35337" w:rsidRDefault="00EF698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>2.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C35337">
        <w:rPr>
          <w:rFonts w:eastAsia="Times New Roman"/>
          <w:b w:val="0"/>
          <w:bCs w:val="0"/>
          <w:sz w:val="28"/>
          <w:szCs w:val="28"/>
        </w:rPr>
        <w:t>Отметить систематизированное и в полно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м объёме предоставление мэрией 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информации о ходе выполнения Генерального плана городского округа Тольятти Самарской области на расчётный срок до 2025 </w:t>
      </w:r>
      <w:r w:rsidR="00D154DA">
        <w:rPr>
          <w:rFonts w:eastAsia="Times New Roman"/>
          <w:b w:val="0"/>
          <w:bCs w:val="0"/>
          <w:sz w:val="28"/>
          <w:szCs w:val="28"/>
        </w:rPr>
        <w:t>года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 в сфере культуры.</w:t>
      </w:r>
    </w:p>
    <w:p w:rsidR="00EF6987" w:rsidRPr="00C35337" w:rsidRDefault="00D154DA" w:rsidP="00C35337">
      <w:pPr>
        <w:pStyle w:val="a3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Отметить</w:t>
      </w:r>
      <w:r w:rsidR="00EF6987" w:rsidRPr="00C35337">
        <w:rPr>
          <w:rFonts w:eastAsia="Times New Roman"/>
          <w:b w:val="0"/>
          <w:bCs w:val="0"/>
          <w:sz w:val="28"/>
          <w:szCs w:val="28"/>
        </w:rPr>
        <w:t>:</w:t>
      </w:r>
    </w:p>
    <w:p w:rsidR="00EF6987" w:rsidRPr="00C35337" w:rsidRDefault="00EF6987" w:rsidP="00C35337">
      <w:pPr>
        <w:pStyle w:val="a3"/>
        <w:numPr>
          <w:ilvl w:val="1"/>
          <w:numId w:val="2"/>
        </w:numPr>
        <w:tabs>
          <w:tab w:val="left" w:pos="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>Нев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ыполнение </w:t>
      </w:r>
      <w:r w:rsidR="00415ED6">
        <w:rPr>
          <w:rFonts w:eastAsia="Times New Roman"/>
          <w:b w:val="0"/>
          <w:bCs w:val="0"/>
          <w:sz w:val="28"/>
          <w:szCs w:val="28"/>
        </w:rPr>
        <w:t xml:space="preserve">мэрией 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значительного объёма 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мероприятий Генерального плана городского округа Тольятти </w:t>
      </w:r>
      <w:r w:rsidR="00FB2F1E">
        <w:rPr>
          <w:rFonts w:eastAsia="Times New Roman"/>
          <w:b w:val="0"/>
          <w:bCs w:val="0"/>
          <w:sz w:val="28"/>
          <w:szCs w:val="28"/>
        </w:rPr>
        <w:t xml:space="preserve">Самарской области </w:t>
      </w:r>
      <w:r w:rsidRPr="00C35337">
        <w:rPr>
          <w:rFonts w:eastAsia="Times New Roman"/>
          <w:b w:val="0"/>
          <w:bCs w:val="0"/>
          <w:sz w:val="28"/>
          <w:szCs w:val="28"/>
        </w:rPr>
        <w:t>на расчётный срок до 2025 года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 в рамках утверждённых программ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 ввиду их ежегодного недофинансирования.</w:t>
      </w:r>
    </w:p>
    <w:p w:rsidR="00EF6987" w:rsidRPr="00C35337" w:rsidRDefault="00EF698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>3.2.</w:t>
      </w:r>
      <w:r w:rsidRPr="00C35337">
        <w:rPr>
          <w:sz w:val="28"/>
          <w:szCs w:val="28"/>
        </w:rPr>
        <w:t xml:space="preserve"> </w:t>
      </w:r>
      <w:r w:rsidRPr="00C35337">
        <w:rPr>
          <w:rFonts w:eastAsia="Times New Roman"/>
          <w:b w:val="0"/>
          <w:bCs w:val="0"/>
          <w:sz w:val="28"/>
          <w:szCs w:val="28"/>
        </w:rPr>
        <w:t>Невыполн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ение мэрией рекомендаций в соответствии с </w:t>
      </w:r>
      <w:r w:rsidRPr="00C35337">
        <w:rPr>
          <w:rFonts w:eastAsia="Times New Roman"/>
          <w:b w:val="0"/>
          <w:bCs w:val="0"/>
          <w:sz w:val="28"/>
          <w:szCs w:val="28"/>
        </w:rPr>
        <w:t>решением Думы городског</w:t>
      </w:r>
      <w:r w:rsidR="00C35337">
        <w:rPr>
          <w:rFonts w:eastAsia="Times New Roman"/>
          <w:b w:val="0"/>
          <w:bCs w:val="0"/>
          <w:sz w:val="28"/>
          <w:szCs w:val="28"/>
        </w:rPr>
        <w:t>о округа Тольятти от 21.03.2012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 №821 в части разработки нормативного правового акта,</w:t>
      </w:r>
      <w:r w:rsidRPr="00C35337">
        <w:rPr>
          <w:sz w:val="28"/>
          <w:szCs w:val="28"/>
        </w:rPr>
        <w:t xml:space="preserve"> 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направленного на реализацию мероприятий </w:t>
      </w:r>
      <w:r w:rsidRPr="00C35337">
        <w:rPr>
          <w:rFonts w:eastAsia="Times New Roman"/>
          <w:b w:val="0"/>
          <w:bCs w:val="0"/>
          <w:sz w:val="28"/>
          <w:szCs w:val="28"/>
        </w:rPr>
        <w:t>по размещению стоянок постоянного хранения автомобилей, предусм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отренных Генеральным планом на </w:t>
      </w:r>
      <w:r w:rsidRPr="00C35337">
        <w:rPr>
          <w:rFonts w:eastAsia="Times New Roman"/>
          <w:b w:val="0"/>
          <w:bCs w:val="0"/>
          <w:sz w:val="28"/>
          <w:szCs w:val="28"/>
        </w:rPr>
        <w:t>I очередь строительства (до 2015 года).</w:t>
      </w:r>
    </w:p>
    <w:p w:rsidR="00EF6987" w:rsidRPr="00C35337" w:rsidRDefault="00EF698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>3.3.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 Невыполнение </w:t>
      </w:r>
      <w:r w:rsidRPr="00C35337">
        <w:rPr>
          <w:rFonts w:eastAsia="Times New Roman"/>
          <w:b w:val="0"/>
          <w:bCs w:val="0"/>
          <w:sz w:val="28"/>
          <w:szCs w:val="28"/>
        </w:rPr>
        <w:t>мэрией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 рекомендаций в соответствии с </w:t>
      </w:r>
      <w:r w:rsidRPr="00C35337">
        <w:rPr>
          <w:rFonts w:eastAsia="Times New Roman"/>
          <w:b w:val="0"/>
          <w:bCs w:val="0"/>
          <w:sz w:val="28"/>
          <w:szCs w:val="28"/>
        </w:rPr>
        <w:t>решением Думы городског</w:t>
      </w:r>
      <w:r w:rsidR="00C35337">
        <w:rPr>
          <w:rFonts w:eastAsia="Times New Roman"/>
          <w:b w:val="0"/>
          <w:bCs w:val="0"/>
          <w:sz w:val="28"/>
          <w:szCs w:val="28"/>
        </w:rPr>
        <w:t>о округа Тольятти от 20.03.2013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 №1159 в части проведения мероприятий</w:t>
      </w:r>
      <w:r w:rsidR="00C35337">
        <w:rPr>
          <w:rFonts w:eastAsia="Times New Roman"/>
          <w:b w:val="0"/>
          <w:bCs w:val="0"/>
          <w:sz w:val="28"/>
          <w:szCs w:val="28"/>
        </w:rPr>
        <w:t>:</w:t>
      </w:r>
    </w:p>
    <w:p w:rsidR="00EF6987" w:rsidRPr="00C35337" w:rsidRDefault="00C3533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- по </w:t>
      </w:r>
      <w:r w:rsidR="00EF6987" w:rsidRPr="00C35337">
        <w:rPr>
          <w:rFonts w:eastAsia="Times New Roman"/>
          <w:b w:val="0"/>
          <w:bCs w:val="0"/>
          <w:sz w:val="28"/>
          <w:szCs w:val="28"/>
        </w:rPr>
        <w:t>актуализации Генерального плана городского округа Тольятти Самарской области на расчётный срок до 2025 года;</w:t>
      </w:r>
    </w:p>
    <w:p w:rsidR="00EF6987" w:rsidRPr="00C35337" w:rsidRDefault="00EF698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lastRenderedPageBreak/>
        <w:t>- по разработке нормативного правового акта, направленного на реализацию мероприятий по созданию условий для массового отдыха жит</w:t>
      </w:r>
      <w:r w:rsidR="00D154DA">
        <w:rPr>
          <w:rFonts w:eastAsia="Times New Roman"/>
          <w:b w:val="0"/>
          <w:bCs w:val="0"/>
          <w:sz w:val="28"/>
          <w:szCs w:val="28"/>
        </w:rPr>
        <w:t>елей городского округа Тольятти;</w:t>
      </w:r>
    </w:p>
    <w:p w:rsidR="00EF6987" w:rsidRPr="00C35337" w:rsidRDefault="00EF698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>- по определению дальнейшей перспективы развития земель категории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F6987" w:rsidRPr="00C35337" w:rsidRDefault="00EF698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>3.4.</w:t>
      </w:r>
      <w:r w:rsidR="00D154DA">
        <w:rPr>
          <w:rFonts w:eastAsia="Times New Roman"/>
          <w:b w:val="0"/>
          <w:bCs w:val="0"/>
          <w:sz w:val="28"/>
          <w:szCs w:val="28"/>
        </w:rPr>
        <w:t xml:space="preserve"> В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 проекте 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бюджета </w:t>
      </w:r>
      <w:r w:rsidR="00D154DA">
        <w:rPr>
          <w:rFonts w:eastAsia="Times New Roman"/>
          <w:b w:val="0"/>
          <w:bCs w:val="0"/>
          <w:sz w:val="28"/>
          <w:szCs w:val="28"/>
        </w:rPr>
        <w:t xml:space="preserve">городского округа Тольятти 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на 2014 год не </w:t>
      </w:r>
      <w:r w:rsidR="00C35337">
        <w:rPr>
          <w:rFonts w:eastAsia="Times New Roman"/>
          <w:b w:val="0"/>
          <w:bCs w:val="0"/>
          <w:sz w:val="28"/>
          <w:szCs w:val="28"/>
        </w:rPr>
        <w:t>предусмотрены денежные средства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 на мероприятия по актуализации Генерального плана городского окр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уга Тольятти Самарской области 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на расчётный </w:t>
      </w:r>
      <w:r w:rsidR="00FB2F1E">
        <w:rPr>
          <w:rFonts w:eastAsia="Times New Roman"/>
          <w:b w:val="0"/>
          <w:bCs w:val="0"/>
          <w:sz w:val="28"/>
          <w:szCs w:val="28"/>
        </w:rPr>
        <w:t>срок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 до</w:t>
      </w:r>
      <w:r w:rsidR="0063422F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C35337">
        <w:rPr>
          <w:rFonts w:eastAsia="Times New Roman"/>
          <w:b w:val="0"/>
          <w:bCs w:val="0"/>
          <w:sz w:val="28"/>
          <w:szCs w:val="28"/>
        </w:rPr>
        <w:t>2025 года.</w:t>
      </w:r>
    </w:p>
    <w:p w:rsidR="00EF6987" w:rsidRPr="00C35337" w:rsidRDefault="00EF6987" w:rsidP="00C35337">
      <w:pPr>
        <w:pStyle w:val="a3"/>
        <w:ind w:left="709" w:right="-1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>4.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C35337">
        <w:rPr>
          <w:rFonts w:eastAsia="Times New Roman"/>
          <w:b w:val="0"/>
          <w:bCs w:val="0"/>
          <w:sz w:val="28"/>
          <w:szCs w:val="28"/>
        </w:rPr>
        <w:t>Рекомендовать мэрии (Андреев С.И.):</w:t>
      </w:r>
    </w:p>
    <w:p w:rsidR="00EF6987" w:rsidRPr="00C35337" w:rsidRDefault="00C3533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4.1. Разработать</w:t>
      </w:r>
      <w:r w:rsidR="00EF6987" w:rsidRPr="00C35337">
        <w:rPr>
          <w:rFonts w:eastAsia="Times New Roman"/>
          <w:b w:val="0"/>
          <w:bCs w:val="0"/>
          <w:sz w:val="28"/>
          <w:szCs w:val="28"/>
        </w:rPr>
        <w:t xml:space="preserve"> нормативный</w:t>
      </w:r>
      <w:r>
        <w:rPr>
          <w:rFonts w:eastAsia="Times New Roman"/>
          <w:b w:val="0"/>
          <w:bCs w:val="0"/>
          <w:sz w:val="28"/>
          <w:szCs w:val="28"/>
        </w:rPr>
        <w:t xml:space="preserve"> правовой акт, направленный на </w:t>
      </w:r>
      <w:r w:rsidR="00EF6987" w:rsidRPr="00C35337">
        <w:rPr>
          <w:rFonts w:eastAsia="Times New Roman"/>
          <w:b w:val="0"/>
          <w:bCs w:val="0"/>
          <w:sz w:val="28"/>
          <w:szCs w:val="28"/>
        </w:rPr>
        <w:t>реализацию мероприятий по созданию условий для массового отдыха жителей городского округа</w:t>
      </w:r>
      <w:r w:rsidR="00D154DA">
        <w:rPr>
          <w:rFonts w:eastAsia="Times New Roman"/>
          <w:b w:val="0"/>
          <w:bCs w:val="0"/>
          <w:sz w:val="28"/>
          <w:szCs w:val="28"/>
        </w:rPr>
        <w:t xml:space="preserve"> Тольятти</w:t>
      </w:r>
      <w:r w:rsidR="00EF6987" w:rsidRPr="00C35337">
        <w:rPr>
          <w:rFonts w:eastAsia="Times New Roman"/>
          <w:b w:val="0"/>
          <w:bCs w:val="0"/>
          <w:sz w:val="28"/>
          <w:szCs w:val="28"/>
        </w:rPr>
        <w:t>.</w:t>
      </w:r>
      <w:r w:rsidR="00EF6987" w:rsidRPr="00C35337">
        <w:rPr>
          <w:rFonts w:eastAsia="Times New Roman"/>
          <w:b w:val="0"/>
          <w:bCs w:val="0"/>
          <w:sz w:val="28"/>
          <w:szCs w:val="28"/>
        </w:rPr>
        <w:tab/>
      </w:r>
    </w:p>
    <w:p w:rsidR="00EF6987" w:rsidRPr="00C35337" w:rsidRDefault="00EF698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709" w:right="-1"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 xml:space="preserve">Срок </w:t>
      </w:r>
      <w:r w:rsidR="007D7078">
        <w:rPr>
          <w:rFonts w:eastAsia="Times New Roman"/>
          <w:b w:val="0"/>
          <w:bCs w:val="0"/>
          <w:sz w:val="28"/>
          <w:szCs w:val="28"/>
        </w:rPr>
        <w:t>-</w:t>
      </w:r>
      <w:r w:rsidRPr="00C35337">
        <w:rPr>
          <w:sz w:val="28"/>
          <w:szCs w:val="28"/>
        </w:rPr>
        <w:t xml:space="preserve"> </w:t>
      </w:r>
      <w:r w:rsidRPr="00C35337">
        <w:rPr>
          <w:rFonts w:eastAsia="Times New Roman"/>
          <w:b w:val="0"/>
          <w:bCs w:val="0"/>
          <w:sz w:val="28"/>
          <w:szCs w:val="28"/>
        </w:rPr>
        <w:t>в течение 2014 года.</w:t>
      </w:r>
    </w:p>
    <w:p w:rsidR="00EF6987" w:rsidRPr="00C35337" w:rsidRDefault="00EF698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>4.2. Разработать нормативный правовой акт, направленный на реализацию мероприятий по размещению стоянок постоянного хранения автомобилей, предусмотренных Генеральным планом на I очередь строительства.</w:t>
      </w:r>
    </w:p>
    <w:p w:rsidR="00EF6987" w:rsidRPr="00C35337" w:rsidRDefault="007D7078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709" w:right="-1"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Срок -</w:t>
      </w:r>
      <w:r w:rsidR="00EF6987" w:rsidRPr="00C35337">
        <w:rPr>
          <w:rFonts w:eastAsia="Times New Roman"/>
          <w:b w:val="0"/>
          <w:bCs w:val="0"/>
          <w:sz w:val="28"/>
          <w:szCs w:val="28"/>
        </w:rPr>
        <w:t xml:space="preserve"> в течение 2014 года.</w:t>
      </w:r>
    </w:p>
    <w:p w:rsidR="00EF6987" w:rsidRPr="00C35337" w:rsidRDefault="00C3533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4.3. </w:t>
      </w:r>
      <w:proofErr w:type="gramStart"/>
      <w:r>
        <w:rPr>
          <w:rFonts w:eastAsia="Times New Roman"/>
          <w:b w:val="0"/>
          <w:bCs w:val="0"/>
          <w:sz w:val="28"/>
          <w:szCs w:val="28"/>
        </w:rPr>
        <w:t xml:space="preserve">Определить дальнейшую перспективу развития </w:t>
      </w:r>
      <w:r w:rsidR="00EF6987" w:rsidRPr="00C35337">
        <w:rPr>
          <w:rFonts w:eastAsia="Times New Roman"/>
          <w:b w:val="0"/>
          <w:bCs w:val="0"/>
          <w:sz w:val="28"/>
          <w:szCs w:val="28"/>
        </w:rPr>
        <w:t xml:space="preserve">земель категории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</w:r>
      <w:r>
        <w:rPr>
          <w:rFonts w:eastAsia="Times New Roman"/>
          <w:b w:val="0"/>
          <w:bCs w:val="0"/>
          <w:sz w:val="28"/>
          <w:szCs w:val="28"/>
        </w:rPr>
        <w:t>иного специального назначения».</w:t>
      </w:r>
      <w:proofErr w:type="gramEnd"/>
    </w:p>
    <w:p w:rsidR="00EF6987" w:rsidRPr="00C35337" w:rsidRDefault="00EF698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709" w:right="-1"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 xml:space="preserve">Срок </w:t>
      </w:r>
      <w:r w:rsidR="007D7078">
        <w:rPr>
          <w:rFonts w:eastAsia="Times New Roman"/>
          <w:b w:val="0"/>
          <w:bCs w:val="0"/>
          <w:sz w:val="28"/>
          <w:szCs w:val="28"/>
        </w:rPr>
        <w:t>-</w:t>
      </w:r>
      <w:r w:rsidRPr="00C35337">
        <w:rPr>
          <w:sz w:val="28"/>
          <w:szCs w:val="28"/>
        </w:rPr>
        <w:t xml:space="preserve"> </w:t>
      </w:r>
      <w:r w:rsidRPr="00C35337">
        <w:rPr>
          <w:rFonts w:eastAsia="Times New Roman"/>
          <w:b w:val="0"/>
          <w:bCs w:val="0"/>
          <w:sz w:val="28"/>
          <w:szCs w:val="28"/>
        </w:rPr>
        <w:t>в течение 2014 года.</w:t>
      </w:r>
    </w:p>
    <w:p w:rsidR="00EF6987" w:rsidRPr="00C35337" w:rsidRDefault="00EF698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>4.4.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C35337">
        <w:rPr>
          <w:rFonts w:eastAsia="Times New Roman"/>
          <w:b w:val="0"/>
          <w:bCs w:val="0"/>
          <w:sz w:val="28"/>
          <w:szCs w:val="28"/>
        </w:rPr>
        <w:t>Предусмотреть в проекте бюджета городского округа Тольятти на 2014 год объёмы финансирования на мероприятия по внесению изменений в Генеральный план</w:t>
      </w:r>
      <w:r w:rsidRPr="00C35337">
        <w:rPr>
          <w:sz w:val="28"/>
          <w:szCs w:val="28"/>
        </w:rPr>
        <w:t xml:space="preserve"> 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городского округа Тольятти </w:t>
      </w:r>
      <w:r w:rsidR="00FB2F1E">
        <w:rPr>
          <w:rFonts w:eastAsia="Times New Roman"/>
          <w:b w:val="0"/>
          <w:bCs w:val="0"/>
          <w:sz w:val="28"/>
          <w:szCs w:val="28"/>
        </w:rPr>
        <w:t xml:space="preserve">Самарской области </w:t>
      </w:r>
      <w:r w:rsidRPr="00C35337">
        <w:rPr>
          <w:rFonts w:eastAsia="Times New Roman"/>
          <w:b w:val="0"/>
          <w:bCs w:val="0"/>
          <w:sz w:val="28"/>
          <w:szCs w:val="28"/>
        </w:rPr>
        <w:t>на расчётный срок до 2025 года.</w:t>
      </w:r>
    </w:p>
    <w:p w:rsidR="00D154DA" w:rsidRDefault="00EF6987" w:rsidP="00C353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 xml:space="preserve">5. </w:t>
      </w:r>
      <w:r w:rsidR="00AB345C">
        <w:rPr>
          <w:rFonts w:eastAsia="Times New Roman"/>
          <w:b w:val="0"/>
          <w:bCs w:val="0"/>
          <w:sz w:val="28"/>
          <w:szCs w:val="28"/>
        </w:rPr>
        <w:t xml:space="preserve">Поручить </w:t>
      </w:r>
      <w:r w:rsidR="00D154DA">
        <w:rPr>
          <w:rFonts w:eastAsia="Times New Roman"/>
          <w:b w:val="0"/>
          <w:bCs w:val="0"/>
          <w:sz w:val="28"/>
          <w:szCs w:val="28"/>
        </w:rPr>
        <w:t>Думе (</w:t>
      </w:r>
      <w:proofErr w:type="spellStart"/>
      <w:r w:rsidR="00D154DA">
        <w:rPr>
          <w:rFonts w:eastAsia="Times New Roman"/>
          <w:b w:val="0"/>
          <w:bCs w:val="0"/>
          <w:sz w:val="28"/>
          <w:szCs w:val="28"/>
        </w:rPr>
        <w:t>Микель</w:t>
      </w:r>
      <w:proofErr w:type="spellEnd"/>
      <w:r w:rsidR="00D154DA">
        <w:rPr>
          <w:rFonts w:eastAsia="Times New Roman"/>
          <w:b w:val="0"/>
          <w:bCs w:val="0"/>
          <w:sz w:val="28"/>
          <w:szCs w:val="28"/>
        </w:rPr>
        <w:t xml:space="preserve"> Д.Б.) в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ернуться к рассмотрению вопроса </w:t>
      </w:r>
      <w:r w:rsidR="00D154DA">
        <w:rPr>
          <w:rFonts w:eastAsia="Times New Roman"/>
          <w:b w:val="0"/>
          <w:bCs w:val="0"/>
          <w:sz w:val="28"/>
          <w:szCs w:val="28"/>
        </w:rPr>
        <w:br/>
      </w:r>
      <w:r w:rsidRPr="00C35337">
        <w:rPr>
          <w:rFonts w:eastAsia="Times New Roman"/>
          <w:b w:val="0"/>
          <w:bCs w:val="0"/>
          <w:sz w:val="28"/>
          <w:szCs w:val="28"/>
        </w:rPr>
        <w:t>«</w:t>
      </w:r>
      <w:r w:rsidR="00D154DA">
        <w:rPr>
          <w:rFonts w:eastAsia="Times New Roman"/>
          <w:b w:val="0"/>
          <w:bCs w:val="0"/>
          <w:sz w:val="28"/>
          <w:szCs w:val="28"/>
        </w:rPr>
        <w:t>Об информации мэрии о</w:t>
      </w:r>
      <w:r w:rsidRPr="00C35337">
        <w:rPr>
          <w:rFonts w:eastAsia="Times New Roman"/>
          <w:b w:val="0"/>
          <w:bCs w:val="0"/>
          <w:sz w:val="28"/>
          <w:szCs w:val="28"/>
        </w:rPr>
        <w:t xml:space="preserve"> ходе выполнения Генерального пл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ана городского округа Тольятти </w:t>
      </w:r>
      <w:r w:rsidRPr="00C35337">
        <w:rPr>
          <w:rFonts w:eastAsia="Times New Roman"/>
          <w:b w:val="0"/>
          <w:bCs w:val="0"/>
          <w:sz w:val="28"/>
          <w:szCs w:val="28"/>
        </w:rPr>
        <w:t>Самарской области на расчётный срок до 2025 года</w:t>
      </w:r>
      <w:r w:rsidR="00197CC2">
        <w:rPr>
          <w:rFonts w:eastAsia="Times New Roman"/>
          <w:b w:val="0"/>
          <w:bCs w:val="0"/>
          <w:sz w:val="28"/>
          <w:szCs w:val="28"/>
        </w:rPr>
        <w:t>»</w:t>
      </w:r>
      <w:r w:rsidR="00C35337">
        <w:rPr>
          <w:rFonts w:eastAsia="Times New Roman"/>
          <w:b w:val="0"/>
          <w:bCs w:val="0"/>
          <w:sz w:val="28"/>
          <w:szCs w:val="28"/>
        </w:rPr>
        <w:t xml:space="preserve">, утверждённого постановлением </w:t>
      </w:r>
      <w:r w:rsidRPr="00C35337">
        <w:rPr>
          <w:rFonts w:eastAsia="Times New Roman"/>
          <w:b w:val="0"/>
          <w:bCs w:val="0"/>
          <w:sz w:val="28"/>
          <w:szCs w:val="28"/>
        </w:rPr>
        <w:t>Тольяттинской город</w:t>
      </w:r>
      <w:r w:rsidR="00C35337">
        <w:rPr>
          <w:rFonts w:eastAsia="Times New Roman"/>
          <w:b w:val="0"/>
          <w:bCs w:val="0"/>
          <w:sz w:val="28"/>
          <w:szCs w:val="28"/>
        </w:rPr>
        <w:t>ской Думы от 09.07.2004 №1190</w:t>
      </w:r>
      <w:r w:rsidR="00D154DA">
        <w:rPr>
          <w:rFonts w:eastAsia="Times New Roman"/>
          <w:b w:val="0"/>
          <w:bCs w:val="0"/>
          <w:sz w:val="28"/>
          <w:szCs w:val="28"/>
        </w:rPr>
        <w:t>.</w:t>
      </w:r>
    </w:p>
    <w:p w:rsidR="00EF6987" w:rsidRPr="00C35337" w:rsidRDefault="00D154DA" w:rsidP="00D154DA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1276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Срок -</w:t>
      </w:r>
      <w:r w:rsidR="00EF6987" w:rsidRPr="00C35337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EF6987" w:rsidRPr="00C35337">
        <w:rPr>
          <w:rFonts w:eastAsia="Times New Roman"/>
          <w:b w:val="0"/>
          <w:bCs w:val="0"/>
          <w:sz w:val="28"/>
          <w:szCs w:val="28"/>
          <w:lang w:val="en-US"/>
        </w:rPr>
        <w:t>I</w:t>
      </w:r>
      <w:r>
        <w:rPr>
          <w:rFonts w:eastAsia="Times New Roman"/>
          <w:b w:val="0"/>
          <w:bCs w:val="0"/>
          <w:sz w:val="28"/>
          <w:szCs w:val="28"/>
        </w:rPr>
        <w:t xml:space="preserve"> полугодие</w:t>
      </w:r>
      <w:r w:rsidR="00EF6987" w:rsidRPr="00C35337">
        <w:rPr>
          <w:rFonts w:eastAsia="Times New Roman"/>
          <w:b w:val="0"/>
          <w:bCs w:val="0"/>
          <w:sz w:val="28"/>
          <w:szCs w:val="28"/>
        </w:rPr>
        <w:t xml:space="preserve"> 2014 года.</w:t>
      </w:r>
    </w:p>
    <w:p w:rsidR="00EF6987" w:rsidRPr="00C35337" w:rsidRDefault="00EF6987" w:rsidP="005501BC">
      <w:pPr>
        <w:pStyle w:val="a3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 xml:space="preserve">6. </w:t>
      </w:r>
      <w:proofErr w:type="gramStart"/>
      <w:r w:rsidRPr="00C35337">
        <w:rPr>
          <w:rFonts w:eastAsia="Times New Roman"/>
          <w:b w:val="0"/>
          <w:bCs w:val="0"/>
          <w:sz w:val="28"/>
          <w:szCs w:val="28"/>
        </w:rPr>
        <w:t>Контроль за</w:t>
      </w:r>
      <w:proofErr w:type="gramEnd"/>
      <w:r w:rsidRPr="00C35337">
        <w:rPr>
          <w:rFonts w:eastAsia="Times New Roman"/>
          <w:b w:val="0"/>
          <w:bCs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EF6987" w:rsidRPr="00C35337" w:rsidRDefault="00EF6987" w:rsidP="005501BC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EF6987" w:rsidRPr="00C35337" w:rsidRDefault="00EF6987" w:rsidP="00EF6987">
      <w:pPr>
        <w:ind w:firstLine="540"/>
        <w:jc w:val="both"/>
        <w:rPr>
          <w:rFonts w:eastAsia="Times New Roman"/>
          <w:b w:val="0"/>
          <w:bCs w:val="0"/>
          <w:sz w:val="28"/>
          <w:szCs w:val="28"/>
        </w:rPr>
      </w:pPr>
    </w:p>
    <w:p w:rsidR="00EF6987" w:rsidRDefault="00EF6987" w:rsidP="005501BC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EF6987" w:rsidRPr="00C35337" w:rsidRDefault="00EF6987" w:rsidP="005501BC">
      <w:pPr>
        <w:jc w:val="both"/>
        <w:rPr>
          <w:sz w:val="28"/>
          <w:szCs w:val="28"/>
        </w:rPr>
      </w:pPr>
      <w:r w:rsidRPr="00C35337">
        <w:rPr>
          <w:rFonts w:eastAsia="Times New Roman"/>
          <w:b w:val="0"/>
          <w:bCs w:val="0"/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 w:rsidRPr="00C35337">
        <w:rPr>
          <w:rFonts w:eastAsia="Times New Roman"/>
          <w:b w:val="0"/>
          <w:bCs w:val="0"/>
          <w:sz w:val="28"/>
          <w:szCs w:val="28"/>
        </w:rPr>
        <w:t>Д.Б.Микель</w:t>
      </w:r>
      <w:proofErr w:type="spellEnd"/>
    </w:p>
    <w:sectPr w:rsidR="00EF6987" w:rsidRPr="00C35337" w:rsidSect="00C353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37" w:rsidRDefault="00C35337" w:rsidP="00C35337">
      <w:r>
        <w:separator/>
      </w:r>
    </w:p>
  </w:endnote>
  <w:endnote w:type="continuationSeparator" w:id="1">
    <w:p w:rsidR="00C35337" w:rsidRDefault="00C35337" w:rsidP="00C3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37" w:rsidRDefault="00C35337" w:rsidP="00C35337">
      <w:r>
        <w:separator/>
      </w:r>
    </w:p>
  </w:footnote>
  <w:footnote w:type="continuationSeparator" w:id="1">
    <w:p w:rsidR="00C35337" w:rsidRDefault="00C35337" w:rsidP="00C35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8250"/>
      <w:docPartObj>
        <w:docPartGallery w:val="Page Numbers (Top of Page)"/>
        <w:docPartUnique/>
      </w:docPartObj>
    </w:sdtPr>
    <w:sdtContent>
      <w:p w:rsidR="00C35337" w:rsidRDefault="009414D8">
        <w:pPr>
          <w:pStyle w:val="a4"/>
          <w:jc w:val="center"/>
        </w:pPr>
        <w:r w:rsidRPr="00C35337">
          <w:rPr>
            <w:b w:val="0"/>
            <w:sz w:val="20"/>
            <w:szCs w:val="20"/>
          </w:rPr>
          <w:fldChar w:fldCharType="begin"/>
        </w:r>
        <w:r w:rsidR="00C35337" w:rsidRPr="00C35337">
          <w:rPr>
            <w:b w:val="0"/>
            <w:sz w:val="20"/>
            <w:szCs w:val="20"/>
          </w:rPr>
          <w:instrText xml:space="preserve"> PAGE   \* MERGEFORMAT </w:instrText>
        </w:r>
        <w:r w:rsidRPr="00C35337">
          <w:rPr>
            <w:b w:val="0"/>
            <w:sz w:val="20"/>
            <w:szCs w:val="20"/>
          </w:rPr>
          <w:fldChar w:fldCharType="separate"/>
        </w:r>
        <w:r w:rsidR="00FB2F1E">
          <w:rPr>
            <w:b w:val="0"/>
            <w:noProof/>
            <w:sz w:val="20"/>
            <w:szCs w:val="20"/>
          </w:rPr>
          <w:t>2</w:t>
        </w:r>
        <w:r w:rsidRPr="00C35337">
          <w:rPr>
            <w:b w:val="0"/>
            <w:sz w:val="20"/>
            <w:szCs w:val="20"/>
          </w:rPr>
          <w:fldChar w:fldCharType="end"/>
        </w:r>
      </w:p>
    </w:sdtContent>
  </w:sdt>
  <w:p w:rsidR="00C35337" w:rsidRDefault="00C353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6E56"/>
    <w:multiLevelType w:val="multilevel"/>
    <w:tmpl w:val="17AEF5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854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1">
    <w:nsid w:val="33F86B4E"/>
    <w:multiLevelType w:val="multilevel"/>
    <w:tmpl w:val="201051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987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664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97CC2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BC1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5ED6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95"/>
    <w:rsid w:val="004C35EC"/>
    <w:rsid w:val="004C3AF2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0865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1BC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7BB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2F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D7078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14D8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345C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337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286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AD4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4DA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6987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C95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1E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8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533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5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533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2F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F1E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11</cp:revision>
  <cp:lastPrinted>2013-11-29T14:25:00Z</cp:lastPrinted>
  <dcterms:created xsi:type="dcterms:W3CDTF">2013-11-26T11:40:00Z</dcterms:created>
  <dcterms:modified xsi:type="dcterms:W3CDTF">2013-11-29T14:25:00Z</dcterms:modified>
</cp:coreProperties>
</file>