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9E" w:rsidRPr="004B678B" w:rsidRDefault="002D729E" w:rsidP="002D729E">
      <w:pPr>
        <w:rPr>
          <w:sz w:val="28"/>
          <w:szCs w:val="28"/>
        </w:rPr>
      </w:pPr>
    </w:p>
    <w:p w:rsidR="004B678B" w:rsidRDefault="004B678B" w:rsidP="002D729E">
      <w:pPr>
        <w:jc w:val="center"/>
        <w:rPr>
          <w:sz w:val="28"/>
          <w:szCs w:val="28"/>
        </w:rPr>
      </w:pPr>
    </w:p>
    <w:p w:rsidR="004B678B" w:rsidRDefault="004B678B" w:rsidP="002D729E">
      <w:pPr>
        <w:jc w:val="center"/>
        <w:rPr>
          <w:sz w:val="28"/>
          <w:szCs w:val="28"/>
        </w:rPr>
      </w:pPr>
    </w:p>
    <w:p w:rsidR="004B678B" w:rsidRDefault="004B678B" w:rsidP="002D729E">
      <w:pPr>
        <w:jc w:val="center"/>
        <w:rPr>
          <w:sz w:val="28"/>
          <w:szCs w:val="28"/>
        </w:rPr>
      </w:pPr>
    </w:p>
    <w:p w:rsidR="004B678B" w:rsidRDefault="004B678B" w:rsidP="002D729E">
      <w:pPr>
        <w:jc w:val="center"/>
        <w:rPr>
          <w:sz w:val="28"/>
          <w:szCs w:val="28"/>
        </w:rPr>
      </w:pPr>
    </w:p>
    <w:p w:rsidR="004B678B" w:rsidRDefault="004B678B" w:rsidP="002D729E">
      <w:pPr>
        <w:jc w:val="center"/>
        <w:rPr>
          <w:sz w:val="28"/>
          <w:szCs w:val="28"/>
        </w:rPr>
      </w:pPr>
    </w:p>
    <w:p w:rsidR="004B678B" w:rsidRDefault="004B678B" w:rsidP="002D729E">
      <w:pPr>
        <w:jc w:val="center"/>
        <w:rPr>
          <w:sz w:val="28"/>
          <w:szCs w:val="28"/>
        </w:rPr>
      </w:pPr>
    </w:p>
    <w:p w:rsidR="004B678B" w:rsidRDefault="004B678B" w:rsidP="002D729E">
      <w:pPr>
        <w:jc w:val="center"/>
        <w:rPr>
          <w:sz w:val="28"/>
          <w:szCs w:val="28"/>
        </w:rPr>
      </w:pPr>
    </w:p>
    <w:p w:rsidR="004B678B" w:rsidRDefault="004B678B" w:rsidP="002D729E">
      <w:pPr>
        <w:jc w:val="center"/>
        <w:rPr>
          <w:sz w:val="28"/>
          <w:szCs w:val="28"/>
        </w:rPr>
      </w:pPr>
    </w:p>
    <w:p w:rsidR="004B678B" w:rsidRDefault="004B678B" w:rsidP="002D729E">
      <w:pPr>
        <w:jc w:val="center"/>
        <w:rPr>
          <w:sz w:val="28"/>
          <w:szCs w:val="28"/>
        </w:rPr>
      </w:pPr>
    </w:p>
    <w:p w:rsidR="004B678B" w:rsidRDefault="004B678B" w:rsidP="002D729E">
      <w:pPr>
        <w:jc w:val="center"/>
        <w:rPr>
          <w:sz w:val="28"/>
          <w:szCs w:val="28"/>
        </w:rPr>
      </w:pPr>
    </w:p>
    <w:p w:rsidR="004B678B" w:rsidRDefault="002D729E" w:rsidP="002D729E">
      <w:pPr>
        <w:jc w:val="center"/>
        <w:rPr>
          <w:sz w:val="28"/>
          <w:szCs w:val="28"/>
        </w:rPr>
      </w:pPr>
      <w:r w:rsidRPr="004B678B">
        <w:rPr>
          <w:sz w:val="28"/>
          <w:szCs w:val="28"/>
        </w:rPr>
        <w:t xml:space="preserve">О внесении изменений в Методику </w:t>
      </w:r>
    </w:p>
    <w:p w:rsidR="004B678B" w:rsidRDefault="002D729E" w:rsidP="002D729E">
      <w:pPr>
        <w:jc w:val="center"/>
        <w:rPr>
          <w:sz w:val="28"/>
          <w:szCs w:val="28"/>
        </w:rPr>
      </w:pPr>
      <w:r w:rsidRPr="004B678B">
        <w:rPr>
          <w:sz w:val="28"/>
          <w:szCs w:val="28"/>
        </w:rPr>
        <w:t xml:space="preserve">по определению размера арендной платы </w:t>
      </w:r>
      <w:proofErr w:type="gramStart"/>
      <w:r w:rsidRPr="004B678B">
        <w:rPr>
          <w:sz w:val="28"/>
          <w:szCs w:val="28"/>
        </w:rPr>
        <w:t>за</w:t>
      </w:r>
      <w:proofErr w:type="gramEnd"/>
      <w:r w:rsidRPr="004B678B">
        <w:rPr>
          <w:sz w:val="28"/>
          <w:szCs w:val="28"/>
        </w:rPr>
        <w:t xml:space="preserve"> муниципальные </w:t>
      </w:r>
    </w:p>
    <w:p w:rsidR="002D729E" w:rsidRPr="004B678B" w:rsidRDefault="002D729E" w:rsidP="002D729E">
      <w:pPr>
        <w:jc w:val="center"/>
        <w:rPr>
          <w:sz w:val="28"/>
          <w:szCs w:val="28"/>
        </w:rPr>
      </w:pPr>
      <w:r w:rsidRPr="004B678B">
        <w:rPr>
          <w:sz w:val="28"/>
          <w:szCs w:val="28"/>
        </w:rPr>
        <w:t xml:space="preserve">нежилые помещения (здания), </w:t>
      </w:r>
      <w:proofErr w:type="gramStart"/>
      <w:r w:rsidRPr="004B678B">
        <w:rPr>
          <w:sz w:val="28"/>
          <w:szCs w:val="28"/>
        </w:rPr>
        <w:t>утверждённую</w:t>
      </w:r>
      <w:proofErr w:type="gramEnd"/>
      <w:r w:rsidRPr="004B678B">
        <w:rPr>
          <w:sz w:val="28"/>
          <w:szCs w:val="28"/>
        </w:rPr>
        <w:t xml:space="preserve"> постановлением Тольяттинской городской Думы от 06.06.2002 №456</w:t>
      </w:r>
    </w:p>
    <w:p w:rsidR="002D729E" w:rsidRDefault="002D729E" w:rsidP="002D729E">
      <w:pPr>
        <w:jc w:val="both"/>
        <w:rPr>
          <w:sz w:val="28"/>
          <w:szCs w:val="28"/>
        </w:rPr>
      </w:pPr>
    </w:p>
    <w:p w:rsidR="004B678B" w:rsidRDefault="004B678B" w:rsidP="002D729E">
      <w:pPr>
        <w:jc w:val="both"/>
        <w:rPr>
          <w:sz w:val="28"/>
          <w:szCs w:val="28"/>
        </w:rPr>
      </w:pPr>
    </w:p>
    <w:p w:rsidR="004B678B" w:rsidRPr="004B678B" w:rsidRDefault="004B678B" w:rsidP="002D729E">
      <w:pPr>
        <w:jc w:val="both"/>
        <w:rPr>
          <w:sz w:val="28"/>
          <w:szCs w:val="28"/>
        </w:rPr>
      </w:pPr>
    </w:p>
    <w:p w:rsidR="002D729E" w:rsidRPr="004B678B" w:rsidRDefault="002D729E" w:rsidP="002D729E">
      <w:pPr>
        <w:ind w:firstLine="708"/>
        <w:jc w:val="both"/>
        <w:rPr>
          <w:b w:val="0"/>
          <w:sz w:val="28"/>
          <w:szCs w:val="28"/>
        </w:rPr>
      </w:pPr>
      <w:r w:rsidRPr="004B678B">
        <w:rPr>
          <w:b w:val="0"/>
          <w:sz w:val="28"/>
          <w:szCs w:val="28"/>
        </w:rPr>
        <w:t>Рассмотрев вопрос «О внесении изменений в Методику по определению размера арендной платы за муниципальные нежилые помещения (здания), утверждённую постановлением Тольяттинской городской Думы от 06.06.2002 №456», руководствуясь Уставом городского округа</w:t>
      </w:r>
      <w:r w:rsidR="004B678B">
        <w:rPr>
          <w:b w:val="0"/>
          <w:sz w:val="28"/>
          <w:szCs w:val="28"/>
        </w:rPr>
        <w:t xml:space="preserve"> Тольятти</w:t>
      </w:r>
      <w:r w:rsidRPr="004B678B">
        <w:rPr>
          <w:b w:val="0"/>
          <w:sz w:val="28"/>
          <w:szCs w:val="28"/>
        </w:rPr>
        <w:t>, Дума</w:t>
      </w:r>
    </w:p>
    <w:p w:rsidR="002D729E" w:rsidRPr="004B678B" w:rsidRDefault="002D729E" w:rsidP="002D729E">
      <w:pPr>
        <w:ind w:firstLine="708"/>
        <w:jc w:val="both"/>
        <w:rPr>
          <w:b w:val="0"/>
        </w:rPr>
      </w:pPr>
    </w:p>
    <w:p w:rsidR="002D729E" w:rsidRPr="004B678B" w:rsidRDefault="002D729E" w:rsidP="004B678B">
      <w:pPr>
        <w:jc w:val="center"/>
        <w:rPr>
          <w:b w:val="0"/>
          <w:sz w:val="28"/>
          <w:szCs w:val="28"/>
        </w:rPr>
      </w:pPr>
      <w:r w:rsidRPr="004B678B">
        <w:rPr>
          <w:b w:val="0"/>
          <w:sz w:val="28"/>
          <w:szCs w:val="28"/>
        </w:rPr>
        <w:t>РЕШИЛА:</w:t>
      </w:r>
    </w:p>
    <w:p w:rsidR="002D729E" w:rsidRPr="004B678B" w:rsidRDefault="002D729E" w:rsidP="002D729E">
      <w:pPr>
        <w:tabs>
          <w:tab w:val="left" w:pos="993"/>
        </w:tabs>
        <w:ind w:firstLine="567"/>
        <w:jc w:val="both"/>
        <w:rPr>
          <w:b w:val="0"/>
        </w:rPr>
      </w:pPr>
    </w:p>
    <w:p w:rsidR="002D729E" w:rsidRPr="004B678B" w:rsidRDefault="002D729E" w:rsidP="004B678B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4B678B">
        <w:rPr>
          <w:b w:val="0"/>
          <w:sz w:val="28"/>
          <w:szCs w:val="28"/>
        </w:rPr>
        <w:t>Информацию принять к сведению.</w:t>
      </w:r>
    </w:p>
    <w:p w:rsidR="002D729E" w:rsidRPr="004B678B" w:rsidRDefault="002D729E" w:rsidP="004B678B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4B678B">
        <w:rPr>
          <w:b w:val="0"/>
          <w:sz w:val="28"/>
          <w:szCs w:val="28"/>
        </w:rPr>
        <w:t xml:space="preserve">Отметить </w:t>
      </w:r>
      <w:proofErr w:type="spellStart"/>
      <w:r w:rsidRPr="004B678B">
        <w:rPr>
          <w:b w:val="0"/>
          <w:sz w:val="28"/>
          <w:szCs w:val="28"/>
        </w:rPr>
        <w:t>непредоставление</w:t>
      </w:r>
      <w:proofErr w:type="spellEnd"/>
      <w:r w:rsidRPr="004B678B">
        <w:rPr>
          <w:b w:val="0"/>
          <w:sz w:val="28"/>
          <w:szCs w:val="28"/>
        </w:rPr>
        <w:t xml:space="preserve"> мэрией проекта решения Думы по внесению изменений в Методику по определению размера арендной платы за муниципальные нежилые помещения (здания), утверждённую постановлением Тольяттинской городской Думы от 06.06.2002 №456.</w:t>
      </w:r>
    </w:p>
    <w:p w:rsidR="002D729E" w:rsidRPr="004B678B" w:rsidRDefault="002D729E" w:rsidP="004B678B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4B678B">
        <w:rPr>
          <w:b w:val="0"/>
          <w:sz w:val="28"/>
          <w:szCs w:val="28"/>
        </w:rPr>
        <w:t>Поручить председателю Думы (Денисов А.В.) создать рабочую группу по подготовке проекта решения Думы по внесению изменений в Методику по определению размера арендной платы за муниципальные нежилые помещения (здания), утверждённую постановлением Тольяттинской городской Думы от 06.06.2002 №456.</w:t>
      </w:r>
    </w:p>
    <w:p w:rsidR="002D729E" w:rsidRPr="004B678B" w:rsidRDefault="002D729E" w:rsidP="004B678B">
      <w:pPr>
        <w:tabs>
          <w:tab w:val="left" w:pos="851"/>
          <w:tab w:val="left" w:pos="1134"/>
        </w:tabs>
        <w:ind w:left="1134"/>
        <w:jc w:val="both"/>
        <w:rPr>
          <w:b w:val="0"/>
          <w:sz w:val="28"/>
          <w:szCs w:val="28"/>
        </w:rPr>
      </w:pPr>
      <w:r w:rsidRPr="004B678B">
        <w:rPr>
          <w:b w:val="0"/>
          <w:sz w:val="28"/>
          <w:szCs w:val="28"/>
        </w:rPr>
        <w:t>Срок – 05</w:t>
      </w:r>
      <w:r w:rsidR="004B678B" w:rsidRPr="004B678B">
        <w:rPr>
          <w:b w:val="0"/>
          <w:sz w:val="28"/>
          <w:szCs w:val="28"/>
        </w:rPr>
        <w:t>.04.</w:t>
      </w:r>
      <w:r w:rsidRPr="004B678B">
        <w:rPr>
          <w:b w:val="0"/>
          <w:sz w:val="28"/>
          <w:szCs w:val="28"/>
        </w:rPr>
        <w:t>2013 года.</w:t>
      </w:r>
    </w:p>
    <w:p w:rsidR="002D729E" w:rsidRPr="004B678B" w:rsidRDefault="002D729E" w:rsidP="004B678B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4B678B">
        <w:rPr>
          <w:b w:val="0"/>
          <w:sz w:val="28"/>
          <w:szCs w:val="28"/>
        </w:rPr>
        <w:t xml:space="preserve">Поручить рабочей группе подготовить и представить </w:t>
      </w:r>
      <w:proofErr w:type="gramStart"/>
      <w:r w:rsidRPr="004B678B">
        <w:rPr>
          <w:b w:val="0"/>
          <w:sz w:val="28"/>
          <w:szCs w:val="28"/>
        </w:rPr>
        <w:t>на рассмотрение Думы проект решения Думы по внесению изменений в Методику по определению размера арендной платы за муниципальные нежилые помещения</w:t>
      </w:r>
      <w:proofErr w:type="gramEnd"/>
      <w:r w:rsidRPr="004B678B">
        <w:rPr>
          <w:b w:val="0"/>
          <w:sz w:val="28"/>
          <w:szCs w:val="28"/>
        </w:rPr>
        <w:t xml:space="preserve"> (здания), утверждённую постановлением Тольяттинской городской Думы от 06.06.2002 №456. </w:t>
      </w:r>
    </w:p>
    <w:p w:rsidR="002D729E" w:rsidRDefault="002D729E" w:rsidP="004B678B">
      <w:pPr>
        <w:tabs>
          <w:tab w:val="left" w:pos="851"/>
          <w:tab w:val="left" w:pos="1134"/>
        </w:tabs>
        <w:ind w:left="1134"/>
        <w:jc w:val="both"/>
        <w:rPr>
          <w:b w:val="0"/>
          <w:sz w:val="28"/>
          <w:szCs w:val="28"/>
        </w:rPr>
      </w:pPr>
      <w:r w:rsidRPr="004B678B">
        <w:rPr>
          <w:b w:val="0"/>
          <w:sz w:val="28"/>
          <w:szCs w:val="28"/>
        </w:rPr>
        <w:t>Срок –</w:t>
      </w:r>
      <w:r w:rsidR="00CE1A64">
        <w:rPr>
          <w:b w:val="0"/>
          <w:sz w:val="28"/>
          <w:szCs w:val="28"/>
        </w:rPr>
        <w:t xml:space="preserve"> </w:t>
      </w:r>
      <w:r w:rsidRPr="004B678B">
        <w:rPr>
          <w:b w:val="0"/>
          <w:sz w:val="28"/>
          <w:szCs w:val="28"/>
        </w:rPr>
        <w:t>15</w:t>
      </w:r>
      <w:r w:rsidR="004B678B">
        <w:rPr>
          <w:b w:val="0"/>
          <w:sz w:val="28"/>
          <w:szCs w:val="28"/>
        </w:rPr>
        <w:t>.04.</w:t>
      </w:r>
      <w:r w:rsidRPr="004B678B">
        <w:rPr>
          <w:b w:val="0"/>
          <w:sz w:val="28"/>
          <w:szCs w:val="28"/>
        </w:rPr>
        <w:t>2013 года.</w:t>
      </w:r>
    </w:p>
    <w:p w:rsidR="004B678B" w:rsidRPr="004B678B" w:rsidRDefault="004B678B" w:rsidP="004B678B">
      <w:pPr>
        <w:tabs>
          <w:tab w:val="left" w:pos="851"/>
          <w:tab w:val="left" w:pos="1134"/>
        </w:tabs>
        <w:ind w:left="1134"/>
        <w:jc w:val="both"/>
        <w:rPr>
          <w:b w:val="0"/>
          <w:sz w:val="28"/>
          <w:szCs w:val="28"/>
        </w:rPr>
      </w:pPr>
    </w:p>
    <w:p w:rsidR="002D729E" w:rsidRPr="004B678B" w:rsidRDefault="002D729E" w:rsidP="004B678B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4B678B">
        <w:rPr>
          <w:b w:val="0"/>
          <w:sz w:val="28"/>
          <w:szCs w:val="28"/>
        </w:rPr>
        <w:lastRenderedPageBreak/>
        <w:t>Рекомендовать мэрии (Андреев С.И.) подготовить и представить для рассмотрения в Думу изменения в Методику по определению размера арендной платы за муниципальные нежилые помещения (здания), утверждённую постановлением Тольяттинской городской Думы от 06.06.2002 №456, с учётом следующих предложений:</w:t>
      </w:r>
    </w:p>
    <w:p w:rsidR="002D729E" w:rsidRPr="004B678B" w:rsidRDefault="002D729E" w:rsidP="004B678B">
      <w:pPr>
        <w:pStyle w:val="a7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4B678B">
        <w:rPr>
          <w:b w:val="0"/>
          <w:sz w:val="28"/>
          <w:szCs w:val="28"/>
        </w:rPr>
        <w:t>Снизить значение коэффициента вида деятельности К</w:t>
      </w:r>
      <w:proofErr w:type="gramStart"/>
      <w:r w:rsidRPr="004B678B">
        <w:rPr>
          <w:b w:val="0"/>
          <w:sz w:val="28"/>
          <w:szCs w:val="28"/>
        </w:rPr>
        <w:t>1</w:t>
      </w:r>
      <w:proofErr w:type="gramEnd"/>
      <w:r w:rsidRPr="004B678B">
        <w:rPr>
          <w:b w:val="0"/>
          <w:sz w:val="28"/>
          <w:szCs w:val="28"/>
        </w:rPr>
        <w:t xml:space="preserve"> с учётом дифференциации значения коэффициента по отдельным видам деятельности (общественная, религиозная).</w:t>
      </w:r>
    </w:p>
    <w:p w:rsidR="002D729E" w:rsidRPr="004B678B" w:rsidRDefault="002D729E" w:rsidP="004B678B">
      <w:pPr>
        <w:pStyle w:val="a7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4B678B">
        <w:rPr>
          <w:b w:val="0"/>
          <w:sz w:val="28"/>
          <w:szCs w:val="28"/>
        </w:rPr>
        <w:t>Предусмотреть понижающий коэффициент для расчёта арендной платы за муниципальные нежилые помещения (здания) для организаций, осуществляющих социально ориентированную деятельность, в том числе для организаций, арендующих муниципальные нежилые помещения (здания), находящиеся в оперативном управлении.</w:t>
      </w:r>
    </w:p>
    <w:p w:rsidR="002D729E" w:rsidRPr="004B678B" w:rsidRDefault="008C0E10" w:rsidP="002D729E">
      <w:p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</w:t>
      </w:r>
      <w:r w:rsidR="002D729E" w:rsidRPr="004B678B">
        <w:rPr>
          <w:b w:val="0"/>
          <w:sz w:val="28"/>
          <w:szCs w:val="28"/>
        </w:rPr>
        <w:t>Срок – 05</w:t>
      </w:r>
      <w:r w:rsidR="004B678B">
        <w:rPr>
          <w:b w:val="0"/>
          <w:sz w:val="28"/>
          <w:szCs w:val="28"/>
        </w:rPr>
        <w:t>.04.</w:t>
      </w:r>
      <w:r w:rsidR="002D729E" w:rsidRPr="004B678B">
        <w:rPr>
          <w:b w:val="0"/>
          <w:sz w:val="28"/>
          <w:szCs w:val="28"/>
        </w:rPr>
        <w:t>2013 года.</w:t>
      </w:r>
    </w:p>
    <w:p w:rsidR="002D729E" w:rsidRPr="004B678B" w:rsidRDefault="002D729E" w:rsidP="004B678B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4B678B">
        <w:rPr>
          <w:b w:val="0"/>
          <w:sz w:val="28"/>
          <w:szCs w:val="28"/>
        </w:rPr>
        <w:t>Контроль за</w:t>
      </w:r>
      <w:proofErr w:type="gramEnd"/>
      <w:r w:rsidRPr="004B678B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2D729E" w:rsidRPr="004B678B" w:rsidRDefault="002D729E" w:rsidP="002D729E">
      <w:pPr>
        <w:ind w:firstLine="708"/>
        <w:jc w:val="both"/>
        <w:rPr>
          <w:b w:val="0"/>
          <w:sz w:val="28"/>
          <w:szCs w:val="28"/>
        </w:rPr>
      </w:pPr>
    </w:p>
    <w:p w:rsidR="002D729E" w:rsidRPr="004B678B" w:rsidRDefault="002D729E" w:rsidP="002D729E">
      <w:pPr>
        <w:ind w:firstLine="708"/>
        <w:jc w:val="both"/>
        <w:rPr>
          <w:b w:val="0"/>
          <w:sz w:val="28"/>
          <w:szCs w:val="28"/>
        </w:rPr>
      </w:pPr>
    </w:p>
    <w:p w:rsidR="002D729E" w:rsidRPr="004B678B" w:rsidRDefault="002D729E" w:rsidP="002D729E">
      <w:pPr>
        <w:ind w:firstLine="708"/>
        <w:jc w:val="both"/>
        <w:rPr>
          <w:b w:val="0"/>
          <w:sz w:val="28"/>
          <w:szCs w:val="28"/>
        </w:rPr>
      </w:pPr>
    </w:p>
    <w:p w:rsidR="002D729E" w:rsidRPr="004B678B" w:rsidRDefault="002D729E" w:rsidP="002D729E">
      <w:pPr>
        <w:rPr>
          <w:sz w:val="28"/>
          <w:szCs w:val="28"/>
        </w:rPr>
      </w:pPr>
      <w:r w:rsidRPr="004B678B">
        <w:rPr>
          <w:b w:val="0"/>
          <w:sz w:val="28"/>
          <w:szCs w:val="28"/>
        </w:rPr>
        <w:t xml:space="preserve">Председатель Думы </w:t>
      </w:r>
      <w:r w:rsidRPr="004B678B">
        <w:rPr>
          <w:b w:val="0"/>
          <w:sz w:val="28"/>
          <w:szCs w:val="28"/>
        </w:rPr>
        <w:tab/>
      </w:r>
      <w:r w:rsidRPr="004B678B">
        <w:rPr>
          <w:b w:val="0"/>
          <w:sz w:val="28"/>
          <w:szCs w:val="28"/>
        </w:rPr>
        <w:tab/>
      </w:r>
      <w:r w:rsidRPr="004B678B">
        <w:rPr>
          <w:b w:val="0"/>
          <w:sz w:val="28"/>
          <w:szCs w:val="28"/>
        </w:rPr>
        <w:tab/>
      </w:r>
      <w:r w:rsidRPr="004B678B">
        <w:rPr>
          <w:b w:val="0"/>
          <w:sz w:val="28"/>
          <w:szCs w:val="28"/>
        </w:rPr>
        <w:tab/>
      </w:r>
      <w:r w:rsidRPr="004B678B">
        <w:rPr>
          <w:b w:val="0"/>
          <w:sz w:val="28"/>
          <w:szCs w:val="28"/>
        </w:rPr>
        <w:tab/>
        <w:t xml:space="preserve">  </w:t>
      </w:r>
      <w:r w:rsidRPr="004B678B">
        <w:rPr>
          <w:b w:val="0"/>
          <w:sz w:val="28"/>
          <w:szCs w:val="28"/>
        </w:rPr>
        <w:tab/>
        <w:t xml:space="preserve">              </w:t>
      </w:r>
      <w:r w:rsidR="004B678B">
        <w:rPr>
          <w:b w:val="0"/>
          <w:sz w:val="28"/>
          <w:szCs w:val="28"/>
        </w:rPr>
        <w:t xml:space="preserve">      </w:t>
      </w:r>
      <w:r w:rsidRPr="004B678B">
        <w:rPr>
          <w:b w:val="0"/>
          <w:sz w:val="28"/>
          <w:szCs w:val="28"/>
        </w:rPr>
        <w:t>А.В.Денисов</w:t>
      </w:r>
    </w:p>
    <w:p w:rsidR="002D729E" w:rsidRPr="004B678B" w:rsidRDefault="002D729E" w:rsidP="002D729E">
      <w:pPr>
        <w:rPr>
          <w:sz w:val="28"/>
          <w:szCs w:val="28"/>
        </w:rPr>
      </w:pPr>
    </w:p>
    <w:p w:rsidR="003B163F" w:rsidRPr="004B678B" w:rsidRDefault="003B163F">
      <w:pPr>
        <w:rPr>
          <w:sz w:val="28"/>
          <w:szCs w:val="28"/>
        </w:rPr>
      </w:pPr>
    </w:p>
    <w:sectPr w:rsidR="003B163F" w:rsidRPr="004B678B" w:rsidSect="004B67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8B" w:rsidRDefault="004B678B" w:rsidP="004B678B">
      <w:r>
        <w:separator/>
      </w:r>
    </w:p>
  </w:endnote>
  <w:endnote w:type="continuationSeparator" w:id="1">
    <w:p w:rsidR="004B678B" w:rsidRDefault="004B678B" w:rsidP="004B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8B" w:rsidRDefault="004B678B" w:rsidP="004B678B">
      <w:r>
        <w:separator/>
      </w:r>
    </w:p>
  </w:footnote>
  <w:footnote w:type="continuationSeparator" w:id="1">
    <w:p w:rsidR="004B678B" w:rsidRDefault="004B678B" w:rsidP="004B6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3126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4B678B" w:rsidRPr="004B678B" w:rsidRDefault="0053140E">
        <w:pPr>
          <w:pStyle w:val="a3"/>
          <w:jc w:val="center"/>
          <w:rPr>
            <w:b w:val="0"/>
            <w:sz w:val="20"/>
            <w:szCs w:val="20"/>
          </w:rPr>
        </w:pPr>
        <w:r w:rsidRPr="004B678B">
          <w:rPr>
            <w:b w:val="0"/>
            <w:sz w:val="20"/>
            <w:szCs w:val="20"/>
          </w:rPr>
          <w:fldChar w:fldCharType="begin"/>
        </w:r>
        <w:r w:rsidR="004B678B" w:rsidRPr="004B678B">
          <w:rPr>
            <w:b w:val="0"/>
            <w:sz w:val="20"/>
            <w:szCs w:val="20"/>
          </w:rPr>
          <w:instrText xml:space="preserve"> PAGE   \* MERGEFORMAT </w:instrText>
        </w:r>
        <w:r w:rsidRPr="004B678B">
          <w:rPr>
            <w:b w:val="0"/>
            <w:sz w:val="20"/>
            <w:szCs w:val="20"/>
          </w:rPr>
          <w:fldChar w:fldCharType="separate"/>
        </w:r>
        <w:r w:rsidR="008C0E10">
          <w:rPr>
            <w:b w:val="0"/>
            <w:noProof/>
            <w:sz w:val="20"/>
            <w:szCs w:val="20"/>
          </w:rPr>
          <w:t>2</w:t>
        </w:r>
        <w:r w:rsidRPr="004B678B">
          <w:rPr>
            <w:b w:val="0"/>
            <w:sz w:val="20"/>
            <w:szCs w:val="20"/>
          </w:rPr>
          <w:fldChar w:fldCharType="end"/>
        </w:r>
      </w:p>
    </w:sdtContent>
  </w:sdt>
  <w:p w:rsidR="004B678B" w:rsidRDefault="004B67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E97"/>
    <w:multiLevelType w:val="multilevel"/>
    <w:tmpl w:val="1174D6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3025375F"/>
    <w:multiLevelType w:val="hybridMultilevel"/>
    <w:tmpl w:val="DC5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29E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DB"/>
    <w:rsid w:val="000E2635"/>
    <w:rsid w:val="000E2BB4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2A7E"/>
    <w:rsid w:val="00122E4D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C77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2F30"/>
    <w:rsid w:val="001A39BF"/>
    <w:rsid w:val="001A659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29E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57374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BB0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78B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3C2B"/>
    <w:rsid w:val="005064FD"/>
    <w:rsid w:val="005066A4"/>
    <w:rsid w:val="00506E7A"/>
    <w:rsid w:val="00507E61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140E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F93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CEB"/>
    <w:rsid w:val="008C0828"/>
    <w:rsid w:val="008C0E10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0E23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0DA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296A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A64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9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78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67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78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7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7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78B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2013-04-04T10:25:00Z</cp:lastPrinted>
  <dcterms:created xsi:type="dcterms:W3CDTF">2013-04-02T13:04:00Z</dcterms:created>
  <dcterms:modified xsi:type="dcterms:W3CDTF">2013-04-04T10:26:00Z</dcterms:modified>
</cp:coreProperties>
</file>