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EA" w:rsidRDefault="009A32EA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P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P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0342DD" w:rsidRPr="000342DD" w:rsidRDefault="000342DD" w:rsidP="009A32EA">
      <w:pPr>
        <w:ind w:right="4855"/>
        <w:rPr>
          <w:rFonts w:ascii="Times New Roman" w:hAnsi="Times New Roman"/>
          <w:bCs/>
          <w:iCs/>
          <w:sz w:val="28"/>
          <w:szCs w:val="28"/>
        </w:rPr>
      </w:pPr>
    </w:p>
    <w:p w:rsidR="009A32EA" w:rsidRDefault="009A32EA" w:rsidP="009A32EA">
      <w:pPr>
        <w:pStyle w:val="ConsPlusTitle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информации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</w:t>
      </w:r>
      <w:r w:rsidR="00C8307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26.09.2007 №201</w:t>
      </w:r>
    </w:p>
    <w:p w:rsidR="009A32EA" w:rsidRPr="000342DD" w:rsidRDefault="009A32EA" w:rsidP="009A32EA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A32EA" w:rsidRPr="000342DD" w:rsidRDefault="009A32EA" w:rsidP="009A32EA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0342DD" w:rsidRPr="000342DD" w:rsidRDefault="000342DD" w:rsidP="009A32EA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A32EA" w:rsidRDefault="009A32EA" w:rsidP="00871BD5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Рассмотрев информацию мэрии о ходе реализации в городском округе Тольятти Концепции патриотического воспитания граждан в Самарской области, утверждённой постановлением Правительства Самарской области от 26.09.2007 №201, Дума </w:t>
      </w:r>
    </w:p>
    <w:p w:rsidR="009A32EA" w:rsidRPr="00871BD5" w:rsidRDefault="009A32EA" w:rsidP="009A32EA">
      <w:pPr>
        <w:pStyle w:val="ConsPlusTitle"/>
        <w:ind w:right="-1"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A32EA" w:rsidRDefault="009A32EA" w:rsidP="00871BD5">
      <w:pPr>
        <w:pStyle w:val="ConsPlusTitle"/>
        <w:ind w:right="-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РЕШИЛА:</w:t>
      </w:r>
    </w:p>
    <w:p w:rsidR="009A32EA" w:rsidRPr="00871BD5" w:rsidRDefault="009A32EA" w:rsidP="009A32E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A570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Информацию принять к сведению. 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Отметить необходимость усиления роли некоммерческих организаций в патриоти</w:t>
      </w:r>
      <w:r w:rsidR="00871BD5">
        <w:rPr>
          <w:rFonts w:ascii="Times New Roman" w:hAnsi="Times New Roman"/>
          <w:sz w:val="28"/>
          <w:szCs w:val="28"/>
        </w:rPr>
        <w:t>ческом воспитании детей и молодё</w:t>
      </w:r>
      <w:r>
        <w:rPr>
          <w:rFonts w:ascii="Times New Roman" w:hAnsi="Times New Roman"/>
          <w:sz w:val="28"/>
          <w:szCs w:val="28"/>
        </w:rPr>
        <w:t>жи городского округа Тольятти.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мэрии (Андреев</w:t>
      </w:r>
      <w:r w:rsidR="00C8307A" w:rsidRPr="00C8307A">
        <w:rPr>
          <w:rFonts w:ascii="Times New Roman" w:hAnsi="Times New Roman"/>
          <w:sz w:val="28"/>
          <w:szCs w:val="28"/>
        </w:rPr>
        <w:t xml:space="preserve"> </w:t>
      </w:r>
      <w:r w:rsidR="00C8307A">
        <w:rPr>
          <w:rFonts w:ascii="Times New Roman" w:hAnsi="Times New Roman"/>
          <w:sz w:val="28"/>
          <w:szCs w:val="28"/>
        </w:rPr>
        <w:t>С.И.</w:t>
      </w:r>
      <w:r>
        <w:rPr>
          <w:rFonts w:ascii="Times New Roman" w:hAnsi="Times New Roman"/>
          <w:sz w:val="28"/>
          <w:szCs w:val="28"/>
        </w:rPr>
        <w:t>):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Провести расширенное заседание координационного совета по патриотическому воспитанию граждан, проживающих на территории городского округа Тольятти, с участием некоммерческих организаций, осуществляющих деятельность по направлениям военно-патриотического, гражданского, духовно-нравственного и историко-краеведческого воспитания, для обсуждения следующих вопросов:</w:t>
      </w:r>
    </w:p>
    <w:p w:rsidR="009A32EA" w:rsidRDefault="009A32EA" w:rsidP="00871BD5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Об обеспечении участия некоммерческих организаций, осуществляющих деятельность в сфере патриотического воспитания, в формировании и реализации Плана мероприятий по патриотическому воспитанию граждан, проживающих на территории городского округа Тольятти, на 2012-2014гг.</w:t>
      </w:r>
      <w:r w:rsidR="003E0384">
        <w:rPr>
          <w:rFonts w:ascii="Times New Roman" w:hAnsi="Times New Roman"/>
          <w:sz w:val="28"/>
          <w:szCs w:val="28"/>
        </w:rPr>
        <w:t>, утверждённого</w:t>
      </w:r>
      <w:r w:rsidR="00C8307A">
        <w:rPr>
          <w:rFonts w:ascii="Times New Roman" w:hAnsi="Times New Roman"/>
          <w:sz w:val="28"/>
          <w:szCs w:val="28"/>
        </w:rPr>
        <w:t xml:space="preserve"> постановлением мэрии от 02.02.2012 №246-п/1.</w:t>
      </w:r>
    </w:p>
    <w:p w:rsidR="009A32EA" w:rsidRDefault="009A32EA" w:rsidP="00871BD5">
      <w:pPr>
        <w:autoSpaceDE w:val="0"/>
        <w:autoSpaceDN w:val="0"/>
        <w:adjustRightInd w:val="0"/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О кадровом обеспечении мероприяти</w:t>
      </w:r>
      <w:r w:rsidR="00C8307A">
        <w:rPr>
          <w:rFonts w:ascii="Times New Roman" w:hAnsi="Times New Roman"/>
          <w:sz w:val="28"/>
          <w:szCs w:val="28"/>
        </w:rPr>
        <w:t>й по патриотическому воспитанию.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3.1.3. О возможности создания методического совета по вопр</w:t>
      </w:r>
      <w:r w:rsidR="00C8307A">
        <w:rPr>
          <w:rFonts w:ascii="Times New Roman" w:hAnsi="Times New Roman"/>
          <w:sz w:val="28"/>
          <w:szCs w:val="28"/>
        </w:rPr>
        <w:t>осам патриотического воспитания.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О механизме оценки эффективности мероприятий по патриотическому воспита</w:t>
      </w:r>
      <w:r w:rsidR="00C8307A">
        <w:rPr>
          <w:rFonts w:ascii="Times New Roman" w:hAnsi="Times New Roman"/>
          <w:sz w:val="28"/>
          <w:szCs w:val="28"/>
        </w:rPr>
        <w:t>нию в городском округе Тольятти.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Об участии национально-культурных</w:t>
      </w:r>
      <w:r w:rsidR="00871BD5">
        <w:rPr>
          <w:rFonts w:ascii="Times New Roman" w:hAnsi="Times New Roman"/>
          <w:sz w:val="28"/>
          <w:szCs w:val="28"/>
        </w:rPr>
        <w:t xml:space="preserve"> автономий и диаспор городского</w:t>
      </w:r>
      <w:r>
        <w:rPr>
          <w:rFonts w:ascii="Times New Roman" w:hAnsi="Times New Roman"/>
          <w:sz w:val="28"/>
          <w:szCs w:val="28"/>
        </w:rPr>
        <w:t xml:space="preserve"> округа Тольятти в работе по патри</w:t>
      </w:r>
      <w:r w:rsidR="00C8307A">
        <w:rPr>
          <w:rFonts w:ascii="Times New Roman" w:hAnsi="Times New Roman"/>
          <w:sz w:val="28"/>
          <w:szCs w:val="28"/>
        </w:rPr>
        <w:t>отическому воспитанию.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proofErr w:type="gramStart"/>
      <w:r>
        <w:rPr>
          <w:rFonts w:ascii="Times New Roman" w:hAnsi="Times New Roman"/>
          <w:sz w:val="28"/>
          <w:szCs w:val="28"/>
        </w:rPr>
        <w:t xml:space="preserve">О разработке комплекса практических мер по </w:t>
      </w:r>
      <w:r w:rsidR="00871BD5">
        <w:rPr>
          <w:rFonts w:ascii="Times New Roman" w:hAnsi="Times New Roman"/>
          <w:sz w:val="28"/>
          <w:szCs w:val="28"/>
        </w:rPr>
        <w:t>привлечению добровольцев (молодё</w:t>
      </w:r>
      <w:r>
        <w:rPr>
          <w:rFonts w:ascii="Times New Roman" w:hAnsi="Times New Roman"/>
          <w:sz w:val="28"/>
          <w:szCs w:val="28"/>
        </w:rPr>
        <w:t>жи и взрослого населения) к решению общественно важных задач городского округа Тольятти и проведению практических общественных акций по обустройству и озеленению городской среды, приближенной к месту жительства граждан, по организации массовых  физкультурно-оздоровительных мероприятий, по организации системных мероприятий в школах совместно с</w:t>
      </w:r>
      <w:r w:rsidR="003E0384">
        <w:rPr>
          <w:rFonts w:ascii="Times New Roman" w:hAnsi="Times New Roman"/>
          <w:sz w:val="28"/>
          <w:szCs w:val="28"/>
        </w:rPr>
        <w:t xml:space="preserve"> организациями ветеранов</w:t>
      </w:r>
      <w:r w:rsidR="00C8307A"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О привлечении членов творческих союзов городского округа Тольятти к мероприятиям по историко-культурному и п</w:t>
      </w:r>
      <w:r w:rsidR="00871BD5">
        <w:rPr>
          <w:rFonts w:ascii="Times New Roman" w:hAnsi="Times New Roman"/>
          <w:sz w:val="28"/>
          <w:szCs w:val="28"/>
        </w:rPr>
        <w:t>атриотическому воспитанию молодё</w:t>
      </w:r>
      <w:r w:rsidR="00C8307A">
        <w:rPr>
          <w:rFonts w:ascii="Times New Roman" w:hAnsi="Times New Roman"/>
          <w:sz w:val="28"/>
          <w:szCs w:val="28"/>
        </w:rPr>
        <w:t>жи.</w:t>
      </w:r>
    </w:p>
    <w:p w:rsidR="009A32EA" w:rsidRDefault="009A32EA" w:rsidP="00871BD5">
      <w:pPr>
        <w:ind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Включить в План мероприятий </w:t>
      </w:r>
      <w:r w:rsidR="00C8307A">
        <w:rPr>
          <w:rFonts w:ascii="Times New Roman" w:hAnsi="Times New Roman"/>
          <w:sz w:val="28"/>
          <w:szCs w:val="28"/>
        </w:rPr>
        <w:t xml:space="preserve">по патриотическому воспитанию граждан, проживающих на территории городского округа Тольятти, на </w:t>
      </w:r>
      <w:r w:rsidR="00C8307A">
        <w:rPr>
          <w:rFonts w:ascii="Times New Roman" w:hAnsi="Times New Roman"/>
          <w:sz w:val="28"/>
          <w:szCs w:val="28"/>
        </w:rPr>
        <w:br/>
        <w:t>2012-2</w:t>
      </w:r>
      <w:r w:rsidR="003F138E">
        <w:rPr>
          <w:rFonts w:ascii="Times New Roman" w:hAnsi="Times New Roman"/>
          <w:sz w:val="28"/>
          <w:szCs w:val="28"/>
        </w:rPr>
        <w:t>014гг.</w:t>
      </w:r>
      <w:r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="00C8307A" w:rsidRPr="00C8307A">
        <w:rPr>
          <w:rFonts w:ascii="Times New Roman" w:hAnsi="Times New Roman"/>
          <w:sz w:val="28"/>
          <w:szCs w:val="28"/>
        </w:rPr>
        <w:t xml:space="preserve"> </w:t>
      </w:r>
      <w:r w:rsidR="00C8307A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A32EA" w:rsidRDefault="009A32EA" w:rsidP="00871BD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Военно-исторические реконструкции, военно-спортивные слёты</w:t>
      </w:r>
      <w:r w:rsidR="00871BD5">
        <w:rPr>
          <w:rFonts w:ascii="Times New Roman" w:hAnsi="Times New Roman"/>
          <w:sz w:val="28"/>
          <w:szCs w:val="28"/>
        </w:rPr>
        <w:t xml:space="preserve"> и соревнования среди молодё</w:t>
      </w:r>
      <w:r w:rsidR="00C8307A">
        <w:rPr>
          <w:rFonts w:ascii="Times New Roman" w:hAnsi="Times New Roman"/>
          <w:sz w:val="28"/>
          <w:szCs w:val="28"/>
        </w:rPr>
        <w:t>жи.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2EA" w:rsidRDefault="009A32EA" w:rsidP="00871BD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«Уроки мужества» в школах при участии военно-патриотическ</w:t>
      </w:r>
      <w:r w:rsidR="00C8307A">
        <w:rPr>
          <w:rFonts w:ascii="Times New Roman" w:hAnsi="Times New Roman"/>
          <w:sz w:val="28"/>
          <w:szCs w:val="28"/>
        </w:rPr>
        <w:t>их и военно-исторических клубов.</w:t>
      </w:r>
    </w:p>
    <w:p w:rsidR="009A32EA" w:rsidRDefault="009A32EA" w:rsidP="00871BD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Акция общественного признания «Человек года в Тольятти».</w:t>
      </w:r>
    </w:p>
    <w:p w:rsidR="009A32EA" w:rsidRDefault="009A32EA" w:rsidP="00871BD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 постоянной комиссии по социальной политике (Родионов А.Г.):</w:t>
      </w:r>
    </w:p>
    <w:p w:rsidR="009A32EA" w:rsidRDefault="00871BD5" w:rsidP="00871BD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Провести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A32EA">
        <w:rPr>
          <w:rFonts w:ascii="Times New Roman" w:hAnsi="Times New Roman"/>
          <w:sz w:val="28"/>
          <w:szCs w:val="28"/>
        </w:rPr>
        <w:t xml:space="preserve"> квартале 2014 года «круглый стол» с участием представителей мэрии, некоммерческих организаций, представите</w:t>
      </w:r>
      <w:r>
        <w:rPr>
          <w:rFonts w:ascii="Times New Roman" w:hAnsi="Times New Roman"/>
          <w:sz w:val="28"/>
          <w:szCs w:val="28"/>
        </w:rPr>
        <w:t>лей департамента по делам молодё</w:t>
      </w:r>
      <w:r w:rsidR="009A32EA">
        <w:rPr>
          <w:rFonts w:ascii="Times New Roman" w:hAnsi="Times New Roman"/>
          <w:sz w:val="28"/>
          <w:szCs w:val="28"/>
        </w:rPr>
        <w:t>жи Самарской области и других заинтересованных структур для обсуждения возможности проведения в городском округе Тольятти регионального фестиваля патриотической песни с участием творчески</w:t>
      </w:r>
      <w:r w:rsidR="005C783D">
        <w:rPr>
          <w:rFonts w:ascii="Times New Roman" w:hAnsi="Times New Roman"/>
          <w:sz w:val="28"/>
          <w:szCs w:val="28"/>
        </w:rPr>
        <w:t>х коллективов Самарской области.</w:t>
      </w:r>
    </w:p>
    <w:p w:rsidR="009A32EA" w:rsidRDefault="009A32EA" w:rsidP="00871BD5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Организовать проведение в 2014 году «детских парламентских часов» в Думе для обсуждения возможностей участия школьных коллективов и детских общественных объединений в повышении качества жизни в городском округе Тольятти и патриотического воспитания молодёжи. </w:t>
      </w:r>
    </w:p>
    <w:p w:rsidR="009A32EA" w:rsidRDefault="009A32EA" w:rsidP="009A32E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:rsidR="00871BD5" w:rsidRDefault="00871BD5" w:rsidP="009A32E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:rsidR="00871BD5" w:rsidRDefault="00871BD5" w:rsidP="009A32E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</w:p>
    <w:p w:rsidR="009A32EA" w:rsidRDefault="009A32EA" w:rsidP="009A32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32EA" w:rsidRDefault="009A32EA" w:rsidP="009A32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71B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Д.Б.Микель</w:t>
      </w:r>
    </w:p>
    <w:p w:rsidR="009A32EA" w:rsidRDefault="009A32EA" w:rsidP="009A32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B163F" w:rsidRDefault="003B163F"/>
    <w:sectPr w:rsidR="003B163F" w:rsidSect="00871BD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07A" w:rsidRDefault="00C8307A" w:rsidP="00871BD5">
      <w:r>
        <w:separator/>
      </w:r>
    </w:p>
  </w:endnote>
  <w:endnote w:type="continuationSeparator" w:id="1">
    <w:p w:rsidR="00C8307A" w:rsidRDefault="00C8307A" w:rsidP="0087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07A" w:rsidRDefault="00C8307A" w:rsidP="00871BD5">
      <w:r>
        <w:separator/>
      </w:r>
    </w:p>
  </w:footnote>
  <w:footnote w:type="continuationSeparator" w:id="1">
    <w:p w:rsidR="00C8307A" w:rsidRDefault="00C8307A" w:rsidP="0087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9780"/>
      <w:docPartObj>
        <w:docPartGallery w:val="Page Numbers (Top of Page)"/>
        <w:docPartUnique/>
      </w:docPartObj>
    </w:sdtPr>
    <w:sdtContent>
      <w:p w:rsidR="00C8307A" w:rsidRDefault="00A71844">
        <w:pPr>
          <w:pStyle w:val="a4"/>
          <w:jc w:val="center"/>
        </w:pPr>
        <w:r w:rsidRPr="00871BD5">
          <w:rPr>
            <w:rFonts w:ascii="Times New Roman" w:hAnsi="Times New Roman"/>
            <w:sz w:val="20"/>
            <w:szCs w:val="20"/>
          </w:rPr>
          <w:fldChar w:fldCharType="begin"/>
        </w:r>
        <w:r w:rsidR="00C8307A" w:rsidRPr="00871BD5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71BD5">
          <w:rPr>
            <w:rFonts w:ascii="Times New Roman" w:hAnsi="Times New Roman"/>
            <w:sz w:val="20"/>
            <w:szCs w:val="20"/>
          </w:rPr>
          <w:fldChar w:fldCharType="separate"/>
        </w:r>
        <w:r w:rsidR="007A570C">
          <w:rPr>
            <w:rFonts w:ascii="Times New Roman" w:hAnsi="Times New Roman"/>
            <w:noProof/>
            <w:sz w:val="20"/>
            <w:szCs w:val="20"/>
          </w:rPr>
          <w:t>2</w:t>
        </w:r>
        <w:r w:rsidRPr="00871BD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8307A" w:rsidRDefault="00C830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2E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2DD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1AE6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A2F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A68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384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138E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83D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70C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56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1BD5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A7C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2EA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844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995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7A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5AE6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EA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2EA"/>
    <w:rPr>
      <w:rFonts w:ascii="Calibri" w:eastAsia="Calibri" w:hAnsi="Calibri" w:cs="Times New Roman"/>
    </w:rPr>
  </w:style>
  <w:style w:type="paragraph" w:customStyle="1" w:styleId="ConsPlusNormal">
    <w:name w:val="ConsPlusNormal"/>
    <w:rsid w:val="009A3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32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71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1B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1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B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8</cp:revision>
  <cp:lastPrinted>2013-12-20T12:26:00Z</cp:lastPrinted>
  <dcterms:created xsi:type="dcterms:W3CDTF">2013-12-11T12:45:00Z</dcterms:created>
  <dcterms:modified xsi:type="dcterms:W3CDTF">2013-12-23T05:48:00Z</dcterms:modified>
</cp:coreProperties>
</file>