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Pr="0046082A" w:rsidRDefault="0046082A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1FC" w:rsidRPr="0046082A" w:rsidRDefault="005371FC" w:rsidP="0046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городского округа Тольятти </w:t>
      </w:r>
      <w:r w:rsidR="0046082A">
        <w:rPr>
          <w:rFonts w:ascii="Times New Roman" w:hAnsi="Times New Roman" w:cs="Times New Roman"/>
          <w:b/>
          <w:sz w:val="28"/>
          <w:szCs w:val="28"/>
        </w:rPr>
        <w:br/>
        <w:t xml:space="preserve">от 18 декабря </w:t>
      </w:r>
      <w:r w:rsidRPr="0046082A">
        <w:rPr>
          <w:rFonts w:ascii="Times New Roman" w:hAnsi="Times New Roman" w:cs="Times New Roman"/>
          <w:b/>
          <w:sz w:val="28"/>
          <w:szCs w:val="28"/>
        </w:rPr>
        <w:t>2013</w:t>
      </w:r>
      <w:r w:rsidR="004608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6082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6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82A">
        <w:rPr>
          <w:rFonts w:ascii="Times New Roman" w:hAnsi="Times New Roman" w:cs="Times New Roman"/>
          <w:b/>
          <w:sz w:val="28"/>
          <w:szCs w:val="28"/>
        </w:rPr>
        <w:t xml:space="preserve">140 «О бюджете городского округа Тольятти </w:t>
      </w:r>
      <w:r w:rsidR="0046082A">
        <w:rPr>
          <w:rFonts w:ascii="Times New Roman" w:hAnsi="Times New Roman" w:cs="Times New Roman"/>
          <w:b/>
          <w:sz w:val="28"/>
          <w:szCs w:val="28"/>
        </w:rPr>
        <w:br/>
      </w:r>
      <w:r w:rsidRPr="0046082A">
        <w:rPr>
          <w:rFonts w:ascii="Times New Roman" w:hAnsi="Times New Roman" w:cs="Times New Roman"/>
          <w:b/>
          <w:sz w:val="28"/>
          <w:szCs w:val="28"/>
        </w:rPr>
        <w:t>на 2014 год и на плановый период 2015 и 2016 годов»</w:t>
      </w:r>
    </w:p>
    <w:p w:rsidR="005371FC" w:rsidRPr="0046082A" w:rsidRDefault="005371FC" w:rsidP="0046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1FC" w:rsidRDefault="005371FC" w:rsidP="004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82A" w:rsidRPr="0046082A" w:rsidRDefault="0046082A" w:rsidP="004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1FC" w:rsidRDefault="005371FC" w:rsidP="0046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82A">
        <w:rPr>
          <w:rFonts w:ascii="Times New Roman" w:hAnsi="Times New Roman" w:cs="Times New Roman"/>
          <w:sz w:val="28"/>
          <w:szCs w:val="28"/>
        </w:rPr>
        <w:t>Рассмотрев информацию мэрии городског</w:t>
      </w:r>
      <w:r w:rsidR="00DD5F8C">
        <w:rPr>
          <w:rFonts w:ascii="Times New Roman" w:hAnsi="Times New Roman" w:cs="Times New Roman"/>
          <w:sz w:val="28"/>
          <w:szCs w:val="28"/>
        </w:rPr>
        <w:t xml:space="preserve">о округа Тольятти по вопросу </w:t>
      </w:r>
      <w:r w:rsidR="00DD5F8C">
        <w:rPr>
          <w:rFonts w:ascii="Times New Roman" w:hAnsi="Times New Roman" w:cs="Times New Roman"/>
          <w:bCs/>
          <w:iCs/>
          <w:sz w:val="28"/>
          <w:szCs w:val="28"/>
        </w:rPr>
        <w:t>подготовки и представления</w:t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для рассмотрения в Думу проекта внесения изменений в бюджет городского округа Тольятти на 2014 год и на пл</w:t>
      </w:r>
      <w:r w:rsidR="00DD5F8C">
        <w:rPr>
          <w:rFonts w:ascii="Times New Roman" w:hAnsi="Times New Roman" w:cs="Times New Roman"/>
          <w:bCs/>
          <w:iCs/>
          <w:sz w:val="28"/>
          <w:szCs w:val="28"/>
        </w:rPr>
        <w:t>ановый период 2015 и 2016 годов</w:t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включения расходов на предоставление дополнительной меры социальной поддержки обучающимся на ступени начального общего образования в муниципальных образовательных учреждениях городского округа Тольятти на период с</w:t>
      </w:r>
      <w:proofErr w:type="gramEnd"/>
      <w:r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по декабрь </w:t>
      </w:r>
      <w:r w:rsidR="0046082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>2014 года и на период 2015-2016 годов</w:t>
      </w:r>
      <w:r w:rsidRPr="0046082A">
        <w:rPr>
          <w:rFonts w:ascii="Times New Roman" w:hAnsi="Times New Roman" w:cs="Times New Roman"/>
          <w:sz w:val="28"/>
          <w:szCs w:val="28"/>
        </w:rPr>
        <w:t>, Дума</w:t>
      </w:r>
    </w:p>
    <w:p w:rsidR="0046082A" w:rsidRPr="0046082A" w:rsidRDefault="0046082A" w:rsidP="0046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1FC" w:rsidRDefault="005371FC" w:rsidP="004608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2A">
        <w:rPr>
          <w:rFonts w:ascii="Times New Roman" w:hAnsi="Times New Roman" w:cs="Times New Roman"/>
          <w:sz w:val="28"/>
          <w:szCs w:val="28"/>
        </w:rPr>
        <w:t>РЕШИЛА:</w:t>
      </w:r>
    </w:p>
    <w:p w:rsidR="0046082A" w:rsidRPr="0046082A" w:rsidRDefault="0046082A" w:rsidP="0046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1FC" w:rsidRPr="0046082A" w:rsidRDefault="005371FC" w:rsidP="0046082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46082A">
        <w:rPr>
          <w:sz w:val="28"/>
          <w:szCs w:val="28"/>
        </w:rPr>
        <w:t>Отметить:</w:t>
      </w:r>
    </w:p>
    <w:p w:rsidR="005371FC" w:rsidRPr="0046082A" w:rsidRDefault="00DD5F8C" w:rsidP="0046082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</w:t>
      </w:r>
      <w:r w:rsidR="005371FC" w:rsidRPr="0046082A">
        <w:rPr>
          <w:rFonts w:ascii="Times New Roman" w:hAnsi="Times New Roman" w:cs="Times New Roman"/>
          <w:sz w:val="28"/>
          <w:szCs w:val="28"/>
        </w:rPr>
        <w:t>еисполнение мэром городского округа Тольятти Андреевым С.И. рекомендации протокола внеоче</w:t>
      </w:r>
      <w:r w:rsidR="0046082A">
        <w:rPr>
          <w:rFonts w:ascii="Times New Roman" w:hAnsi="Times New Roman" w:cs="Times New Roman"/>
          <w:sz w:val="28"/>
          <w:szCs w:val="28"/>
        </w:rPr>
        <w:t xml:space="preserve">редного заседания Думы </w:t>
      </w:r>
      <w:r w:rsidR="0093311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bookmarkStart w:id="0" w:name="_GoBack"/>
      <w:bookmarkEnd w:id="0"/>
      <w:r w:rsidR="0046082A">
        <w:rPr>
          <w:rFonts w:ascii="Times New Roman" w:hAnsi="Times New Roman" w:cs="Times New Roman"/>
          <w:sz w:val="28"/>
          <w:szCs w:val="28"/>
        </w:rPr>
        <w:t xml:space="preserve">от 27 августа </w:t>
      </w:r>
      <w:r w:rsidR="005371FC" w:rsidRPr="0046082A">
        <w:rPr>
          <w:rFonts w:ascii="Times New Roman" w:hAnsi="Times New Roman" w:cs="Times New Roman"/>
          <w:sz w:val="28"/>
          <w:szCs w:val="28"/>
        </w:rPr>
        <w:t xml:space="preserve">2014 года № 23 по 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подготовке и представлению для рассмотрения в Думу проекта внесения изменений в бюджет городского округа Тольятти на 2014 год и на пл</w:t>
      </w:r>
      <w:r>
        <w:rPr>
          <w:rFonts w:ascii="Times New Roman" w:hAnsi="Times New Roman" w:cs="Times New Roman"/>
          <w:bCs/>
          <w:iCs/>
          <w:sz w:val="28"/>
          <w:szCs w:val="28"/>
        </w:rPr>
        <w:t>ановый период 2015 и 2016 годов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включения расходов на предоставление дополнительной меры социальной поддержки</w:t>
      </w:r>
      <w:proofErr w:type="gramEnd"/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обучающимся </w:t>
      </w:r>
      <w:proofErr w:type="gramStart"/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на ступени начального общего образования в муниципальных образовательных</w:t>
      </w:r>
      <w:r w:rsidR="004608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учреждениях городского округа Тольятти на период с сентября по декабрь</w:t>
      </w:r>
      <w:proofErr w:type="gramEnd"/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2014 г</w:t>
      </w:r>
      <w:r w:rsidR="001708DC">
        <w:rPr>
          <w:rFonts w:ascii="Times New Roman" w:hAnsi="Times New Roman" w:cs="Times New Roman"/>
          <w:bCs/>
          <w:iCs/>
          <w:sz w:val="28"/>
          <w:szCs w:val="28"/>
        </w:rPr>
        <w:t>ода и на период 2015-2016 годов;</w:t>
      </w:r>
    </w:p>
    <w:p w:rsidR="0046082A" w:rsidRDefault="00DD5F8C" w:rsidP="0046082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евключение</w:t>
      </w:r>
      <w:proofErr w:type="spellEnd"/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на предоставление дополнительной меры социальной поддержки обучающимся на ступени начального общего образования в муниципальных образовательных учреждениях городского округа Тольятти на период с сентября по декабрь 2014 года и на период </w:t>
      </w:r>
      <w:r w:rsidR="0046082A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2015-2016 годов в виде обесп</w:t>
      </w:r>
      <w:r w:rsidR="0046082A">
        <w:rPr>
          <w:rFonts w:ascii="Times New Roman" w:hAnsi="Times New Roman" w:cs="Times New Roman"/>
          <w:bCs/>
          <w:iCs/>
          <w:sz w:val="28"/>
          <w:szCs w:val="28"/>
        </w:rPr>
        <w:t>ечения молочной продукцией влече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т за собой негативные социальные последствия.</w:t>
      </w:r>
    </w:p>
    <w:p w:rsidR="0046082A" w:rsidRPr="0046082A" w:rsidRDefault="0046082A" w:rsidP="0046082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71FC" w:rsidRPr="0046082A" w:rsidRDefault="005371FC" w:rsidP="004608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082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 Повторно рекомендовать мэру (Андреев С.И.) предусмотреть финансирование в 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2014-2016 годы, утв</w:t>
      </w:r>
      <w:r w:rsidR="00DD5F8C">
        <w:rPr>
          <w:rFonts w:ascii="Times New Roman" w:hAnsi="Times New Roman" w:cs="Times New Roman"/>
          <w:bCs/>
          <w:iCs/>
          <w:sz w:val="28"/>
          <w:szCs w:val="28"/>
        </w:rPr>
        <w:t>ержде</w:t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нной постановлением мэрии городского округа Тольятти от 14 октября 2013 года № 3177-п/1, на предоставление дополнительной меры социальной поддержки обучающимся на ступени начального общего образования в муниципальных образовательных учреждениях городского округа Тольятти на период с сентября по декабрь </w:t>
      </w:r>
      <w:r w:rsidR="00DD5F8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 xml:space="preserve">2014 года и на период 2015-2016 годов и представить в Думу соответствующий </w:t>
      </w:r>
      <w:r w:rsidRPr="004608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082A">
        <w:rPr>
          <w:rFonts w:ascii="Times New Roman" w:hAnsi="Times New Roman" w:cs="Times New Roman"/>
          <w:bCs/>
          <w:iCs/>
          <w:sz w:val="28"/>
          <w:szCs w:val="28"/>
        </w:rPr>
        <w:t>проект внесения изменений в бюджет городского округа Тольятти на 2014 год и на плановый период 2015 и 2016 годов.</w:t>
      </w:r>
    </w:p>
    <w:p w:rsidR="005371FC" w:rsidRPr="0046082A" w:rsidRDefault="00002601" w:rsidP="00002601">
      <w:pPr>
        <w:widowControl w:val="0"/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Срок - до 8 октября </w:t>
      </w:r>
      <w:r w:rsidR="005371FC" w:rsidRPr="0046082A">
        <w:rPr>
          <w:rFonts w:ascii="Times New Roman" w:hAnsi="Times New Roman" w:cs="Times New Roman"/>
          <w:bCs/>
          <w:iCs/>
          <w:sz w:val="28"/>
          <w:szCs w:val="28"/>
        </w:rPr>
        <w:t>2014 года.</w:t>
      </w:r>
    </w:p>
    <w:p w:rsidR="005371FC" w:rsidRPr="0046082A" w:rsidRDefault="005371FC" w:rsidP="0046082A">
      <w:pPr>
        <w:tabs>
          <w:tab w:val="left" w:pos="284"/>
          <w:tab w:val="left" w:pos="993"/>
          <w:tab w:val="left" w:pos="113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</w:t>
      </w:r>
      <w:r w:rsidR="0000260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00260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proofErr w:type="spellStart"/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>Колмыков</w:t>
      </w:r>
      <w:proofErr w:type="spellEnd"/>
      <w:r w:rsidRPr="004608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С.Н.).</w:t>
      </w:r>
    </w:p>
    <w:p w:rsidR="005371FC" w:rsidRPr="0046082A" w:rsidRDefault="005371FC" w:rsidP="0046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FC" w:rsidRDefault="005371FC" w:rsidP="0046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01" w:rsidRDefault="00002601" w:rsidP="00460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FC" w:rsidRPr="0046082A" w:rsidRDefault="005371FC" w:rsidP="00002601">
      <w:pPr>
        <w:pStyle w:val="3"/>
        <w:ind w:firstLine="0"/>
        <w:rPr>
          <w:szCs w:val="28"/>
        </w:rPr>
      </w:pPr>
      <w:r w:rsidRPr="0046082A">
        <w:rPr>
          <w:szCs w:val="28"/>
        </w:rPr>
        <w:t xml:space="preserve">Председатель Думы                    </w:t>
      </w:r>
      <w:r w:rsidR="00002601">
        <w:rPr>
          <w:szCs w:val="28"/>
        </w:rPr>
        <w:t xml:space="preserve">                    </w:t>
      </w:r>
      <w:r w:rsidRPr="0046082A">
        <w:rPr>
          <w:szCs w:val="28"/>
        </w:rPr>
        <w:t xml:space="preserve">                                           </w:t>
      </w:r>
      <w:proofErr w:type="spellStart"/>
      <w:r w:rsidRPr="0046082A">
        <w:rPr>
          <w:szCs w:val="28"/>
        </w:rPr>
        <w:t>Д.Б.Микель</w:t>
      </w:r>
      <w:proofErr w:type="spellEnd"/>
    </w:p>
    <w:p w:rsidR="005371FC" w:rsidRPr="0046082A" w:rsidRDefault="005371FC" w:rsidP="0046082A">
      <w:pPr>
        <w:pStyle w:val="a3"/>
        <w:tabs>
          <w:tab w:val="left" w:pos="426"/>
        </w:tabs>
        <w:ind w:left="0" w:firstLine="709"/>
        <w:contextualSpacing w:val="0"/>
        <w:jc w:val="both"/>
        <w:rPr>
          <w:bCs/>
          <w:iCs/>
          <w:sz w:val="28"/>
          <w:szCs w:val="28"/>
        </w:rPr>
      </w:pPr>
    </w:p>
    <w:p w:rsidR="005371FC" w:rsidRPr="0046082A" w:rsidRDefault="005371FC" w:rsidP="0046082A">
      <w:pPr>
        <w:pStyle w:val="a3"/>
        <w:ind w:left="0" w:firstLine="709"/>
        <w:contextualSpacing w:val="0"/>
        <w:rPr>
          <w:sz w:val="28"/>
          <w:szCs w:val="28"/>
        </w:rPr>
      </w:pPr>
    </w:p>
    <w:p w:rsidR="005371FC" w:rsidRPr="0046082A" w:rsidRDefault="005371FC" w:rsidP="004608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63F" w:rsidRPr="0046082A" w:rsidRDefault="003B163F" w:rsidP="004608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163F" w:rsidRPr="0046082A" w:rsidSect="0046082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2A" w:rsidRDefault="0046082A" w:rsidP="0046082A">
      <w:pPr>
        <w:spacing w:after="0" w:line="240" w:lineRule="auto"/>
      </w:pPr>
      <w:r>
        <w:separator/>
      </w:r>
    </w:p>
  </w:endnote>
  <w:endnote w:type="continuationSeparator" w:id="0">
    <w:p w:rsidR="0046082A" w:rsidRDefault="0046082A" w:rsidP="0046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2A" w:rsidRDefault="0046082A" w:rsidP="0046082A">
      <w:pPr>
        <w:spacing w:after="0" w:line="240" w:lineRule="auto"/>
      </w:pPr>
      <w:r>
        <w:separator/>
      </w:r>
    </w:p>
  </w:footnote>
  <w:footnote w:type="continuationSeparator" w:id="0">
    <w:p w:rsidR="0046082A" w:rsidRDefault="0046082A" w:rsidP="0046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242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082A" w:rsidRPr="0046082A" w:rsidRDefault="0046082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08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08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08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31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08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082A" w:rsidRDefault="00460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4F2"/>
    <w:multiLevelType w:val="hybridMultilevel"/>
    <w:tmpl w:val="0FFC7FFE"/>
    <w:lvl w:ilvl="0" w:tplc="EA7634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FC"/>
    <w:rsid w:val="00000077"/>
    <w:rsid w:val="0000151B"/>
    <w:rsid w:val="00001C61"/>
    <w:rsid w:val="00001CEB"/>
    <w:rsid w:val="00001DE9"/>
    <w:rsid w:val="000024E0"/>
    <w:rsid w:val="00002601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8DC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82A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1FC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118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059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5F8C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C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5371FC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1FC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53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82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46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82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2014-09-17T05:23:00Z</dcterms:created>
  <dcterms:modified xsi:type="dcterms:W3CDTF">2014-09-22T12:29:00Z</dcterms:modified>
</cp:coreProperties>
</file>