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P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B61912" w:rsidRPr="00B61912" w:rsidRDefault="00B61912" w:rsidP="00B61912">
      <w:pPr>
        <w:snapToGrid w:val="0"/>
        <w:ind w:firstLine="709"/>
        <w:jc w:val="center"/>
        <w:rPr>
          <w:rFonts w:cs="Times New Roman"/>
          <w:sz w:val="28"/>
          <w:szCs w:val="28"/>
        </w:rPr>
      </w:pPr>
    </w:p>
    <w:p w:rsidR="00C07B5E" w:rsidRDefault="00C07B5E" w:rsidP="00B61912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информации мэрии о мероприятиях муниципальной </w:t>
      </w:r>
      <w:r w:rsidR="00B61912">
        <w:rPr>
          <w:rFonts w:cs="Times New Roman"/>
          <w:b/>
          <w:sz w:val="28"/>
          <w:szCs w:val="28"/>
        </w:rPr>
        <w:t>п</w:t>
      </w:r>
      <w:r>
        <w:rPr>
          <w:rFonts w:cs="Times New Roman"/>
          <w:b/>
          <w:sz w:val="28"/>
          <w:szCs w:val="28"/>
        </w:rPr>
        <w:t>рограммы «Стимулирование развития жилищного строительства в городском округе Тольятти на 2014-2016 годы», утвержденной постановлением мэрии городского округа Тольятти от 11 октября 2013 года № 3161-п/1, на 2015 год</w:t>
      </w: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:rsidR="00CA0BA4" w:rsidRDefault="00CA0BA4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:rsidR="00C07B5E" w:rsidRDefault="00C07B5E" w:rsidP="00B61912">
      <w:pPr>
        <w:snapToGri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Рассмотрев информацию мэрии о мероприятиях муниципальной программы «Стимулирование развития жилищного строительства </w:t>
      </w:r>
      <w:r w:rsidR="00B61912">
        <w:rPr>
          <w:rFonts w:cs="Times New Roman"/>
          <w:sz w:val="28"/>
          <w:szCs w:val="28"/>
        </w:rPr>
        <w:t xml:space="preserve">в городском округе Тольятти на </w:t>
      </w:r>
      <w:r>
        <w:rPr>
          <w:rFonts w:cs="Times New Roman"/>
          <w:sz w:val="28"/>
          <w:szCs w:val="28"/>
        </w:rPr>
        <w:t>2014-2016 годы», утвержденной постановлением мэрии городского округа Тольятти от 11 октября 2013 года № 3161-п/1, на 2015 год, Дума</w:t>
      </w:r>
    </w:p>
    <w:p w:rsidR="00B61912" w:rsidRPr="00B61912" w:rsidRDefault="00B61912" w:rsidP="00B61912">
      <w:pPr>
        <w:autoSpaceDE w:val="0"/>
        <w:autoSpaceDN w:val="0"/>
        <w:adjustRightInd w:val="0"/>
        <w:ind w:firstLine="709"/>
        <w:jc w:val="center"/>
        <w:rPr>
          <w:rFonts w:cs="Times New Roman"/>
          <w:szCs w:val="24"/>
        </w:rPr>
      </w:pPr>
    </w:p>
    <w:p w:rsidR="00C07B5E" w:rsidRDefault="00C07B5E" w:rsidP="00B6191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РЕШИЛА:</w:t>
      </w:r>
    </w:p>
    <w:p w:rsidR="00B61912" w:rsidRPr="00B61912" w:rsidRDefault="00B61912" w:rsidP="00B61912">
      <w:pPr>
        <w:autoSpaceDE w:val="0"/>
        <w:autoSpaceDN w:val="0"/>
        <w:adjustRightInd w:val="0"/>
        <w:ind w:firstLine="709"/>
        <w:jc w:val="center"/>
        <w:rPr>
          <w:rFonts w:cs="Times New Roman"/>
          <w:szCs w:val="24"/>
        </w:rPr>
      </w:pP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1. Информацию принять к сведению.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2. Отметить:</w:t>
      </w:r>
    </w:p>
    <w:p w:rsidR="00C07B5E" w:rsidRDefault="00C07B5E" w:rsidP="00B61912">
      <w:pPr>
        <w:ind w:firstLine="709"/>
        <w:jc w:val="both"/>
        <w:rPr>
          <w:rFonts w:eastAsia="Calibri" w:cs="Times New Roman"/>
          <w:color w:val="FF0000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1) в 2015 </w:t>
      </w:r>
      <w:r w:rsidR="004E538F">
        <w:rPr>
          <w:rFonts w:eastAsia="Calibri" w:cs="Times New Roman"/>
          <w:sz w:val="28"/>
          <w:szCs w:val="28"/>
          <w:lang w:eastAsia="en-US"/>
        </w:rPr>
        <w:t>году на реализацию мероприятий м</w:t>
      </w:r>
      <w:r>
        <w:rPr>
          <w:rFonts w:eastAsia="Calibri" w:cs="Times New Roman"/>
          <w:sz w:val="28"/>
          <w:szCs w:val="28"/>
          <w:lang w:eastAsia="en-US"/>
        </w:rPr>
        <w:t>униципальной программы</w:t>
      </w:r>
      <w:r w:rsidR="004E538F">
        <w:rPr>
          <w:rFonts w:eastAsia="Calibri" w:cs="Times New Roman"/>
          <w:sz w:val="28"/>
          <w:szCs w:val="28"/>
          <w:lang w:eastAsia="en-US"/>
        </w:rPr>
        <w:t xml:space="preserve"> </w:t>
      </w:r>
      <w:r w:rsidR="004E538F" w:rsidRPr="004E538F">
        <w:rPr>
          <w:rFonts w:eastAsia="Calibri" w:cs="Times New Roman"/>
          <w:sz w:val="28"/>
          <w:szCs w:val="28"/>
          <w:lang w:eastAsia="en-US"/>
        </w:rPr>
        <w:t>«Стимулирование развития жилищного строительства в городском округе Тольятти на 2014-2016 годы», утвержденной постановлением мэрии городского округа Тольятти от 11 октября 2013 года № 3161-п/1</w:t>
      </w:r>
      <w:r w:rsidR="004E538F">
        <w:rPr>
          <w:rFonts w:eastAsia="Calibri" w:cs="Times New Roman"/>
          <w:sz w:val="28"/>
          <w:szCs w:val="28"/>
          <w:lang w:eastAsia="en-US"/>
        </w:rPr>
        <w:t xml:space="preserve"> </w:t>
      </w:r>
      <w:r w:rsidR="004E538F">
        <w:rPr>
          <w:rFonts w:eastAsia="Calibri" w:cs="Times New Roman"/>
          <w:sz w:val="28"/>
          <w:szCs w:val="28"/>
          <w:lang w:eastAsia="en-US"/>
        </w:rPr>
        <w:br/>
        <w:t>(далее - муниципальная программа)</w:t>
      </w:r>
      <w:r w:rsidR="00C06E54">
        <w:rPr>
          <w:rFonts w:eastAsia="Calibri" w:cs="Times New Roman"/>
          <w:sz w:val="28"/>
          <w:szCs w:val="28"/>
          <w:lang w:eastAsia="en-US"/>
        </w:rPr>
        <w:t>,</w:t>
      </w:r>
      <w:bookmarkStart w:id="0" w:name="_GoBack"/>
      <w:bookmarkEnd w:id="0"/>
      <w:r>
        <w:rPr>
          <w:rFonts w:eastAsia="Calibri" w:cs="Times New Roman"/>
          <w:sz w:val="28"/>
          <w:szCs w:val="28"/>
          <w:lang w:eastAsia="en-US"/>
        </w:rPr>
        <w:t xml:space="preserve"> планируются денежные средства в размере 20 535,0 тыс. рублей;</w:t>
      </w:r>
    </w:p>
    <w:p w:rsidR="00C07B5E" w:rsidRDefault="004E538F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2) объем средств м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униципальной программы на 2015 год по сравнению с объемом средств данной </w:t>
      </w:r>
      <w:proofErr w:type="gramStart"/>
      <w:r w:rsidR="00C07B5E">
        <w:rPr>
          <w:rFonts w:eastAsia="Calibri" w:cs="Times New Roman"/>
          <w:sz w:val="28"/>
          <w:szCs w:val="28"/>
          <w:lang w:eastAsia="en-US"/>
        </w:rPr>
        <w:t>программы</w:t>
      </w:r>
      <w:proofErr w:type="gramEnd"/>
      <w:r w:rsidR="00C07B5E">
        <w:rPr>
          <w:rFonts w:eastAsia="Calibri" w:cs="Times New Roman"/>
          <w:sz w:val="28"/>
          <w:szCs w:val="28"/>
          <w:lang w:eastAsia="en-US"/>
        </w:rPr>
        <w:t xml:space="preserve"> с учетом внесенны</w:t>
      </w:r>
      <w:r>
        <w:rPr>
          <w:rFonts w:eastAsia="Calibri" w:cs="Times New Roman"/>
          <w:sz w:val="28"/>
          <w:szCs w:val="28"/>
          <w:lang w:eastAsia="en-US"/>
        </w:rPr>
        <w:t xml:space="preserve">х в нее изменений уменьшен на </w:t>
      </w:r>
      <w:r w:rsidR="00C07B5E">
        <w:rPr>
          <w:rFonts w:eastAsia="Calibri" w:cs="Times New Roman"/>
          <w:sz w:val="28"/>
          <w:szCs w:val="28"/>
          <w:lang w:eastAsia="en-US"/>
        </w:rPr>
        <w:t>3 630 тыс. рублей</w:t>
      </w:r>
      <w:r>
        <w:rPr>
          <w:rFonts w:eastAsia="Calibri" w:cs="Times New Roman"/>
          <w:sz w:val="28"/>
          <w:szCs w:val="28"/>
          <w:lang w:eastAsia="en-US"/>
        </w:rPr>
        <w:t>,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 или на 15%;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3) недостаточность финансовых сре</w:t>
      </w:r>
      <w:proofErr w:type="gramStart"/>
      <w:r>
        <w:rPr>
          <w:rFonts w:eastAsia="Calibri" w:cs="Times New Roman"/>
          <w:sz w:val="28"/>
          <w:szCs w:val="28"/>
          <w:lang w:eastAsia="en-US"/>
        </w:rPr>
        <w:t>дств дл</w:t>
      </w:r>
      <w:proofErr w:type="gramEnd"/>
      <w:r>
        <w:rPr>
          <w:rFonts w:eastAsia="Calibri" w:cs="Times New Roman"/>
          <w:sz w:val="28"/>
          <w:szCs w:val="28"/>
          <w:lang w:eastAsia="en-US"/>
        </w:rPr>
        <w:t>я достижения ож</w:t>
      </w:r>
      <w:r w:rsidR="004E538F">
        <w:rPr>
          <w:rFonts w:eastAsia="Calibri" w:cs="Times New Roman"/>
          <w:sz w:val="28"/>
          <w:szCs w:val="28"/>
          <w:lang w:eastAsia="en-US"/>
        </w:rPr>
        <w:t>идаемых результатов реализации м</w:t>
      </w:r>
      <w:r>
        <w:rPr>
          <w:rFonts w:eastAsia="Calibri" w:cs="Times New Roman"/>
          <w:sz w:val="28"/>
          <w:szCs w:val="28"/>
          <w:lang w:eastAsia="en-US"/>
        </w:rPr>
        <w:t>униципальной программы;</w:t>
      </w:r>
    </w:p>
    <w:p w:rsidR="00C07B5E" w:rsidRDefault="004E538F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>
        <w:rPr>
          <w:rFonts w:eastAsia="Calibri" w:cs="Times New Roman"/>
          <w:sz w:val="28"/>
          <w:szCs w:val="28"/>
          <w:lang w:eastAsia="en-US"/>
        </w:rPr>
        <w:t>4) мероприятия м</w:t>
      </w:r>
      <w:r w:rsidR="00C07B5E">
        <w:rPr>
          <w:rFonts w:eastAsia="Calibri" w:cs="Times New Roman"/>
          <w:sz w:val="28"/>
          <w:szCs w:val="28"/>
          <w:lang w:eastAsia="en-US"/>
        </w:rPr>
        <w:t>униципальной программы на 2015 год не в полном объе</w:t>
      </w:r>
      <w:r>
        <w:rPr>
          <w:rFonts w:eastAsia="Calibri" w:cs="Times New Roman"/>
          <w:sz w:val="28"/>
          <w:szCs w:val="28"/>
          <w:lang w:eastAsia="en-US"/>
        </w:rPr>
        <w:t xml:space="preserve">ме предусматривают мероприятия </w:t>
      </w:r>
      <w:r w:rsidR="004A7695">
        <w:rPr>
          <w:rFonts w:eastAsia="Calibri" w:cs="Times New Roman"/>
          <w:sz w:val="28"/>
          <w:szCs w:val="28"/>
          <w:lang w:eastAsia="en-US"/>
        </w:rPr>
        <w:t>Генерального плана городского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 округа Тольятти Самарской области на расчетный срок до 2025 года, утвержденного постановлением Тольяттинской городской</w:t>
      </w:r>
      <w:r>
        <w:rPr>
          <w:rFonts w:eastAsia="Calibri" w:cs="Times New Roman"/>
          <w:sz w:val="28"/>
          <w:szCs w:val="28"/>
          <w:lang w:eastAsia="en-US"/>
        </w:rPr>
        <w:t xml:space="preserve"> Думы от 9 июля 2004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 года</w:t>
      </w:r>
      <w:r>
        <w:rPr>
          <w:rFonts w:eastAsia="Calibri" w:cs="Times New Roman"/>
          <w:color w:val="FF0000"/>
          <w:sz w:val="28"/>
          <w:szCs w:val="28"/>
          <w:lang w:eastAsia="en-US"/>
        </w:rPr>
        <w:t xml:space="preserve"> 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№ 1190 (в редакции решения Думы городского округа Тольятти от </w:t>
      </w:r>
      <w:r w:rsidR="00C07B5E">
        <w:rPr>
          <w:rFonts w:eastAsia="Calibri" w:cs="Times New Roman"/>
          <w:sz w:val="28"/>
          <w:szCs w:val="28"/>
          <w:lang w:eastAsia="en-US"/>
        </w:rPr>
        <w:lastRenderedPageBreak/>
        <w:t>2 марта 2011 года № 480)</w:t>
      </w:r>
      <w:r>
        <w:rPr>
          <w:rFonts w:eastAsia="Calibri" w:cs="Times New Roman"/>
          <w:sz w:val="28"/>
          <w:szCs w:val="28"/>
          <w:lang w:eastAsia="en-US"/>
        </w:rPr>
        <w:t xml:space="preserve">, в части </w:t>
      </w:r>
      <w:r w:rsidR="00C07B5E">
        <w:rPr>
          <w:rFonts w:eastAsia="Calibri" w:cs="Times New Roman"/>
          <w:sz w:val="28"/>
          <w:szCs w:val="28"/>
          <w:lang w:eastAsia="en-US"/>
        </w:rPr>
        <w:t>развития жилых зон городского округа Тольятти;</w:t>
      </w:r>
      <w:proofErr w:type="gramEnd"/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5)</w:t>
      </w:r>
      <w:r>
        <w:rPr>
          <w:rFonts w:cs="Times New Roman"/>
          <w:sz w:val="28"/>
          <w:szCs w:val="28"/>
        </w:rPr>
        <w:t xml:space="preserve"> низкая обеспеченность жильем жителей городского округа Тольятти (на 1 человека в городском округе Тольятти прихо</w:t>
      </w:r>
      <w:r w:rsidR="004A7695">
        <w:rPr>
          <w:rFonts w:cs="Times New Roman"/>
          <w:sz w:val="28"/>
          <w:szCs w:val="28"/>
        </w:rPr>
        <w:t>дится 20,91 кв. метров</w:t>
      </w:r>
      <w:r>
        <w:rPr>
          <w:rFonts w:cs="Times New Roman"/>
          <w:sz w:val="28"/>
          <w:szCs w:val="28"/>
        </w:rPr>
        <w:t xml:space="preserve"> при среднероссийском показателе 23,0 кв. метра на 1 человека);</w:t>
      </w: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ввиду отсутс</w:t>
      </w:r>
      <w:r w:rsidR="004A7695">
        <w:rPr>
          <w:rFonts w:cs="Times New Roman"/>
          <w:sz w:val="28"/>
          <w:szCs w:val="28"/>
        </w:rPr>
        <w:t>твия бюджетного финансирования м</w:t>
      </w:r>
      <w:r>
        <w:rPr>
          <w:rFonts w:cs="Times New Roman"/>
          <w:sz w:val="28"/>
          <w:szCs w:val="28"/>
        </w:rPr>
        <w:t>уници</w:t>
      </w:r>
      <w:r w:rsidR="004A7695">
        <w:rPr>
          <w:rFonts w:cs="Times New Roman"/>
          <w:sz w:val="28"/>
          <w:szCs w:val="28"/>
        </w:rPr>
        <w:t xml:space="preserve">пальной программой в 2015 году </w:t>
      </w:r>
      <w:r>
        <w:rPr>
          <w:rFonts w:cs="Times New Roman"/>
          <w:sz w:val="28"/>
          <w:szCs w:val="28"/>
        </w:rPr>
        <w:t>не предусмотрено выполнение следующих работ:</w:t>
      </w:r>
    </w:p>
    <w:p w:rsidR="00C07B5E" w:rsidRDefault="004A7695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07B5E">
        <w:rPr>
          <w:rFonts w:cs="Times New Roman"/>
          <w:sz w:val="28"/>
          <w:szCs w:val="28"/>
        </w:rPr>
        <w:t>по планировке и межеванию территорий городского округа Тольятти;</w:t>
      </w:r>
    </w:p>
    <w:p w:rsidR="00C07B5E" w:rsidRDefault="00C07B5E" w:rsidP="00B61912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 проектированию и строительству инженерных сетей и транспортной инфраструктуры территории северо-восточнее железнодорожной станции Жигулевское море в Комсомольском районе городского округа Тольятти;</w:t>
      </w: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 проектированию и строительству инженерных сетей и транспортной инфраструктуры микрорайона </w:t>
      </w:r>
      <w:proofErr w:type="spellStart"/>
      <w:r>
        <w:rPr>
          <w:rFonts w:cs="Times New Roman"/>
          <w:sz w:val="28"/>
          <w:szCs w:val="28"/>
        </w:rPr>
        <w:t>Новоматюшкино</w:t>
      </w:r>
      <w:proofErr w:type="spellEnd"/>
      <w:r>
        <w:rPr>
          <w:rFonts w:cs="Times New Roman"/>
          <w:sz w:val="28"/>
          <w:szCs w:val="28"/>
        </w:rPr>
        <w:t xml:space="preserve"> в Комсомольском районе городского округа Тольятти;</w:t>
      </w:r>
    </w:p>
    <w:p w:rsidR="00C07B5E" w:rsidRDefault="00C07B5E" w:rsidP="00B61912">
      <w:pPr>
        <w:autoSpaceDE w:val="0"/>
        <w:autoSpaceDN w:val="0"/>
        <w:adjustRightInd w:val="0"/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bidi="ru-RU"/>
        </w:rPr>
      </w:pP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7) мэрией не учтены рекомендации в соответствии с решением Думы городского округа Тольятти от 9 апреля 2014 года № 261 «Об информации мэрии о выполнении долгосрочной целевой программы «Стимулирование р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>азвития жилищного строительства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 в городском округе Тольятти» на 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br/>
        <w:t>2011-2015 годы, утвержде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нной постановлением мэрии от 07.07.2011 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br/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№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 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2063-п/1, за 2013 год» в части:</w:t>
      </w:r>
    </w:p>
    <w:p w:rsidR="00C07B5E" w:rsidRDefault="00C07B5E" w:rsidP="00B61912">
      <w:pPr>
        <w:autoSpaceDE w:val="0"/>
        <w:autoSpaceDN w:val="0"/>
        <w:adjustRightInd w:val="0"/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bidi="ru-RU"/>
        </w:rPr>
      </w:pP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- обеспечения реализаци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>и мероприятий, предусмотренных м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униципальной программой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>,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 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>в полном объе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ме;</w:t>
      </w:r>
    </w:p>
    <w:p w:rsidR="00C07B5E" w:rsidRDefault="00C07B5E" w:rsidP="00B61912">
      <w:pPr>
        <w:autoSpaceDE w:val="0"/>
        <w:autoSpaceDN w:val="0"/>
        <w:adjustRightInd w:val="0"/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bidi="ru-RU"/>
        </w:rPr>
      </w:pP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- включения в бюджет городского округа Тольятти на 2014 год и на плановый период 2015 и 2016 годов объемов финансирования мероприятий муниципальной программы, позволяющих решать в целом задачи стимулирования развития жилищного строительства на территории городского округа Тольятти с целью формирования рынка доступного жилья и обеспечения комфортных условий проживания граждан;</w:t>
      </w:r>
    </w:p>
    <w:p w:rsidR="00C07B5E" w:rsidRDefault="00C07B5E" w:rsidP="00B61912">
      <w:pPr>
        <w:autoSpaceDE w:val="0"/>
        <w:autoSpaceDN w:val="0"/>
        <w:adjustRightInd w:val="0"/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bidi="ru-RU"/>
        </w:rPr>
      </w:pP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- активизирования работы по включению городского округа Тольятти в государственную программу Самарской области «Развитие жилищного строительства в Самарской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 области» до 2020 года, утвержде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нной постановлением Правительства Самарской области от 27 ноября 2013 года 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br/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№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 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684, с целью получения мер государственной поддержки;</w:t>
      </w:r>
    </w:p>
    <w:p w:rsidR="00C07B5E" w:rsidRDefault="00C07B5E" w:rsidP="00B6191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- принятия мер по расширению перечня мероприят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>ий муниципальной программы с уче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том мероприятий, предусмотренных государственной программой «Развитие жилищного строительства в Самарской области» до 2020 года,</w:t>
      </w:r>
      <w:r>
        <w:t xml:space="preserve"> 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>утвержде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нной постановлением Правительства Самарской области от 27 ноября 2013 года №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 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>684, в том числе по разработке документации по проектам планировки территорий с проектом межевания; по формированию новых перспективных строительных площадок под жилищное строительство и подключения их к коммуникациям; по созданию условий для развития сектора арендного жилищного фонда некоммерческого использования; по увеличению доли жилья эк</w:t>
      </w:r>
      <w:r w:rsidR="004A7695">
        <w:rPr>
          <w:rFonts w:eastAsia="Lucida Sans Unicode" w:cs="Times New Roman"/>
          <w:bCs/>
          <w:kern w:val="2"/>
          <w:sz w:val="28"/>
          <w:szCs w:val="28"/>
          <w:lang w:bidi="ru-RU"/>
        </w:rPr>
        <w:t>ономического класса в общем объе</w:t>
      </w:r>
      <w:r>
        <w:rPr>
          <w:rFonts w:eastAsia="Lucida Sans Unicode" w:cs="Times New Roman"/>
          <w:bCs/>
          <w:kern w:val="2"/>
          <w:sz w:val="28"/>
          <w:szCs w:val="28"/>
          <w:lang w:bidi="ru-RU"/>
        </w:rPr>
        <w:t xml:space="preserve">ме жилищного строительства; по </w:t>
      </w:r>
      <w:r>
        <w:rPr>
          <w:rFonts w:eastAsia="Calibri" w:cs="Times New Roman"/>
          <w:sz w:val="28"/>
          <w:szCs w:val="28"/>
          <w:lang w:eastAsia="en-US"/>
        </w:rPr>
        <w:t xml:space="preserve">оказанию поддержки гражданам - участникам долевого </w:t>
      </w:r>
      <w:r>
        <w:rPr>
          <w:rFonts w:eastAsia="Calibri" w:cs="Times New Roman"/>
          <w:sz w:val="28"/>
          <w:szCs w:val="28"/>
          <w:lang w:eastAsia="en-US"/>
        </w:rPr>
        <w:lastRenderedPageBreak/>
        <w:t>строительства, пострадавшим от действий застройщиков проблемных объектов.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3. Рекомендовать мэрии (Андреев С.И.):</w:t>
      </w:r>
    </w:p>
    <w:p w:rsidR="00C07B5E" w:rsidRDefault="007B2251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1) при формировании муниципальной программы в сфере </w:t>
      </w:r>
      <w:r w:rsidR="00C07B5E">
        <w:rPr>
          <w:rFonts w:eastAsia="Calibri" w:cs="Times New Roman"/>
          <w:sz w:val="28"/>
          <w:szCs w:val="28"/>
          <w:lang w:eastAsia="en-US"/>
        </w:rPr>
        <w:t>градостроительства учиты</w:t>
      </w:r>
      <w:r>
        <w:rPr>
          <w:rFonts w:eastAsia="Calibri" w:cs="Times New Roman"/>
          <w:sz w:val="28"/>
          <w:szCs w:val="28"/>
          <w:lang w:eastAsia="en-US"/>
        </w:rPr>
        <w:t>вать документы территориального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 планирования и социально-экономического развития городского округа Тольятти;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2) представить</w:t>
      </w:r>
      <w:r w:rsidR="007B2251">
        <w:rPr>
          <w:rFonts w:eastAsia="Calibri" w:cs="Times New Roman"/>
          <w:sz w:val="28"/>
          <w:szCs w:val="28"/>
          <w:lang w:eastAsia="en-US"/>
        </w:rPr>
        <w:t xml:space="preserve"> в Думу в срок до 1 ноября </w:t>
      </w:r>
      <w:r>
        <w:rPr>
          <w:rFonts w:eastAsia="Calibri" w:cs="Times New Roman"/>
          <w:sz w:val="28"/>
          <w:szCs w:val="28"/>
          <w:lang w:eastAsia="en-US"/>
        </w:rPr>
        <w:t>2014 года: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 информацию о дополнительных мероприят</w:t>
      </w:r>
      <w:r w:rsidR="007B2251">
        <w:rPr>
          <w:rFonts w:eastAsia="Calibri" w:cs="Times New Roman"/>
          <w:sz w:val="28"/>
          <w:szCs w:val="28"/>
          <w:lang w:eastAsia="en-US"/>
        </w:rPr>
        <w:t>иях, планируемых к включению в м</w:t>
      </w:r>
      <w:r>
        <w:rPr>
          <w:rFonts w:eastAsia="Calibri" w:cs="Times New Roman"/>
          <w:sz w:val="28"/>
          <w:szCs w:val="28"/>
          <w:lang w:eastAsia="en-US"/>
        </w:rPr>
        <w:t>униципальную программу на 2015 год;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i/>
          <w:sz w:val="28"/>
          <w:szCs w:val="28"/>
          <w:lang w:eastAsia="en-US"/>
        </w:rPr>
        <w:t xml:space="preserve">- </w:t>
      </w:r>
      <w:r>
        <w:rPr>
          <w:rFonts w:eastAsia="Calibri" w:cs="Times New Roman"/>
          <w:sz w:val="28"/>
          <w:szCs w:val="28"/>
          <w:lang w:eastAsia="en-US"/>
        </w:rPr>
        <w:t xml:space="preserve">обоснование потребности финансирования и расчеты затрат на </w:t>
      </w:r>
      <w:r w:rsidR="007B2251">
        <w:rPr>
          <w:rFonts w:eastAsia="Calibri" w:cs="Times New Roman"/>
          <w:sz w:val="28"/>
          <w:szCs w:val="28"/>
          <w:lang w:eastAsia="en-US"/>
        </w:rPr>
        <w:t>реализацию каждого мероприятия м</w:t>
      </w:r>
      <w:r>
        <w:rPr>
          <w:rFonts w:eastAsia="Calibri" w:cs="Times New Roman"/>
          <w:sz w:val="28"/>
          <w:szCs w:val="28"/>
          <w:lang w:eastAsia="en-US"/>
        </w:rPr>
        <w:t>униципальной программы на 2015 год;</w:t>
      </w:r>
    </w:p>
    <w:p w:rsidR="00C07B5E" w:rsidRDefault="007B2251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 обоснование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 изменений об</w:t>
      </w:r>
      <w:r>
        <w:rPr>
          <w:rFonts w:eastAsia="Calibri" w:cs="Times New Roman"/>
          <w:sz w:val="28"/>
          <w:szCs w:val="28"/>
          <w:lang w:eastAsia="en-US"/>
        </w:rPr>
        <w:t>ъема бюджетного финансирования м</w:t>
      </w:r>
      <w:r w:rsidR="00C07B5E">
        <w:rPr>
          <w:rFonts w:eastAsia="Calibri" w:cs="Times New Roman"/>
          <w:sz w:val="28"/>
          <w:szCs w:val="28"/>
          <w:lang w:eastAsia="en-US"/>
        </w:rPr>
        <w:t>униципальной программы при формировании проекта бюджета городского округа Тольятти на 2015 год и на плановый период 2016 и 2017 годов;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информацию о принимаемых мерах и направленных в Правительство Самарской области заявках на участие городского округа Тольятти в </w:t>
      </w:r>
      <w:r w:rsidR="007B2251">
        <w:rPr>
          <w:rFonts w:eastAsia="Calibri" w:cs="Times New Roman"/>
          <w:sz w:val="28"/>
          <w:szCs w:val="28"/>
          <w:lang w:eastAsia="en-US"/>
        </w:rPr>
        <w:br/>
      </w:r>
      <w:r>
        <w:rPr>
          <w:rFonts w:eastAsia="Calibri" w:cs="Times New Roman"/>
          <w:sz w:val="28"/>
          <w:szCs w:val="28"/>
          <w:lang w:eastAsia="en-US"/>
        </w:rPr>
        <w:t>2015 году в государственной программе Самарской области «Развитие жилищного строительства в Самарской</w:t>
      </w:r>
      <w:r w:rsidR="007B2251">
        <w:rPr>
          <w:rFonts w:eastAsia="Calibri" w:cs="Times New Roman"/>
          <w:sz w:val="28"/>
          <w:szCs w:val="28"/>
          <w:lang w:eastAsia="en-US"/>
        </w:rPr>
        <w:t xml:space="preserve"> области» до 2020 года, утвержде</w:t>
      </w:r>
      <w:r>
        <w:rPr>
          <w:rFonts w:eastAsia="Calibri" w:cs="Times New Roman"/>
          <w:sz w:val="28"/>
          <w:szCs w:val="28"/>
          <w:lang w:eastAsia="en-US"/>
        </w:rPr>
        <w:t xml:space="preserve">нной постановлением Правительства Самарской области от 27 ноября 2013 года </w:t>
      </w:r>
      <w:r w:rsidR="007B2251">
        <w:rPr>
          <w:rFonts w:eastAsia="Calibri" w:cs="Times New Roman"/>
          <w:sz w:val="28"/>
          <w:szCs w:val="28"/>
          <w:lang w:eastAsia="en-US"/>
        </w:rPr>
        <w:br/>
      </w:r>
      <w:r>
        <w:rPr>
          <w:rFonts w:eastAsia="Calibri" w:cs="Times New Roman"/>
          <w:sz w:val="28"/>
          <w:szCs w:val="28"/>
          <w:lang w:eastAsia="en-US"/>
        </w:rPr>
        <w:t>№</w:t>
      </w:r>
      <w:r w:rsidR="007B2251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>684;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 информацию о мероприятиях, направленных на достижение показателей, характеризующих объемы жилищного строительства для удовлетворения потребности в жилье категорий граждан, нуждающихся в улучшении жилищных условий, в разрезе каждой категории, с указанием потребности в 2015 году;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информацию о мероприятиях, направленных на достижение в </w:t>
      </w:r>
      <w:r w:rsidR="007B2251">
        <w:rPr>
          <w:rFonts w:eastAsia="Calibri" w:cs="Times New Roman"/>
          <w:sz w:val="28"/>
          <w:szCs w:val="28"/>
          <w:lang w:eastAsia="en-US"/>
        </w:rPr>
        <w:br/>
      </w:r>
      <w:r>
        <w:rPr>
          <w:rFonts w:eastAsia="Calibri" w:cs="Times New Roman"/>
          <w:sz w:val="28"/>
          <w:szCs w:val="28"/>
          <w:lang w:eastAsia="en-US"/>
        </w:rPr>
        <w:t>2015 году показателей объемов строительства жи</w:t>
      </w:r>
      <w:r w:rsidR="007B2251">
        <w:rPr>
          <w:rFonts w:eastAsia="Calibri" w:cs="Times New Roman"/>
          <w:sz w:val="28"/>
          <w:szCs w:val="28"/>
          <w:lang w:eastAsia="en-US"/>
        </w:rPr>
        <w:t xml:space="preserve">лья по следующим направлениям: </w:t>
      </w:r>
      <w:r>
        <w:rPr>
          <w:rFonts w:eastAsia="Calibri" w:cs="Times New Roman"/>
          <w:sz w:val="28"/>
          <w:szCs w:val="28"/>
          <w:lang w:eastAsia="en-US"/>
        </w:rPr>
        <w:t>строительство муниципального жилья, предназначенного для предоставления гражданам по договорам социального найма; строительство коммерческого жилья разных ценовых категорий; строительство индивидуальных жилых домов коттеджного типа;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 информацию о формировании и предоставлении земельных участков для жилищного строительства, комплексного освоения в целях жилищного строительства, развития застроенных территорий, в том числе для Самарского областного фонда жилья и ипотеки (СОФЖИ);</w:t>
      </w:r>
    </w:p>
    <w:p w:rsidR="00C07B5E" w:rsidRDefault="007B2251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информацию </w:t>
      </w:r>
      <w:r w:rsidR="00C07B5E">
        <w:rPr>
          <w:rFonts w:eastAsia="Calibri" w:cs="Times New Roman"/>
          <w:sz w:val="28"/>
          <w:szCs w:val="28"/>
          <w:lang w:eastAsia="en-US"/>
        </w:rPr>
        <w:t>о строительстве жилого дома экономического класса на земельном участке, расположенном по адресу: г</w:t>
      </w:r>
      <w:proofErr w:type="gramStart"/>
      <w:r w:rsidR="00C07B5E">
        <w:rPr>
          <w:rFonts w:eastAsia="Calibri" w:cs="Times New Roman"/>
          <w:sz w:val="28"/>
          <w:szCs w:val="28"/>
          <w:lang w:eastAsia="en-US"/>
        </w:rPr>
        <w:t>.Т</w:t>
      </w:r>
      <w:proofErr w:type="gramEnd"/>
      <w:r w:rsidR="00C07B5E">
        <w:rPr>
          <w:rFonts w:eastAsia="Calibri" w:cs="Times New Roman"/>
          <w:sz w:val="28"/>
          <w:szCs w:val="28"/>
          <w:lang w:eastAsia="en-US"/>
        </w:rPr>
        <w:t>ольятти, ул.Толстого, 23;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 информацию о мероприятиях, направленных на стимулирование деятельности организаций строительной индустрии;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 информацию о мерах, принимаемых мэрией по снижению административных барьеров в строительстве.</w:t>
      </w:r>
    </w:p>
    <w:p w:rsidR="00C07B5E" w:rsidRDefault="00C07B5E" w:rsidP="00B6191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4. Рассмотреть на заседании Думы вопрос «Об информации мэрии о ходе реализации мероприятий муниципальной программы </w:t>
      </w:r>
      <w:r>
        <w:rPr>
          <w:rFonts w:cs="Times New Roman"/>
          <w:sz w:val="28"/>
          <w:szCs w:val="28"/>
        </w:rPr>
        <w:t xml:space="preserve">«Стимулирование развития жилищного строительства в городском округе Тольятти на </w:t>
      </w:r>
      <w:r w:rsidR="007B225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2014-2016 годы», утвержденной постановлением мэрии городского округа </w:t>
      </w:r>
      <w:r>
        <w:rPr>
          <w:rFonts w:cs="Times New Roman"/>
          <w:sz w:val="28"/>
          <w:szCs w:val="28"/>
        </w:rPr>
        <w:lastRenderedPageBreak/>
        <w:t>Тольятти от 11 октября 2013 года № 3161-п/1,</w:t>
      </w:r>
      <w:r w:rsidR="007B2251">
        <w:rPr>
          <w:rFonts w:eastAsia="Calibri" w:cs="Times New Roman"/>
          <w:sz w:val="28"/>
          <w:szCs w:val="28"/>
          <w:lang w:eastAsia="en-US"/>
        </w:rPr>
        <w:t xml:space="preserve"> в 2015 году и </w:t>
      </w:r>
      <w:r>
        <w:rPr>
          <w:rFonts w:eastAsia="Calibri" w:cs="Times New Roman"/>
          <w:sz w:val="28"/>
          <w:szCs w:val="28"/>
          <w:lang w:eastAsia="en-US"/>
        </w:rPr>
        <w:t>меропр</w:t>
      </w:r>
      <w:r w:rsidR="007B2251">
        <w:rPr>
          <w:rFonts w:eastAsia="Calibri" w:cs="Times New Roman"/>
          <w:sz w:val="28"/>
          <w:szCs w:val="28"/>
          <w:lang w:eastAsia="en-US"/>
        </w:rPr>
        <w:t>иятиях муниципальной программы на 2016 год».</w:t>
      </w:r>
    </w:p>
    <w:p w:rsidR="00C07B5E" w:rsidRDefault="007B2251" w:rsidP="007B2251">
      <w:pPr>
        <w:ind w:firstLine="993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Срок -</w:t>
      </w:r>
      <w:r w:rsidR="00C07B5E">
        <w:rPr>
          <w:rFonts w:eastAsia="Calibri" w:cs="Times New Roman"/>
          <w:sz w:val="28"/>
          <w:szCs w:val="28"/>
          <w:lang w:eastAsia="en-US"/>
        </w:rPr>
        <w:t xml:space="preserve"> октябрь 2015 года.</w:t>
      </w: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настоящего р</w:t>
      </w:r>
      <w:r w:rsidR="007B2251">
        <w:rPr>
          <w:rFonts w:cs="Times New Roman"/>
          <w:sz w:val="28"/>
          <w:szCs w:val="28"/>
        </w:rPr>
        <w:t xml:space="preserve">ешения возложить на постоянную </w:t>
      </w:r>
      <w:r>
        <w:rPr>
          <w:rFonts w:cs="Times New Roman"/>
          <w:sz w:val="28"/>
          <w:szCs w:val="28"/>
        </w:rPr>
        <w:t>комиссию по муниципальному имуществу, градостроительству и землепользованию (</w:t>
      </w:r>
      <w:proofErr w:type="spellStart"/>
      <w:r>
        <w:rPr>
          <w:rFonts w:cs="Times New Roman"/>
          <w:sz w:val="28"/>
          <w:szCs w:val="28"/>
        </w:rPr>
        <w:t>Гринблат</w:t>
      </w:r>
      <w:proofErr w:type="spellEnd"/>
      <w:r>
        <w:rPr>
          <w:rFonts w:cs="Times New Roman"/>
          <w:sz w:val="28"/>
          <w:szCs w:val="28"/>
        </w:rPr>
        <w:t xml:space="preserve"> Б.Е.)</w:t>
      </w:r>
      <w:r w:rsidR="007B2251">
        <w:rPr>
          <w:rFonts w:cs="Times New Roman"/>
          <w:sz w:val="28"/>
          <w:szCs w:val="28"/>
        </w:rPr>
        <w:t>.</w:t>
      </w: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:rsidR="00C07B5E" w:rsidRDefault="00C07B5E" w:rsidP="00B61912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8"/>
          <w:szCs w:val="28"/>
        </w:rPr>
      </w:pPr>
    </w:p>
    <w:p w:rsidR="00C07B5E" w:rsidRDefault="00C07B5E" w:rsidP="007B2251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Думы                                     </w:t>
      </w:r>
      <w:r w:rsidR="007B2251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                       </w:t>
      </w:r>
      <w:proofErr w:type="spellStart"/>
      <w:r>
        <w:rPr>
          <w:rFonts w:cs="Times New Roman"/>
          <w:sz w:val="28"/>
          <w:szCs w:val="28"/>
        </w:rPr>
        <w:t>Д.Б.Микель</w:t>
      </w:r>
      <w:proofErr w:type="spellEnd"/>
    </w:p>
    <w:p w:rsidR="003B163F" w:rsidRDefault="003B163F" w:rsidP="00B61912">
      <w:pPr>
        <w:ind w:firstLine="709"/>
      </w:pPr>
    </w:p>
    <w:sectPr w:rsidR="003B163F" w:rsidSect="00B619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8F" w:rsidRDefault="004E538F" w:rsidP="00B61912">
      <w:r>
        <w:separator/>
      </w:r>
    </w:p>
  </w:endnote>
  <w:endnote w:type="continuationSeparator" w:id="0">
    <w:p w:rsidR="004E538F" w:rsidRDefault="004E538F" w:rsidP="00B6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8F" w:rsidRDefault="004E538F" w:rsidP="00B61912">
      <w:r>
        <w:separator/>
      </w:r>
    </w:p>
  </w:footnote>
  <w:footnote w:type="continuationSeparator" w:id="0">
    <w:p w:rsidR="004E538F" w:rsidRDefault="004E538F" w:rsidP="00B6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8153"/>
      <w:docPartObj>
        <w:docPartGallery w:val="Page Numbers (Top of Page)"/>
        <w:docPartUnique/>
      </w:docPartObj>
    </w:sdtPr>
    <w:sdtEndPr/>
    <w:sdtContent>
      <w:p w:rsidR="004E538F" w:rsidRDefault="004E538F">
        <w:pPr>
          <w:pStyle w:val="a4"/>
          <w:jc w:val="center"/>
        </w:pPr>
        <w:r w:rsidRPr="00B61912">
          <w:rPr>
            <w:sz w:val="20"/>
          </w:rPr>
          <w:fldChar w:fldCharType="begin"/>
        </w:r>
        <w:r w:rsidRPr="00B61912">
          <w:rPr>
            <w:sz w:val="20"/>
          </w:rPr>
          <w:instrText>PAGE   \* MERGEFORMAT</w:instrText>
        </w:r>
        <w:r w:rsidRPr="00B61912">
          <w:rPr>
            <w:sz w:val="20"/>
          </w:rPr>
          <w:fldChar w:fldCharType="separate"/>
        </w:r>
        <w:r w:rsidR="00C06E54">
          <w:rPr>
            <w:noProof/>
            <w:sz w:val="20"/>
          </w:rPr>
          <w:t>4</w:t>
        </w:r>
        <w:r w:rsidRPr="00B61912">
          <w:rPr>
            <w:sz w:val="20"/>
          </w:rPr>
          <w:fldChar w:fldCharType="end"/>
        </w:r>
      </w:p>
    </w:sdtContent>
  </w:sdt>
  <w:p w:rsidR="004E538F" w:rsidRDefault="004E53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B5E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27A7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A7695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38F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251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166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2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E54"/>
    <w:rsid w:val="00C073B1"/>
    <w:rsid w:val="00C07B5E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0BA4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rPr>
      <w:rFonts w:eastAsia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912"/>
    <w:rPr>
      <w:rFonts w:eastAsia="Times New Roman" w:cs="Arial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19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912"/>
    <w:rPr>
      <w:rFonts w:eastAsia="Times New Roman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2014-10-21T07:02:00Z</cp:lastPrinted>
  <dcterms:created xsi:type="dcterms:W3CDTF">2014-10-14T10:18:00Z</dcterms:created>
  <dcterms:modified xsi:type="dcterms:W3CDTF">2014-10-21T07:03:00Z</dcterms:modified>
</cp:coreProperties>
</file>