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9E" w:rsidRDefault="00CE01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019E" w:rsidRDefault="00CE019E">
      <w:pPr>
        <w:pStyle w:val="ConsPlusNormal"/>
        <w:jc w:val="both"/>
        <w:outlineLvl w:val="0"/>
      </w:pPr>
    </w:p>
    <w:p w:rsidR="00CE019E" w:rsidRDefault="00CE019E">
      <w:pPr>
        <w:pStyle w:val="ConsPlusTitle"/>
        <w:jc w:val="center"/>
        <w:outlineLvl w:val="0"/>
      </w:pPr>
      <w:r>
        <w:t>АДМИНИСТРАЦИЯ ГОРОДСКОГО ОКРУГА ТОЛЬЯТТИ</w:t>
      </w:r>
    </w:p>
    <w:p w:rsidR="00CE019E" w:rsidRDefault="00CE019E">
      <w:pPr>
        <w:pStyle w:val="ConsPlusTitle"/>
        <w:jc w:val="center"/>
      </w:pPr>
      <w:r>
        <w:t>САМАРСКОЙ ОБЛАСТИ</w:t>
      </w:r>
    </w:p>
    <w:p w:rsidR="00CE019E" w:rsidRDefault="00CE019E">
      <w:pPr>
        <w:pStyle w:val="ConsPlusTitle"/>
        <w:jc w:val="both"/>
      </w:pPr>
    </w:p>
    <w:p w:rsidR="00CE019E" w:rsidRDefault="00CE019E">
      <w:pPr>
        <w:pStyle w:val="ConsPlusTitle"/>
        <w:jc w:val="center"/>
      </w:pPr>
      <w:r>
        <w:t>ПОСТАНОВЛЕНИЕ</w:t>
      </w:r>
    </w:p>
    <w:p w:rsidR="00CE019E" w:rsidRDefault="00CE019E">
      <w:pPr>
        <w:pStyle w:val="ConsPlusTitle"/>
        <w:jc w:val="center"/>
      </w:pPr>
      <w:r>
        <w:t>от 9 декабря 2020 г. N 3743-п/1</w:t>
      </w:r>
    </w:p>
    <w:p w:rsidR="00CE019E" w:rsidRDefault="00CE019E">
      <w:pPr>
        <w:pStyle w:val="ConsPlusTitle"/>
        <w:jc w:val="both"/>
      </w:pPr>
    </w:p>
    <w:p w:rsidR="00CE019E" w:rsidRDefault="00CE019E">
      <w:pPr>
        <w:pStyle w:val="ConsPlusTitle"/>
        <w:jc w:val="center"/>
      </w:pPr>
      <w:r>
        <w:t>ОБ УТВЕРЖДЕНИИ ПОРЯДКА ПРОВЕРКИ СОБЛЮДЕНИЯ ОГРАНИЧЕНИЙ,</w:t>
      </w:r>
    </w:p>
    <w:p w:rsidR="00CE019E" w:rsidRDefault="00CE019E">
      <w:pPr>
        <w:pStyle w:val="ConsPlusTitle"/>
        <w:jc w:val="center"/>
      </w:pPr>
      <w:proofErr w:type="gramStart"/>
      <w:r>
        <w:t>НАЛАГАЕМЫХ</w:t>
      </w:r>
      <w:proofErr w:type="gramEnd"/>
      <w:r>
        <w:t xml:space="preserve"> НА ГРАЖДАНИНА, ЗАМЕЩАВШЕГО ДОЛЖНОСТЬ</w:t>
      </w:r>
    </w:p>
    <w:p w:rsidR="00CE019E" w:rsidRDefault="00CE019E">
      <w:pPr>
        <w:pStyle w:val="ConsPlusTitle"/>
        <w:jc w:val="center"/>
      </w:pPr>
      <w:r>
        <w:t xml:space="preserve">МУНИЦИПАЛЬНОЙ СЛУЖБЫ, ПРИ ЗАКЛЮЧЕНИИ ИМ </w:t>
      </w:r>
      <w:proofErr w:type="gramStart"/>
      <w:r>
        <w:t>ТРУДОВОГО</w:t>
      </w:r>
      <w:proofErr w:type="gramEnd"/>
      <w:r>
        <w:t xml:space="preserve"> ИЛИ</w:t>
      </w:r>
    </w:p>
    <w:p w:rsidR="00CE019E" w:rsidRDefault="00CE019E">
      <w:pPr>
        <w:pStyle w:val="ConsPlusTitle"/>
        <w:jc w:val="center"/>
      </w:pPr>
      <w:r>
        <w:t>ГРАЖДАНСКО-ПРАВОВОГО ДОГОВОРА С ОРГАНИЗАЦИЕЙ</w:t>
      </w: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округа Тольятти, администрация городского округа Тольятти постановляет: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проверки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2.1. </w:t>
      </w: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18.10.2012 N 2905-п/1 "Об утверждении положения о порядке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>
        <w:t xml:space="preserve">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гражданином" (газета "Городские ведомости", 2012, 27 октября).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2.2. </w:t>
      </w: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от 24.12.2015 N 4165-п/1 "О внесении изменений в постановление мэрии городского округа Тольятти от 18.10.2012 N 2905-п/1 "Об утверждении положения о порядке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</w:t>
      </w:r>
      <w:proofErr w:type="gramEnd"/>
      <w:r>
        <w:t xml:space="preserve">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гражданином" (газета "Городские ведомости", 2015, 25 декабря).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3. Организационному управлению администрации городского округа Тольятти (Власов В.А.) опубликовать настоящее Постановление в газете "Городские ведомости".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jc w:val="right"/>
      </w:pPr>
      <w:r>
        <w:t>Глава</w:t>
      </w:r>
    </w:p>
    <w:p w:rsidR="00CE019E" w:rsidRDefault="00CE019E">
      <w:pPr>
        <w:pStyle w:val="ConsPlusNormal"/>
        <w:jc w:val="right"/>
      </w:pPr>
      <w:r>
        <w:t>городского округа</w:t>
      </w:r>
    </w:p>
    <w:p w:rsidR="00CE019E" w:rsidRDefault="00CE019E">
      <w:pPr>
        <w:pStyle w:val="ConsPlusNormal"/>
        <w:jc w:val="right"/>
      </w:pPr>
      <w:r>
        <w:t>С.А.АНТАШЕВ</w:t>
      </w: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jc w:val="right"/>
        <w:outlineLvl w:val="0"/>
      </w:pPr>
      <w:r>
        <w:t>Утвержден</w:t>
      </w:r>
    </w:p>
    <w:p w:rsidR="00CE019E" w:rsidRDefault="00CE019E">
      <w:pPr>
        <w:pStyle w:val="ConsPlusNormal"/>
        <w:jc w:val="right"/>
      </w:pPr>
      <w:r>
        <w:t>Постановлением</w:t>
      </w:r>
    </w:p>
    <w:p w:rsidR="00CE019E" w:rsidRDefault="00CE019E">
      <w:pPr>
        <w:pStyle w:val="ConsPlusNormal"/>
        <w:jc w:val="right"/>
      </w:pPr>
      <w:r>
        <w:t>администрации городского округа Тольятти</w:t>
      </w:r>
    </w:p>
    <w:p w:rsidR="00CE019E" w:rsidRDefault="00CE019E">
      <w:pPr>
        <w:pStyle w:val="ConsPlusNormal"/>
        <w:jc w:val="right"/>
      </w:pPr>
      <w:r>
        <w:t>от 9 декабря 2020 г. N 3743-п/1</w:t>
      </w: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Title"/>
        <w:jc w:val="center"/>
      </w:pPr>
      <w:bookmarkStart w:id="0" w:name="P34"/>
      <w:bookmarkEnd w:id="0"/>
      <w:r>
        <w:t>ПОРЯДОК</w:t>
      </w:r>
    </w:p>
    <w:p w:rsidR="00CE019E" w:rsidRDefault="00CE019E">
      <w:pPr>
        <w:pStyle w:val="ConsPlusTitle"/>
        <w:jc w:val="center"/>
      </w:pPr>
      <w:r>
        <w:t>ПРОВЕРКИ СОБЛЮДЕНИЯ ОГРАНИЧЕНИЙ, НАЛАГАЕМЫХ НА ГРАЖДАНИНА,</w:t>
      </w:r>
    </w:p>
    <w:p w:rsidR="00CE019E" w:rsidRDefault="00CE019E">
      <w:pPr>
        <w:pStyle w:val="ConsPlusTitle"/>
        <w:jc w:val="center"/>
      </w:pPr>
      <w:proofErr w:type="gramStart"/>
      <w:r>
        <w:t>ЗАМЕЩАВШЕГО</w:t>
      </w:r>
      <w:proofErr w:type="gramEnd"/>
      <w:r>
        <w:t xml:space="preserve"> ДОЛЖНОСТЬ МУНИЦИПАЛЬНОЙ СЛУЖБЫ, ПРИ ЗАКЛЮЧЕНИИ</w:t>
      </w:r>
    </w:p>
    <w:p w:rsidR="00CE019E" w:rsidRDefault="00CE019E">
      <w:pPr>
        <w:pStyle w:val="ConsPlusTitle"/>
        <w:jc w:val="center"/>
      </w:pPr>
      <w:r>
        <w:t>ИМ ТРУДОВОГО ИЛИ ГРАЖДАНСКО-ПРАВОВОГО ДОГОВОРА</w:t>
      </w:r>
    </w:p>
    <w:p w:rsidR="00CE019E" w:rsidRDefault="00CE019E">
      <w:pPr>
        <w:pStyle w:val="ConsPlusTitle"/>
        <w:jc w:val="center"/>
      </w:pPr>
      <w:r>
        <w:t>С ОРГАНИЗАЦИЕЙ</w:t>
      </w: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ind w:firstLine="540"/>
        <w:jc w:val="both"/>
      </w:pPr>
      <w:bookmarkStart w:id="1" w:name="P40"/>
      <w:bookmarkEnd w:id="1"/>
      <w:r>
        <w:t>1. Настоящий порядок определяет следующее:</w:t>
      </w:r>
    </w:p>
    <w:p w:rsidR="00CE019E" w:rsidRDefault="00CE019E">
      <w:pPr>
        <w:pStyle w:val="ConsPlusNormal"/>
        <w:spacing w:before="220"/>
        <w:ind w:firstLine="540"/>
        <w:jc w:val="both"/>
      </w:pPr>
      <w:bookmarkStart w:id="2" w:name="P41"/>
      <w:bookmarkEnd w:id="2"/>
      <w:proofErr w:type="gramStart"/>
      <w:r>
        <w:t xml:space="preserve">а) организацию проведения проверки соблюдения гражданином, замещавшим должность муниципальной службы, включенную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городского округа Тольятти,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 (далее - гражданин) утвержденный постановлением мэрии городского округа Тольятти от 21.12.2010 N 3762-п/1,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стоимостью более 100 тысяч рублей в</w:t>
      </w:r>
      <w:proofErr w:type="gramEnd"/>
      <w:r>
        <w:t xml:space="preserve"> течение месяца,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 (далее - проверка);</w:t>
      </w:r>
    </w:p>
    <w:p w:rsidR="00CE019E" w:rsidRDefault="00CE019E">
      <w:pPr>
        <w:pStyle w:val="ConsPlusNormal"/>
        <w:spacing w:before="220"/>
        <w:ind w:firstLine="540"/>
        <w:jc w:val="both"/>
      </w:pPr>
      <w:proofErr w:type="gramStart"/>
      <w:r>
        <w:t xml:space="preserve">б) рассмотрение вопроса о поступлении либо непоступлении в орган местного самоуправления городского округа Тольятти (далее - ОМС), уведомления работодателя о заключении трудового договора или гражданско-правового договора с указанным в </w:t>
      </w:r>
      <w:hyperlink w:anchor="P41" w:history="1">
        <w:r>
          <w:rPr>
            <w:color w:val="0000FF"/>
          </w:rPr>
          <w:t>подпункте "а"</w:t>
        </w:r>
      </w:hyperlink>
      <w:r>
        <w:t xml:space="preserve"> настоящего пункта гражданином.</w:t>
      </w:r>
      <w:proofErr w:type="gramEnd"/>
    </w:p>
    <w:p w:rsidR="00CE019E" w:rsidRDefault="00CE019E">
      <w:pPr>
        <w:pStyle w:val="ConsPlusNormal"/>
        <w:spacing w:before="220"/>
        <w:ind w:firstLine="540"/>
        <w:jc w:val="both"/>
      </w:pPr>
      <w:r>
        <w:t>2. Основанием для осуществления проверки являются:</w:t>
      </w:r>
    </w:p>
    <w:p w:rsidR="00CE019E" w:rsidRDefault="00CE019E">
      <w:pPr>
        <w:pStyle w:val="ConsPlusNormal"/>
        <w:spacing w:before="220"/>
        <w:ind w:firstLine="540"/>
        <w:jc w:val="both"/>
      </w:pPr>
      <w:bookmarkStart w:id="3" w:name="P44"/>
      <w:bookmarkEnd w:id="3"/>
      <w:proofErr w:type="gramStart"/>
      <w:r>
        <w:t xml:space="preserve">а) уведомление, поступившее от работодателя в порядке, предусмотренном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Федерации", о заключении с гражданином, ранее замещавшим должность муниципальной службы в ОМС, трудового</w:t>
      </w:r>
      <w:proofErr w:type="gramEnd"/>
      <w:r>
        <w:t xml:space="preserve"> </w:t>
      </w:r>
      <w:proofErr w:type="gramStart"/>
      <w:r>
        <w:t>или гражданско-правового договора, при условии, что указанному гражданину Комиссией по соблюдению требований к служебному поведению муниципальных служащих и урегулированию конфликта интересов при соответствующем ОМС (далее - Комиссия)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t xml:space="preserve">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E019E" w:rsidRDefault="00CE019E">
      <w:pPr>
        <w:pStyle w:val="ConsPlusNormal"/>
        <w:spacing w:before="220"/>
        <w:ind w:firstLine="540"/>
        <w:jc w:val="both"/>
      </w:pPr>
      <w:bookmarkStart w:id="4" w:name="P45"/>
      <w:bookmarkEnd w:id="4"/>
      <w:proofErr w:type="gramStart"/>
      <w:r>
        <w:lastRenderedPageBreak/>
        <w:t>б) непредставление работодателем в десятидневный срок со дня заключения трудового или гражданско-правового договора уведомления о заключении с гражданином, ранее замещавшим должность муниципальной службы в ОМС, трудового или гражданско-правового договора, в случае, если ранее Комиссией было принято в отношении такого гражданина решение о даче согласия на замещение им должности, либо выполнение им работ (оказание услуг) на условиях гражданско-правового договора в организации</w:t>
      </w:r>
      <w:proofErr w:type="gramEnd"/>
      <w:r>
        <w:t>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 ОМС;</w:t>
      </w:r>
    </w:p>
    <w:p w:rsidR="00CE019E" w:rsidRDefault="00CE019E">
      <w:pPr>
        <w:pStyle w:val="ConsPlusNormal"/>
        <w:spacing w:before="220"/>
        <w:ind w:firstLine="540"/>
        <w:jc w:val="both"/>
      </w:pPr>
      <w:bookmarkStart w:id="5" w:name="P46"/>
      <w:bookmarkEnd w:id="5"/>
      <w:proofErr w:type="gramStart"/>
      <w: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CE019E" w:rsidRDefault="00CE019E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проверки.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поступления в ОМС уведомления, предусмотренного </w:t>
      </w:r>
      <w:hyperlink w:anchor="P44" w:history="1">
        <w:r>
          <w:rPr>
            <w:color w:val="0000FF"/>
          </w:rPr>
          <w:t>подпунктом "а" пункта 2</w:t>
        </w:r>
      </w:hyperlink>
      <w:r>
        <w:t xml:space="preserve"> настоящего Порядка, оно рассматривается уполномоченным органом (структурным подразделением, должностным лицом) по профилактике коррупционных и иных правонарушений соответствующего ОМС (далее - кадровой службой соответствующего ОМС), который осуществляет подготовку мотивированного заключения о соблюдении (несоблюдении) гражданином, замещавшим должность муниципальной службы в ОМС, требований </w:t>
      </w:r>
      <w:hyperlink r:id="rId12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</w:t>
      </w:r>
      <w:proofErr w:type="gramEnd"/>
      <w:r>
        <w:t xml:space="preserve"> коррупции" (далее - мотивированное заключение).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Во время предварительной подготовки мотивированного заключения, в случае необходимости уточнения информации, руководитель ОМС либо должностное лицо, специально на то уполномоченное, направляет в установленном порядке запросы в государственные органы, органы местного самоуправления и заинтересованные организации.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В рамках подготовки мотивированного заключения кадровая служба соответствующего ОМС:</w:t>
      </w:r>
    </w:p>
    <w:p w:rsidR="00CE019E" w:rsidRDefault="00CE019E">
      <w:pPr>
        <w:pStyle w:val="ConsPlusNormal"/>
        <w:spacing w:before="220"/>
        <w:ind w:firstLine="540"/>
        <w:jc w:val="both"/>
      </w:pPr>
      <w:proofErr w:type="gramStart"/>
      <w:r>
        <w:t>а) проводит проверку материалов с целью выявления поступления в ОМС письменного обращения гражданина на получение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 (далее - письменное обращение гражданина);</w:t>
      </w:r>
      <w:proofErr w:type="gramEnd"/>
    </w:p>
    <w:p w:rsidR="00CE019E" w:rsidRDefault="00CE019E">
      <w:pPr>
        <w:pStyle w:val="ConsPlusNormal"/>
        <w:spacing w:before="220"/>
        <w:ind w:firstLine="540"/>
        <w:jc w:val="both"/>
      </w:pPr>
      <w:proofErr w:type="gramStart"/>
      <w:r>
        <w:t>б) проверяет наличие в личном деле гражданина копии протокола заседания Комиссии (выписки из него) с решением о даче гражданину согласия на замещение им на условиях трудового договора должности в организации либо на выполнение в организации работы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>
        <w:t xml:space="preserve"> организацией входили в его должностные (служебные) обязанности (далее - протокол с решением о даче согласия).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При наличии протокола с решением о даче согласия кадровая служба соответствующего ОМС в течение семи рабочих дней со дня получения уведомления направляет работодателю и руководителю соответствующего ОМС информационное письмо о соблюдении гражданином запрета и работодателем обязанности,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Порядка. При этом </w:t>
      </w:r>
      <w:r>
        <w:lastRenderedPageBreak/>
        <w:t>рассмотрение уведомления не выносится на заседание Комиссии.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Уведомление работодателя и копии информационных писем работодателю и руководителю соответствующего ОМС приобщаются к личному делу гражданина.</w:t>
      </w:r>
    </w:p>
    <w:p w:rsidR="00CE019E" w:rsidRDefault="00CE019E">
      <w:pPr>
        <w:pStyle w:val="ConsPlusNormal"/>
        <w:spacing w:before="220"/>
        <w:ind w:firstLine="540"/>
        <w:jc w:val="both"/>
      </w:pPr>
      <w:proofErr w:type="gramStart"/>
      <w:r>
        <w:t>При отсутствии протокола с решением о даче согласия либо при наличии протокола с решением об отказе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кадровая служба соответствующего ОМС направляет</w:t>
      </w:r>
      <w:proofErr w:type="gramEnd"/>
      <w:r>
        <w:t xml:space="preserve"> уведомление, а также заключение и другие материалы в течение семи рабочих дней со дня поступления уведомления председателю Комиссии.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уведомления. В случае несвоевременного поступления ответов на направленные запросы, указанный срок продлевается, но не более чем на 30 календарных дней.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По итогам рассмотрения поступивших документов Комиссия принимает в отношении гражданина, замещавшего должность муниципальной службы в ОМС, одно из следующих решений: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а) дать согласие на замещение им на условиях трудового договора должности организации либо на выполнение в организации работы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организации услуг) в течение месяца стоимостью более ста тысяч рублей на условиях гражданско-правового договора (гражданско-правовых договоров) нарушают требования </w:t>
      </w:r>
      <w:hyperlink r:id="rId1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коррупции";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в) иное решение (при наличии оснований).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Информация о принятом решении направляется руководителем соответствующего ОМС работодателю не позднее семи рабочих дней со дня принятия решения руководителем соответствующего ОМС. В случае установления нарушения требований </w:t>
      </w:r>
      <w:hyperlink r:id="rId1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коррупции", работодатель соответствующего ОМС также информируется об обязательности прекращения трудового или гражданско-правового договора с гражданином в соответствии с </w:t>
      </w:r>
      <w:hyperlink r:id="rId15" w:history="1">
        <w:r>
          <w:rPr>
            <w:color w:val="0000FF"/>
          </w:rPr>
          <w:t>частью 3 статьи 12</w:t>
        </w:r>
      </w:hyperlink>
      <w:r>
        <w:t xml:space="preserve"> Федерального закона от 25.12.2008 N 273-ФЗ "О противодействии коррупции".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Одновременно руководителем соответствующего ОМС информируются правоохранительные органы по существу вопроса для осуществления </w:t>
      </w:r>
      <w:proofErr w:type="gramStart"/>
      <w:r>
        <w:t>контроля за</w:t>
      </w:r>
      <w:proofErr w:type="gramEnd"/>
      <w:r>
        <w:t xml:space="preserve"> выполнением работодателем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кадровой службе соответствующего ОМС стало известно о возникновении ситуации, указанной в </w:t>
      </w:r>
      <w:hyperlink w:anchor="P45" w:history="1">
        <w:r>
          <w:rPr>
            <w:color w:val="0000FF"/>
          </w:rPr>
          <w:t>подпункте "б" пункта 2</w:t>
        </w:r>
      </w:hyperlink>
      <w:r>
        <w:t xml:space="preserve"> настоящего Порядка, кадровая служба соответствующего ОМС в течение пяти рабочих дней со дня, следующего за днем поступления информации, указанной в настоящем пункте (далее - информация), информирует руководителя соответствующего ОМС о несоблюдении работодателем обязанности, предусмотренной </w:t>
      </w:r>
      <w:hyperlink r:id="rId1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</w:t>
      </w:r>
      <w:proofErr w:type="gramEnd"/>
      <w:r>
        <w:t xml:space="preserve"> 273-ФЗ "О противодействии коррупции". </w:t>
      </w:r>
      <w:r>
        <w:lastRenderedPageBreak/>
        <w:t>Руководитель соответствующего ОМС в течение трех рабочих дней со дня, следующего за днем поступления информации из кадровой службы соответствующего ОМС, информирует правоохранительные органы.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6. При поступлении информации, предусмотренной </w:t>
      </w:r>
      <w:hyperlink w:anchor="P46" w:history="1">
        <w:r>
          <w:rPr>
            <w:color w:val="0000FF"/>
          </w:rPr>
          <w:t>подпунктом "в" пункта 2</w:t>
        </w:r>
      </w:hyperlink>
      <w:r>
        <w:t xml:space="preserve"> настоящего Порядка, кадровая служба соответствующего ОМС проверяет наличие в личном деле гражданина: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а) протокола с решением Комиссии о даче согласия;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>б) уведомления работодателя о заключении трудового или гражданско-правового договора с гражданином.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В случае наличия указанных документов кадровая служба соответствующего ОМС информирует руководителя соответствующего ОМС о соблюдении гражданином запрета и работодателем обязанности, указанных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В случае отсутствия какого-либо из указанных в настоящем пункте документов кадровая служба соответствующего ОМС информирует руководителя соответствующего ОМС о несоблюдении гражданином, работодателем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о чем в течение трех рабочих дней руководитель соответствующего ОМС информирует правоохранительные органы и (или) лиц, направивших информацию.</w:t>
      </w:r>
    </w:p>
    <w:p w:rsidR="00CE019E" w:rsidRDefault="00CE019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настоящего Порядка осуществляется руководителем соответствующего ОМС.</w:t>
      </w: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jc w:val="both"/>
      </w:pPr>
    </w:p>
    <w:p w:rsidR="00CE019E" w:rsidRDefault="00CE0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7BA" w:rsidRDefault="00E407BA">
      <w:bookmarkStart w:id="6" w:name="_GoBack"/>
      <w:bookmarkEnd w:id="6"/>
    </w:p>
    <w:sectPr w:rsidR="00E407BA" w:rsidSect="0016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E"/>
    <w:rsid w:val="00CE019E"/>
    <w:rsid w:val="00E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0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B3824BFDC6142E80B30F531CF6A60A8D6B84D8FFB70E0662D14369A2C95DFB8FC9CFD1D4A4ABA2FBBA46780D1B7Bh2EFK" TargetMode="External"/><Relationship Id="rId13" Type="http://schemas.openxmlformats.org/officeDocument/2006/relationships/hyperlink" Target="consultantplus://offline/ref=AE85B3824BFDC6142E80AD024570AAAE0F8E3089DCFBBA5E5D3D8A1E3EABC30ABCC0909C9D8AFDFBEEB0B6476E111A7930D48F0FhCE0K" TargetMode="External"/><Relationship Id="rId18" Type="http://schemas.openxmlformats.org/officeDocument/2006/relationships/hyperlink" Target="consultantplus://offline/ref=AE85B3824BFDC6142E80AD024570AAAE0F8E3089DCFBBA5E5D3D8A1E3EABC30AAEC0C8939489B7ABAAFBB94664h0E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5B3824BFDC6142E80B30F531CF6A60A8D6B84DEFCB409006E8C4961FBC55FFC8096CAD6C5A4ABAAE4BC4763044F286A83820CC969EB97A2857B8Ch9E0K" TargetMode="External"/><Relationship Id="rId12" Type="http://schemas.openxmlformats.org/officeDocument/2006/relationships/hyperlink" Target="consultantplus://offline/ref=AE85B3824BFDC6142E80AD024570AAAE0F8E3089DCFBBA5E5D3D8A1E3EABC30ABCC0909C9D8AFDFBEEB0B6476E111A7930D48F0FhCE0K" TargetMode="External"/><Relationship Id="rId17" Type="http://schemas.openxmlformats.org/officeDocument/2006/relationships/hyperlink" Target="consultantplus://offline/ref=AE85B3824BFDC6142E80AD024570AAAE0F8E3089DCFBBA5E5D3D8A1E3EABC30ABCC0909D968AFDFBEEB0B6476E111A7930D48F0FhCE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85B3824BFDC6142E80AD024570AAAE0F8E3089DCFBBA5E5D3D8A1E3EABC30AAEC0C8939489B7ABAAFBB94664h0EE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B3824BFDC6142E80AD024570AAAE0F8E3089DCFBBA5E5D3D8A1E3EABC30ABCC0909D948AFDFBEEB0B6476E111A7930D48F0FhCE0K" TargetMode="External"/><Relationship Id="rId11" Type="http://schemas.openxmlformats.org/officeDocument/2006/relationships/hyperlink" Target="consultantplus://offline/ref=AE85B3824BFDC6142E80AD024570AAAE0F83328FD6FEBA5E5D3D8A1E3EABC30AAEC0C8939489B7ABAAFBB94664h0E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E85B3824BFDC6142E80AD024570AAAE0F8E3089DCFBBA5E5D3D8A1E3EABC30ABCC0909D978AFDFBEEB0B6476E111A7930D48F0FhCE0K" TargetMode="External"/><Relationship Id="rId10" Type="http://schemas.openxmlformats.org/officeDocument/2006/relationships/hyperlink" Target="consultantplus://offline/ref=AE85B3824BFDC6142E80B30F531CF6A60A8D6B84DEFBB701096A8C4961FBC55FFC8096CAD6C5A4ABAAE5BB4763044F286A83820CC969EB97A2857B8Ch9E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85B3824BFDC6142E80B30F531CF6A60A8D6B84D8FEB90B0362D14369A2C95DFB8FC9CFD1D4A4ABA2FBBA46780D1B7Bh2EFK" TargetMode="External"/><Relationship Id="rId14" Type="http://schemas.openxmlformats.org/officeDocument/2006/relationships/hyperlink" Target="consultantplus://offline/ref=AE85B3824BFDC6142E80AD024570AAAE0F8E3089DCFBBA5E5D3D8A1E3EABC30ABCC0909C9D8AFDFBEEB0B6476E111A7930D48F0FhC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2449</Words>
  <Characters>13960</Characters>
  <Application>Microsoft Office Word</Application>
  <DocSecurity>0</DocSecurity>
  <Lines>116</Lines>
  <Paragraphs>32</Paragraphs>
  <ScaleCrop>false</ScaleCrop>
  <Company/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2021-10-18T10:04:00Z</dcterms:created>
  <dcterms:modified xsi:type="dcterms:W3CDTF">2021-10-18T10:04:00Z</dcterms:modified>
</cp:coreProperties>
</file>