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40" w:rsidRPr="00912540" w:rsidRDefault="00912540" w:rsidP="00912540">
      <w:pPr>
        <w:jc w:val="right"/>
        <w:rPr>
          <w:sz w:val="24"/>
          <w:szCs w:val="24"/>
        </w:rPr>
      </w:pPr>
    </w:p>
    <w:p w:rsidR="00912540" w:rsidRPr="00247535" w:rsidRDefault="00912540" w:rsidP="00912540">
      <w:pPr>
        <w:rPr>
          <w:sz w:val="28"/>
          <w:szCs w:val="28"/>
        </w:rPr>
      </w:pPr>
    </w:p>
    <w:p w:rsidR="00912540" w:rsidRPr="00247535" w:rsidRDefault="00912540" w:rsidP="00912540">
      <w:pPr>
        <w:rPr>
          <w:sz w:val="28"/>
          <w:szCs w:val="28"/>
        </w:rPr>
      </w:pPr>
    </w:p>
    <w:p w:rsidR="00912540" w:rsidRPr="00247535" w:rsidRDefault="00912540" w:rsidP="00912540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912540" w:rsidRDefault="00912540" w:rsidP="00912540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912540" w:rsidRDefault="00912540" w:rsidP="00912540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912540" w:rsidRDefault="00912540" w:rsidP="00912540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912540" w:rsidRDefault="00912540" w:rsidP="00912540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912540" w:rsidRDefault="00912540" w:rsidP="00912540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912540" w:rsidRDefault="00912540" w:rsidP="00912540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6D753E" w:rsidRDefault="006D753E" w:rsidP="00912540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912540" w:rsidRPr="00247535" w:rsidRDefault="00912540" w:rsidP="00912540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247535">
        <w:rPr>
          <w:b/>
          <w:bCs/>
          <w:sz w:val="28"/>
          <w:szCs w:val="28"/>
        </w:rPr>
        <w:t>О внесении изменений в состав представителей Думы</w:t>
      </w:r>
    </w:p>
    <w:p w:rsidR="00912540" w:rsidRPr="00247535" w:rsidRDefault="00912540" w:rsidP="00912540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247535">
        <w:rPr>
          <w:b/>
          <w:bCs/>
          <w:sz w:val="28"/>
          <w:szCs w:val="28"/>
        </w:rPr>
        <w:t xml:space="preserve">городского округа Тольятти постоянно </w:t>
      </w:r>
      <w:proofErr w:type="gramStart"/>
      <w:r w:rsidRPr="00247535">
        <w:rPr>
          <w:b/>
          <w:bCs/>
          <w:sz w:val="28"/>
          <w:szCs w:val="28"/>
        </w:rPr>
        <w:t>действующей</w:t>
      </w:r>
      <w:proofErr w:type="gramEnd"/>
    </w:p>
    <w:p w:rsidR="00912540" w:rsidRPr="00247535" w:rsidRDefault="00912540" w:rsidP="00912540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247535">
        <w:rPr>
          <w:b/>
          <w:bCs/>
          <w:sz w:val="28"/>
          <w:szCs w:val="28"/>
        </w:rPr>
        <w:t>согласительной комиссии по вопросам бюджета</w:t>
      </w:r>
    </w:p>
    <w:p w:rsidR="00912540" w:rsidRPr="00247535" w:rsidRDefault="00912540" w:rsidP="00912540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247535">
        <w:rPr>
          <w:b/>
          <w:bCs/>
          <w:sz w:val="28"/>
          <w:szCs w:val="28"/>
        </w:rPr>
        <w:t>городского округа Тольятти</w:t>
      </w:r>
    </w:p>
    <w:p w:rsidR="00912540" w:rsidRDefault="00912540" w:rsidP="00912540">
      <w:pPr>
        <w:ind w:right="5575"/>
        <w:rPr>
          <w:sz w:val="28"/>
          <w:szCs w:val="28"/>
        </w:rPr>
      </w:pPr>
    </w:p>
    <w:p w:rsidR="00912540" w:rsidRPr="00247535" w:rsidRDefault="00912540" w:rsidP="00912540">
      <w:pPr>
        <w:ind w:right="5575"/>
        <w:rPr>
          <w:sz w:val="28"/>
          <w:szCs w:val="28"/>
        </w:rPr>
      </w:pPr>
    </w:p>
    <w:p w:rsidR="00912540" w:rsidRPr="00247535" w:rsidRDefault="00912540" w:rsidP="00912540">
      <w:pPr>
        <w:ind w:right="5575"/>
        <w:rPr>
          <w:sz w:val="28"/>
          <w:szCs w:val="28"/>
        </w:rPr>
      </w:pPr>
    </w:p>
    <w:p w:rsidR="00912540" w:rsidRPr="00247535" w:rsidRDefault="00912540" w:rsidP="00912540">
      <w:pPr>
        <w:pStyle w:val="21"/>
        <w:spacing w:after="0" w:line="240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статьёй </w:t>
      </w:r>
      <w:r w:rsidRPr="00247535">
        <w:rPr>
          <w:sz w:val="28"/>
          <w:szCs w:val="28"/>
        </w:rPr>
        <w:t>70 Устава</w:t>
      </w:r>
      <w:r>
        <w:rPr>
          <w:sz w:val="28"/>
          <w:szCs w:val="28"/>
        </w:rPr>
        <w:t xml:space="preserve"> городского округа Тольятти, статьёй </w:t>
      </w:r>
      <w:r w:rsidRPr="00247535">
        <w:rPr>
          <w:sz w:val="28"/>
          <w:szCs w:val="28"/>
        </w:rPr>
        <w:t>27 Регламента Думы городского округа Тольятти, Дума</w:t>
      </w:r>
    </w:p>
    <w:p w:rsidR="00912540" w:rsidRPr="00F763F7" w:rsidRDefault="00912540" w:rsidP="00912540">
      <w:pPr>
        <w:ind w:right="-5" w:firstLine="720"/>
        <w:jc w:val="both"/>
        <w:rPr>
          <w:sz w:val="24"/>
          <w:szCs w:val="24"/>
        </w:rPr>
      </w:pPr>
    </w:p>
    <w:p w:rsidR="00912540" w:rsidRPr="00247535" w:rsidRDefault="00912540" w:rsidP="00912540">
      <w:pPr>
        <w:ind w:right="-5"/>
        <w:jc w:val="center"/>
        <w:rPr>
          <w:sz w:val="28"/>
          <w:szCs w:val="28"/>
        </w:rPr>
      </w:pPr>
      <w:r w:rsidRPr="00247535">
        <w:rPr>
          <w:sz w:val="28"/>
          <w:szCs w:val="28"/>
        </w:rPr>
        <w:t>РЕШИЛА:</w:t>
      </w:r>
    </w:p>
    <w:p w:rsidR="00912540" w:rsidRPr="00F763F7" w:rsidRDefault="00912540" w:rsidP="00912540">
      <w:pPr>
        <w:ind w:right="-5" w:firstLine="720"/>
        <w:jc w:val="center"/>
        <w:rPr>
          <w:sz w:val="24"/>
          <w:szCs w:val="24"/>
        </w:rPr>
      </w:pPr>
    </w:p>
    <w:p w:rsidR="00912540" w:rsidRPr="00247535" w:rsidRDefault="00912540" w:rsidP="00912540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247535">
        <w:rPr>
          <w:sz w:val="28"/>
          <w:szCs w:val="28"/>
        </w:rPr>
        <w:t xml:space="preserve">Внести изменения в состав </w:t>
      </w:r>
      <w:r w:rsidRPr="00247535">
        <w:rPr>
          <w:bCs/>
          <w:sz w:val="28"/>
          <w:szCs w:val="28"/>
        </w:rPr>
        <w:t xml:space="preserve">представителей Думы городского </w:t>
      </w:r>
      <w:r>
        <w:rPr>
          <w:bCs/>
          <w:sz w:val="28"/>
          <w:szCs w:val="28"/>
        </w:rPr>
        <w:br/>
      </w:r>
      <w:r w:rsidRPr="00247535">
        <w:rPr>
          <w:bCs/>
          <w:sz w:val="28"/>
          <w:szCs w:val="28"/>
        </w:rPr>
        <w:t>округа Тольятти постоянно действующей согласительной комиссии по вопросам бюджета городского округа Тольятти,</w:t>
      </w:r>
      <w:r w:rsidRPr="00247535">
        <w:rPr>
          <w:sz w:val="28"/>
          <w:szCs w:val="28"/>
        </w:rPr>
        <w:t xml:space="preserve"> утверждённый решением Думы городского округа Тольятти от 18.03.2009 №24:</w:t>
      </w:r>
    </w:p>
    <w:p w:rsidR="00912540" w:rsidRPr="00104C31" w:rsidRDefault="00912540" w:rsidP="00104C31">
      <w:pPr>
        <w:pStyle w:val="af0"/>
        <w:numPr>
          <w:ilvl w:val="1"/>
          <w:numId w:val="3"/>
        </w:numPr>
        <w:tabs>
          <w:tab w:val="left" w:pos="1276"/>
        </w:tabs>
        <w:ind w:left="0" w:right="-6" w:firstLine="709"/>
        <w:jc w:val="both"/>
        <w:rPr>
          <w:sz w:val="28"/>
          <w:szCs w:val="28"/>
        </w:rPr>
      </w:pPr>
      <w:r w:rsidRPr="00104C31">
        <w:rPr>
          <w:sz w:val="28"/>
          <w:szCs w:val="28"/>
        </w:rPr>
        <w:t xml:space="preserve">Вывести из состава </w:t>
      </w:r>
      <w:r w:rsidRPr="00104C31">
        <w:rPr>
          <w:bCs/>
          <w:sz w:val="28"/>
          <w:szCs w:val="28"/>
        </w:rPr>
        <w:t xml:space="preserve">представителей Думы городского округа Тольятти постоянно действующей согласительной комиссии по вопросам бюджета городского округа Тольятти </w:t>
      </w:r>
      <w:proofErr w:type="spellStart"/>
      <w:r w:rsidRPr="00104C31">
        <w:rPr>
          <w:sz w:val="28"/>
          <w:szCs w:val="28"/>
        </w:rPr>
        <w:t>Анташева</w:t>
      </w:r>
      <w:proofErr w:type="spellEnd"/>
      <w:r w:rsidRPr="00104C31">
        <w:rPr>
          <w:sz w:val="28"/>
          <w:szCs w:val="28"/>
        </w:rPr>
        <w:t xml:space="preserve"> Сергея Александровича</w:t>
      </w:r>
      <w:r w:rsidR="00CF31AE" w:rsidRPr="00104C31">
        <w:rPr>
          <w:sz w:val="28"/>
          <w:szCs w:val="28"/>
        </w:rPr>
        <w:t>.</w:t>
      </w:r>
    </w:p>
    <w:p w:rsidR="00CF31AE" w:rsidRPr="006D753E" w:rsidRDefault="00912540" w:rsidP="006D753E">
      <w:pPr>
        <w:pStyle w:val="af0"/>
        <w:numPr>
          <w:ilvl w:val="1"/>
          <w:numId w:val="3"/>
        </w:numPr>
        <w:tabs>
          <w:tab w:val="left" w:pos="1276"/>
        </w:tabs>
        <w:ind w:left="0" w:right="-6" w:firstLine="709"/>
        <w:jc w:val="both"/>
        <w:rPr>
          <w:sz w:val="28"/>
          <w:szCs w:val="28"/>
        </w:rPr>
      </w:pPr>
      <w:r w:rsidRPr="006D753E">
        <w:rPr>
          <w:sz w:val="28"/>
          <w:szCs w:val="28"/>
        </w:rPr>
        <w:t xml:space="preserve">Ввести в состав </w:t>
      </w:r>
      <w:r w:rsidRPr="006D753E">
        <w:rPr>
          <w:bCs/>
          <w:sz w:val="28"/>
          <w:szCs w:val="28"/>
        </w:rPr>
        <w:t>представителей Думы городского округа Тольятти постоянно действующей согласительной комиссии по вопросам бюджета городского округа Тольятти</w:t>
      </w:r>
      <w:r w:rsidR="006D753E" w:rsidRPr="006D753E">
        <w:rPr>
          <w:bCs/>
          <w:sz w:val="28"/>
          <w:szCs w:val="28"/>
        </w:rPr>
        <w:t xml:space="preserve"> </w:t>
      </w:r>
      <w:proofErr w:type="spellStart"/>
      <w:r w:rsidRPr="006D753E">
        <w:rPr>
          <w:sz w:val="28"/>
          <w:szCs w:val="28"/>
        </w:rPr>
        <w:t>Альшина</w:t>
      </w:r>
      <w:proofErr w:type="spellEnd"/>
      <w:r w:rsidRPr="006D753E">
        <w:rPr>
          <w:sz w:val="28"/>
          <w:szCs w:val="28"/>
        </w:rPr>
        <w:t xml:space="preserve"> Алексея Владимировича, председателя постоянной к</w:t>
      </w:r>
      <w:r w:rsidR="00CF31AE" w:rsidRPr="006D753E">
        <w:rPr>
          <w:sz w:val="28"/>
          <w:szCs w:val="28"/>
        </w:rPr>
        <w:t xml:space="preserve">омиссии по городскому </w:t>
      </w:r>
      <w:r w:rsidR="00223F25">
        <w:rPr>
          <w:sz w:val="28"/>
          <w:szCs w:val="28"/>
        </w:rPr>
        <w:t>хозяйству.</w:t>
      </w:r>
    </w:p>
    <w:p w:rsidR="00912540" w:rsidRPr="00247535" w:rsidRDefault="00912540" w:rsidP="00912540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8"/>
          <w:szCs w:val="28"/>
        </w:rPr>
      </w:pPr>
      <w:r w:rsidRPr="00247535">
        <w:rPr>
          <w:sz w:val="28"/>
          <w:szCs w:val="28"/>
        </w:rPr>
        <w:t xml:space="preserve">2. Пункт 1 решения Думы городского округа Тольятти от </w:t>
      </w:r>
      <w:r>
        <w:rPr>
          <w:sz w:val="28"/>
          <w:szCs w:val="28"/>
        </w:rPr>
        <w:br/>
      </w:r>
      <w:r w:rsidRPr="00247535">
        <w:rPr>
          <w:sz w:val="28"/>
          <w:szCs w:val="28"/>
        </w:rPr>
        <w:t xml:space="preserve">18.03.2009 №24 «О составе представителей Думы городского округа Тольятти постоянно действующей согласительной комиссии по </w:t>
      </w:r>
      <w:r>
        <w:rPr>
          <w:sz w:val="28"/>
          <w:szCs w:val="28"/>
        </w:rPr>
        <w:br/>
      </w:r>
      <w:r w:rsidRPr="00247535">
        <w:rPr>
          <w:sz w:val="28"/>
          <w:szCs w:val="28"/>
        </w:rPr>
        <w:t>вопросам бюджета городского округа Тольятти» изложить в следующей редакции:</w:t>
      </w:r>
    </w:p>
    <w:p w:rsidR="00912540" w:rsidRPr="00247535" w:rsidRDefault="00912540" w:rsidP="00912540">
      <w:pPr>
        <w:ind w:firstLine="709"/>
        <w:jc w:val="both"/>
        <w:rPr>
          <w:sz w:val="28"/>
          <w:szCs w:val="28"/>
        </w:rPr>
      </w:pPr>
      <w:r w:rsidRPr="00247535">
        <w:rPr>
          <w:sz w:val="28"/>
          <w:szCs w:val="28"/>
        </w:rPr>
        <w:t>«1. Утвердить персональный состав представителей Думы городского округа Тольятти постоянно действующей согласительной комиссии по вопросам бюджета городского округа Тольятти:</w:t>
      </w:r>
    </w:p>
    <w:p w:rsidR="00912540" w:rsidRPr="00912540" w:rsidRDefault="00912540" w:rsidP="00912540">
      <w:pPr>
        <w:jc w:val="both"/>
        <w:rPr>
          <w:sz w:val="12"/>
          <w:szCs w:val="12"/>
        </w:rPr>
      </w:pPr>
    </w:p>
    <w:tbl>
      <w:tblPr>
        <w:tblW w:w="9214" w:type="dxa"/>
        <w:tblInd w:w="108" w:type="dxa"/>
        <w:tblLook w:val="01E0"/>
      </w:tblPr>
      <w:tblGrid>
        <w:gridCol w:w="2431"/>
        <w:gridCol w:w="6783"/>
      </w:tblGrid>
      <w:tr w:rsidR="00912540" w:rsidRPr="00247535" w:rsidTr="00CF31AE">
        <w:trPr>
          <w:trHeight w:val="709"/>
        </w:trPr>
        <w:tc>
          <w:tcPr>
            <w:tcW w:w="2431" w:type="dxa"/>
          </w:tcPr>
          <w:p w:rsidR="00912540" w:rsidRPr="00247535" w:rsidRDefault="00912540" w:rsidP="003F0A64">
            <w:pPr>
              <w:jc w:val="both"/>
              <w:rPr>
                <w:sz w:val="28"/>
                <w:szCs w:val="28"/>
              </w:rPr>
            </w:pPr>
            <w:r w:rsidRPr="00247535">
              <w:rPr>
                <w:sz w:val="28"/>
                <w:szCs w:val="28"/>
              </w:rPr>
              <w:t xml:space="preserve">1) </w:t>
            </w:r>
            <w:proofErr w:type="spellStart"/>
            <w:r w:rsidRPr="00247535">
              <w:rPr>
                <w:sz w:val="28"/>
                <w:szCs w:val="28"/>
              </w:rPr>
              <w:t>Колмыков</w:t>
            </w:r>
            <w:proofErr w:type="spellEnd"/>
            <w:r w:rsidRPr="00247535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6783" w:type="dxa"/>
          </w:tcPr>
          <w:p w:rsidR="00912540" w:rsidRPr="00F763F7" w:rsidRDefault="00912540" w:rsidP="003F0A64">
            <w:pPr>
              <w:pStyle w:val="af0"/>
              <w:numPr>
                <w:ilvl w:val="0"/>
                <w:numId w:val="5"/>
              </w:numPr>
              <w:tabs>
                <w:tab w:val="clear" w:pos="680"/>
                <w:tab w:val="num" w:pos="296"/>
              </w:tabs>
              <w:ind w:firstLine="13"/>
              <w:jc w:val="both"/>
              <w:rPr>
                <w:sz w:val="28"/>
                <w:szCs w:val="28"/>
              </w:rPr>
            </w:pPr>
            <w:r w:rsidRPr="00F763F7">
              <w:rPr>
                <w:sz w:val="28"/>
                <w:szCs w:val="28"/>
              </w:rPr>
              <w:t>сопредседатель, председатель постоянной комиссии по бюджету и экономической политике;</w:t>
            </w:r>
          </w:p>
        </w:tc>
      </w:tr>
      <w:tr w:rsidR="00912540" w:rsidRPr="00247535" w:rsidTr="00CF31AE">
        <w:trPr>
          <w:trHeight w:val="988"/>
        </w:trPr>
        <w:tc>
          <w:tcPr>
            <w:tcW w:w="2431" w:type="dxa"/>
          </w:tcPr>
          <w:p w:rsidR="00912540" w:rsidRPr="00247535" w:rsidRDefault="00912540" w:rsidP="003F0A64">
            <w:pPr>
              <w:jc w:val="both"/>
              <w:rPr>
                <w:sz w:val="28"/>
                <w:szCs w:val="28"/>
              </w:rPr>
            </w:pPr>
            <w:r w:rsidRPr="00247535">
              <w:rPr>
                <w:sz w:val="28"/>
                <w:szCs w:val="28"/>
              </w:rPr>
              <w:lastRenderedPageBreak/>
              <w:t xml:space="preserve">2) </w:t>
            </w:r>
            <w:proofErr w:type="spellStart"/>
            <w:r w:rsidRPr="00247535">
              <w:rPr>
                <w:sz w:val="28"/>
                <w:szCs w:val="28"/>
              </w:rPr>
              <w:t>Довгомеля</w:t>
            </w:r>
            <w:proofErr w:type="spellEnd"/>
            <w:r w:rsidRPr="00247535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6783" w:type="dxa"/>
          </w:tcPr>
          <w:p w:rsidR="00912540" w:rsidRPr="00F763F7" w:rsidRDefault="00912540" w:rsidP="003F0A64">
            <w:pPr>
              <w:pStyle w:val="af0"/>
              <w:numPr>
                <w:ilvl w:val="0"/>
                <w:numId w:val="5"/>
              </w:numPr>
              <w:tabs>
                <w:tab w:val="clear" w:pos="680"/>
                <w:tab w:val="num" w:pos="296"/>
              </w:tabs>
              <w:ind w:firstLine="13"/>
              <w:jc w:val="both"/>
              <w:rPr>
                <w:sz w:val="28"/>
                <w:szCs w:val="28"/>
              </w:rPr>
            </w:pPr>
            <w:r w:rsidRPr="00F763F7">
              <w:rPr>
                <w:sz w:val="28"/>
                <w:szCs w:val="28"/>
              </w:rPr>
              <w:t>председатель постоянной комиссии по муниципальному имуществу, градостроительству и землепользованию;</w:t>
            </w:r>
          </w:p>
        </w:tc>
      </w:tr>
      <w:tr w:rsidR="00912540" w:rsidRPr="00247535" w:rsidTr="00CF31AE">
        <w:trPr>
          <w:trHeight w:val="705"/>
        </w:trPr>
        <w:tc>
          <w:tcPr>
            <w:tcW w:w="2431" w:type="dxa"/>
          </w:tcPr>
          <w:p w:rsidR="00912540" w:rsidRPr="00247535" w:rsidRDefault="00912540" w:rsidP="00D976FB">
            <w:pPr>
              <w:jc w:val="both"/>
              <w:rPr>
                <w:sz w:val="28"/>
                <w:szCs w:val="28"/>
              </w:rPr>
            </w:pPr>
            <w:r w:rsidRPr="00247535">
              <w:rPr>
                <w:sz w:val="28"/>
                <w:szCs w:val="28"/>
              </w:rPr>
              <w:t xml:space="preserve">3) </w:t>
            </w:r>
            <w:proofErr w:type="spellStart"/>
            <w:r w:rsidR="00D976FB">
              <w:rPr>
                <w:sz w:val="28"/>
                <w:szCs w:val="28"/>
              </w:rPr>
              <w:t>Носорев</w:t>
            </w:r>
            <w:proofErr w:type="spellEnd"/>
            <w:r w:rsidR="00D976FB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6783" w:type="dxa"/>
          </w:tcPr>
          <w:p w:rsidR="00912540" w:rsidRPr="00F763F7" w:rsidRDefault="001C3088" w:rsidP="001C3088">
            <w:pPr>
              <w:pStyle w:val="af0"/>
              <w:numPr>
                <w:ilvl w:val="0"/>
                <w:numId w:val="5"/>
              </w:numPr>
              <w:tabs>
                <w:tab w:val="clear" w:pos="680"/>
                <w:tab w:val="num" w:pos="296"/>
              </w:tabs>
              <w:ind w:firstLine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912540" w:rsidRPr="00F763F7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912540" w:rsidRPr="00F763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Думы</w:t>
            </w:r>
            <w:r w:rsidR="00912540" w:rsidRPr="00F763F7">
              <w:rPr>
                <w:sz w:val="28"/>
                <w:szCs w:val="28"/>
              </w:rPr>
              <w:t>;</w:t>
            </w:r>
          </w:p>
        </w:tc>
      </w:tr>
      <w:tr w:rsidR="00912540" w:rsidRPr="00247535" w:rsidTr="00CF31AE">
        <w:trPr>
          <w:trHeight w:val="701"/>
        </w:trPr>
        <w:tc>
          <w:tcPr>
            <w:tcW w:w="2431" w:type="dxa"/>
          </w:tcPr>
          <w:p w:rsidR="00912540" w:rsidRPr="00247535" w:rsidRDefault="00912540" w:rsidP="003F0A64">
            <w:pPr>
              <w:jc w:val="both"/>
              <w:rPr>
                <w:sz w:val="28"/>
                <w:szCs w:val="28"/>
              </w:rPr>
            </w:pPr>
            <w:r w:rsidRPr="00247535">
              <w:rPr>
                <w:sz w:val="28"/>
                <w:szCs w:val="28"/>
              </w:rPr>
              <w:t xml:space="preserve">4) </w:t>
            </w:r>
            <w:proofErr w:type="spellStart"/>
            <w:r>
              <w:rPr>
                <w:sz w:val="28"/>
                <w:szCs w:val="28"/>
              </w:rPr>
              <w:t>Альшин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783" w:type="dxa"/>
          </w:tcPr>
          <w:p w:rsidR="00912540" w:rsidRPr="00F763F7" w:rsidRDefault="00912540" w:rsidP="003F0A64">
            <w:pPr>
              <w:pStyle w:val="af0"/>
              <w:numPr>
                <w:ilvl w:val="0"/>
                <w:numId w:val="5"/>
              </w:numPr>
              <w:tabs>
                <w:tab w:val="clear" w:pos="680"/>
                <w:tab w:val="num" w:pos="296"/>
              </w:tabs>
              <w:ind w:firstLine="13"/>
              <w:jc w:val="both"/>
              <w:rPr>
                <w:sz w:val="28"/>
                <w:szCs w:val="28"/>
              </w:rPr>
            </w:pPr>
            <w:r w:rsidRPr="00F763F7">
              <w:rPr>
                <w:sz w:val="28"/>
                <w:szCs w:val="28"/>
              </w:rPr>
              <w:t>председатель постоянной комиссии по городскому хозяйству;</w:t>
            </w:r>
          </w:p>
        </w:tc>
      </w:tr>
      <w:tr w:rsidR="00912540" w:rsidRPr="00247535" w:rsidTr="003F0A64">
        <w:tc>
          <w:tcPr>
            <w:tcW w:w="2431" w:type="dxa"/>
          </w:tcPr>
          <w:p w:rsidR="00912540" w:rsidRPr="00247535" w:rsidRDefault="00912540" w:rsidP="003F0A64">
            <w:pPr>
              <w:jc w:val="both"/>
              <w:rPr>
                <w:sz w:val="28"/>
                <w:szCs w:val="28"/>
              </w:rPr>
            </w:pPr>
            <w:r w:rsidRPr="00247535">
              <w:rPr>
                <w:sz w:val="28"/>
                <w:szCs w:val="28"/>
              </w:rPr>
              <w:t>5) Попов В.И.</w:t>
            </w:r>
          </w:p>
        </w:tc>
        <w:tc>
          <w:tcPr>
            <w:tcW w:w="6783" w:type="dxa"/>
          </w:tcPr>
          <w:p w:rsidR="00912540" w:rsidRPr="00F763F7" w:rsidRDefault="00912540" w:rsidP="003F0A64">
            <w:pPr>
              <w:pStyle w:val="af0"/>
              <w:numPr>
                <w:ilvl w:val="0"/>
                <w:numId w:val="5"/>
              </w:numPr>
              <w:tabs>
                <w:tab w:val="clear" w:pos="680"/>
                <w:tab w:val="num" w:pos="296"/>
              </w:tabs>
              <w:ind w:firstLine="13"/>
              <w:jc w:val="both"/>
              <w:rPr>
                <w:sz w:val="28"/>
                <w:szCs w:val="28"/>
              </w:rPr>
            </w:pPr>
            <w:r w:rsidRPr="00F763F7">
              <w:rPr>
                <w:sz w:val="28"/>
                <w:szCs w:val="28"/>
              </w:rPr>
              <w:t>председатель постоянной комиссии по местному самоуправлению и общественной безопасности</w:t>
            </w:r>
            <w:proofErr w:type="gramStart"/>
            <w:r w:rsidRPr="00F763F7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912540" w:rsidRPr="00247535" w:rsidRDefault="00912540" w:rsidP="00912540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8"/>
          <w:szCs w:val="28"/>
        </w:rPr>
      </w:pPr>
    </w:p>
    <w:p w:rsidR="00912540" w:rsidRPr="00247535" w:rsidRDefault="00912540" w:rsidP="00912540">
      <w:pPr>
        <w:pStyle w:val="af0"/>
        <w:tabs>
          <w:tab w:val="num" w:pos="142"/>
          <w:tab w:val="left" w:pos="1134"/>
        </w:tabs>
        <w:ind w:left="0" w:right="-5" w:firstLine="709"/>
        <w:jc w:val="both"/>
        <w:rPr>
          <w:sz w:val="28"/>
          <w:szCs w:val="28"/>
        </w:rPr>
      </w:pPr>
      <w:r w:rsidRPr="00247535">
        <w:rPr>
          <w:sz w:val="28"/>
          <w:szCs w:val="28"/>
        </w:rPr>
        <w:t>3. Настоящее решение вступает в силу с момента подписания.</w:t>
      </w:r>
    </w:p>
    <w:p w:rsidR="00912540" w:rsidRDefault="00912540" w:rsidP="00912540">
      <w:pPr>
        <w:ind w:right="-5" w:firstLine="720"/>
        <w:jc w:val="both"/>
        <w:rPr>
          <w:b/>
          <w:bCs/>
          <w:sz w:val="28"/>
          <w:szCs w:val="28"/>
        </w:rPr>
      </w:pPr>
    </w:p>
    <w:p w:rsidR="00912540" w:rsidRDefault="00912540" w:rsidP="00912540">
      <w:pPr>
        <w:ind w:right="-5" w:firstLine="720"/>
        <w:jc w:val="both"/>
        <w:rPr>
          <w:b/>
          <w:bCs/>
          <w:sz w:val="28"/>
          <w:szCs w:val="28"/>
        </w:rPr>
      </w:pPr>
    </w:p>
    <w:p w:rsidR="00CF31AE" w:rsidRDefault="00CF31AE" w:rsidP="00912540">
      <w:pPr>
        <w:ind w:right="-5" w:firstLine="720"/>
        <w:jc w:val="both"/>
        <w:rPr>
          <w:b/>
          <w:bCs/>
          <w:sz w:val="28"/>
          <w:szCs w:val="28"/>
        </w:rPr>
      </w:pPr>
    </w:p>
    <w:p w:rsidR="00912540" w:rsidRPr="00247535" w:rsidRDefault="00912540" w:rsidP="00912540">
      <w:pPr>
        <w:pStyle w:val="2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247535">
        <w:rPr>
          <w:rFonts w:ascii="Times New Roman" w:hAnsi="Times New Roman" w:cs="Times New Roman"/>
          <w:b w:val="0"/>
          <w:bCs w:val="0"/>
          <w:i w:val="0"/>
          <w:iCs w:val="0"/>
        </w:rPr>
        <w:t>Председатель Думы</w:t>
      </w:r>
      <w:r w:rsidRPr="00247535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247535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247535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247535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247535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247535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CF31AE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CF31AE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247535">
        <w:rPr>
          <w:rFonts w:ascii="Times New Roman" w:hAnsi="Times New Roman" w:cs="Times New Roman"/>
          <w:b w:val="0"/>
          <w:bCs w:val="0"/>
          <w:i w:val="0"/>
          <w:iCs w:val="0"/>
        </w:rPr>
        <w:t>А.</w:t>
      </w:r>
      <w:r w:rsidR="00CF31AE">
        <w:rPr>
          <w:rFonts w:ascii="Times New Roman" w:hAnsi="Times New Roman" w:cs="Times New Roman"/>
          <w:b w:val="0"/>
          <w:bCs w:val="0"/>
          <w:i w:val="0"/>
          <w:iCs w:val="0"/>
        </w:rPr>
        <w:t>В</w:t>
      </w:r>
      <w:r w:rsidRPr="00247535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  <w:r w:rsidR="00CF31AE">
        <w:rPr>
          <w:rFonts w:ascii="Times New Roman" w:hAnsi="Times New Roman" w:cs="Times New Roman"/>
          <w:b w:val="0"/>
          <w:bCs w:val="0"/>
          <w:i w:val="0"/>
          <w:iCs w:val="0"/>
        </w:rPr>
        <w:t>Денисов</w:t>
      </w:r>
    </w:p>
    <w:p w:rsidR="00912540" w:rsidRPr="00247535" w:rsidRDefault="00912540" w:rsidP="00912540">
      <w:pPr>
        <w:rPr>
          <w:sz w:val="28"/>
          <w:szCs w:val="28"/>
        </w:rPr>
      </w:pPr>
    </w:p>
    <w:p w:rsidR="00912540" w:rsidRPr="00247535" w:rsidRDefault="00912540" w:rsidP="00912540">
      <w:pPr>
        <w:ind w:right="-19" w:firstLine="748"/>
        <w:rPr>
          <w:sz w:val="28"/>
          <w:szCs w:val="28"/>
        </w:rPr>
      </w:pPr>
    </w:p>
    <w:p w:rsidR="00912540" w:rsidRPr="00247535" w:rsidRDefault="00912540" w:rsidP="00912540">
      <w:pPr>
        <w:suppressAutoHyphens w:val="0"/>
        <w:spacing w:after="200" w:line="276" w:lineRule="auto"/>
        <w:rPr>
          <w:sz w:val="28"/>
          <w:szCs w:val="28"/>
        </w:rPr>
      </w:pPr>
    </w:p>
    <w:sectPr w:rsidR="00912540" w:rsidRPr="00247535" w:rsidSect="00C2081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1B7" w:rsidRDefault="00E151B7" w:rsidP="00C20812">
      <w:r>
        <w:separator/>
      </w:r>
    </w:p>
  </w:endnote>
  <w:endnote w:type="continuationSeparator" w:id="1">
    <w:p w:rsidR="00E151B7" w:rsidRDefault="00E151B7" w:rsidP="00C20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1B7" w:rsidRDefault="00E151B7" w:rsidP="00C20812">
      <w:r>
        <w:separator/>
      </w:r>
    </w:p>
  </w:footnote>
  <w:footnote w:type="continuationSeparator" w:id="1">
    <w:p w:rsidR="00E151B7" w:rsidRDefault="00E151B7" w:rsidP="00C20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329"/>
      <w:docPartObj>
        <w:docPartGallery w:val="Page Numbers (Top of Page)"/>
        <w:docPartUnique/>
      </w:docPartObj>
    </w:sdtPr>
    <w:sdtContent>
      <w:p w:rsidR="005B2B65" w:rsidRDefault="00202A78">
        <w:pPr>
          <w:pStyle w:val="ac"/>
          <w:jc w:val="center"/>
        </w:pPr>
        <w:fldSimple w:instr=" PAGE   \* MERGEFORMAT ">
          <w:r w:rsidR="00223F25">
            <w:rPr>
              <w:noProof/>
            </w:rPr>
            <w:t>2</w:t>
          </w:r>
        </w:fldSimple>
      </w:p>
    </w:sdtContent>
  </w:sdt>
  <w:p w:rsidR="005B2B65" w:rsidRDefault="005B2B6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478"/>
    <w:multiLevelType w:val="hybridMultilevel"/>
    <w:tmpl w:val="199A9930"/>
    <w:lvl w:ilvl="0" w:tplc="555655AA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7895B8B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2">
    <w:nsid w:val="2F50430F"/>
    <w:multiLevelType w:val="multilevel"/>
    <w:tmpl w:val="BB0EAA06"/>
    <w:lvl w:ilvl="0">
      <w:start w:val="1"/>
      <w:numFmt w:val="decimal"/>
      <w:lvlText w:val="%1."/>
      <w:lvlJc w:val="left"/>
      <w:pPr>
        <w:ind w:left="1455" w:hanging="1455"/>
      </w:pPr>
    </w:lvl>
    <w:lvl w:ilvl="1">
      <w:start w:val="1"/>
      <w:numFmt w:val="decimal"/>
      <w:lvlText w:val="%1.%2."/>
      <w:lvlJc w:val="left"/>
      <w:pPr>
        <w:ind w:left="2175" w:hanging="1455"/>
      </w:pPr>
    </w:lvl>
    <w:lvl w:ilvl="2">
      <w:start w:val="1"/>
      <w:numFmt w:val="decimal"/>
      <w:lvlText w:val="%1.%2.%3."/>
      <w:lvlJc w:val="left"/>
      <w:pPr>
        <w:ind w:left="2895" w:hanging="1455"/>
      </w:pPr>
    </w:lvl>
    <w:lvl w:ilvl="3">
      <w:start w:val="1"/>
      <w:numFmt w:val="decimal"/>
      <w:lvlText w:val="%1.%2.%3.%4."/>
      <w:lvlJc w:val="left"/>
      <w:pPr>
        <w:ind w:left="3615" w:hanging="1455"/>
      </w:pPr>
    </w:lvl>
    <w:lvl w:ilvl="4">
      <w:start w:val="1"/>
      <w:numFmt w:val="decimal"/>
      <w:lvlText w:val="%1.%2.%3.%4.%5."/>
      <w:lvlJc w:val="left"/>
      <w:pPr>
        <w:ind w:left="4335" w:hanging="1455"/>
      </w:pPr>
    </w:lvl>
    <w:lvl w:ilvl="5">
      <w:start w:val="1"/>
      <w:numFmt w:val="decimal"/>
      <w:lvlText w:val="%1.%2.%3.%4.%5.%6."/>
      <w:lvlJc w:val="left"/>
      <w:pPr>
        <w:ind w:left="5055" w:hanging="1455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31D861D7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4">
    <w:nsid w:val="4D480308"/>
    <w:multiLevelType w:val="hybridMultilevel"/>
    <w:tmpl w:val="D36A3958"/>
    <w:lvl w:ilvl="0" w:tplc="A3824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C01FAF"/>
    <w:multiLevelType w:val="multilevel"/>
    <w:tmpl w:val="73C494D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529C"/>
    <w:rsid w:val="00021F97"/>
    <w:rsid w:val="000400D1"/>
    <w:rsid w:val="000448C9"/>
    <w:rsid w:val="00090453"/>
    <w:rsid w:val="000A71EC"/>
    <w:rsid w:val="000E60EE"/>
    <w:rsid w:val="000E65CF"/>
    <w:rsid w:val="00103B77"/>
    <w:rsid w:val="00104C31"/>
    <w:rsid w:val="001062DA"/>
    <w:rsid w:val="00140919"/>
    <w:rsid w:val="001512B2"/>
    <w:rsid w:val="001639EF"/>
    <w:rsid w:val="001C3088"/>
    <w:rsid w:val="001C3727"/>
    <w:rsid w:val="001E5A9E"/>
    <w:rsid w:val="001E7CA4"/>
    <w:rsid w:val="001F58AC"/>
    <w:rsid w:val="00202A78"/>
    <w:rsid w:val="0021117E"/>
    <w:rsid w:val="00223F25"/>
    <w:rsid w:val="00255BCC"/>
    <w:rsid w:val="00292907"/>
    <w:rsid w:val="002A586A"/>
    <w:rsid w:val="00352E32"/>
    <w:rsid w:val="0037561E"/>
    <w:rsid w:val="003D29D0"/>
    <w:rsid w:val="003D4A3F"/>
    <w:rsid w:val="004373A6"/>
    <w:rsid w:val="0045221B"/>
    <w:rsid w:val="004A369A"/>
    <w:rsid w:val="004A3F01"/>
    <w:rsid w:val="004A52CE"/>
    <w:rsid w:val="004E047D"/>
    <w:rsid w:val="004F1522"/>
    <w:rsid w:val="00506CEA"/>
    <w:rsid w:val="00555E59"/>
    <w:rsid w:val="00571AEB"/>
    <w:rsid w:val="005734A9"/>
    <w:rsid w:val="005B2B65"/>
    <w:rsid w:val="005D4BB7"/>
    <w:rsid w:val="00614699"/>
    <w:rsid w:val="006527B6"/>
    <w:rsid w:val="00665C83"/>
    <w:rsid w:val="006B68FD"/>
    <w:rsid w:val="006C52B3"/>
    <w:rsid w:val="006D753E"/>
    <w:rsid w:val="006F12CB"/>
    <w:rsid w:val="00716035"/>
    <w:rsid w:val="00721C47"/>
    <w:rsid w:val="00734D88"/>
    <w:rsid w:val="0075356A"/>
    <w:rsid w:val="0079195D"/>
    <w:rsid w:val="00803BEF"/>
    <w:rsid w:val="00807407"/>
    <w:rsid w:val="008A6625"/>
    <w:rsid w:val="008B46F9"/>
    <w:rsid w:val="008F126A"/>
    <w:rsid w:val="00912540"/>
    <w:rsid w:val="00967C26"/>
    <w:rsid w:val="00985EDD"/>
    <w:rsid w:val="009D6B3B"/>
    <w:rsid w:val="009F1CBC"/>
    <w:rsid w:val="00A46473"/>
    <w:rsid w:val="00A8170D"/>
    <w:rsid w:val="00AB1144"/>
    <w:rsid w:val="00AB3542"/>
    <w:rsid w:val="00AF18C2"/>
    <w:rsid w:val="00B14FDF"/>
    <w:rsid w:val="00B55A4D"/>
    <w:rsid w:val="00BB529C"/>
    <w:rsid w:val="00BC4305"/>
    <w:rsid w:val="00BD2969"/>
    <w:rsid w:val="00BE48C0"/>
    <w:rsid w:val="00C20812"/>
    <w:rsid w:val="00C525A1"/>
    <w:rsid w:val="00CF31AE"/>
    <w:rsid w:val="00D5129A"/>
    <w:rsid w:val="00D5346D"/>
    <w:rsid w:val="00D632B9"/>
    <w:rsid w:val="00D63D58"/>
    <w:rsid w:val="00D976FB"/>
    <w:rsid w:val="00DB4D27"/>
    <w:rsid w:val="00DC353F"/>
    <w:rsid w:val="00E151B7"/>
    <w:rsid w:val="00E5323B"/>
    <w:rsid w:val="00E6642B"/>
    <w:rsid w:val="00EA1763"/>
    <w:rsid w:val="00EA30E3"/>
    <w:rsid w:val="00ED68CC"/>
    <w:rsid w:val="00EF32FE"/>
    <w:rsid w:val="00F13980"/>
    <w:rsid w:val="00F2411B"/>
    <w:rsid w:val="00F360AA"/>
    <w:rsid w:val="00F37471"/>
    <w:rsid w:val="00F67086"/>
    <w:rsid w:val="00F95CE2"/>
    <w:rsid w:val="00FC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9C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52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B52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708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6708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customStyle="1" w:styleId="a3">
    <w:name w:val="Знак"/>
    <w:basedOn w:val="a"/>
    <w:uiPriority w:val="99"/>
    <w:rsid w:val="00BB529C"/>
    <w:pPr>
      <w:suppressAutoHyphens w:val="0"/>
    </w:pPr>
    <w:rPr>
      <w:sz w:val="24"/>
      <w:szCs w:val="24"/>
      <w:lang w:val="pl-PL" w:eastAsia="pl-PL"/>
    </w:rPr>
  </w:style>
  <w:style w:type="paragraph" w:styleId="a4">
    <w:name w:val="Body Text Indent"/>
    <w:basedOn w:val="a"/>
    <w:link w:val="a5"/>
    <w:uiPriority w:val="99"/>
    <w:rsid w:val="00BB529C"/>
    <w:pPr>
      <w:suppressAutoHyphens w:val="0"/>
      <w:ind w:right="185" w:firstLine="851"/>
      <w:jc w:val="both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67086"/>
    <w:rPr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rsid w:val="00BB529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7086"/>
    <w:rPr>
      <w:sz w:val="20"/>
      <w:szCs w:val="20"/>
      <w:lang w:eastAsia="ar-SA"/>
    </w:rPr>
  </w:style>
  <w:style w:type="paragraph" w:styleId="a8">
    <w:name w:val="Title"/>
    <w:basedOn w:val="a"/>
    <w:link w:val="a9"/>
    <w:uiPriority w:val="99"/>
    <w:qFormat/>
    <w:rsid w:val="00BB529C"/>
    <w:pPr>
      <w:suppressAutoHyphens w:val="0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F67086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D68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8CC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C208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20812"/>
    <w:rPr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C208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20812"/>
    <w:rPr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1E5A9E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9125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12540"/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236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Депутатам Думы</vt:lpstr>
    </vt:vector>
  </TitlesOfParts>
  <Company>Дума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Депутатам Думы</dc:title>
  <dc:subject/>
  <dc:creator>Ивлюшкина</dc:creator>
  <cp:keywords/>
  <dc:description/>
  <cp:lastModifiedBy>Жесткова</cp:lastModifiedBy>
  <cp:revision>9</cp:revision>
  <cp:lastPrinted>2012-10-18T05:56:00Z</cp:lastPrinted>
  <dcterms:created xsi:type="dcterms:W3CDTF">2012-09-07T11:56:00Z</dcterms:created>
  <dcterms:modified xsi:type="dcterms:W3CDTF">2012-10-18T06:10:00Z</dcterms:modified>
</cp:coreProperties>
</file>