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2E" w:rsidRPr="00582C4F" w:rsidRDefault="00480D2E" w:rsidP="00480D2E">
      <w:pPr>
        <w:ind w:right="-5"/>
        <w:jc w:val="both"/>
        <w:rPr>
          <w:bCs/>
          <w:iCs/>
          <w:sz w:val="28"/>
          <w:szCs w:val="28"/>
        </w:rPr>
      </w:pPr>
    </w:p>
    <w:p w:rsidR="00446CA9" w:rsidRPr="00582C4F" w:rsidRDefault="00446CA9" w:rsidP="00480D2E">
      <w:pPr>
        <w:ind w:right="-5"/>
        <w:jc w:val="both"/>
        <w:rPr>
          <w:bCs/>
          <w:iCs/>
          <w:sz w:val="28"/>
          <w:szCs w:val="28"/>
        </w:rPr>
      </w:pPr>
    </w:p>
    <w:p w:rsidR="00446CA9" w:rsidRPr="00582C4F" w:rsidRDefault="00446CA9" w:rsidP="00480D2E">
      <w:pPr>
        <w:ind w:right="-5"/>
        <w:jc w:val="both"/>
        <w:rPr>
          <w:bCs/>
          <w:iCs/>
          <w:sz w:val="28"/>
          <w:szCs w:val="28"/>
        </w:rPr>
      </w:pPr>
    </w:p>
    <w:p w:rsidR="00446CA9" w:rsidRPr="00582C4F" w:rsidRDefault="00446CA9" w:rsidP="00480D2E">
      <w:pPr>
        <w:ind w:right="-5"/>
        <w:jc w:val="both"/>
        <w:rPr>
          <w:bCs/>
          <w:iCs/>
          <w:sz w:val="28"/>
          <w:szCs w:val="28"/>
        </w:rPr>
      </w:pPr>
    </w:p>
    <w:p w:rsidR="00446CA9" w:rsidRPr="00582C4F" w:rsidRDefault="00446CA9" w:rsidP="00480D2E">
      <w:pPr>
        <w:ind w:right="-5"/>
        <w:jc w:val="both"/>
        <w:rPr>
          <w:bCs/>
          <w:iCs/>
          <w:sz w:val="28"/>
          <w:szCs w:val="28"/>
        </w:rPr>
      </w:pPr>
    </w:p>
    <w:p w:rsidR="00480D2E" w:rsidRPr="00582C4F" w:rsidRDefault="00480D2E" w:rsidP="00446CA9">
      <w:pPr>
        <w:ind w:left="2832" w:right="1795"/>
        <w:jc w:val="center"/>
        <w:rPr>
          <w:b/>
          <w:bCs/>
          <w:iCs/>
          <w:sz w:val="28"/>
          <w:szCs w:val="28"/>
        </w:rPr>
      </w:pPr>
    </w:p>
    <w:p w:rsidR="00582C4F" w:rsidRDefault="00582C4F" w:rsidP="00582C4F">
      <w:pPr>
        <w:pStyle w:val="3"/>
        <w:ind w:right="-1"/>
        <w:jc w:val="center"/>
        <w:rPr>
          <w:i w:val="0"/>
          <w:sz w:val="28"/>
          <w:szCs w:val="28"/>
        </w:rPr>
      </w:pPr>
    </w:p>
    <w:p w:rsidR="00582C4F" w:rsidRDefault="00582C4F" w:rsidP="00582C4F">
      <w:pPr>
        <w:pStyle w:val="3"/>
        <w:ind w:right="-1"/>
        <w:jc w:val="center"/>
        <w:rPr>
          <w:i w:val="0"/>
          <w:sz w:val="28"/>
          <w:szCs w:val="28"/>
        </w:rPr>
      </w:pPr>
    </w:p>
    <w:p w:rsidR="00582C4F" w:rsidRDefault="00582C4F" w:rsidP="00582C4F">
      <w:pPr>
        <w:pStyle w:val="3"/>
        <w:ind w:right="-1"/>
        <w:jc w:val="center"/>
        <w:rPr>
          <w:i w:val="0"/>
          <w:sz w:val="28"/>
          <w:szCs w:val="28"/>
        </w:rPr>
      </w:pPr>
    </w:p>
    <w:p w:rsidR="00582C4F" w:rsidRDefault="00582C4F" w:rsidP="00582C4F">
      <w:pPr>
        <w:pStyle w:val="3"/>
        <w:ind w:right="-1"/>
        <w:jc w:val="center"/>
        <w:rPr>
          <w:i w:val="0"/>
          <w:sz w:val="28"/>
          <w:szCs w:val="28"/>
        </w:rPr>
      </w:pPr>
    </w:p>
    <w:p w:rsidR="00582C4F" w:rsidRDefault="00582C4F" w:rsidP="00582C4F">
      <w:pPr>
        <w:pStyle w:val="3"/>
        <w:ind w:right="-1"/>
        <w:jc w:val="center"/>
        <w:rPr>
          <w:i w:val="0"/>
          <w:sz w:val="28"/>
          <w:szCs w:val="28"/>
        </w:rPr>
      </w:pPr>
    </w:p>
    <w:p w:rsidR="00582C4F" w:rsidRDefault="00480D2E" w:rsidP="00582C4F">
      <w:pPr>
        <w:pStyle w:val="3"/>
        <w:ind w:right="-1"/>
        <w:jc w:val="center"/>
        <w:rPr>
          <w:i w:val="0"/>
          <w:sz w:val="28"/>
          <w:szCs w:val="28"/>
        </w:rPr>
      </w:pPr>
      <w:r w:rsidRPr="00582C4F">
        <w:rPr>
          <w:i w:val="0"/>
          <w:sz w:val="28"/>
          <w:szCs w:val="28"/>
        </w:rPr>
        <w:t xml:space="preserve">О внесении изменений в Положение о публичных слушаниях </w:t>
      </w:r>
    </w:p>
    <w:p w:rsidR="00480D2E" w:rsidRPr="00582C4F" w:rsidRDefault="00480D2E" w:rsidP="00582C4F">
      <w:pPr>
        <w:pStyle w:val="3"/>
        <w:ind w:right="-1"/>
        <w:jc w:val="center"/>
        <w:rPr>
          <w:i w:val="0"/>
          <w:sz w:val="28"/>
          <w:szCs w:val="28"/>
        </w:rPr>
      </w:pPr>
      <w:r w:rsidRPr="00582C4F">
        <w:rPr>
          <w:i w:val="0"/>
          <w:sz w:val="28"/>
          <w:szCs w:val="28"/>
        </w:rPr>
        <w:t>в городском округе Тольятти</w:t>
      </w:r>
      <w:r w:rsidR="00582C4F">
        <w:rPr>
          <w:i w:val="0"/>
          <w:sz w:val="28"/>
          <w:szCs w:val="28"/>
        </w:rPr>
        <w:t xml:space="preserve">, </w:t>
      </w:r>
      <w:proofErr w:type="gramStart"/>
      <w:r w:rsidR="00582C4F">
        <w:rPr>
          <w:rStyle w:val="FontStyle30"/>
          <w:i w:val="0"/>
          <w:sz w:val="28"/>
          <w:szCs w:val="28"/>
        </w:rPr>
        <w:t>утверждё</w:t>
      </w:r>
      <w:r w:rsidR="00582C4F" w:rsidRPr="00582C4F">
        <w:rPr>
          <w:rStyle w:val="FontStyle30"/>
          <w:i w:val="0"/>
          <w:sz w:val="28"/>
          <w:szCs w:val="28"/>
        </w:rPr>
        <w:t>нное</w:t>
      </w:r>
      <w:proofErr w:type="gramEnd"/>
      <w:r w:rsidR="00582C4F" w:rsidRPr="00582C4F">
        <w:rPr>
          <w:rStyle w:val="FontStyle30"/>
          <w:i w:val="0"/>
          <w:sz w:val="28"/>
          <w:szCs w:val="28"/>
        </w:rPr>
        <w:t xml:space="preserve"> постановлением Тольяттинской городской Думы от 07.12.2005</w:t>
      </w:r>
      <w:r w:rsidR="00582C4F">
        <w:rPr>
          <w:rStyle w:val="FontStyle30"/>
          <w:i w:val="0"/>
          <w:sz w:val="28"/>
          <w:szCs w:val="28"/>
        </w:rPr>
        <w:t xml:space="preserve"> №</w:t>
      </w:r>
      <w:r w:rsidR="00582C4F" w:rsidRPr="00582C4F">
        <w:rPr>
          <w:rStyle w:val="FontStyle30"/>
          <w:i w:val="0"/>
          <w:sz w:val="28"/>
          <w:szCs w:val="28"/>
        </w:rPr>
        <w:t>314</w:t>
      </w:r>
    </w:p>
    <w:p w:rsidR="00480D2E" w:rsidRPr="00582C4F" w:rsidRDefault="00480D2E" w:rsidP="00480D2E">
      <w:pPr>
        <w:rPr>
          <w:sz w:val="28"/>
          <w:szCs w:val="28"/>
        </w:rPr>
      </w:pPr>
    </w:p>
    <w:p w:rsidR="00446CA9" w:rsidRDefault="00446CA9" w:rsidP="00480D2E">
      <w:pPr>
        <w:rPr>
          <w:sz w:val="28"/>
          <w:szCs w:val="28"/>
        </w:rPr>
      </w:pPr>
    </w:p>
    <w:p w:rsidR="00480D2E" w:rsidRPr="00582C4F" w:rsidRDefault="00D759CC" w:rsidP="00480D2E">
      <w:pPr>
        <w:ind w:firstLine="708"/>
        <w:jc w:val="both"/>
        <w:rPr>
          <w:sz w:val="28"/>
          <w:szCs w:val="28"/>
        </w:rPr>
      </w:pPr>
      <w:proofErr w:type="gramStart"/>
      <w:r w:rsidRPr="00582C4F">
        <w:rPr>
          <w:sz w:val="28"/>
          <w:szCs w:val="28"/>
        </w:rPr>
        <w:t>В целях приведения Положения о публичных слушаниях в городском округе Тольятти в соответствие с федеральным законодательством</w:t>
      </w:r>
      <w:proofErr w:type="gramEnd"/>
      <w:r w:rsidR="00480D2E" w:rsidRPr="00582C4F">
        <w:rPr>
          <w:rStyle w:val="FontStyle30"/>
          <w:sz w:val="28"/>
          <w:szCs w:val="28"/>
        </w:rPr>
        <w:t>,</w:t>
      </w:r>
      <w:r w:rsidR="00480D2E" w:rsidRPr="00582C4F">
        <w:rPr>
          <w:sz w:val="28"/>
          <w:szCs w:val="28"/>
        </w:rPr>
        <w:t xml:space="preserve"> Дума</w:t>
      </w:r>
    </w:p>
    <w:p w:rsidR="00480D2E" w:rsidRPr="00582C4F" w:rsidRDefault="00480D2E" w:rsidP="00480D2E"/>
    <w:p w:rsidR="00480D2E" w:rsidRPr="00190EDE" w:rsidRDefault="00446CA9" w:rsidP="00446CA9">
      <w:pPr>
        <w:jc w:val="center"/>
        <w:rPr>
          <w:bCs/>
          <w:iCs/>
          <w:sz w:val="28"/>
          <w:szCs w:val="28"/>
        </w:rPr>
      </w:pPr>
      <w:r w:rsidRPr="00582C4F">
        <w:rPr>
          <w:bCs/>
          <w:iCs/>
          <w:sz w:val="28"/>
          <w:szCs w:val="28"/>
        </w:rPr>
        <w:t>РЕШИЛА</w:t>
      </w:r>
      <w:r w:rsidR="00480D2E" w:rsidRPr="00582C4F">
        <w:rPr>
          <w:bCs/>
          <w:iCs/>
          <w:sz w:val="28"/>
          <w:szCs w:val="28"/>
        </w:rPr>
        <w:t>:</w:t>
      </w:r>
    </w:p>
    <w:p w:rsidR="00446CA9" w:rsidRPr="00582C4F" w:rsidRDefault="00446CA9" w:rsidP="00446CA9"/>
    <w:p w:rsidR="00446CA9" w:rsidRPr="00582C4F" w:rsidRDefault="00446CA9" w:rsidP="00582C4F">
      <w:pPr>
        <w:pStyle w:val="Style21"/>
        <w:widowControl/>
        <w:ind w:firstLine="708"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>1. Внести в Положение о публичных слушаниях в гор</w:t>
      </w:r>
      <w:r w:rsidR="00582C4F">
        <w:rPr>
          <w:rStyle w:val="FontStyle30"/>
          <w:sz w:val="28"/>
          <w:szCs w:val="28"/>
        </w:rPr>
        <w:t>одском округе Тольятти, утверждё</w:t>
      </w:r>
      <w:r w:rsidRPr="00582C4F">
        <w:rPr>
          <w:rStyle w:val="FontStyle30"/>
          <w:sz w:val="28"/>
          <w:szCs w:val="28"/>
        </w:rPr>
        <w:t>нное постановлением Тольяттинско</w:t>
      </w:r>
      <w:r w:rsidR="00FA29FE" w:rsidRPr="00582C4F">
        <w:rPr>
          <w:rStyle w:val="FontStyle30"/>
          <w:sz w:val="28"/>
          <w:szCs w:val="28"/>
        </w:rPr>
        <w:t>й городской Думы от 07.12.2005</w:t>
      </w:r>
      <w:r w:rsidR="00582C4F">
        <w:rPr>
          <w:rStyle w:val="FontStyle30"/>
          <w:sz w:val="28"/>
          <w:szCs w:val="28"/>
        </w:rPr>
        <w:t xml:space="preserve"> №</w:t>
      </w:r>
      <w:r w:rsidRPr="00582C4F">
        <w:rPr>
          <w:rStyle w:val="FontStyle30"/>
          <w:sz w:val="28"/>
          <w:szCs w:val="28"/>
        </w:rPr>
        <w:t>314, следующие изменения:</w:t>
      </w:r>
    </w:p>
    <w:p w:rsidR="00446CA9" w:rsidRPr="00582C4F" w:rsidRDefault="00446CA9" w:rsidP="00582C4F">
      <w:pPr>
        <w:ind w:firstLine="708"/>
        <w:jc w:val="both"/>
        <w:outlineLvl w:val="1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>1.1. дополнить пункт 4 подпунктом 11 следующего содержания:</w:t>
      </w:r>
    </w:p>
    <w:p w:rsidR="00446CA9" w:rsidRPr="00582C4F" w:rsidRDefault="00446CA9" w:rsidP="00582C4F">
      <w:pPr>
        <w:ind w:firstLine="708"/>
        <w:jc w:val="both"/>
        <w:outlineLvl w:val="1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 xml:space="preserve">«11) </w:t>
      </w:r>
      <w:r w:rsidRPr="00582C4F">
        <w:rPr>
          <w:sz w:val="28"/>
          <w:szCs w:val="28"/>
        </w:rPr>
        <w:t>проекты правил благоустройства территорий</w:t>
      </w:r>
      <w:r w:rsidRPr="00582C4F">
        <w:rPr>
          <w:rStyle w:val="FontStyle30"/>
          <w:sz w:val="28"/>
          <w:szCs w:val="28"/>
        </w:rPr>
        <w:t>»;</w:t>
      </w:r>
    </w:p>
    <w:p w:rsidR="00446CA9" w:rsidRPr="00582C4F" w:rsidRDefault="00446CA9" w:rsidP="00582C4F">
      <w:pPr>
        <w:ind w:firstLine="708"/>
        <w:jc w:val="both"/>
        <w:outlineLvl w:val="1"/>
        <w:rPr>
          <w:sz w:val="28"/>
          <w:szCs w:val="28"/>
        </w:rPr>
      </w:pPr>
      <w:r w:rsidRPr="00582C4F">
        <w:rPr>
          <w:sz w:val="28"/>
          <w:szCs w:val="28"/>
        </w:rPr>
        <w:t>1.2. в пункте 6 слова «</w:t>
      </w:r>
      <w:hyperlink r:id="rId6" w:history="1">
        <w:r w:rsidR="00582C4F">
          <w:rPr>
            <w:rStyle w:val="a4"/>
            <w:color w:val="auto"/>
            <w:sz w:val="28"/>
            <w:szCs w:val="28"/>
            <w:u w:val="none"/>
          </w:rPr>
          <w:t>пп.</w:t>
        </w:r>
        <w:r w:rsidRPr="00582C4F">
          <w:rPr>
            <w:rStyle w:val="a4"/>
            <w:color w:val="auto"/>
            <w:sz w:val="28"/>
            <w:szCs w:val="28"/>
            <w:u w:val="none"/>
          </w:rPr>
          <w:t>2</w:t>
        </w:r>
      </w:hyperlink>
      <w:r w:rsidRPr="00582C4F">
        <w:rPr>
          <w:sz w:val="28"/>
          <w:szCs w:val="28"/>
        </w:rPr>
        <w:t xml:space="preserve">, </w:t>
      </w:r>
      <w:hyperlink r:id="rId7" w:history="1">
        <w:r w:rsidRPr="00582C4F">
          <w:rPr>
            <w:rStyle w:val="a4"/>
            <w:color w:val="auto"/>
            <w:sz w:val="28"/>
            <w:szCs w:val="28"/>
            <w:u w:val="none"/>
          </w:rPr>
          <w:t>5</w:t>
        </w:r>
      </w:hyperlink>
      <w:r w:rsidRPr="00582C4F">
        <w:rPr>
          <w:sz w:val="28"/>
          <w:szCs w:val="28"/>
        </w:rPr>
        <w:t>-</w:t>
      </w:r>
      <w:hyperlink r:id="rId8" w:history="1">
        <w:r w:rsidRPr="00582C4F">
          <w:rPr>
            <w:rStyle w:val="a4"/>
            <w:color w:val="auto"/>
            <w:sz w:val="28"/>
            <w:szCs w:val="28"/>
            <w:u w:val="none"/>
          </w:rPr>
          <w:t>10 п.4</w:t>
        </w:r>
      </w:hyperlink>
      <w:r w:rsidRPr="00582C4F">
        <w:rPr>
          <w:sz w:val="28"/>
          <w:szCs w:val="28"/>
        </w:rPr>
        <w:t>» заменить словами «пп.2, 5</w:t>
      </w:r>
      <w:r w:rsidR="00582C4F">
        <w:rPr>
          <w:sz w:val="28"/>
          <w:szCs w:val="28"/>
        </w:rPr>
        <w:t>-</w:t>
      </w:r>
      <w:r w:rsidRPr="00582C4F">
        <w:rPr>
          <w:sz w:val="28"/>
          <w:szCs w:val="28"/>
        </w:rPr>
        <w:t>11 п.4»;</w:t>
      </w:r>
    </w:p>
    <w:p w:rsidR="00446CA9" w:rsidRPr="00582C4F" w:rsidRDefault="00446CA9" w:rsidP="00582C4F">
      <w:pPr>
        <w:pStyle w:val="Style21"/>
        <w:widowControl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ab/>
        <w:t>1.3. пункт 27 дополнить вторым абзацем следующего содержания:</w:t>
      </w:r>
    </w:p>
    <w:p w:rsidR="00446CA9" w:rsidRPr="00582C4F" w:rsidRDefault="00446CA9" w:rsidP="00582C4F">
      <w:pPr>
        <w:pStyle w:val="Style21"/>
        <w:widowControl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ab/>
        <w:t xml:space="preserve">«К протоколу прилагается мотивированное обоснование принятых решений, оформленное в соответствии с </w:t>
      </w:r>
      <w:r w:rsidR="00522CC3" w:rsidRPr="00582C4F">
        <w:rPr>
          <w:rStyle w:val="FontStyle30"/>
          <w:sz w:val="28"/>
          <w:szCs w:val="28"/>
        </w:rPr>
        <w:t>П</w:t>
      </w:r>
      <w:r w:rsidR="00582C4F">
        <w:rPr>
          <w:rStyle w:val="FontStyle30"/>
          <w:sz w:val="28"/>
          <w:szCs w:val="28"/>
        </w:rPr>
        <w:t>риложением №</w:t>
      </w:r>
      <w:r w:rsidRPr="00582C4F">
        <w:rPr>
          <w:rStyle w:val="FontStyle30"/>
          <w:sz w:val="28"/>
          <w:szCs w:val="28"/>
        </w:rPr>
        <w:t>5 к настоящему Положению</w:t>
      </w:r>
      <w:proofErr w:type="gramStart"/>
      <w:r w:rsidRPr="00582C4F">
        <w:rPr>
          <w:rStyle w:val="FontStyle30"/>
          <w:sz w:val="28"/>
          <w:szCs w:val="28"/>
        </w:rPr>
        <w:t>.»</w:t>
      </w:r>
      <w:r w:rsidR="006019DA" w:rsidRPr="00582C4F">
        <w:rPr>
          <w:rStyle w:val="FontStyle30"/>
          <w:sz w:val="28"/>
          <w:szCs w:val="28"/>
        </w:rPr>
        <w:t xml:space="preserve"> (</w:t>
      </w:r>
      <w:proofErr w:type="gramEnd"/>
      <w:r w:rsidR="006019DA" w:rsidRPr="00582C4F">
        <w:rPr>
          <w:rStyle w:val="FontStyle30"/>
          <w:sz w:val="28"/>
          <w:szCs w:val="28"/>
        </w:rPr>
        <w:t>Приложение №1)</w:t>
      </w:r>
      <w:r w:rsidRPr="00582C4F">
        <w:rPr>
          <w:rStyle w:val="FontStyle30"/>
          <w:sz w:val="28"/>
          <w:szCs w:val="28"/>
        </w:rPr>
        <w:t>;</w:t>
      </w:r>
    </w:p>
    <w:p w:rsidR="00446CA9" w:rsidRDefault="00446CA9" w:rsidP="00582C4F">
      <w:pPr>
        <w:pStyle w:val="Style21"/>
        <w:widowControl/>
        <w:ind w:firstLine="708"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>1.4. пункт 29 после слов «Результаты публичных слушаний</w:t>
      </w:r>
      <w:proofErr w:type="gramStart"/>
      <w:r w:rsidRPr="00582C4F">
        <w:rPr>
          <w:rStyle w:val="FontStyle30"/>
          <w:sz w:val="28"/>
          <w:szCs w:val="28"/>
        </w:rPr>
        <w:t>,»</w:t>
      </w:r>
      <w:proofErr w:type="gramEnd"/>
      <w:r w:rsidRPr="00582C4F">
        <w:rPr>
          <w:rStyle w:val="FontStyle30"/>
          <w:sz w:val="28"/>
          <w:szCs w:val="28"/>
        </w:rPr>
        <w:t xml:space="preserve"> дополнить словами «мотивированное обоснование принятых решений,».</w:t>
      </w:r>
    </w:p>
    <w:p w:rsidR="00582C4F" w:rsidRPr="00582C4F" w:rsidRDefault="00582C4F" w:rsidP="00582C4F">
      <w:pPr>
        <w:pStyle w:val="Style21"/>
        <w:widowControl/>
        <w:ind w:firstLine="708"/>
        <w:jc w:val="both"/>
        <w:rPr>
          <w:rStyle w:val="FontStyle30"/>
          <w:sz w:val="8"/>
          <w:szCs w:val="8"/>
        </w:rPr>
      </w:pPr>
    </w:p>
    <w:p w:rsidR="00446CA9" w:rsidRDefault="00446CA9" w:rsidP="00582C4F">
      <w:pPr>
        <w:pStyle w:val="Style21"/>
        <w:widowControl/>
        <w:ind w:firstLine="708"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 xml:space="preserve">2. Опубликовать настоящее решение в </w:t>
      </w:r>
      <w:r w:rsidR="00522CC3" w:rsidRPr="00582C4F">
        <w:rPr>
          <w:rStyle w:val="FontStyle30"/>
          <w:sz w:val="28"/>
          <w:szCs w:val="28"/>
        </w:rPr>
        <w:t>газете «Городские ведомости»</w:t>
      </w:r>
      <w:r w:rsidRPr="00582C4F">
        <w:rPr>
          <w:rStyle w:val="FontStyle30"/>
          <w:sz w:val="28"/>
          <w:szCs w:val="28"/>
        </w:rPr>
        <w:t>.</w:t>
      </w:r>
    </w:p>
    <w:p w:rsidR="00582C4F" w:rsidRPr="00582C4F" w:rsidRDefault="00582C4F" w:rsidP="00582C4F">
      <w:pPr>
        <w:pStyle w:val="Style21"/>
        <w:widowControl/>
        <w:ind w:firstLine="708"/>
        <w:jc w:val="both"/>
        <w:rPr>
          <w:rStyle w:val="FontStyle30"/>
          <w:sz w:val="8"/>
          <w:szCs w:val="8"/>
        </w:rPr>
      </w:pPr>
    </w:p>
    <w:p w:rsidR="00446CA9" w:rsidRPr="00582C4F" w:rsidRDefault="00446CA9" w:rsidP="00582C4F">
      <w:pPr>
        <w:pStyle w:val="Style21"/>
        <w:widowControl/>
        <w:ind w:firstLine="708"/>
        <w:jc w:val="both"/>
        <w:rPr>
          <w:rStyle w:val="FontStyle30"/>
          <w:sz w:val="28"/>
          <w:szCs w:val="28"/>
        </w:rPr>
      </w:pPr>
      <w:r w:rsidRPr="00582C4F">
        <w:rPr>
          <w:rStyle w:val="FontStyle30"/>
          <w:sz w:val="28"/>
          <w:szCs w:val="28"/>
        </w:rPr>
        <w:t xml:space="preserve">3. </w:t>
      </w:r>
      <w:proofErr w:type="gramStart"/>
      <w:r w:rsidRPr="00582C4F">
        <w:rPr>
          <w:rStyle w:val="FontStyle30"/>
          <w:sz w:val="28"/>
          <w:szCs w:val="28"/>
        </w:rPr>
        <w:t>Контроль за</w:t>
      </w:r>
      <w:proofErr w:type="gramEnd"/>
      <w:r w:rsidRPr="00582C4F">
        <w:rPr>
          <w:rStyle w:val="FontStyle30"/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общественной безопасности (Попов</w:t>
      </w:r>
      <w:r w:rsidR="00582C4F" w:rsidRPr="00582C4F">
        <w:rPr>
          <w:rStyle w:val="FontStyle30"/>
          <w:sz w:val="28"/>
          <w:szCs w:val="28"/>
        </w:rPr>
        <w:t xml:space="preserve"> В.И.</w:t>
      </w:r>
      <w:r w:rsidRPr="00582C4F">
        <w:rPr>
          <w:rStyle w:val="FontStyle30"/>
          <w:sz w:val="28"/>
          <w:szCs w:val="28"/>
        </w:rPr>
        <w:t>).</w:t>
      </w:r>
    </w:p>
    <w:p w:rsidR="00446CA9" w:rsidRPr="00582C4F" w:rsidRDefault="00446CA9" w:rsidP="00446CA9">
      <w:pPr>
        <w:pStyle w:val="Style15"/>
        <w:widowControl/>
        <w:rPr>
          <w:rStyle w:val="FontStyle34"/>
          <w:sz w:val="28"/>
          <w:szCs w:val="28"/>
        </w:rPr>
      </w:pPr>
    </w:p>
    <w:p w:rsidR="00446CA9" w:rsidRDefault="00446CA9" w:rsidP="00446CA9">
      <w:pPr>
        <w:pStyle w:val="Style15"/>
        <w:widowControl/>
        <w:rPr>
          <w:rStyle w:val="FontStyle34"/>
          <w:sz w:val="28"/>
          <w:szCs w:val="28"/>
        </w:rPr>
      </w:pPr>
    </w:p>
    <w:p w:rsidR="00446CA9" w:rsidRPr="00582C4F" w:rsidRDefault="00582C4F" w:rsidP="00582C4F">
      <w:pPr>
        <w:pStyle w:val="Style15"/>
        <w:widowControl/>
        <w:rPr>
          <w:rStyle w:val="FontStyle34"/>
          <w:b w:val="0"/>
          <w:sz w:val="28"/>
          <w:szCs w:val="28"/>
        </w:rPr>
      </w:pPr>
      <w:r>
        <w:rPr>
          <w:rStyle w:val="FontStyle34"/>
          <w:b w:val="0"/>
          <w:sz w:val="28"/>
          <w:szCs w:val="28"/>
        </w:rPr>
        <w:t>Мэр</w:t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</w:r>
      <w:r>
        <w:rPr>
          <w:rStyle w:val="FontStyle34"/>
          <w:b w:val="0"/>
          <w:sz w:val="28"/>
          <w:szCs w:val="28"/>
        </w:rPr>
        <w:tab/>
        <w:t xml:space="preserve">          С.И.</w:t>
      </w:r>
      <w:r w:rsidR="00446CA9" w:rsidRPr="00582C4F">
        <w:rPr>
          <w:rStyle w:val="FontStyle34"/>
          <w:b w:val="0"/>
          <w:sz w:val="28"/>
          <w:szCs w:val="28"/>
        </w:rPr>
        <w:t>Андреев</w:t>
      </w:r>
    </w:p>
    <w:p w:rsidR="00446CA9" w:rsidRPr="00582C4F" w:rsidRDefault="00446CA9" w:rsidP="00582C4F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446CA9" w:rsidRDefault="00446CA9" w:rsidP="00582C4F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582C4F" w:rsidRPr="00582C4F" w:rsidRDefault="00582C4F" w:rsidP="00582C4F">
      <w:pPr>
        <w:pStyle w:val="Style15"/>
        <w:widowControl/>
        <w:rPr>
          <w:rStyle w:val="FontStyle34"/>
          <w:b w:val="0"/>
          <w:sz w:val="28"/>
          <w:szCs w:val="28"/>
        </w:rPr>
      </w:pPr>
    </w:p>
    <w:p w:rsidR="00446CA9" w:rsidRPr="00582C4F" w:rsidRDefault="00446CA9" w:rsidP="00582C4F">
      <w:pPr>
        <w:pStyle w:val="Style15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4F">
        <w:rPr>
          <w:rStyle w:val="FontStyle34"/>
          <w:b w:val="0"/>
          <w:sz w:val="28"/>
          <w:szCs w:val="28"/>
        </w:rPr>
        <w:t>Председатель Думы</w:t>
      </w:r>
      <w:r w:rsidRPr="00582C4F">
        <w:rPr>
          <w:rStyle w:val="FontStyle34"/>
          <w:b w:val="0"/>
          <w:sz w:val="28"/>
          <w:szCs w:val="28"/>
        </w:rPr>
        <w:tab/>
      </w:r>
      <w:r w:rsidRPr="00582C4F">
        <w:rPr>
          <w:rStyle w:val="FontStyle34"/>
          <w:b w:val="0"/>
          <w:sz w:val="28"/>
          <w:szCs w:val="28"/>
        </w:rPr>
        <w:tab/>
      </w:r>
      <w:r w:rsidRPr="00582C4F">
        <w:rPr>
          <w:rStyle w:val="FontStyle34"/>
          <w:b w:val="0"/>
          <w:sz w:val="28"/>
          <w:szCs w:val="28"/>
        </w:rPr>
        <w:tab/>
      </w:r>
      <w:r w:rsidR="00582C4F">
        <w:rPr>
          <w:rStyle w:val="FontStyle34"/>
          <w:b w:val="0"/>
          <w:sz w:val="28"/>
          <w:szCs w:val="28"/>
        </w:rPr>
        <w:tab/>
      </w:r>
      <w:r w:rsidR="00582C4F">
        <w:rPr>
          <w:rStyle w:val="FontStyle34"/>
          <w:b w:val="0"/>
          <w:sz w:val="28"/>
          <w:szCs w:val="28"/>
        </w:rPr>
        <w:tab/>
      </w:r>
      <w:r w:rsidR="00582C4F">
        <w:rPr>
          <w:rStyle w:val="FontStyle34"/>
          <w:b w:val="0"/>
          <w:sz w:val="28"/>
          <w:szCs w:val="28"/>
        </w:rPr>
        <w:tab/>
      </w:r>
      <w:r w:rsidRPr="00582C4F">
        <w:rPr>
          <w:rStyle w:val="FontStyle34"/>
          <w:b w:val="0"/>
          <w:sz w:val="28"/>
          <w:szCs w:val="28"/>
        </w:rPr>
        <w:t xml:space="preserve">                  </w:t>
      </w:r>
      <w:r w:rsidR="00582C4F">
        <w:rPr>
          <w:rStyle w:val="FontStyle34"/>
          <w:b w:val="0"/>
          <w:sz w:val="28"/>
          <w:szCs w:val="28"/>
        </w:rPr>
        <w:t xml:space="preserve">  </w:t>
      </w:r>
      <w:r w:rsidRPr="00582C4F">
        <w:rPr>
          <w:rStyle w:val="FontStyle34"/>
          <w:b w:val="0"/>
          <w:sz w:val="28"/>
          <w:szCs w:val="28"/>
        </w:rPr>
        <w:t xml:space="preserve">   А.И.Зверев</w:t>
      </w:r>
    </w:p>
    <w:p w:rsidR="00446CA9" w:rsidRPr="00582C4F" w:rsidRDefault="00446CA9" w:rsidP="00480D2E">
      <w:pPr>
        <w:jc w:val="center"/>
        <w:rPr>
          <w:b/>
          <w:bCs/>
          <w:i/>
          <w:iCs/>
          <w:sz w:val="28"/>
          <w:szCs w:val="28"/>
        </w:rPr>
      </w:pPr>
    </w:p>
    <w:p w:rsidR="00582C4F" w:rsidRDefault="00582C4F" w:rsidP="00480D2E">
      <w:pPr>
        <w:rPr>
          <w:sz w:val="28"/>
          <w:szCs w:val="28"/>
        </w:rPr>
      </w:pPr>
    </w:p>
    <w:p w:rsidR="00582C4F" w:rsidRPr="00190EDE" w:rsidRDefault="00582C4F" w:rsidP="00582C4F">
      <w:pPr>
        <w:ind w:left="5245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Приложение №</w:t>
      </w:r>
      <w:r w:rsidRPr="00190EDE">
        <w:rPr>
          <w:sz w:val="26"/>
          <w:szCs w:val="26"/>
        </w:rPr>
        <w:t>1</w:t>
      </w:r>
    </w:p>
    <w:p w:rsidR="00582C4F" w:rsidRDefault="00582C4F" w:rsidP="00582C4F">
      <w:pPr>
        <w:ind w:left="5245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к решению Думы</w:t>
      </w:r>
    </w:p>
    <w:p w:rsidR="00582C4F" w:rsidRDefault="00582C4F" w:rsidP="00582C4F">
      <w:pPr>
        <w:ind w:left="5245"/>
        <w:jc w:val="center"/>
        <w:outlineLvl w:val="1"/>
        <w:rPr>
          <w:sz w:val="26"/>
          <w:szCs w:val="26"/>
        </w:rPr>
      </w:pPr>
      <w:r w:rsidRPr="00240D36">
        <w:rPr>
          <w:sz w:val="26"/>
          <w:szCs w:val="26"/>
        </w:rPr>
        <w:t>04</w:t>
      </w:r>
      <w:r>
        <w:rPr>
          <w:sz w:val="26"/>
          <w:szCs w:val="26"/>
        </w:rPr>
        <w:t>.</w:t>
      </w:r>
      <w:r w:rsidRPr="00190EDE">
        <w:rPr>
          <w:sz w:val="26"/>
          <w:szCs w:val="26"/>
        </w:rPr>
        <w:t>07</w:t>
      </w:r>
      <w:r>
        <w:rPr>
          <w:sz w:val="26"/>
          <w:szCs w:val="26"/>
        </w:rPr>
        <w:t>.201</w:t>
      </w:r>
      <w:r w:rsidRPr="00190EDE">
        <w:rPr>
          <w:sz w:val="26"/>
          <w:szCs w:val="26"/>
        </w:rPr>
        <w:t xml:space="preserve">2 </w:t>
      </w:r>
      <w:r>
        <w:rPr>
          <w:sz w:val="26"/>
          <w:szCs w:val="26"/>
        </w:rPr>
        <w:t>№_______</w:t>
      </w:r>
    </w:p>
    <w:p w:rsidR="00582C4F" w:rsidRDefault="00582C4F" w:rsidP="00582C4F">
      <w:pPr>
        <w:ind w:left="5245"/>
        <w:jc w:val="center"/>
        <w:outlineLvl w:val="1"/>
        <w:rPr>
          <w:sz w:val="26"/>
          <w:szCs w:val="26"/>
        </w:rPr>
      </w:pPr>
    </w:p>
    <w:p w:rsidR="00582C4F" w:rsidRDefault="00582C4F" w:rsidP="00582C4F">
      <w:pPr>
        <w:ind w:left="5245"/>
        <w:jc w:val="center"/>
        <w:outlineLvl w:val="1"/>
        <w:rPr>
          <w:sz w:val="26"/>
          <w:szCs w:val="26"/>
        </w:rPr>
      </w:pPr>
    </w:p>
    <w:p w:rsidR="00190EDE" w:rsidRDefault="00190EDE" w:rsidP="00582C4F">
      <w:pPr>
        <w:ind w:left="5245"/>
        <w:jc w:val="center"/>
        <w:outlineLvl w:val="1"/>
        <w:rPr>
          <w:sz w:val="26"/>
          <w:szCs w:val="26"/>
        </w:rPr>
      </w:pPr>
    </w:p>
    <w:p w:rsidR="00582C4F" w:rsidRPr="00582C4F" w:rsidRDefault="00582C4F" w:rsidP="00582C4F">
      <w:pPr>
        <w:ind w:left="5245"/>
        <w:jc w:val="center"/>
        <w:outlineLvl w:val="1"/>
        <w:rPr>
          <w:sz w:val="24"/>
          <w:szCs w:val="24"/>
        </w:rPr>
      </w:pPr>
      <w:r w:rsidRPr="00583793">
        <w:rPr>
          <w:sz w:val="24"/>
          <w:szCs w:val="24"/>
        </w:rPr>
        <w:t>Приложение №</w:t>
      </w:r>
      <w:r w:rsidRPr="00582C4F">
        <w:rPr>
          <w:sz w:val="24"/>
          <w:szCs w:val="24"/>
        </w:rPr>
        <w:t>5</w:t>
      </w:r>
    </w:p>
    <w:p w:rsidR="00582C4F" w:rsidRPr="00583793" w:rsidRDefault="00582C4F" w:rsidP="00582C4F">
      <w:pPr>
        <w:ind w:left="5245"/>
        <w:jc w:val="center"/>
        <w:rPr>
          <w:sz w:val="24"/>
          <w:szCs w:val="24"/>
        </w:rPr>
      </w:pPr>
      <w:r w:rsidRPr="00583793">
        <w:rPr>
          <w:sz w:val="24"/>
          <w:szCs w:val="24"/>
        </w:rPr>
        <w:t>к Положению</w:t>
      </w:r>
      <w:r w:rsidRPr="00583793">
        <w:rPr>
          <w:rStyle w:val="FontStyle30"/>
        </w:rPr>
        <w:t xml:space="preserve"> о публичных слушаниях </w:t>
      </w:r>
      <w:r w:rsidRPr="00583793">
        <w:rPr>
          <w:rStyle w:val="FontStyle30"/>
        </w:rPr>
        <w:br/>
        <w:t>в городском округе Тольятти</w:t>
      </w:r>
    </w:p>
    <w:p w:rsidR="00582C4F" w:rsidRDefault="00582C4F" w:rsidP="00582C4F">
      <w:pPr>
        <w:ind w:left="5245"/>
        <w:rPr>
          <w:sz w:val="26"/>
          <w:szCs w:val="26"/>
        </w:rPr>
      </w:pPr>
    </w:p>
    <w:p w:rsidR="00190EDE" w:rsidRPr="00582C4F" w:rsidRDefault="00190EDE" w:rsidP="00582C4F">
      <w:pPr>
        <w:ind w:left="5245"/>
        <w:rPr>
          <w:sz w:val="26"/>
          <w:szCs w:val="26"/>
        </w:rPr>
      </w:pPr>
    </w:p>
    <w:tbl>
      <w:tblPr>
        <w:tblW w:w="9478" w:type="dxa"/>
        <w:tblInd w:w="93" w:type="dxa"/>
        <w:tblLook w:val="0000"/>
      </w:tblPr>
      <w:tblGrid>
        <w:gridCol w:w="4835"/>
        <w:gridCol w:w="2567"/>
        <w:gridCol w:w="298"/>
        <w:gridCol w:w="298"/>
        <w:gridCol w:w="298"/>
        <w:gridCol w:w="276"/>
        <w:gridCol w:w="275"/>
        <w:gridCol w:w="275"/>
        <w:gridCol w:w="356"/>
      </w:tblGrid>
      <w:tr w:rsidR="00582C4F" w:rsidRPr="00240D36" w:rsidTr="00582C4F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40D36">
              <w:rPr>
                <w:bCs/>
                <w:color w:val="000000"/>
                <w:sz w:val="26"/>
                <w:szCs w:val="26"/>
              </w:rPr>
              <w:t>Мотивированное обоснование</w:t>
            </w:r>
          </w:p>
        </w:tc>
      </w:tr>
      <w:tr w:rsidR="00582C4F" w:rsidRPr="00240D36" w:rsidTr="00582C4F">
        <w:trPr>
          <w:trHeight w:val="37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240D36">
              <w:rPr>
                <w:bCs/>
                <w:color w:val="000000"/>
                <w:sz w:val="26"/>
                <w:szCs w:val="26"/>
              </w:rPr>
              <w:t>принятого решения по результатам публичных слушаний</w:t>
            </w: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jc w:val="center"/>
              <w:rPr>
                <w:bCs/>
                <w:color w:val="000000"/>
                <w:sz w:val="26"/>
                <w:szCs w:val="26"/>
                <w:lang w:val="en-US"/>
              </w:rPr>
            </w:pPr>
            <w:r w:rsidRPr="00240D36">
              <w:rPr>
                <w:bCs/>
                <w:color w:val="000000"/>
                <w:sz w:val="26"/>
                <w:szCs w:val="26"/>
              </w:rPr>
              <w:t>(</w:t>
            </w:r>
            <w:r>
              <w:rPr>
                <w:bCs/>
                <w:color w:val="000000"/>
                <w:sz w:val="26"/>
                <w:szCs w:val="26"/>
              </w:rPr>
              <w:t xml:space="preserve">по </w:t>
            </w:r>
            <w:r w:rsidRPr="00240D36">
              <w:rPr>
                <w:bCs/>
                <w:color w:val="000000"/>
                <w:sz w:val="26"/>
                <w:szCs w:val="26"/>
              </w:rPr>
              <w:t>вопросу)______________________________</w:t>
            </w:r>
            <w:r w:rsidRPr="00240D36">
              <w:rPr>
                <w:bCs/>
                <w:color w:val="000000"/>
                <w:sz w:val="26"/>
                <w:szCs w:val="26"/>
                <w:lang w:val="en-US"/>
              </w:rPr>
              <w:t>_________________________</w:t>
            </w:r>
          </w:p>
        </w:tc>
      </w:tr>
      <w:tr w:rsidR="00582C4F" w:rsidRPr="00240D36" w:rsidTr="00582C4F">
        <w:trPr>
          <w:trHeight w:val="300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rFonts w:ascii="Calibri" w:hAnsi="Calibri"/>
                <w:color w:val="000000"/>
                <w:sz w:val="26"/>
                <w:szCs w:val="26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 xml:space="preserve">Инициатор проведения публичных слушаний: </w:t>
            </w:r>
          </w:p>
        </w:tc>
        <w:tc>
          <w:tcPr>
            <w:tcW w:w="46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</w:p>
          <w:p w:rsidR="00582C4F" w:rsidRPr="00240D36" w:rsidRDefault="00582C4F" w:rsidP="00582C4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82C4F" w:rsidRPr="00240D36" w:rsidRDefault="00582C4F" w:rsidP="00582C4F">
            <w:pPr>
              <w:jc w:val="center"/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82C4F" w:rsidRPr="00240D36" w:rsidTr="00582C4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Наименование (краткое содержание)</w:t>
            </w: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рассматриваемого проекта (вопроса):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 </w:t>
            </w: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 </w:t>
            </w: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Результат публичных слушаний:</w:t>
            </w:r>
          </w:p>
        </w:tc>
        <w:tc>
          <w:tcPr>
            <w:tcW w:w="464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 </w:t>
            </w: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  </w:t>
            </w: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</w:p>
          <w:p w:rsidR="00582C4F" w:rsidRPr="00240D36" w:rsidRDefault="00582C4F" w:rsidP="00582C4F">
            <w:pPr>
              <w:rPr>
                <w:color w:val="000000"/>
                <w:sz w:val="26"/>
                <w:szCs w:val="26"/>
              </w:rPr>
            </w:pPr>
            <w:r w:rsidRPr="00240D36">
              <w:rPr>
                <w:color w:val="000000"/>
                <w:sz w:val="26"/>
                <w:szCs w:val="26"/>
              </w:rPr>
              <w:t>Мотивированное обоснование принятого решения: </w:t>
            </w: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582C4F" w:rsidRPr="00240D36" w:rsidTr="00582C4F">
        <w:trPr>
          <w:trHeight w:val="300"/>
        </w:trPr>
        <w:tc>
          <w:tcPr>
            <w:tcW w:w="94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C4F" w:rsidRPr="00240D36" w:rsidRDefault="00582C4F" w:rsidP="00582C4F">
            <w:pPr>
              <w:rPr>
                <w:color w:val="000000"/>
                <w:sz w:val="26"/>
                <w:szCs w:val="26"/>
                <w:lang w:val="en-US"/>
              </w:rPr>
            </w:pPr>
          </w:p>
        </w:tc>
      </w:tr>
    </w:tbl>
    <w:p w:rsidR="00582C4F" w:rsidRPr="00240D36" w:rsidRDefault="00582C4F" w:rsidP="00582C4F">
      <w:pPr>
        <w:rPr>
          <w:sz w:val="26"/>
          <w:szCs w:val="26"/>
          <w:lang w:val="en-US"/>
        </w:rPr>
      </w:pPr>
    </w:p>
    <w:p w:rsidR="00582C4F" w:rsidRPr="00240D36" w:rsidRDefault="00582C4F" w:rsidP="00582C4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40D36">
        <w:rPr>
          <w:rFonts w:ascii="Times New Roman" w:hAnsi="Times New Roman" w:cs="Times New Roman"/>
          <w:sz w:val="26"/>
          <w:szCs w:val="26"/>
        </w:rPr>
        <w:t>Председательствующий:                                  _________ ________________________</w:t>
      </w:r>
    </w:p>
    <w:p w:rsidR="00582C4F" w:rsidRPr="00582C4F" w:rsidRDefault="00582C4F" w:rsidP="00582C4F">
      <w:pPr>
        <w:pStyle w:val="ConsPlusNonformat"/>
        <w:widowControl/>
        <w:rPr>
          <w:rFonts w:ascii="Times New Roman" w:hAnsi="Times New Roman" w:cs="Times New Roman"/>
        </w:rPr>
      </w:pPr>
      <w:r w:rsidRPr="00582C4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582C4F">
        <w:rPr>
          <w:rFonts w:ascii="Times New Roman" w:hAnsi="Times New Roman" w:cs="Times New Roman"/>
        </w:rPr>
        <w:t xml:space="preserve">           (подпись)    </w:t>
      </w:r>
      <w:r>
        <w:rPr>
          <w:rFonts w:ascii="Times New Roman" w:hAnsi="Times New Roman" w:cs="Times New Roman"/>
        </w:rPr>
        <w:t xml:space="preserve">           </w:t>
      </w:r>
      <w:r w:rsidRPr="00582C4F">
        <w:rPr>
          <w:rFonts w:ascii="Times New Roman" w:hAnsi="Times New Roman" w:cs="Times New Roman"/>
        </w:rPr>
        <w:t xml:space="preserve">    (фамилия и инициалы)</w:t>
      </w:r>
    </w:p>
    <w:p w:rsidR="00582C4F" w:rsidRDefault="00582C4F" w:rsidP="00582C4F">
      <w:pPr>
        <w:rPr>
          <w:sz w:val="26"/>
          <w:szCs w:val="26"/>
        </w:rPr>
      </w:pPr>
    </w:p>
    <w:p w:rsidR="00582C4F" w:rsidRDefault="00582C4F" w:rsidP="00582C4F">
      <w:pPr>
        <w:rPr>
          <w:sz w:val="26"/>
          <w:szCs w:val="26"/>
        </w:rPr>
      </w:pPr>
    </w:p>
    <w:p w:rsidR="00582C4F" w:rsidRDefault="00582C4F" w:rsidP="00582C4F">
      <w:pPr>
        <w:rPr>
          <w:sz w:val="26"/>
          <w:szCs w:val="26"/>
        </w:rPr>
      </w:pPr>
    </w:p>
    <w:p w:rsidR="00582C4F" w:rsidRPr="00583793" w:rsidRDefault="00582C4F" w:rsidP="00582C4F">
      <w:pPr>
        <w:rPr>
          <w:sz w:val="28"/>
          <w:szCs w:val="28"/>
        </w:rPr>
      </w:pPr>
      <w:r w:rsidRPr="00583793">
        <w:rPr>
          <w:sz w:val="28"/>
          <w:szCs w:val="28"/>
        </w:rPr>
        <w:t>Председатель Думы</w:t>
      </w:r>
    </w:p>
    <w:p w:rsidR="00582C4F" w:rsidRPr="00583793" w:rsidRDefault="00582C4F" w:rsidP="00582C4F">
      <w:pPr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583793">
        <w:rPr>
          <w:sz w:val="28"/>
          <w:szCs w:val="28"/>
        </w:rPr>
        <w:t>А.И.Зверев</w:t>
      </w:r>
    </w:p>
    <w:p w:rsidR="00582C4F" w:rsidRPr="00582C4F" w:rsidRDefault="00582C4F" w:rsidP="00480D2E">
      <w:pPr>
        <w:rPr>
          <w:sz w:val="28"/>
          <w:szCs w:val="28"/>
        </w:rPr>
      </w:pPr>
    </w:p>
    <w:sectPr w:rsidR="00582C4F" w:rsidRPr="00582C4F" w:rsidSect="00582C4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2C4F" w:rsidRDefault="00582C4F" w:rsidP="00582C4F">
      <w:r>
        <w:separator/>
      </w:r>
    </w:p>
  </w:endnote>
  <w:endnote w:type="continuationSeparator" w:id="1">
    <w:p w:rsidR="00582C4F" w:rsidRDefault="00582C4F" w:rsidP="00582C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2C4F" w:rsidRDefault="00582C4F" w:rsidP="00582C4F">
      <w:r>
        <w:separator/>
      </w:r>
    </w:p>
  </w:footnote>
  <w:footnote w:type="continuationSeparator" w:id="1">
    <w:p w:rsidR="00582C4F" w:rsidRDefault="00582C4F" w:rsidP="00582C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6297"/>
      <w:docPartObj>
        <w:docPartGallery w:val="Page Numbers (Top of Page)"/>
        <w:docPartUnique/>
      </w:docPartObj>
    </w:sdtPr>
    <w:sdtContent>
      <w:p w:rsidR="00582C4F" w:rsidRDefault="0025634B">
        <w:pPr>
          <w:pStyle w:val="a5"/>
          <w:jc w:val="center"/>
        </w:pPr>
        <w:fldSimple w:instr=" PAGE   \* MERGEFORMAT ">
          <w:r w:rsidR="00190EDE">
            <w:rPr>
              <w:noProof/>
            </w:rPr>
            <w:t>2</w:t>
          </w:r>
        </w:fldSimple>
      </w:p>
    </w:sdtContent>
  </w:sdt>
  <w:p w:rsidR="00582C4F" w:rsidRDefault="00582C4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D2E"/>
    <w:rsid w:val="00022D35"/>
    <w:rsid w:val="00027585"/>
    <w:rsid w:val="00031CB1"/>
    <w:rsid w:val="00052F61"/>
    <w:rsid w:val="00054FCD"/>
    <w:rsid w:val="000F1A12"/>
    <w:rsid w:val="000F1F99"/>
    <w:rsid w:val="00190EDE"/>
    <w:rsid w:val="001B70A7"/>
    <w:rsid w:val="001D41FE"/>
    <w:rsid w:val="002072F3"/>
    <w:rsid w:val="0025634B"/>
    <w:rsid w:val="00344432"/>
    <w:rsid w:val="003D5487"/>
    <w:rsid w:val="003E6037"/>
    <w:rsid w:val="00402717"/>
    <w:rsid w:val="0043417B"/>
    <w:rsid w:val="004455AA"/>
    <w:rsid w:val="00446CA9"/>
    <w:rsid w:val="004506D1"/>
    <w:rsid w:val="0046225A"/>
    <w:rsid w:val="00480D2E"/>
    <w:rsid w:val="004954E1"/>
    <w:rsid w:val="004E2ACC"/>
    <w:rsid w:val="00511F2B"/>
    <w:rsid w:val="00522CC3"/>
    <w:rsid w:val="00561D1E"/>
    <w:rsid w:val="0057463B"/>
    <w:rsid w:val="00582C4F"/>
    <w:rsid w:val="006019DA"/>
    <w:rsid w:val="006136AF"/>
    <w:rsid w:val="00622BA1"/>
    <w:rsid w:val="00624E8B"/>
    <w:rsid w:val="00642964"/>
    <w:rsid w:val="0066605C"/>
    <w:rsid w:val="00683E3F"/>
    <w:rsid w:val="006B3004"/>
    <w:rsid w:val="006D1D0A"/>
    <w:rsid w:val="006D35EC"/>
    <w:rsid w:val="0070784B"/>
    <w:rsid w:val="007451A2"/>
    <w:rsid w:val="00804198"/>
    <w:rsid w:val="008370BB"/>
    <w:rsid w:val="00851E5B"/>
    <w:rsid w:val="00855856"/>
    <w:rsid w:val="008750A5"/>
    <w:rsid w:val="00891D38"/>
    <w:rsid w:val="008A5FA9"/>
    <w:rsid w:val="008A65F7"/>
    <w:rsid w:val="008D7D29"/>
    <w:rsid w:val="008F72A9"/>
    <w:rsid w:val="00902318"/>
    <w:rsid w:val="00911826"/>
    <w:rsid w:val="00921E3F"/>
    <w:rsid w:val="00975A3C"/>
    <w:rsid w:val="009904CD"/>
    <w:rsid w:val="009D6B2D"/>
    <w:rsid w:val="00A034CB"/>
    <w:rsid w:val="00A04894"/>
    <w:rsid w:val="00A10909"/>
    <w:rsid w:val="00A42DEA"/>
    <w:rsid w:val="00A80A7A"/>
    <w:rsid w:val="00B0723E"/>
    <w:rsid w:val="00B21FA8"/>
    <w:rsid w:val="00B73AEC"/>
    <w:rsid w:val="00BF5643"/>
    <w:rsid w:val="00C0164F"/>
    <w:rsid w:val="00C0306A"/>
    <w:rsid w:val="00C311D9"/>
    <w:rsid w:val="00C33382"/>
    <w:rsid w:val="00C33E4A"/>
    <w:rsid w:val="00C51C5C"/>
    <w:rsid w:val="00C73711"/>
    <w:rsid w:val="00C81B34"/>
    <w:rsid w:val="00CC39CD"/>
    <w:rsid w:val="00D2761C"/>
    <w:rsid w:val="00D40999"/>
    <w:rsid w:val="00D759CC"/>
    <w:rsid w:val="00DD496A"/>
    <w:rsid w:val="00E0041A"/>
    <w:rsid w:val="00E02B38"/>
    <w:rsid w:val="00E2444A"/>
    <w:rsid w:val="00E47B7C"/>
    <w:rsid w:val="00EB6A45"/>
    <w:rsid w:val="00ED38C0"/>
    <w:rsid w:val="00F17D0C"/>
    <w:rsid w:val="00F33D8E"/>
    <w:rsid w:val="00FA29FE"/>
    <w:rsid w:val="00FB50DD"/>
    <w:rsid w:val="00FC2128"/>
    <w:rsid w:val="00FC43CE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D2E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80D2E"/>
    <w:pPr>
      <w:ind w:right="5537"/>
      <w:jc w:val="both"/>
    </w:pPr>
    <w:rPr>
      <w:b/>
      <w:bCs/>
      <w:i/>
      <w:iCs/>
      <w:sz w:val="24"/>
    </w:rPr>
  </w:style>
  <w:style w:type="paragraph" w:customStyle="1" w:styleId="Style21">
    <w:name w:val="Style21"/>
    <w:basedOn w:val="a"/>
    <w:rsid w:val="00480D2E"/>
    <w:pPr>
      <w:widowControl w:val="0"/>
      <w:overflowPunct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rsid w:val="00480D2E"/>
    <w:pPr>
      <w:widowControl w:val="0"/>
      <w:overflowPunct/>
    </w:pPr>
    <w:rPr>
      <w:rFonts w:ascii="Arial" w:hAnsi="Arial" w:cs="Arial"/>
      <w:sz w:val="24"/>
      <w:szCs w:val="24"/>
    </w:rPr>
  </w:style>
  <w:style w:type="character" w:customStyle="1" w:styleId="FontStyle30">
    <w:name w:val="Font Style30"/>
    <w:basedOn w:val="a0"/>
    <w:rsid w:val="00480D2E"/>
    <w:rPr>
      <w:rFonts w:ascii="Times New Roman" w:hAnsi="Times New Roman" w:cs="Times New Roman" w:hint="default"/>
      <w:sz w:val="24"/>
      <w:szCs w:val="24"/>
    </w:rPr>
  </w:style>
  <w:style w:type="character" w:customStyle="1" w:styleId="FontStyle34">
    <w:name w:val="Font Style34"/>
    <w:basedOn w:val="a0"/>
    <w:rsid w:val="00480D2E"/>
    <w:rPr>
      <w:rFonts w:ascii="Times New Roman" w:hAnsi="Times New Roman" w:cs="Times New Roman" w:hint="default"/>
      <w:b/>
      <w:bCs/>
      <w:sz w:val="24"/>
      <w:szCs w:val="24"/>
    </w:rPr>
  </w:style>
  <w:style w:type="paragraph" w:styleId="a3">
    <w:name w:val="Balloon Text"/>
    <w:basedOn w:val="a"/>
    <w:semiHidden/>
    <w:rsid w:val="00C0306A"/>
    <w:rPr>
      <w:rFonts w:ascii="Tahoma" w:hAnsi="Tahoma" w:cs="Tahoma"/>
      <w:sz w:val="16"/>
      <w:szCs w:val="16"/>
    </w:rPr>
  </w:style>
  <w:style w:type="character" w:styleId="a4">
    <w:name w:val="Hyperlink"/>
    <w:basedOn w:val="a0"/>
    <w:semiHidden/>
    <w:rsid w:val="00446CA9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582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582C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82C4F"/>
  </w:style>
  <w:style w:type="paragraph" w:styleId="a7">
    <w:name w:val="footer"/>
    <w:basedOn w:val="a"/>
    <w:link w:val="a8"/>
    <w:rsid w:val="00582C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82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76A5D9D7FD15CC92CA2DC02E435C9D89708FE915F13BD7E7394521C7FAE5B765BBCC69D0EA3D34B450AB1v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876A5D9D7FD15CC92CA2DC02E435C9D89708FE915F13BD7E7394521C7FAE5B765BBCC69D0EA3D34B450AB1v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876A5D9D7FD15CC92CA2DC02E435C9D89708FE915F13BD7E7394521C7FAE5B765BBCC69D0EA3D34B450AB1v2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2548</CharactersWithSpaces>
  <SharedDoc>false</SharedDoc>
  <HLinks>
    <vt:vector size="18" baseType="variant">
      <vt:variant>
        <vt:i4>65617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consultantplus://offline/ref=75876A5D9D7FD15CC92CA2DC02E435C9D89708FE915F13BD7E7394521C7FAE5B765BBCC69D0EA3D34B450AB1vAF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consultantplus://offline/ref=75876A5D9D7FD15CC92CA2DC02E435C9D89708FE915F13BD7E7394521C7FAE5B765BBCC69D0EA3D34B450AB1v7F</vt:lpwstr>
      </vt:variant>
      <vt:variant>
        <vt:lpwstr/>
      </vt:variant>
      <vt:variant>
        <vt:i4>65538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consultantplus://offline/ref=75876A5D9D7FD15CC92CA2DC02E435C9D89708FE915F13BD7E7394521C7FAE5B765BBCC69D0EA3D34B450AB1v2F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</dc:creator>
  <cp:keywords/>
  <dc:description/>
  <cp:lastModifiedBy>Жесткова</cp:lastModifiedBy>
  <cp:revision>4</cp:revision>
  <cp:lastPrinted>2012-07-09T05:03:00Z</cp:lastPrinted>
  <dcterms:created xsi:type="dcterms:W3CDTF">2012-07-03T12:44:00Z</dcterms:created>
  <dcterms:modified xsi:type="dcterms:W3CDTF">2012-07-09T05:04:00Z</dcterms:modified>
</cp:coreProperties>
</file>