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773" w:rsidRPr="00A80B63" w:rsidRDefault="008F7773" w:rsidP="008F7773">
      <w:pPr>
        <w:ind w:right="4855"/>
        <w:jc w:val="both"/>
        <w:rPr>
          <w:b/>
          <w:bCs/>
          <w:iCs/>
          <w:sz w:val="28"/>
          <w:szCs w:val="28"/>
        </w:rPr>
      </w:pPr>
    </w:p>
    <w:p w:rsidR="008F7773" w:rsidRPr="00A80B63" w:rsidRDefault="008F7773" w:rsidP="008F7773">
      <w:pPr>
        <w:ind w:firstLine="698"/>
        <w:jc w:val="both"/>
        <w:rPr>
          <w:sz w:val="28"/>
          <w:szCs w:val="28"/>
        </w:rPr>
      </w:pPr>
    </w:p>
    <w:p w:rsidR="00A80B63" w:rsidRPr="00A80B63" w:rsidRDefault="00A80B63" w:rsidP="008F7773">
      <w:pPr>
        <w:jc w:val="center"/>
        <w:rPr>
          <w:b/>
          <w:sz w:val="28"/>
          <w:szCs w:val="28"/>
        </w:rPr>
      </w:pPr>
    </w:p>
    <w:p w:rsidR="00A80B63" w:rsidRPr="00A80B63" w:rsidRDefault="00A80B63" w:rsidP="008F7773">
      <w:pPr>
        <w:jc w:val="center"/>
        <w:rPr>
          <w:b/>
          <w:sz w:val="28"/>
          <w:szCs w:val="28"/>
        </w:rPr>
      </w:pPr>
    </w:p>
    <w:p w:rsidR="00A80B63" w:rsidRPr="00A80B63" w:rsidRDefault="00A80B63" w:rsidP="008F7773">
      <w:pPr>
        <w:jc w:val="center"/>
        <w:rPr>
          <w:b/>
          <w:sz w:val="28"/>
          <w:szCs w:val="28"/>
        </w:rPr>
      </w:pPr>
    </w:p>
    <w:p w:rsidR="00A80B63" w:rsidRPr="00A80B63" w:rsidRDefault="00A80B63" w:rsidP="008F7773">
      <w:pPr>
        <w:jc w:val="center"/>
        <w:rPr>
          <w:b/>
          <w:sz w:val="28"/>
          <w:szCs w:val="28"/>
        </w:rPr>
      </w:pPr>
    </w:p>
    <w:p w:rsidR="00A80B63" w:rsidRPr="00A80B63" w:rsidRDefault="00A80B63" w:rsidP="008F7773">
      <w:pPr>
        <w:jc w:val="center"/>
        <w:rPr>
          <w:b/>
          <w:sz w:val="28"/>
          <w:szCs w:val="28"/>
        </w:rPr>
      </w:pPr>
    </w:p>
    <w:p w:rsidR="00A80B63" w:rsidRPr="00A80B63" w:rsidRDefault="00A80B63" w:rsidP="008F7773">
      <w:pPr>
        <w:jc w:val="center"/>
        <w:rPr>
          <w:b/>
          <w:sz w:val="28"/>
          <w:szCs w:val="28"/>
        </w:rPr>
      </w:pPr>
    </w:p>
    <w:p w:rsidR="00A80B63" w:rsidRPr="00A80B63" w:rsidRDefault="00A80B63" w:rsidP="008F7773">
      <w:pPr>
        <w:jc w:val="center"/>
        <w:rPr>
          <w:b/>
          <w:sz w:val="28"/>
          <w:szCs w:val="28"/>
        </w:rPr>
      </w:pPr>
    </w:p>
    <w:p w:rsidR="00A80B63" w:rsidRPr="00A80B63" w:rsidRDefault="00A80B63" w:rsidP="008F7773">
      <w:pPr>
        <w:jc w:val="center"/>
        <w:rPr>
          <w:b/>
          <w:sz w:val="28"/>
          <w:szCs w:val="28"/>
        </w:rPr>
      </w:pPr>
    </w:p>
    <w:p w:rsidR="00A80B63" w:rsidRPr="00A80B63" w:rsidRDefault="00A80B63" w:rsidP="008F7773">
      <w:pPr>
        <w:jc w:val="center"/>
        <w:rPr>
          <w:b/>
          <w:sz w:val="28"/>
          <w:szCs w:val="28"/>
        </w:rPr>
      </w:pPr>
    </w:p>
    <w:p w:rsidR="00A80B63" w:rsidRPr="00317A60" w:rsidRDefault="008F7773" w:rsidP="008F7773">
      <w:pPr>
        <w:jc w:val="center"/>
        <w:rPr>
          <w:b/>
          <w:sz w:val="26"/>
          <w:szCs w:val="26"/>
        </w:rPr>
      </w:pPr>
      <w:r w:rsidRPr="00317A60">
        <w:rPr>
          <w:b/>
          <w:sz w:val="26"/>
          <w:szCs w:val="26"/>
        </w:rPr>
        <w:t xml:space="preserve">О внесении изменений в Положение о постоянной комиссии </w:t>
      </w:r>
    </w:p>
    <w:p w:rsidR="00317A60" w:rsidRDefault="008F7773" w:rsidP="008F7773">
      <w:pPr>
        <w:jc w:val="center"/>
        <w:rPr>
          <w:b/>
          <w:sz w:val="26"/>
          <w:szCs w:val="26"/>
        </w:rPr>
      </w:pPr>
      <w:r w:rsidRPr="00317A60">
        <w:rPr>
          <w:b/>
          <w:sz w:val="26"/>
          <w:szCs w:val="26"/>
        </w:rPr>
        <w:t xml:space="preserve">по социальной политике Думы городского округа Тольятти, </w:t>
      </w:r>
    </w:p>
    <w:p w:rsidR="00F5038C" w:rsidRPr="00317A60" w:rsidRDefault="008F7773" w:rsidP="008F7773">
      <w:pPr>
        <w:jc w:val="center"/>
        <w:rPr>
          <w:b/>
          <w:sz w:val="26"/>
          <w:szCs w:val="26"/>
        </w:rPr>
      </w:pPr>
      <w:proofErr w:type="gramStart"/>
      <w:r w:rsidRPr="00317A60">
        <w:rPr>
          <w:b/>
          <w:sz w:val="26"/>
          <w:szCs w:val="26"/>
        </w:rPr>
        <w:t>утвержд</w:t>
      </w:r>
      <w:r w:rsidR="00D41BC1" w:rsidRPr="00317A60">
        <w:rPr>
          <w:b/>
          <w:sz w:val="26"/>
          <w:szCs w:val="26"/>
        </w:rPr>
        <w:t>ё</w:t>
      </w:r>
      <w:r w:rsidRPr="00317A60">
        <w:rPr>
          <w:b/>
          <w:sz w:val="26"/>
          <w:szCs w:val="26"/>
        </w:rPr>
        <w:t>нное</w:t>
      </w:r>
      <w:proofErr w:type="gramEnd"/>
      <w:r w:rsidRPr="00317A60">
        <w:rPr>
          <w:b/>
          <w:sz w:val="26"/>
          <w:szCs w:val="26"/>
        </w:rPr>
        <w:t xml:space="preserve"> решением Думы городского округа Тольятти </w:t>
      </w:r>
    </w:p>
    <w:p w:rsidR="00260913" w:rsidRPr="00317A60" w:rsidRDefault="00A80B63" w:rsidP="008F7773">
      <w:pPr>
        <w:jc w:val="center"/>
        <w:rPr>
          <w:b/>
          <w:sz w:val="26"/>
          <w:szCs w:val="26"/>
        </w:rPr>
      </w:pPr>
      <w:r w:rsidRPr="00317A60">
        <w:rPr>
          <w:b/>
          <w:sz w:val="26"/>
          <w:szCs w:val="26"/>
        </w:rPr>
        <w:t>от 01.04.2009 №</w:t>
      </w:r>
      <w:r w:rsidR="008F7773" w:rsidRPr="00317A60">
        <w:rPr>
          <w:b/>
          <w:sz w:val="26"/>
          <w:szCs w:val="26"/>
        </w:rPr>
        <w:t>37</w:t>
      </w:r>
    </w:p>
    <w:p w:rsidR="008F7773" w:rsidRPr="00317A60" w:rsidRDefault="008F7773" w:rsidP="008F7773">
      <w:pPr>
        <w:jc w:val="center"/>
        <w:rPr>
          <w:b/>
          <w:sz w:val="26"/>
          <w:szCs w:val="26"/>
        </w:rPr>
      </w:pPr>
    </w:p>
    <w:p w:rsidR="00A80B63" w:rsidRPr="00317A60" w:rsidRDefault="00A80B63" w:rsidP="008F7773">
      <w:pPr>
        <w:jc w:val="center"/>
        <w:rPr>
          <w:b/>
          <w:sz w:val="26"/>
          <w:szCs w:val="26"/>
        </w:rPr>
      </w:pPr>
    </w:p>
    <w:p w:rsidR="00A16A0A" w:rsidRPr="00317A60" w:rsidRDefault="00A16A0A" w:rsidP="00A16A0A">
      <w:pPr>
        <w:ind w:firstLine="708"/>
        <w:jc w:val="both"/>
        <w:rPr>
          <w:sz w:val="26"/>
          <w:szCs w:val="26"/>
        </w:rPr>
      </w:pPr>
      <w:r w:rsidRPr="00317A60">
        <w:rPr>
          <w:sz w:val="26"/>
          <w:szCs w:val="26"/>
        </w:rPr>
        <w:t xml:space="preserve">Рассмотрев представленные </w:t>
      </w:r>
      <w:r w:rsidR="00A80B63" w:rsidRPr="00317A60">
        <w:rPr>
          <w:sz w:val="26"/>
          <w:szCs w:val="26"/>
        </w:rPr>
        <w:t xml:space="preserve">постоянной </w:t>
      </w:r>
      <w:r w:rsidRPr="00317A60">
        <w:rPr>
          <w:sz w:val="26"/>
          <w:szCs w:val="26"/>
        </w:rPr>
        <w:t>комиссией по социальной политике изменения в Положение о постоянной комиссии по социальной политике Думы городского округа Тольятти, утвержд</w:t>
      </w:r>
      <w:r w:rsidR="00D41BC1" w:rsidRPr="00317A60">
        <w:rPr>
          <w:sz w:val="26"/>
          <w:szCs w:val="26"/>
        </w:rPr>
        <w:t>ё</w:t>
      </w:r>
      <w:r w:rsidRPr="00317A60">
        <w:rPr>
          <w:sz w:val="26"/>
          <w:szCs w:val="26"/>
        </w:rPr>
        <w:t>нное решением Думы городского о</w:t>
      </w:r>
      <w:r w:rsidR="00A80B63" w:rsidRPr="00317A60">
        <w:rPr>
          <w:sz w:val="26"/>
          <w:szCs w:val="26"/>
        </w:rPr>
        <w:t>круга Тольятти от 01.04.2009 №</w:t>
      </w:r>
      <w:r w:rsidRPr="00317A60">
        <w:rPr>
          <w:sz w:val="26"/>
          <w:szCs w:val="26"/>
        </w:rPr>
        <w:t>37</w:t>
      </w:r>
      <w:r w:rsidR="00673CF5" w:rsidRPr="00317A60">
        <w:rPr>
          <w:sz w:val="26"/>
          <w:szCs w:val="26"/>
        </w:rPr>
        <w:t>, Дума</w:t>
      </w:r>
    </w:p>
    <w:p w:rsidR="00673CF5" w:rsidRPr="00317A60" w:rsidRDefault="00673CF5" w:rsidP="00A16A0A">
      <w:pPr>
        <w:ind w:firstLine="708"/>
        <w:jc w:val="both"/>
        <w:rPr>
          <w:sz w:val="20"/>
          <w:szCs w:val="20"/>
        </w:rPr>
      </w:pPr>
    </w:p>
    <w:p w:rsidR="00673CF5" w:rsidRPr="00317A60" w:rsidRDefault="00673CF5" w:rsidP="00A80B63">
      <w:pPr>
        <w:jc w:val="center"/>
        <w:rPr>
          <w:sz w:val="26"/>
          <w:szCs w:val="26"/>
        </w:rPr>
      </w:pPr>
      <w:r w:rsidRPr="00317A60">
        <w:rPr>
          <w:sz w:val="26"/>
          <w:szCs w:val="26"/>
        </w:rPr>
        <w:t>РЕШИЛА:</w:t>
      </w:r>
    </w:p>
    <w:p w:rsidR="00673CF5" w:rsidRPr="00317A60" w:rsidRDefault="00673CF5" w:rsidP="00673CF5">
      <w:pPr>
        <w:ind w:firstLine="708"/>
        <w:jc w:val="center"/>
        <w:rPr>
          <w:sz w:val="20"/>
          <w:szCs w:val="20"/>
        </w:rPr>
      </w:pPr>
    </w:p>
    <w:p w:rsidR="00F5038C" w:rsidRPr="00317A60" w:rsidRDefault="00F5038C" w:rsidP="00F5038C">
      <w:pPr>
        <w:ind w:firstLine="708"/>
        <w:jc w:val="both"/>
        <w:rPr>
          <w:sz w:val="26"/>
          <w:szCs w:val="26"/>
        </w:rPr>
      </w:pPr>
      <w:r w:rsidRPr="00317A60">
        <w:rPr>
          <w:sz w:val="26"/>
          <w:szCs w:val="26"/>
        </w:rPr>
        <w:t>1. Внести в Положение о постоянной комиссии по социальной политике Думы городского округа Тольятти, утвержд</w:t>
      </w:r>
      <w:r w:rsidR="00D41BC1" w:rsidRPr="00317A60">
        <w:rPr>
          <w:sz w:val="26"/>
          <w:szCs w:val="26"/>
        </w:rPr>
        <w:t>ё</w:t>
      </w:r>
      <w:r w:rsidRPr="00317A60">
        <w:rPr>
          <w:sz w:val="26"/>
          <w:szCs w:val="26"/>
        </w:rPr>
        <w:t xml:space="preserve">нное решением Думы городского </w:t>
      </w:r>
      <w:r w:rsidR="00A80B63" w:rsidRPr="00317A60">
        <w:rPr>
          <w:sz w:val="26"/>
          <w:szCs w:val="26"/>
        </w:rPr>
        <w:t>округа Тольятти от 01.04.2009 №</w:t>
      </w:r>
      <w:r w:rsidRPr="00317A60">
        <w:rPr>
          <w:sz w:val="26"/>
          <w:szCs w:val="26"/>
        </w:rPr>
        <w:t>37, следующие изменения:</w:t>
      </w:r>
    </w:p>
    <w:p w:rsidR="00A80B63" w:rsidRPr="00317A60" w:rsidRDefault="00680755" w:rsidP="00673CF5">
      <w:pPr>
        <w:ind w:firstLine="708"/>
        <w:jc w:val="both"/>
        <w:rPr>
          <w:sz w:val="26"/>
          <w:szCs w:val="26"/>
        </w:rPr>
      </w:pPr>
      <w:r w:rsidRPr="00317A60">
        <w:rPr>
          <w:sz w:val="26"/>
          <w:szCs w:val="26"/>
        </w:rPr>
        <w:t xml:space="preserve">1.1. </w:t>
      </w:r>
      <w:r w:rsidR="00E90686" w:rsidRPr="00317A60">
        <w:rPr>
          <w:sz w:val="26"/>
          <w:szCs w:val="26"/>
        </w:rPr>
        <w:t>Пункт</w:t>
      </w:r>
      <w:r w:rsidR="007B0464" w:rsidRPr="00317A60">
        <w:rPr>
          <w:sz w:val="26"/>
          <w:szCs w:val="26"/>
        </w:rPr>
        <w:t xml:space="preserve"> </w:t>
      </w:r>
      <w:r w:rsidRPr="00317A60">
        <w:rPr>
          <w:sz w:val="26"/>
          <w:szCs w:val="26"/>
        </w:rPr>
        <w:t xml:space="preserve">2.3 изложить в </w:t>
      </w:r>
      <w:r w:rsidR="008C4687" w:rsidRPr="00317A60">
        <w:rPr>
          <w:sz w:val="26"/>
          <w:szCs w:val="26"/>
        </w:rPr>
        <w:t>следующей</w:t>
      </w:r>
      <w:r w:rsidRPr="00317A60">
        <w:rPr>
          <w:sz w:val="26"/>
          <w:szCs w:val="26"/>
        </w:rPr>
        <w:t xml:space="preserve"> редакции</w:t>
      </w:r>
      <w:r w:rsidR="00A80B63" w:rsidRPr="00317A60">
        <w:rPr>
          <w:sz w:val="26"/>
          <w:szCs w:val="26"/>
        </w:rPr>
        <w:t>:</w:t>
      </w:r>
    </w:p>
    <w:p w:rsidR="00680755" w:rsidRPr="00317A60" w:rsidRDefault="00680755" w:rsidP="00673CF5">
      <w:pPr>
        <w:ind w:firstLine="708"/>
        <w:jc w:val="both"/>
        <w:rPr>
          <w:sz w:val="26"/>
          <w:szCs w:val="26"/>
        </w:rPr>
      </w:pPr>
      <w:r w:rsidRPr="00317A60">
        <w:rPr>
          <w:sz w:val="26"/>
          <w:szCs w:val="26"/>
        </w:rPr>
        <w:t>«2.3. Постоянная комиссия может проводить совместные заседания. Порядок проведения совместных заседаний определяется Регламентом Думы городского округа Тольятти</w:t>
      </w:r>
      <w:proofErr w:type="gramStart"/>
      <w:r w:rsidR="00A80B63" w:rsidRPr="00317A60">
        <w:rPr>
          <w:sz w:val="26"/>
          <w:szCs w:val="26"/>
        </w:rPr>
        <w:t>.</w:t>
      </w:r>
      <w:r w:rsidRPr="00317A60">
        <w:rPr>
          <w:sz w:val="26"/>
          <w:szCs w:val="26"/>
        </w:rPr>
        <w:t>».</w:t>
      </w:r>
      <w:proofErr w:type="gramEnd"/>
    </w:p>
    <w:p w:rsidR="00D266DB" w:rsidRPr="00317A60" w:rsidRDefault="00D266DB" w:rsidP="00673CF5">
      <w:pPr>
        <w:ind w:firstLine="708"/>
        <w:jc w:val="both"/>
        <w:rPr>
          <w:sz w:val="26"/>
          <w:szCs w:val="26"/>
        </w:rPr>
      </w:pPr>
      <w:r w:rsidRPr="00317A60">
        <w:rPr>
          <w:sz w:val="26"/>
          <w:szCs w:val="26"/>
        </w:rPr>
        <w:t xml:space="preserve">1.2. </w:t>
      </w:r>
      <w:r w:rsidR="00E90686" w:rsidRPr="00317A60">
        <w:rPr>
          <w:sz w:val="26"/>
          <w:szCs w:val="26"/>
        </w:rPr>
        <w:t>Пункты</w:t>
      </w:r>
      <w:r w:rsidR="007B0464" w:rsidRPr="00317A60">
        <w:rPr>
          <w:sz w:val="26"/>
          <w:szCs w:val="26"/>
        </w:rPr>
        <w:t xml:space="preserve"> </w:t>
      </w:r>
      <w:r w:rsidRPr="00317A60">
        <w:rPr>
          <w:sz w:val="26"/>
          <w:szCs w:val="26"/>
        </w:rPr>
        <w:t xml:space="preserve">2.4, 2.5, 2.6 </w:t>
      </w:r>
      <w:r w:rsidR="001A776E" w:rsidRPr="00317A60">
        <w:rPr>
          <w:sz w:val="26"/>
          <w:szCs w:val="26"/>
        </w:rPr>
        <w:t>признать утратившими силу</w:t>
      </w:r>
      <w:r w:rsidR="00A80B63" w:rsidRPr="00317A60">
        <w:rPr>
          <w:sz w:val="26"/>
          <w:szCs w:val="26"/>
        </w:rPr>
        <w:t>.</w:t>
      </w:r>
    </w:p>
    <w:p w:rsidR="00A80B63" w:rsidRPr="00317A60" w:rsidRDefault="005F429A" w:rsidP="00673CF5">
      <w:pPr>
        <w:ind w:firstLine="708"/>
        <w:jc w:val="both"/>
        <w:rPr>
          <w:sz w:val="26"/>
          <w:szCs w:val="26"/>
        </w:rPr>
      </w:pPr>
      <w:r w:rsidRPr="00317A60">
        <w:rPr>
          <w:sz w:val="26"/>
          <w:szCs w:val="26"/>
        </w:rPr>
        <w:t xml:space="preserve">1.3. Главу 2 дополнить пунктом 2.7 следующего содержания: </w:t>
      </w:r>
    </w:p>
    <w:p w:rsidR="005F429A" w:rsidRPr="00317A60" w:rsidRDefault="005F429A" w:rsidP="00673CF5">
      <w:pPr>
        <w:ind w:firstLine="708"/>
        <w:jc w:val="both"/>
        <w:rPr>
          <w:sz w:val="26"/>
          <w:szCs w:val="26"/>
        </w:rPr>
      </w:pPr>
      <w:r w:rsidRPr="00317A60">
        <w:rPr>
          <w:sz w:val="26"/>
          <w:szCs w:val="26"/>
        </w:rPr>
        <w:t>«2.7. При равенстве голосов голос председательствующего является решающим</w:t>
      </w:r>
      <w:proofErr w:type="gramStart"/>
      <w:r w:rsidR="00A80B63" w:rsidRPr="00317A60">
        <w:rPr>
          <w:sz w:val="26"/>
          <w:szCs w:val="26"/>
        </w:rPr>
        <w:t>.</w:t>
      </w:r>
      <w:r w:rsidRPr="00317A60">
        <w:rPr>
          <w:sz w:val="26"/>
          <w:szCs w:val="26"/>
        </w:rPr>
        <w:t>»</w:t>
      </w:r>
      <w:r w:rsidR="00A80B63" w:rsidRPr="00317A60">
        <w:rPr>
          <w:sz w:val="26"/>
          <w:szCs w:val="26"/>
        </w:rPr>
        <w:t xml:space="preserve">, </w:t>
      </w:r>
      <w:proofErr w:type="gramEnd"/>
      <w:r w:rsidR="00A80B63" w:rsidRPr="00317A60">
        <w:rPr>
          <w:sz w:val="26"/>
          <w:szCs w:val="26"/>
        </w:rPr>
        <w:t>изменив</w:t>
      </w:r>
      <w:r w:rsidRPr="00317A60">
        <w:rPr>
          <w:sz w:val="26"/>
          <w:szCs w:val="26"/>
        </w:rPr>
        <w:t xml:space="preserve"> соответственно нумерацию последующего пункта. </w:t>
      </w:r>
    </w:p>
    <w:p w:rsidR="00A80B63" w:rsidRPr="00317A60" w:rsidRDefault="00E21A18" w:rsidP="00673CF5">
      <w:pPr>
        <w:ind w:firstLine="708"/>
        <w:jc w:val="both"/>
        <w:rPr>
          <w:sz w:val="26"/>
          <w:szCs w:val="26"/>
        </w:rPr>
      </w:pPr>
      <w:r w:rsidRPr="00317A60">
        <w:rPr>
          <w:sz w:val="26"/>
          <w:szCs w:val="26"/>
        </w:rPr>
        <w:t>1.</w:t>
      </w:r>
      <w:r w:rsidR="003D6450" w:rsidRPr="00317A60">
        <w:rPr>
          <w:sz w:val="26"/>
          <w:szCs w:val="26"/>
        </w:rPr>
        <w:t>4</w:t>
      </w:r>
      <w:r w:rsidR="007B0464" w:rsidRPr="00317A60">
        <w:rPr>
          <w:sz w:val="26"/>
          <w:szCs w:val="26"/>
        </w:rPr>
        <w:t>.</w:t>
      </w:r>
      <w:r w:rsidRPr="00317A60">
        <w:rPr>
          <w:sz w:val="26"/>
          <w:szCs w:val="26"/>
        </w:rPr>
        <w:t xml:space="preserve"> </w:t>
      </w:r>
      <w:r w:rsidR="007B0464" w:rsidRPr="00317A60">
        <w:rPr>
          <w:sz w:val="26"/>
          <w:szCs w:val="26"/>
        </w:rPr>
        <w:t>П</w:t>
      </w:r>
      <w:r w:rsidR="00E90686" w:rsidRPr="00317A60">
        <w:rPr>
          <w:sz w:val="26"/>
          <w:szCs w:val="26"/>
        </w:rPr>
        <w:t>одп</w:t>
      </w:r>
      <w:r w:rsidR="007B0464" w:rsidRPr="00317A60">
        <w:rPr>
          <w:sz w:val="26"/>
          <w:szCs w:val="26"/>
        </w:rPr>
        <w:t xml:space="preserve">ункт </w:t>
      </w:r>
      <w:r w:rsidR="003236A4" w:rsidRPr="00317A60">
        <w:rPr>
          <w:sz w:val="26"/>
          <w:szCs w:val="26"/>
        </w:rPr>
        <w:t xml:space="preserve">3 </w:t>
      </w:r>
      <w:r w:rsidR="00E90686" w:rsidRPr="00317A60">
        <w:rPr>
          <w:sz w:val="26"/>
          <w:szCs w:val="26"/>
        </w:rPr>
        <w:t>пункта</w:t>
      </w:r>
      <w:r w:rsidR="003236A4" w:rsidRPr="00317A60">
        <w:rPr>
          <w:sz w:val="26"/>
          <w:szCs w:val="26"/>
        </w:rPr>
        <w:t xml:space="preserve"> 3.2 изложить в </w:t>
      </w:r>
      <w:r w:rsidR="00CA502D" w:rsidRPr="00317A60">
        <w:rPr>
          <w:sz w:val="26"/>
          <w:szCs w:val="26"/>
        </w:rPr>
        <w:t xml:space="preserve">следующей </w:t>
      </w:r>
      <w:r w:rsidR="003236A4" w:rsidRPr="00317A60">
        <w:rPr>
          <w:sz w:val="26"/>
          <w:szCs w:val="26"/>
        </w:rPr>
        <w:t xml:space="preserve">редакции: </w:t>
      </w:r>
    </w:p>
    <w:p w:rsidR="00673CF5" w:rsidRPr="00317A60" w:rsidRDefault="003236A4" w:rsidP="00673CF5">
      <w:pPr>
        <w:ind w:firstLine="708"/>
        <w:jc w:val="both"/>
        <w:rPr>
          <w:sz w:val="26"/>
          <w:szCs w:val="26"/>
        </w:rPr>
      </w:pPr>
      <w:r w:rsidRPr="00317A60">
        <w:rPr>
          <w:sz w:val="26"/>
          <w:szCs w:val="26"/>
        </w:rPr>
        <w:t>«3</w:t>
      </w:r>
      <w:r w:rsidR="00183932" w:rsidRPr="00317A60">
        <w:rPr>
          <w:sz w:val="26"/>
          <w:szCs w:val="26"/>
        </w:rPr>
        <w:t>)</w:t>
      </w:r>
      <w:r w:rsidRPr="00317A60">
        <w:rPr>
          <w:sz w:val="26"/>
          <w:szCs w:val="26"/>
        </w:rPr>
        <w:t xml:space="preserve"> </w:t>
      </w:r>
      <w:r w:rsidR="00183932" w:rsidRPr="00317A60">
        <w:rPr>
          <w:sz w:val="26"/>
          <w:szCs w:val="26"/>
        </w:rPr>
        <w:t>с</w:t>
      </w:r>
      <w:r w:rsidRPr="00317A60">
        <w:rPr>
          <w:sz w:val="26"/>
          <w:szCs w:val="26"/>
        </w:rPr>
        <w:t>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оказания гражданам Российской Федерации бесплатной медицинской помощи</w:t>
      </w:r>
      <w:r w:rsidR="00183932" w:rsidRPr="00317A60">
        <w:rPr>
          <w:sz w:val="26"/>
          <w:szCs w:val="26"/>
        </w:rPr>
        <w:t>;</w:t>
      </w:r>
      <w:r w:rsidRPr="00317A60">
        <w:rPr>
          <w:sz w:val="26"/>
          <w:szCs w:val="26"/>
        </w:rPr>
        <w:t>»</w:t>
      </w:r>
      <w:r w:rsidR="00A80B63" w:rsidRPr="00317A60">
        <w:rPr>
          <w:sz w:val="26"/>
          <w:szCs w:val="26"/>
        </w:rPr>
        <w:t>.</w:t>
      </w:r>
    </w:p>
    <w:p w:rsidR="00A80B63" w:rsidRPr="00317A60" w:rsidRDefault="003236A4" w:rsidP="00086A29">
      <w:pPr>
        <w:ind w:firstLine="708"/>
        <w:jc w:val="both"/>
        <w:rPr>
          <w:sz w:val="26"/>
          <w:szCs w:val="26"/>
        </w:rPr>
      </w:pPr>
      <w:r w:rsidRPr="00317A60">
        <w:rPr>
          <w:sz w:val="26"/>
          <w:szCs w:val="26"/>
        </w:rPr>
        <w:t>1.</w:t>
      </w:r>
      <w:r w:rsidR="003D6450" w:rsidRPr="00317A60">
        <w:rPr>
          <w:sz w:val="26"/>
          <w:szCs w:val="26"/>
        </w:rPr>
        <w:t>5</w:t>
      </w:r>
      <w:r w:rsidRPr="00317A60">
        <w:rPr>
          <w:sz w:val="26"/>
          <w:szCs w:val="26"/>
        </w:rPr>
        <w:t xml:space="preserve">. </w:t>
      </w:r>
      <w:r w:rsidR="00CA502D" w:rsidRPr="00317A60">
        <w:rPr>
          <w:sz w:val="26"/>
          <w:szCs w:val="26"/>
        </w:rPr>
        <w:t>Пункт</w:t>
      </w:r>
      <w:r w:rsidR="00A80B63" w:rsidRPr="00317A60">
        <w:rPr>
          <w:sz w:val="26"/>
          <w:szCs w:val="26"/>
        </w:rPr>
        <w:t xml:space="preserve"> </w:t>
      </w:r>
      <w:r w:rsidR="00B40CE2" w:rsidRPr="00317A60">
        <w:rPr>
          <w:sz w:val="26"/>
          <w:szCs w:val="26"/>
        </w:rPr>
        <w:t>3.2 дополнить п</w:t>
      </w:r>
      <w:r w:rsidR="00E05FE3" w:rsidRPr="00317A60">
        <w:rPr>
          <w:sz w:val="26"/>
          <w:szCs w:val="26"/>
        </w:rPr>
        <w:t>одп</w:t>
      </w:r>
      <w:r w:rsidR="00B40CE2" w:rsidRPr="00317A60">
        <w:rPr>
          <w:sz w:val="26"/>
          <w:szCs w:val="26"/>
        </w:rPr>
        <w:t xml:space="preserve">унктом 21 следующего содержания: </w:t>
      </w:r>
    </w:p>
    <w:p w:rsidR="003236A4" w:rsidRPr="00317A60" w:rsidRDefault="00B40CE2" w:rsidP="00086A29">
      <w:pPr>
        <w:ind w:firstLine="708"/>
        <w:jc w:val="both"/>
        <w:rPr>
          <w:sz w:val="26"/>
          <w:szCs w:val="26"/>
        </w:rPr>
      </w:pPr>
      <w:r w:rsidRPr="00317A60">
        <w:rPr>
          <w:sz w:val="26"/>
          <w:szCs w:val="26"/>
        </w:rPr>
        <w:t>«21</w:t>
      </w:r>
      <w:r w:rsidR="00183932" w:rsidRPr="00317A60">
        <w:rPr>
          <w:sz w:val="26"/>
          <w:szCs w:val="26"/>
        </w:rPr>
        <w:t>)</w:t>
      </w:r>
      <w:r w:rsidRPr="00317A60">
        <w:rPr>
          <w:sz w:val="26"/>
          <w:szCs w:val="26"/>
        </w:rPr>
        <w:t xml:space="preserve"> оказание поддержки социально ориентированным некоммерческим организациям, благотворительной деятельности и добровольчеству</w:t>
      </w:r>
      <w:proofErr w:type="gramStart"/>
      <w:r w:rsidRPr="00317A60">
        <w:rPr>
          <w:sz w:val="26"/>
          <w:szCs w:val="26"/>
        </w:rPr>
        <w:t>.»</w:t>
      </w:r>
      <w:r w:rsidR="00A80B63" w:rsidRPr="00317A60">
        <w:rPr>
          <w:sz w:val="26"/>
          <w:szCs w:val="26"/>
        </w:rPr>
        <w:t>.</w:t>
      </w:r>
      <w:proofErr w:type="gramEnd"/>
    </w:p>
    <w:p w:rsidR="00A80B63" w:rsidRPr="00317A60" w:rsidRDefault="003D0EEB" w:rsidP="00317A60">
      <w:pPr>
        <w:ind w:firstLine="709"/>
        <w:jc w:val="both"/>
        <w:rPr>
          <w:sz w:val="26"/>
          <w:szCs w:val="26"/>
        </w:rPr>
      </w:pPr>
      <w:r w:rsidRPr="00317A60">
        <w:rPr>
          <w:sz w:val="26"/>
          <w:szCs w:val="26"/>
        </w:rPr>
        <w:t>1.</w:t>
      </w:r>
      <w:r w:rsidR="003D6450" w:rsidRPr="00317A60">
        <w:rPr>
          <w:sz w:val="26"/>
          <w:szCs w:val="26"/>
        </w:rPr>
        <w:t>6</w:t>
      </w:r>
      <w:r w:rsidRPr="00317A60">
        <w:rPr>
          <w:sz w:val="26"/>
          <w:szCs w:val="26"/>
        </w:rPr>
        <w:t xml:space="preserve">. </w:t>
      </w:r>
      <w:r w:rsidR="00A80B63" w:rsidRPr="00317A60">
        <w:rPr>
          <w:sz w:val="26"/>
          <w:szCs w:val="26"/>
        </w:rPr>
        <w:t>В</w:t>
      </w:r>
      <w:r w:rsidR="00122F96" w:rsidRPr="00317A60">
        <w:rPr>
          <w:sz w:val="26"/>
          <w:szCs w:val="26"/>
        </w:rPr>
        <w:t xml:space="preserve"> </w:t>
      </w:r>
      <w:r w:rsidRPr="00317A60">
        <w:rPr>
          <w:sz w:val="26"/>
          <w:szCs w:val="26"/>
        </w:rPr>
        <w:t>п</w:t>
      </w:r>
      <w:r w:rsidR="00FD6750" w:rsidRPr="00317A60">
        <w:rPr>
          <w:sz w:val="26"/>
          <w:szCs w:val="26"/>
        </w:rPr>
        <w:t>одп</w:t>
      </w:r>
      <w:r w:rsidRPr="00317A60">
        <w:rPr>
          <w:sz w:val="26"/>
          <w:szCs w:val="26"/>
        </w:rPr>
        <w:t xml:space="preserve">ункте </w:t>
      </w:r>
      <w:r w:rsidR="00FD6750" w:rsidRPr="00317A60">
        <w:rPr>
          <w:sz w:val="26"/>
          <w:szCs w:val="26"/>
        </w:rPr>
        <w:t>«</w:t>
      </w:r>
      <w:r w:rsidRPr="00317A60">
        <w:rPr>
          <w:sz w:val="26"/>
          <w:szCs w:val="26"/>
        </w:rPr>
        <w:t>ж</w:t>
      </w:r>
      <w:r w:rsidR="00FD6750" w:rsidRPr="00317A60">
        <w:rPr>
          <w:sz w:val="26"/>
          <w:szCs w:val="26"/>
        </w:rPr>
        <w:t>»</w:t>
      </w:r>
      <w:r w:rsidRPr="00317A60">
        <w:rPr>
          <w:sz w:val="26"/>
          <w:szCs w:val="26"/>
        </w:rPr>
        <w:t xml:space="preserve"> </w:t>
      </w:r>
      <w:r w:rsidR="00FD6750" w:rsidRPr="00317A60">
        <w:rPr>
          <w:sz w:val="26"/>
          <w:szCs w:val="26"/>
        </w:rPr>
        <w:t>пункта</w:t>
      </w:r>
      <w:r w:rsidRPr="00317A60">
        <w:rPr>
          <w:sz w:val="26"/>
          <w:szCs w:val="26"/>
        </w:rPr>
        <w:t xml:space="preserve"> 4.2 исключить слово «Думы». </w:t>
      </w:r>
    </w:p>
    <w:p w:rsidR="00086A29" w:rsidRPr="00317A60" w:rsidRDefault="00086A29" w:rsidP="00317A60">
      <w:pPr>
        <w:ind w:firstLine="708"/>
        <w:jc w:val="both"/>
        <w:rPr>
          <w:sz w:val="26"/>
          <w:szCs w:val="26"/>
        </w:rPr>
      </w:pPr>
      <w:r w:rsidRPr="00317A60">
        <w:rPr>
          <w:sz w:val="26"/>
          <w:szCs w:val="26"/>
        </w:rPr>
        <w:t>2. Контроль за выполнением настоящего решения возложить на постоянную комиссию по социальной политике (Носорев М.Н.)</w:t>
      </w:r>
      <w:r w:rsidR="002008F8">
        <w:rPr>
          <w:sz w:val="26"/>
          <w:szCs w:val="26"/>
        </w:rPr>
        <w:t>.</w:t>
      </w:r>
    </w:p>
    <w:p w:rsidR="00A80B63" w:rsidRPr="00317A60" w:rsidRDefault="00A80B63" w:rsidP="00086A29">
      <w:pPr>
        <w:keepNext/>
        <w:outlineLvl w:val="2"/>
        <w:rPr>
          <w:bCs/>
          <w:sz w:val="26"/>
          <w:szCs w:val="26"/>
        </w:rPr>
      </w:pPr>
    </w:p>
    <w:p w:rsidR="00A80B63" w:rsidRPr="00317A60" w:rsidRDefault="00A80B63" w:rsidP="00086A29">
      <w:pPr>
        <w:keepNext/>
        <w:outlineLvl w:val="2"/>
        <w:rPr>
          <w:bCs/>
          <w:sz w:val="26"/>
          <w:szCs w:val="26"/>
        </w:rPr>
      </w:pPr>
    </w:p>
    <w:p w:rsidR="00086A29" w:rsidRPr="00317A60" w:rsidRDefault="00086A29" w:rsidP="00086A29">
      <w:pPr>
        <w:pStyle w:val="3"/>
        <w:rPr>
          <w:b w:val="0"/>
          <w:sz w:val="26"/>
          <w:szCs w:val="26"/>
        </w:rPr>
      </w:pPr>
      <w:r w:rsidRPr="00317A60">
        <w:rPr>
          <w:b w:val="0"/>
          <w:sz w:val="26"/>
          <w:szCs w:val="26"/>
        </w:rPr>
        <w:t>Председатель Думы</w:t>
      </w:r>
      <w:r w:rsidRPr="00317A60">
        <w:rPr>
          <w:b w:val="0"/>
          <w:sz w:val="26"/>
          <w:szCs w:val="26"/>
        </w:rPr>
        <w:tab/>
      </w:r>
      <w:r w:rsidRPr="00317A60">
        <w:rPr>
          <w:b w:val="0"/>
          <w:sz w:val="26"/>
          <w:szCs w:val="26"/>
        </w:rPr>
        <w:tab/>
      </w:r>
      <w:r w:rsidRPr="00317A60">
        <w:rPr>
          <w:b w:val="0"/>
          <w:sz w:val="26"/>
          <w:szCs w:val="26"/>
        </w:rPr>
        <w:tab/>
      </w:r>
      <w:r w:rsidRPr="00317A60">
        <w:rPr>
          <w:b w:val="0"/>
          <w:sz w:val="26"/>
          <w:szCs w:val="26"/>
        </w:rPr>
        <w:tab/>
      </w:r>
      <w:r w:rsidRPr="00317A60">
        <w:rPr>
          <w:b w:val="0"/>
          <w:sz w:val="26"/>
          <w:szCs w:val="26"/>
        </w:rPr>
        <w:tab/>
      </w:r>
      <w:r w:rsidRPr="00317A60">
        <w:rPr>
          <w:b w:val="0"/>
          <w:sz w:val="26"/>
          <w:szCs w:val="26"/>
        </w:rPr>
        <w:tab/>
      </w:r>
      <w:r w:rsidRPr="00317A60">
        <w:rPr>
          <w:b w:val="0"/>
          <w:sz w:val="26"/>
          <w:szCs w:val="26"/>
        </w:rPr>
        <w:tab/>
      </w:r>
      <w:r w:rsidR="00A80B63" w:rsidRPr="00317A60">
        <w:rPr>
          <w:b w:val="0"/>
          <w:sz w:val="26"/>
          <w:szCs w:val="26"/>
        </w:rPr>
        <w:tab/>
      </w:r>
      <w:r w:rsidR="00317A60">
        <w:rPr>
          <w:b w:val="0"/>
          <w:sz w:val="26"/>
          <w:szCs w:val="26"/>
        </w:rPr>
        <w:t xml:space="preserve"> </w:t>
      </w:r>
      <w:r w:rsidR="00A80B63" w:rsidRPr="00317A60">
        <w:rPr>
          <w:b w:val="0"/>
          <w:sz w:val="26"/>
          <w:szCs w:val="26"/>
        </w:rPr>
        <w:t xml:space="preserve"> </w:t>
      </w:r>
      <w:r w:rsidR="00E72BB1" w:rsidRPr="00317A60">
        <w:rPr>
          <w:b w:val="0"/>
          <w:sz w:val="26"/>
          <w:szCs w:val="26"/>
        </w:rPr>
        <w:t xml:space="preserve">  </w:t>
      </w:r>
      <w:r w:rsidRPr="00317A60">
        <w:rPr>
          <w:b w:val="0"/>
          <w:sz w:val="26"/>
          <w:szCs w:val="26"/>
        </w:rPr>
        <w:t>А.И.Зверев</w:t>
      </w:r>
    </w:p>
    <w:sectPr w:rsidR="00086A29" w:rsidRPr="00317A60" w:rsidSect="00317A60">
      <w:headerReference w:type="default" r:id="rId8"/>
      <w:pgSz w:w="11906" w:h="16838"/>
      <w:pgMar w:top="1134" w:right="850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A60" w:rsidRDefault="00317A60" w:rsidP="00A80B63">
      <w:r>
        <w:separator/>
      </w:r>
    </w:p>
  </w:endnote>
  <w:endnote w:type="continuationSeparator" w:id="1">
    <w:p w:rsidR="00317A60" w:rsidRDefault="00317A60" w:rsidP="00A80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A60" w:rsidRDefault="00317A60" w:rsidP="00A80B63">
      <w:r>
        <w:separator/>
      </w:r>
    </w:p>
  </w:footnote>
  <w:footnote w:type="continuationSeparator" w:id="1">
    <w:p w:rsidR="00317A60" w:rsidRDefault="00317A60" w:rsidP="00A80B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825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17A60" w:rsidRDefault="00AE2CA0">
        <w:pPr>
          <w:pStyle w:val="a3"/>
          <w:jc w:val="center"/>
        </w:pPr>
        <w:r w:rsidRPr="00A80B63">
          <w:rPr>
            <w:sz w:val="20"/>
            <w:szCs w:val="20"/>
          </w:rPr>
          <w:fldChar w:fldCharType="begin"/>
        </w:r>
        <w:r w:rsidR="00317A60" w:rsidRPr="00A80B63">
          <w:rPr>
            <w:sz w:val="20"/>
            <w:szCs w:val="20"/>
          </w:rPr>
          <w:instrText xml:space="preserve"> PAGE   \* MERGEFORMAT </w:instrText>
        </w:r>
        <w:r w:rsidRPr="00A80B63">
          <w:rPr>
            <w:sz w:val="20"/>
            <w:szCs w:val="20"/>
          </w:rPr>
          <w:fldChar w:fldCharType="separate"/>
        </w:r>
        <w:r w:rsidR="00317A60">
          <w:rPr>
            <w:noProof/>
            <w:sz w:val="20"/>
            <w:szCs w:val="20"/>
          </w:rPr>
          <w:t>2</w:t>
        </w:r>
        <w:r w:rsidRPr="00A80B63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60DAE"/>
    <w:multiLevelType w:val="hybridMultilevel"/>
    <w:tmpl w:val="B300A37C"/>
    <w:lvl w:ilvl="0" w:tplc="AE1A8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3AAA"/>
    <w:rsid w:val="000050FA"/>
    <w:rsid w:val="00006FF5"/>
    <w:rsid w:val="000079ED"/>
    <w:rsid w:val="000363DC"/>
    <w:rsid w:val="00037A5E"/>
    <w:rsid w:val="00041487"/>
    <w:rsid w:val="00045C96"/>
    <w:rsid w:val="000633DF"/>
    <w:rsid w:val="00083D0A"/>
    <w:rsid w:val="00084148"/>
    <w:rsid w:val="00086A29"/>
    <w:rsid w:val="00094F6B"/>
    <w:rsid w:val="000C1FEE"/>
    <w:rsid w:val="000E0AC5"/>
    <w:rsid w:val="000E76EF"/>
    <w:rsid w:val="00122BBA"/>
    <w:rsid w:val="00122F96"/>
    <w:rsid w:val="00152B45"/>
    <w:rsid w:val="00153AE0"/>
    <w:rsid w:val="001721A4"/>
    <w:rsid w:val="0017770D"/>
    <w:rsid w:val="00183932"/>
    <w:rsid w:val="00190215"/>
    <w:rsid w:val="001A03A8"/>
    <w:rsid w:val="001A7070"/>
    <w:rsid w:val="001A776E"/>
    <w:rsid w:val="001C0AA9"/>
    <w:rsid w:val="001C2EE2"/>
    <w:rsid w:val="001E0A11"/>
    <w:rsid w:val="001E341A"/>
    <w:rsid w:val="001E4CF1"/>
    <w:rsid w:val="001F771F"/>
    <w:rsid w:val="002008F8"/>
    <w:rsid w:val="00214CFE"/>
    <w:rsid w:val="00227C3F"/>
    <w:rsid w:val="002373CE"/>
    <w:rsid w:val="00242F7E"/>
    <w:rsid w:val="00260913"/>
    <w:rsid w:val="00284506"/>
    <w:rsid w:val="002924F5"/>
    <w:rsid w:val="002B79CE"/>
    <w:rsid w:val="002D5027"/>
    <w:rsid w:val="00301E28"/>
    <w:rsid w:val="003137DC"/>
    <w:rsid w:val="00314218"/>
    <w:rsid w:val="00317A60"/>
    <w:rsid w:val="0032015C"/>
    <w:rsid w:val="003236A4"/>
    <w:rsid w:val="00323731"/>
    <w:rsid w:val="00335E85"/>
    <w:rsid w:val="00344553"/>
    <w:rsid w:val="003470CD"/>
    <w:rsid w:val="003660A7"/>
    <w:rsid w:val="00377E8A"/>
    <w:rsid w:val="003A462C"/>
    <w:rsid w:val="003A4A3D"/>
    <w:rsid w:val="003C4EDB"/>
    <w:rsid w:val="003D0EEB"/>
    <w:rsid w:val="003D6450"/>
    <w:rsid w:val="003E1C0F"/>
    <w:rsid w:val="003F1435"/>
    <w:rsid w:val="0040466A"/>
    <w:rsid w:val="00424397"/>
    <w:rsid w:val="00434613"/>
    <w:rsid w:val="004665F3"/>
    <w:rsid w:val="0047103E"/>
    <w:rsid w:val="0048662E"/>
    <w:rsid w:val="004A5BBF"/>
    <w:rsid w:val="004D0D88"/>
    <w:rsid w:val="00501186"/>
    <w:rsid w:val="00504949"/>
    <w:rsid w:val="0052320A"/>
    <w:rsid w:val="0052454A"/>
    <w:rsid w:val="00525539"/>
    <w:rsid w:val="00532F57"/>
    <w:rsid w:val="00540322"/>
    <w:rsid w:val="0054199E"/>
    <w:rsid w:val="00554993"/>
    <w:rsid w:val="005637A1"/>
    <w:rsid w:val="00583533"/>
    <w:rsid w:val="00585BFA"/>
    <w:rsid w:val="0058641B"/>
    <w:rsid w:val="005A007A"/>
    <w:rsid w:val="005A704F"/>
    <w:rsid w:val="005B43D0"/>
    <w:rsid w:val="005E0AEF"/>
    <w:rsid w:val="005E6FAC"/>
    <w:rsid w:val="005F10AE"/>
    <w:rsid w:val="005F2346"/>
    <w:rsid w:val="005F3544"/>
    <w:rsid w:val="005F429A"/>
    <w:rsid w:val="005F4605"/>
    <w:rsid w:val="00613ADF"/>
    <w:rsid w:val="0062560B"/>
    <w:rsid w:val="00641815"/>
    <w:rsid w:val="00643607"/>
    <w:rsid w:val="00656024"/>
    <w:rsid w:val="00665909"/>
    <w:rsid w:val="00673CF5"/>
    <w:rsid w:val="00680755"/>
    <w:rsid w:val="00690365"/>
    <w:rsid w:val="006965CE"/>
    <w:rsid w:val="00697385"/>
    <w:rsid w:val="006A72D7"/>
    <w:rsid w:val="006B2050"/>
    <w:rsid w:val="006B4C07"/>
    <w:rsid w:val="006C61BA"/>
    <w:rsid w:val="006D1AC7"/>
    <w:rsid w:val="006D7CEE"/>
    <w:rsid w:val="006E2C2E"/>
    <w:rsid w:val="006E56A1"/>
    <w:rsid w:val="00717262"/>
    <w:rsid w:val="007267EE"/>
    <w:rsid w:val="0074154F"/>
    <w:rsid w:val="00753D38"/>
    <w:rsid w:val="0075661A"/>
    <w:rsid w:val="00793E76"/>
    <w:rsid w:val="00794C56"/>
    <w:rsid w:val="007B03C5"/>
    <w:rsid w:val="007B0464"/>
    <w:rsid w:val="007B3AAA"/>
    <w:rsid w:val="007C4ABF"/>
    <w:rsid w:val="007C5F2C"/>
    <w:rsid w:val="007E0CD9"/>
    <w:rsid w:val="007F1E11"/>
    <w:rsid w:val="007F3203"/>
    <w:rsid w:val="007F70C1"/>
    <w:rsid w:val="007F782E"/>
    <w:rsid w:val="00803745"/>
    <w:rsid w:val="0080686A"/>
    <w:rsid w:val="008232A8"/>
    <w:rsid w:val="008260AC"/>
    <w:rsid w:val="0084382A"/>
    <w:rsid w:val="00850BD0"/>
    <w:rsid w:val="00854D9A"/>
    <w:rsid w:val="00866769"/>
    <w:rsid w:val="008906C1"/>
    <w:rsid w:val="00891040"/>
    <w:rsid w:val="008A00FF"/>
    <w:rsid w:val="008C4687"/>
    <w:rsid w:val="008E33F1"/>
    <w:rsid w:val="008F38B0"/>
    <w:rsid w:val="008F7773"/>
    <w:rsid w:val="00914941"/>
    <w:rsid w:val="009161C6"/>
    <w:rsid w:val="009218D3"/>
    <w:rsid w:val="00934967"/>
    <w:rsid w:val="00951BD5"/>
    <w:rsid w:val="00976FF7"/>
    <w:rsid w:val="00986B81"/>
    <w:rsid w:val="009A4CB6"/>
    <w:rsid w:val="009A669F"/>
    <w:rsid w:val="009B38DD"/>
    <w:rsid w:val="009D0BF8"/>
    <w:rsid w:val="009F7C5E"/>
    <w:rsid w:val="00A0559D"/>
    <w:rsid w:val="00A10194"/>
    <w:rsid w:val="00A16A0A"/>
    <w:rsid w:val="00A21F3E"/>
    <w:rsid w:val="00A369B4"/>
    <w:rsid w:val="00A4082B"/>
    <w:rsid w:val="00A60349"/>
    <w:rsid w:val="00A62EB2"/>
    <w:rsid w:val="00A635DD"/>
    <w:rsid w:val="00A73543"/>
    <w:rsid w:val="00A758B4"/>
    <w:rsid w:val="00A80B63"/>
    <w:rsid w:val="00A8167F"/>
    <w:rsid w:val="00AC3596"/>
    <w:rsid w:val="00AC65F9"/>
    <w:rsid w:val="00AD0716"/>
    <w:rsid w:val="00AD5CCC"/>
    <w:rsid w:val="00AE1958"/>
    <w:rsid w:val="00AE2CA0"/>
    <w:rsid w:val="00B14166"/>
    <w:rsid w:val="00B26B83"/>
    <w:rsid w:val="00B40CE2"/>
    <w:rsid w:val="00B41979"/>
    <w:rsid w:val="00B449D0"/>
    <w:rsid w:val="00B65DBA"/>
    <w:rsid w:val="00B73802"/>
    <w:rsid w:val="00B75A61"/>
    <w:rsid w:val="00B80C71"/>
    <w:rsid w:val="00B8488B"/>
    <w:rsid w:val="00B94E4C"/>
    <w:rsid w:val="00BA3B32"/>
    <w:rsid w:val="00BB3B98"/>
    <w:rsid w:val="00BB6EC6"/>
    <w:rsid w:val="00BB7040"/>
    <w:rsid w:val="00BE0BF6"/>
    <w:rsid w:val="00C0578D"/>
    <w:rsid w:val="00C07502"/>
    <w:rsid w:val="00C24421"/>
    <w:rsid w:val="00C24D99"/>
    <w:rsid w:val="00C34229"/>
    <w:rsid w:val="00C46CF0"/>
    <w:rsid w:val="00C56DD5"/>
    <w:rsid w:val="00C57773"/>
    <w:rsid w:val="00C62A47"/>
    <w:rsid w:val="00C66BF0"/>
    <w:rsid w:val="00C80D45"/>
    <w:rsid w:val="00CA502D"/>
    <w:rsid w:val="00CB6CBB"/>
    <w:rsid w:val="00CB73F0"/>
    <w:rsid w:val="00CC2726"/>
    <w:rsid w:val="00CC7EAE"/>
    <w:rsid w:val="00CD2486"/>
    <w:rsid w:val="00CE6196"/>
    <w:rsid w:val="00D00771"/>
    <w:rsid w:val="00D00FD9"/>
    <w:rsid w:val="00D0459B"/>
    <w:rsid w:val="00D116F7"/>
    <w:rsid w:val="00D24A70"/>
    <w:rsid w:val="00D266DB"/>
    <w:rsid w:val="00D30CBA"/>
    <w:rsid w:val="00D41BC1"/>
    <w:rsid w:val="00D450A3"/>
    <w:rsid w:val="00D564A9"/>
    <w:rsid w:val="00D60690"/>
    <w:rsid w:val="00D676E5"/>
    <w:rsid w:val="00D73FF8"/>
    <w:rsid w:val="00D8322E"/>
    <w:rsid w:val="00D86F25"/>
    <w:rsid w:val="00DA3382"/>
    <w:rsid w:val="00DA6975"/>
    <w:rsid w:val="00DB0A99"/>
    <w:rsid w:val="00DB2945"/>
    <w:rsid w:val="00DC242C"/>
    <w:rsid w:val="00E0511B"/>
    <w:rsid w:val="00E05FE3"/>
    <w:rsid w:val="00E138F4"/>
    <w:rsid w:val="00E21A18"/>
    <w:rsid w:val="00E26D4A"/>
    <w:rsid w:val="00E66FFE"/>
    <w:rsid w:val="00E72BB1"/>
    <w:rsid w:val="00E90686"/>
    <w:rsid w:val="00EC3EDE"/>
    <w:rsid w:val="00F26F07"/>
    <w:rsid w:val="00F35DBA"/>
    <w:rsid w:val="00F5038C"/>
    <w:rsid w:val="00F5219C"/>
    <w:rsid w:val="00F62CCD"/>
    <w:rsid w:val="00F67F49"/>
    <w:rsid w:val="00F75FC9"/>
    <w:rsid w:val="00F910FF"/>
    <w:rsid w:val="00F925D6"/>
    <w:rsid w:val="00FC52E3"/>
    <w:rsid w:val="00FD6750"/>
    <w:rsid w:val="00FE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A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86A29"/>
    <w:pPr>
      <w:keepNext/>
      <w:suppressAutoHyphens w:val="0"/>
      <w:jc w:val="right"/>
      <w:outlineLvl w:val="0"/>
    </w:pPr>
    <w:rPr>
      <w:b/>
      <w:bCs/>
      <w:lang w:eastAsia="ru-RU"/>
    </w:rPr>
  </w:style>
  <w:style w:type="paragraph" w:styleId="3">
    <w:name w:val="heading 3"/>
    <w:basedOn w:val="a"/>
    <w:next w:val="a"/>
    <w:link w:val="30"/>
    <w:qFormat/>
    <w:rsid w:val="00086A29"/>
    <w:pPr>
      <w:keepNext/>
      <w:suppressAutoHyphens w:val="0"/>
      <w:outlineLvl w:val="2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rsid w:val="00F5038C"/>
    <w:pPr>
      <w:suppressAutoHyphens w:val="0"/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086A2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086A29"/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80B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0B63"/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A80B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0B63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17A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A6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593D4-D617-46AF-B262-6E0298F2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Макарова</dc:creator>
  <cp:keywords/>
  <cp:lastModifiedBy>Жесткова</cp:lastModifiedBy>
  <cp:revision>5</cp:revision>
  <cp:lastPrinted>2012-07-06T11:55:00Z</cp:lastPrinted>
  <dcterms:created xsi:type="dcterms:W3CDTF">2012-06-29T07:01:00Z</dcterms:created>
  <dcterms:modified xsi:type="dcterms:W3CDTF">2012-07-09T05:30:00Z</dcterms:modified>
</cp:coreProperties>
</file>