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A3" w:rsidRPr="00F85B93" w:rsidRDefault="00540CA3" w:rsidP="00540CA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CA3" w:rsidRPr="00B87802" w:rsidRDefault="00540CA3" w:rsidP="00540CA3">
      <w:pPr>
        <w:rPr>
          <w:sz w:val="28"/>
          <w:szCs w:val="28"/>
        </w:rPr>
      </w:pPr>
    </w:p>
    <w:p w:rsidR="00540CA3" w:rsidRPr="00B87802" w:rsidRDefault="00540CA3" w:rsidP="00540CA3">
      <w:pPr>
        <w:rPr>
          <w:sz w:val="28"/>
          <w:szCs w:val="28"/>
        </w:rPr>
      </w:pPr>
    </w:p>
    <w:p w:rsidR="00540CA3" w:rsidRPr="00B87802" w:rsidRDefault="00540CA3" w:rsidP="00540CA3">
      <w:pPr>
        <w:rPr>
          <w:sz w:val="28"/>
          <w:szCs w:val="28"/>
        </w:rPr>
      </w:pPr>
    </w:p>
    <w:p w:rsidR="00540CA3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Pr="006B5FE8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Pr="006B5FE8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Pr="006B5FE8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Pr="006B5FE8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Pr="006B5FE8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О плане </w:t>
      </w:r>
      <w:r>
        <w:rPr>
          <w:b/>
          <w:bCs/>
          <w:sz w:val="28"/>
          <w:szCs w:val="28"/>
        </w:rPr>
        <w:t>нормотворческой</w:t>
      </w:r>
      <w:r w:rsidRPr="00F85B93">
        <w:rPr>
          <w:b/>
          <w:bCs/>
          <w:sz w:val="28"/>
          <w:szCs w:val="28"/>
        </w:rPr>
        <w:t xml:space="preserve"> деятельности Думы </w:t>
      </w:r>
    </w:p>
    <w:p w:rsidR="00540CA3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  <w:r w:rsidRPr="00F85B93">
        <w:rPr>
          <w:b/>
          <w:bCs/>
          <w:sz w:val="28"/>
          <w:szCs w:val="28"/>
        </w:rPr>
        <w:t xml:space="preserve">городского округа Тольятти на </w:t>
      </w:r>
      <w:r w:rsidRPr="00F85B93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 квартал 2012</w:t>
      </w:r>
      <w:r w:rsidRPr="00F85B93">
        <w:rPr>
          <w:b/>
          <w:bCs/>
          <w:sz w:val="28"/>
          <w:szCs w:val="28"/>
        </w:rPr>
        <w:t xml:space="preserve"> года </w:t>
      </w:r>
    </w:p>
    <w:p w:rsidR="00540CA3" w:rsidRPr="006B5FE8" w:rsidRDefault="00540CA3" w:rsidP="00540CA3">
      <w:pPr>
        <w:tabs>
          <w:tab w:val="left" w:pos="0"/>
        </w:tabs>
        <w:ind w:right="-2"/>
        <w:jc w:val="center"/>
        <w:rPr>
          <w:b/>
          <w:bCs/>
          <w:sz w:val="28"/>
          <w:szCs w:val="28"/>
        </w:rPr>
      </w:pPr>
    </w:p>
    <w:p w:rsidR="00540CA3" w:rsidRPr="00B87802" w:rsidRDefault="00540CA3" w:rsidP="00540CA3">
      <w:pPr>
        <w:rPr>
          <w:sz w:val="28"/>
          <w:szCs w:val="28"/>
        </w:rPr>
      </w:pPr>
    </w:p>
    <w:p w:rsidR="00540CA3" w:rsidRPr="00DA2983" w:rsidRDefault="00540CA3" w:rsidP="00540CA3">
      <w:pPr>
        <w:ind w:right="566"/>
        <w:jc w:val="both"/>
        <w:rPr>
          <w:sz w:val="28"/>
          <w:szCs w:val="28"/>
        </w:rPr>
      </w:pPr>
    </w:p>
    <w:p w:rsidR="00540CA3" w:rsidRPr="00DA2983" w:rsidRDefault="00540CA3" w:rsidP="00540CA3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 w:rsidRPr="00DA2983">
        <w:rPr>
          <w:sz w:val="28"/>
          <w:szCs w:val="28"/>
        </w:rPr>
        <w:t>Рассмотрев проект пла</w:t>
      </w:r>
      <w:r>
        <w:rPr>
          <w:sz w:val="28"/>
          <w:szCs w:val="28"/>
        </w:rPr>
        <w:t xml:space="preserve">на нормотворческой деятельности </w:t>
      </w:r>
      <w:r w:rsidRPr="00DA2983">
        <w:rPr>
          <w:sz w:val="28"/>
          <w:szCs w:val="28"/>
        </w:rPr>
        <w:t xml:space="preserve">Думы городского округа Тольятти на </w:t>
      </w:r>
      <w:r>
        <w:rPr>
          <w:sz w:val="28"/>
          <w:szCs w:val="28"/>
          <w:lang w:val="en-US"/>
        </w:rPr>
        <w:t>IV</w:t>
      </w:r>
      <w:r w:rsidRPr="00DA298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</w:t>
      </w:r>
      <w:r w:rsidRPr="00DA2983">
        <w:rPr>
          <w:sz w:val="28"/>
          <w:szCs w:val="28"/>
        </w:rPr>
        <w:t xml:space="preserve"> года, Дума</w:t>
      </w:r>
    </w:p>
    <w:p w:rsidR="00540CA3" w:rsidRPr="00F85B93" w:rsidRDefault="00540CA3" w:rsidP="00540CA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40CA3" w:rsidRDefault="00540CA3" w:rsidP="00540CA3">
      <w:pPr>
        <w:numPr>
          <w:ilvl w:val="0"/>
          <w:numId w:val="1"/>
        </w:numPr>
        <w:tabs>
          <w:tab w:val="clear" w:pos="1429"/>
          <w:tab w:val="num" w:pos="1134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87802">
        <w:rPr>
          <w:sz w:val="28"/>
          <w:szCs w:val="28"/>
        </w:rPr>
        <w:t xml:space="preserve">план </w:t>
      </w:r>
      <w:r>
        <w:rPr>
          <w:sz w:val="28"/>
          <w:szCs w:val="28"/>
        </w:rPr>
        <w:t>нормотворческой</w:t>
      </w:r>
      <w:r w:rsidRPr="00B87802">
        <w:rPr>
          <w:sz w:val="28"/>
          <w:szCs w:val="28"/>
        </w:rPr>
        <w:t xml:space="preserve"> деятельности Думы городского округа Тольятти на </w:t>
      </w:r>
      <w:r w:rsidRPr="00B87802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B87802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12 года (Приложение №1)</w:t>
      </w:r>
      <w:r w:rsidRPr="00070CE6">
        <w:rPr>
          <w:sz w:val="28"/>
          <w:szCs w:val="28"/>
        </w:rPr>
        <w:t>.</w:t>
      </w:r>
    </w:p>
    <w:p w:rsidR="00540CA3" w:rsidRPr="00DA2983" w:rsidRDefault="00540CA3" w:rsidP="00540CA3">
      <w:pPr>
        <w:tabs>
          <w:tab w:val="left" w:pos="9354"/>
        </w:tabs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2983">
        <w:rPr>
          <w:sz w:val="28"/>
          <w:szCs w:val="28"/>
        </w:rPr>
        <w:t xml:space="preserve">. </w:t>
      </w:r>
      <w:proofErr w:type="gramStart"/>
      <w:r w:rsidRPr="00DA2983">
        <w:rPr>
          <w:sz w:val="28"/>
          <w:szCs w:val="28"/>
        </w:rPr>
        <w:t>Контроль за</w:t>
      </w:r>
      <w:proofErr w:type="gramEnd"/>
      <w:r w:rsidRPr="00DA2983">
        <w:rPr>
          <w:sz w:val="28"/>
          <w:szCs w:val="28"/>
        </w:rPr>
        <w:t xml:space="preserve"> выполнением настоящего решения возложить на председателя Думы</w:t>
      </w:r>
      <w:r>
        <w:rPr>
          <w:sz w:val="28"/>
          <w:szCs w:val="28"/>
        </w:rPr>
        <w:t xml:space="preserve"> (Зверев А.И.</w:t>
      </w:r>
      <w:r w:rsidRPr="00DA2983">
        <w:rPr>
          <w:sz w:val="28"/>
          <w:szCs w:val="28"/>
        </w:rPr>
        <w:t>).</w:t>
      </w:r>
    </w:p>
    <w:p w:rsidR="00540CA3" w:rsidRPr="00DA2983" w:rsidRDefault="00540CA3" w:rsidP="00540CA3">
      <w:pPr>
        <w:tabs>
          <w:tab w:val="left" w:pos="9354"/>
        </w:tabs>
        <w:ind w:right="566" w:firstLine="720"/>
        <w:jc w:val="both"/>
        <w:rPr>
          <w:sz w:val="28"/>
          <w:szCs w:val="28"/>
        </w:rPr>
      </w:pPr>
    </w:p>
    <w:p w:rsidR="00540CA3" w:rsidRPr="00DA2983" w:rsidRDefault="00540CA3" w:rsidP="00540CA3">
      <w:pPr>
        <w:tabs>
          <w:tab w:val="left" w:pos="9354"/>
        </w:tabs>
        <w:ind w:firstLine="720"/>
        <w:jc w:val="both"/>
        <w:rPr>
          <w:sz w:val="28"/>
          <w:szCs w:val="28"/>
        </w:rPr>
      </w:pPr>
    </w:p>
    <w:p w:rsidR="00540CA3" w:rsidRDefault="00540CA3" w:rsidP="00540CA3">
      <w:pPr>
        <w:tabs>
          <w:tab w:val="left" w:pos="-3544"/>
        </w:tabs>
        <w:rPr>
          <w:b/>
          <w:sz w:val="28"/>
          <w:szCs w:val="28"/>
        </w:rPr>
      </w:pPr>
    </w:p>
    <w:p w:rsidR="00540CA3" w:rsidRPr="00BB4C42" w:rsidRDefault="00540CA3" w:rsidP="00540CA3">
      <w:pPr>
        <w:tabs>
          <w:tab w:val="left" w:pos="-3544"/>
        </w:tabs>
        <w:rPr>
          <w:sz w:val="28"/>
          <w:szCs w:val="28"/>
        </w:rPr>
      </w:pPr>
      <w:r w:rsidRPr="000A38AA">
        <w:rPr>
          <w:sz w:val="28"/>
          <w:szCs w:val="28"/>
        </w:rPr>
        <w:t>Мэр</w:t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 w:rsidRPr="000A38AA">
        <w:rPr>
          <w:sz w:val="28"/>
          <w:szCs w:val="28"/>
        </w:rPr>
        <w:tab/>
      </w:r>
      <w:r>
        <w:rPr>
          <w:sz w:val="28"/>
          <w:szCs w:val="28"/>
        </w:rPr>
        <w:t xml:space="preserve">        С.И.Андреев</w:t>
      </w:r>
    </w:p>
    <w:p w:rsidR="00540CA3" w:rsidRDefault="00540CA3" w:rsidP="00540CA3">
      <w:pPr>
        <w:tabs>
          <w:tab w:val="left" w:pos="-3686"/>
        </w:tabs>
        <w:rPr>
          <w:i/>
          <w:iCs/>
          <w:sz w:val="28"/>
          <w:szCs w:val="28"/>
        </w:rPr>
      </w:pPr>
    </w:p>
    <w:p w:rsidR="00540CA3" w:rsidRDefault="00540CA3" w:rsidP="00540CA3">
      <w:pPr>
        <w:tabs>
          <w:tab w:val="left" w:pos="-3686"/>
        </w:tabs>
        <w:rPr>
          <w:i/>
          <w:iCs/>
          <w:sz w:val="28"/>
          <w:szCs w:val="28"/>
        </w:rPr>
      </w:pPr>
    </w:p>
    <w:p w:rsidR="00540CA3" w:rsidRDefault="00540CA3" w:rsidP="00540CA3">
      <w:pPr>
        <w:tabs>
          <w:tab w:val="left" w:pos="-3686"/>
        </w:tabs>
        <w:rPr>
          <w:i/>
          <w:iCs/>
          <w:sz w:val="28"/>
          <w:szCs w:val="28"/>
        </w:rPr>
      </w:pPr>
    </w:p>
    <w:p w:rsidR="00540CA3" w:rsidRPr="000A38AA" w:rsidRDefault="00540CA3" w:rsidP="00540CA3">
      <w:pPr>
        <w:tabs>
          <w:tab w:val="left" w:pos="-3686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0A38AA">
        <w:rPr>
          <w:iCs/>
          <w:sz w:val="28"/>
          <w:szCs w:val="28"/>
        </w:rPr>
        <w:t>редседател</w:t>
      </w:r>
      <w:r>
        <w:rPr>
          <w:iCs/>
          <w:sz w:val="28"/>
          <w:szCs w:val="28"/>
        </w:rPr>
        <w:t>ь</w:t>
      </w:r>
      <w:r w:rsidRPr="000A38AA">
        <w:rPr>
          <w:iCs/>
          <w:sz w:val="28"/>
          <w:szCs w:val="28"/>
        </w:rPr>
        <w:t xml:space="preserve"> Думы</w:t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 w:rsidRPr="000A38AA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А.И.Зверев</w:t>
      </w:r>
    </w:p>
    <w:p w:rsidR="00C36D84" w:rsidRDefault="00C36D84">
      <w:pPr>
        <w:autoSpaceDE/>
        <w:autoSpaceDN/>
        <w:spacing w:after="200" w:line="276" w:lineRule="auto"/>
      </w:pPr>
      <w:r>
        <w:br w:type="page"/>
      </w:r>
    </w:p>
    <w:p w:rsidR="00C36D84" w:rsidRPr="00F66F9F" w:rsidRDefault="00C36D84" w:rsidP="00FD1988">
      <w:pPr>
        <w:ind w:left="7230"/>
        <w:jc w:val="center"/>
        <w:rPr>
          <w:sz w:val="25"/>
          <w:szCs w:val="25"/>
        </w:rPr>
      </w:pPr>
      <w:r w:rsidRPr="00F66F9F">
        <w:rPr>
          <w:sz w:val="25"/>
          <w:szCs w:val="25"/>
        </w:rPr>
        <w:lastRenderedPageBreak/>
        <w:t>Приложение №1</w:t>
      </w:r>
    </w:p>
    <w:p w:rsidR="00C36D84" w:rsidRPr="00F66F9F" w:rsidRDefault="00C36D84" w:rsidP="00FD1988">
      <w:pPr>
        <w:ind w:left="7230"/>
        <w:jc w:val="center"/>
        <w:rPr>
          <w:sz w:val="25"/>
          <w:szCs w:val="25"/>
        </w:rPr>
      </w:pPr>
      <w:r w:rsidRPr="00F66F9F">
        <w:rPr>
          <w:sz w:val="25"/>
          <w:szCs w:val="25"/>
        </w:rPr>
        <w:t>к решению Думы</w:t>
      </w:r>
    </w:p>
    <w:p w:rsidR="00C36D84" w:rsidRPr="00F66F9F" w:rsidRDefault="00C36D84" w:rsidP="00FD1988">
      <w:pPr>
        <w:ind w:left="7230"/>
        <w:jc w:val="center"/>
        <w:rPr>
          <w:sz w:val="25"/>
          <w:szCs w:val="25"/>
        </w:rPr>
      </w:pPr>
      <w:r>
        <w:rPr>
          <w:sz w:val="25"/>
          <w:szCs w:val="25"/>
        </w:rPr>
        <w:t>19.0</w:t>
      </w:r>
      <w:r w:rsidRPr="006B5FE8">
        <w:rPr>
          <w:sz w:val="25"/>
          <w:szCs w:val="25"/>
        </w:rPr>
        <w:t>9</w:t>
      </w:r>
      <w:r>
        <w:rPr>
          <w:sz w:val="25"/>
          <w:szCs w:val="25"/>
        </w:rPr>
        <w:t>.2012</w:t>
      </w:r>
      <w:r w:rsidRPr="00F66F9F">
        <w:rPr>
          <w:sz w:val="25"/>
          <w:szCs w:val="25"/>
        </w:rPr>
        <w:t xml:space="preserve"> №_____</w:t>
      </w:r>
    </w:p>
    <w:p w:rsidR="00C36D84" w:rsidRDefault="00C36D84" w:rsidP="00C36D84">
      <w:pPr>
        <w:ind w:right="-1"/>
        <w:jc w:val="center"/>
        <w:rPr>
          <w:b/>
          <w:bCs/>
          <w:sz w:val="26"/>
          <w:szCs w:val="26"/>
        </w:rPr>
      </w:pPr>
    </w:p>
    <w:p w:rsidR="00C36D84" w:rsidRPr="00637A88" w:rsidRDefault="00C36D84" w:rsidP="00C36D84">
      <w:pPr>
        <w:ind w:right="-1"/>
        <w:jc w:val="center"/>
        <w:rPr>
          <w:b/>
          <w:bCs/>
          <w:sz w:val="26"/>
          <w:szCs w:val="26"/>
        </w:rPr>
      </w:pPr>
      <w:proofErr w:type="gramStart"/>
      <w:r w:rsidRPr="00637A88">
        <w:rPr>
          <w:b/>
          <w:bCs/>
          <w:sz w:val="26"/>
          <w:szCs w:val="26"/>
        </w:rPr>
        <w:t>П</w:t>
      </w:r>
      <w:proofErr w:type="gramEnd"/>
      <w:r w:rsidRPr="00637A88">
        <w:rPr>
          <w:b/>
          <w:bCs/>
          <w:sz w:val="26"/>
          <w:szCs w:val="26"/>
        </w:rPr>
        <w:t xml:space="preserve"> Л А Н</w:t>
      </w:r>
    </w:p>
    <w:p w:rsidR="00C36D84" w:rsidRPr="00637A88" w:rsidRDefault="00C36D84" w:rsidP="00C36D84">
      <w:pPr>
        <w:ind w:right="-1"/>
        <w:jc w:val="center"/>
        <w:rPr>
          <w:b/>
          <w:bCs/>
          <w:sz w:val="26"/>
          <w:szCs w:val="26"/>
        </w:rPr>
      </w:pPr>
      <w:r w:rsidRPr="00637A88">
        <w:rPr>
          <w:b/>
          <w:bCs/>
          <w:sz w:val="26"/>
          <w:szCs w:val="26"/>
        </w:rPr>
        <w:t>нормотворческой деятельности Думы городского округа Тольятти</w:t>
      </w:r>
    </w:p>
    <w:p w:rsidR="00C36D84" w:rsidRPr="00637A88" w:rsidRDefault="00C36D84" w:rsidP="00C36D84">
      <w:pPr>
        <w:ind w:right="-1"/>
        <w:jc w:val="center"/>
        <w:rPr>
          <w:b/>
          <w:bCs/>
          <w:sz w:val="26"/>
          <w:szCs w:val="26"/>
        </w:rPr>
      </w:pPr>
      <w:r w:rsidRPr="00637A88">
        <w:rPr>
          <w:b/>
          <w:bCs/>
          <w:sz w:val="26"/>
          <w:szCs w:val="26"/>
        </w:rPr>
        <w:t xml:space="preserve">на </w:t>
      </w:r>
      <w:r w:rsidRPr="00637A88">
        <w:rPr>
          <w:b/>
          <w:bCs/>
          <w:sz w:val="26"/>
          <w:szCs w:val="26"/>
          <w:lang w:val="en-US"/>
        </w:rPr>
        <w:t>IV</w:t>
      </w:r>
      <w:r w:rsidRPr="00637A88">
        <w:rPr>
          <w:b/>
          <w:bCs/>
          <w:sz w:val="26"/>
          <w:szCs w:val="26"/>
        </w:rPr>
        <w:t xml:space="preserve"> квартал 2012 года</w:t>
      </w:r>
    </w:p>
    <w:p w:rsidR="00C36D84" w:rsidRPr="005C72DB" w:rsidRDefault="00C36D84" w:rsidP="00C36D84">
      <w:pPr>
        <w:ind w:right="-1"/>
        <w:jc w:val="center"/>
        <w:rPr>
          <w:b/>
          <w:bCs/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983"/>
        <w:gridCol w:w="6530"/>
        <w:gridCol w:w="2268"/>
      </w:tblGrid>
      <w:tr w:rsidR="00C36D84" w:rsidRPr="00637A88" w:rsidTr="00BC46F3">
        <w:trPr>
          <w:tblHeader/>
        </w:trPr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4" w:rsidRPr="00637A88" w:rsidRDefault="00C36D84" w:rsidP="00BC46F3">
            <w:pPr>
              <w:ind w:right="-1"/>
              <w:jc w:val="center"/>
              <w:rPr>
                <w:bCs/>
                <w:iCs/>
                <w:sz w:val="26"/>
                <w:szCs w:val="26"/>
              </w:rPr>
            </w:pPr>
            <w:r w:rsidRPr="00637A88">
              <w:rPr>
                <w:bCs/>
                <w:iCs/>
                <w:sz w:val="26"/>
                <w:szCs w:val="26"/>
              </w:rPr>
              <w:t>Дата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4" w:rsidRPr="00637A88" w:rsidRDefault="00C36D84" w:rsidP="00BC46F3">
            <w:pPr>
              <w:ind w:right="-1"/>
              <w:jc w:val="center"/>
              <w:rPr>
                <w:bCs/>
                <w:iCs/>
                <w:sz w:val="26"/>
                <w:szCs w:val="26"/>
              </w:rPr>
            </w:pPr>
            <w:r w:rsidRPr="00637A88">
              <w:rPr>
                <w:bCs/>
                <w:iCs/>
                <w:sz w:val="26"/>
                <w:szCs w:val="26"/>
              </w:rPr>
              <w:t>Наименование вопроса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D84" w:rsidRPr="00637A88" w:rsidRDefault="00C36D84" w:rsidP="00BC46F3">
            <w:pPr>
              <w:ind w:right="-1"/>
              <w:jc w:val="center"/>
              <w:rPr>
                <w:bCs/>
                <w:iCs/>
                <w:sz w:val="26"/>
                <w:szCs w:val="26"/>
              </w:rPr>
            </w:pPr>
            <w:r w:rsidRPr="00637A88">
              <w:rPr>
                <w:bCs/>
                <w:iCs/>
                <w:sz w:val="26"/>
                <w:szCs w:val="26"/>
              </w:rPr>
              <w:t>Ответственный</w:t>
            </w:r>
          </w:p>
          <w:p w:rsidR="00C36D84" w:rsidRPr="00637A88" w:rsidRDefault="00C36D84" w:rsidP="00BC46F3">
            <w:pPr>
              <w:ind w:right="-1"/>
              <w:jc w:val="center"/>
              <w:rPr>
                <w:bCs/>
                <w:iCs/>
                <w:sz w:val="26"/>
                <w:szCs w:val="26"/>
              </w:rPr>
            </w:pPr>
            <w:r w:rsidRPr="00637A88">
              <w:rPr>
                <w:bCs/>
                <w:iCs/>
                <w:sz w:val="26"/>
                <w:szCs w:val="26"/>
              </w:rPr>
              <w:t>за подготовку</w:t>
            </w:r>
          </w:p>
        </w:tc>
      </w:tr>
      <w:tr w:rsidR="00C36D84" w:rsidRPr="00637A88" w:rsidTr="00BC46F3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8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Pr="00637A88">
              <w:rPr>
                <w:bCs/>
                <w:sz w:val="26"/>
                <w:szCs w:val="26"/>
                <w:lang w:val="en-US"/>
              </w:rPr>
              <w:t>.10.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84" w:rsidRPr="000C0754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F673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внесении изменений в Программу комплексного социально-экономического развития городского округа Тольятти на 2010-2020 годы</w:t>
            </w:r>
            <w:r w:rsidRPr="000A58FC">
              <w:rPr>
                <w:sz w:val="26"/>
                <w:szCs w:val="26"/>
              </w:rPr>
              <w:t>,</w:t>
            </w:r>
            <w:r w:rsidRPr="000C07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утверждённую решением Думы городского округа Тольятти от 19</w:t>
            </w:r>
            <w:r w:rsidRPr="000C0754">
              <w:rPr>
                <w:sz w:val="26"/>
                <w:szCs w:val="26"/>
              </w:rPr>
              <w:t xml:space="preserve">.05.2010 </w:t>
            </w:r>
            <w:r>
              <w:rPr>
                <w:sz w:val="26"/>
                <w:szCs w:val="26"/>
              </w:rPr>
              <w:t>№293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8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84" w:rsidRPr="00E77B42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77B4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внесении изменений в постановление Тольяттинской городской Думы от 21</w:t>
            </w:r>
            <w:r w:rsidRPr="00E77B42">
              <w:rPr>
                <w:sz w:val="26"/>
                <w:szCs w:val="26"/>
              </w:rPr>
              <w:t xml:space="preserve">.12.2005 </w:t>
            </w:r>
            <w:r>
              <w:rPr>
                <w:sz w:val="26"/>
                <w:szCs w:val="26"/>
              </w:rPr>
              <w:t xml:space="preserve">№328 </w:t>
            </w:r>
            <w:r w:rsidR="00FD198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«О </w:t>
            </w: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  <w:r>
              <w:rPr>
                <w:sz w:val="26"/>
                <w:szCs w:val="26"/>
              </w:rPr>
              <w:t xml:space="preserve"> о ежемесячной доплате к трудовой пенсии лицам</w:t>
            </w:r>
            <w:r w:rsidRPr="00E77B4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замещавшим выборные муниципальные должности городского округа Тольятти»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Pr="00637A88">
              <w:rPr>
                <w:bCs/>
                <w:sz w:val="26"/>
                <w:szCs w:val="26"/>
              </w:rPr>
              <w:t>.</w:t>
            </w:r>
            <w:r w:rsidRPr="007B71E8">
              <w:rPr>
                <w:bCs/>
                <w:sz w:val="26"/>
                <w:szCs w:val="26"/>
              </w:rPr>
              <w:t>10</w:t>
            </w:r>
            <w:r w:rsidRPr="00637A88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84" w:rsidRPr="00081981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7285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внесении изменений в Устав городского округа Тольятти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36D8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84" w:rsidRPr="00A025E3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72858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избирательной комиссии городского округа Тольятти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36D84" w:rsidRPr="00637A88" w:rsidTr="00577528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C36D8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6D84" w:rsidRPr="008F75D7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8F75D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внесении изменений в Положение о муниципальном финансовом контроле</w:t>
            </w:r>
            <w:r w:rsidRPr="008F75D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осуществляемом Думой городского округа Тольятти</w:t>
            </w:r>
            <w:r w:rsidRPr="008F75D7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утверждённое решение</w:t>
            </w:r>
            <w:r w:rsidR="00200592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Думы городского округа Тольятти от 04</w:t>
            </w:r>
            <w:r w:rsidRPr="008F75D7">
              <w:rPr>
                <w:sz w:val="26"/>
                <w:szCs w:val="26"/>
              </w:rPr>
              <w:t xml:space="preserve">.06.2008 </w:t>
            </w:r>
            <w:r>
              <w:rPr>
                <w:sz w:val="26"/>
                <w:szCs w:val="26"/>
              </w:rPr>
              <w:t>№909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8F75D7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8F75D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бюджету и экономической политике</w:t>
            </w:r>
          </w:p>
        </w:tc>
      </w:tr>
      <w:tr w:rsidR="00FD1988" w:rsidRPr="00637A88" w:rsidTr="00577528"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FD1988" w:rsidRDefault="00FD1988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1988" w:rsidRDefault="00FD1988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внесении изменений в Положение о бюджетном процессе в городском округе Тольятти, утверждённое решением Думы городского округа Тольятти от 15.11.2010 №410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8" w:rsidRDefault="00577528" w:rsidP="00BC46F3">
            <w:pPr>
              <w:ind w:right="-1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 w:rsidRPr="008F75D7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к по бюджету и экономической политике</w:t>
            </w:r>
          </w:p>
        </w:tc>
      </w:tr>
      <w:tr w:rsidR="00FD1988" w:rsidRPr="00637A88" w:rsidTr="00577528"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FD1988" w:rsidRPr="00637A88" w:rsidRDefault="00FD1988" w:rsidP="00D47875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8" w:rsidRPr="00046CCD" w:rsidRDefault="00FD1988" w:rsidP="00D4787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46CCD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внесении изменений в Программу комплексного развития систем коммунальной инфраструктуры городского округа Тольятти на период до 2015 года</w:t>
            </w:r>
            <w:r w:rsidRPr="00046CC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утверждённую решением Думы городского округа Тольятти от 17</w:t>
            </w:r>
            <w:r w:rsidRPr="00046CCD">
              <w:rPr>
                <w:sz w:val="26"/>
                <w:szCs w:val="26"/>
              </w:rPr>
              <w:t xml:space="preserve">.06.2009 </w:t>
            </w:r>
            <w:r>
              <w:rPr>
                <w:sz w:val="26"/>
                <w:szCs w:val="26"/>
              </w:rPr>
              <w:t>№107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8" w:rsidRPr="00637A88" w:rsidRDefault="00FD1988" w:rsidP="00D47875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D84" w:rsidRPr="007D6B69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  <w:r w:rsidRPr="007D6B69">
              <w:rPr>
                <w:bCs/>
                <w:sz w:val="26"/>
                <w:szCs w:val="26"/>
              </w:rPr>
              <w:t>.11.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B7392D" w:rsidRDefault="00C36D84" w:rsidP="00BC46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B7392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 бюджете городского округа Тольятти на 2013 год и на плановый период 2014 и 2015 годов </w:t>
            </w:r>
            <w:r w:rsidRPr="00FB7BF2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(первое чтение)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577528"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C36D8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14115">
              <w:rPr>
                <w:sz w:val="26"/>
                <w:szCs w:val="26"/>
              </w:rPr>
              <w:t>.</w:t>
            </w:r>
            <w:r w:rsidRPr="00637A88">
              <w:rPr>
                <w:sz w:val="26"/>
                <w:szCs w:val="26"/>
              </w:rPr>
              <w:t xml:space="preserve"> О Программе приватизации муниципального имущества городского округа Тольятти на 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 w:rsidRPr="00637A88"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577528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F73BB4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 w:rsidRPr="00506DF0">
              <w:rPr>
                <w:sz w:val="26"/>
                <w:szCs w:val="26"/>
              </w:rPr>
              <w:t>3</w:t>
            </w:r>
            <w:r w:rsidRPr="00F73BB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установлении нормативов финансирования муниципальных бюджетных</w:t>
            </w:r>
            <w:r w:rsidRPr="00020E3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образовательных учреждений дополнительного образования детей</w:t>
            </w:r>
            <w:r w:rsidRPr="00F73B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в ведомственном подчинении управления физической культуры и спорта мэрии</w:t>
            </w:r>
            <w:r w:rsidRPr="00F73B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счёт средств бюджета городского округа Тольятти в 2013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577528"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2750E2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 w:rsidRPr="00506DF0">
              <w:rPr>
                <w:sz w:val="26"/>
                <w:szCs w:val="26"/>
              </w:rPr>
              <w:t>4</w:t>
            </w:r>
            <w:r w:rsidRPr="006D3B07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Об установлении нормативов финансирования муниципальных бюджетных и автономных образовательных учреждений</w:t>
            </w:r>
            <w:r w:rsidRPr="003010C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в ведомственном подчинении департамента</w:t>
            </w:r>
            <w:r w:rsidRPr="006067CC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я мэрии, за счёт средств бюджета городского округа Тольятти в 2013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B31059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 w:rsidRPr="00506DF0">
              <w:rPr>
                <w:sz w:val="26"/>
                <w:szCs w:val="26"/>
              </w:rPr>
              <w:t>5</w:t>
            </w:r>
            <w:r w:rsidRPr="00B3105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Об установлении нормативов финансирования муниципальных бюджетных образовательных учреждений</w:t>
            </w:r>
            <w:r w:rsidRPr="00AA6D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дополнительного образования детей</w:t>
            </w:r>
            <w:r w:rsidRPr="00AA6D2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находящихся в ведомственном подчинении департамента культуры мэрии</w:t>
            </w:r>
            <w:r w:rsidRPr="00F3209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 счёт средств бюджета городского округа Тольятти в 2013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774006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 w:rsidRPr="00923A00">
              <w:rPr>
                <w:sz w:val="26"/>
                <w:szCs w:val="26"/>
              </w:rPr>
              <w:t>6</w:t>
            </w:r>
            <w:r w:rsidRPr="0077400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Об утверждении схемы одномандатных избирательных округов по выборам депутатов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VI</w:t>
            </w:r>
            <w:r w:rsidRPr="007740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36D84" w:rsidRPr="00637A88" w:rsidTr="00577528"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D84" w:rsidRPr="00F73BB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  <w:r w:rsidRPr="00F73BB4">
              <w:rPr>
                <w:bCs/>
                <w:sz w:val="26"/>
                <w:szCs w:val="26"/>
              </w:rPr>
              <w:t>.11.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37A88">
              <w:rPr>
                <w:sz w:val="26"/>
                <w:szCs w:val="26"/>
              </w:rPr>
              <w:t>. О внесении изменений в решение Думы городского округа Тольятти от 15.06.2011 №576 «О критериях оценки эффективности управления имуществом, находящимся в муниципальной собственности городского округа Тольятти»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 w:rsidRPr="00637A88">
              <w:rPr>
                <w:sz w:val="26"/>
                <w:szCs w:val="26"/>
              </w:rPr>
              <w:t>Мэрия</w:t>
            </w:r>
          </w:p>
        </w:tc>
      </w:tr>
      <w:tr w:rsidR="00FD1988" w:rsidRPr="00637A88" w:rsidTr="00577528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1988" w:rsidRDefault="00FD1988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8" w:rsidRPr="00FD1988" w:rsidRDefault="00FD1988" w:rsidP="00FD1988">
            <w:pPr>
              <w:pStyle w:val="a3"/>
              <w:numPr>
                <w:ilvl w:val="0"/>
                <w:numId w:val="1"/>
              </w:numPr>
              <w:tabs>
                <w:tab w:val="clear" w:pos="1429"/>
                <w:tab w:val="left" w:pos="327"/>
                <w:tab w:val="num" w:pos="1745"/>
              </w:tabs>
              <w:ind w:left="0" w:right="-1" w:firstLine="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по реализации Стратегического плана развития городского округа Тольятти до 2020 года на 2013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88" w:rsidRPr="00637A88" w:rsidRDefault="00FD1988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577528">
        <w:tc>
          <w:tcPr>
            <w:tcW w:w="9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6D84" w:rsidRPr="00F73BB4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  <w:r w:rsidRPr="00F73BB4">
              <w:rPr>
                <w:bCs/>
                <w:sz w:val="26"/>
                <w:szCs w:val="26"/>
              </w:rPr>
              <w:t>.12.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B17DF7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 w:rsidRPr="00B17DF7"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О бюджете городского округа Тольятти на 2013 год и на плановый период 2014 и 2015 годов </w:t>
            </w:r>
            <w:r>
              <w:rPr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E63C74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7549D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О назначении выборов депутатов Думы городского округа Тольятти </w:t>
            </w:r>
            <w:r>
              <w:rPr>
                <w:sz w:val="26"/>
                <w:szCs w:val="26"/>
                <w:lang w:val="en-US"/>
              </w:rPr>
              <w:t>VI</w:t>
            </w:r>
            <w:r w:rsidRPr="00E63C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созыва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2B5E05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7549D3">
              <w:rPr>
                <w:sz w:val="26"/>
                <w:szCs w:val="26"/>
              </w:rPr>
              <w:t xml:space="preserve">. </w:t>
            </w:r>
            <w:r w:rsidRPr="00637A88">
              <w:rPr>
                <w:sz w:val="26"/>
                <w:szCs w:val="26"/>
              </w:rPr>
              <w:t>О план</w:t>
            </w:r>
            <w:r>
              <w:rPr>
                <w:sz w:val="26"/>
                <w:szCs w:val="26"/>
              </w:rPr>
              <w:t xml:space="preserve">е нормотворческой деятельности </w:t>
            </w:r>
            <w:r w:rsidRPr="00637A88">
              <w:rPr>
                <w:sz w:val="26"/>
                <w:szCs w:val="26"/>
              </w:rPr>
              <w:t xml:space="preserve">Думы городского округа Тольятти на </w:t>
            </w:r>
            <w:r w:rsidRPr="00637A88">
              <w:rPr>
                <w:sz w:val="26"/>
                <w:szCs w:val="26"/>
                <w:lang w:val="en-US"/>
              </w:rPr>
              <w:t>I</w:t>
            </w:r>
            <w:r w:rsidRPr="00637A88">
              <w:rPr>
                <w:sz w:val="26"/>
                <w:szCs w:val="26"/>
              </w:rPr>
              <w:t xml:space="preserve"> квартал 2013 года (первое чтение)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55373C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  <w:r w:rsidRPr="00637A88">
              <w:rPr>
                <w:bCs/>
                <w:sz w:val="26"/>
                <w:szCs w:val="26"/>
              </w:rPr>
              <w:t>.12.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sz w:val="26"/>
                <w:szCs w:val="26"/>
              </w:rPr>
            </w:pPr>
            <w:r w:rsidRPr="00637A88">
              <w:rPr>
                <w:sz w:val="26"/>
                <w:szCs w:val="26"/>
              </w:rPr>
              <w:t>1. О Положениях, регламентирующих вопросы оказания имущественной поддержки социально ориентированным некоммерческим организациям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 w:rsidRPr="00637A88">
              <w:rPr>
                <w:sz w:val="26"/>
                <w:szCs w:val="26"/>
              </w:rPr>
              <w:t>Мэрия</w:t>
            </w:r>
          </w:p>
        </w:tc>
      </w:tr>
      <w:tr w:rsidR="00C36D84" w:rsidRPr="00637A88" w:rsidTr="00BC46F3">
        <w:tc>
          <w:tcPr>
            <w:tcW w:w="9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FD1988" w:rsidP="00BC46F3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36D84" w:rsidRPr="0026720C">
              <w:rPr>
                <w:sz w:val="26"/>
                <w:szCs w:val="26"/>
              </w:rPr>
              <w:t xml:space="preserve">. </w:t>
            </w:r>
            <w:r w:rsidR="00C36D84" w:rsidRPr="00637A88">
              <w:rPr>
                <w:sz w:val="26"/>
                <w:szCs w:val="26"/>
              </w:rPr>
              <w:t>О пла</w:t>
            </w:r>
            <w:r w:rsidR="00C36D84">
              <w:rPr>
                <w:sz w:val="26"/>
                <w:szCs w:val="26"/>
              </w:rPr>
              <w:t>не нормотворческой деятельности</w:t>
            </w:r>
            <w:r w:rsidR="00C36D84" w:rsidRPr="00637A88">
              <w:rPr>
                <w:sz w:val="26"/>
                <w:szCs w:val="26"/>
              </w:rPr>
              <w:t xml:space="preserve"> Думы городского округа Тольятти на </w:t>
            </w:r>
            <w:r w:rsidR="00C36D84" w:rsidRPr="00637A88">
              <w:rPr>
                <w:sz w:val="26"/>
                <w:szCs w:val="26"/>
                <w:lang w:val="en-US"/>
              </w:rPr>
              <w:t>I</w:t>
            </w:r>
            <w:r w:rsidR="00C36D84" w:rsidRPr="00637A88">
              <w:rPr>
                <w:sz w:val="26"/>
                <w:szCs w:val="26"/>
              </w:rPr>
              <w:t xml:space="preserve"> квартал 2013 года (второе чтение)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D84" w:rsidRPr="00637A88" w:rsidRDefault="00C36D84" w:rsidP="00BC46F3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Дума</w:t>
            </w:r>
          </w:p>
        </w:tc>
      </w:tr>
    </w:tbl>
    <w:p w:rsidR="00C36D84" w:rsidRPr="00F93270" w:rsidRDefault="00C36D84" w:rsidP="00C36D84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C36D84" w:rsidRPr="00F93270" w:rsidRDefault="00C36D84" w:rsidP="00C36D84">
      <w:pPr>
        <w:rPr>
          <w:sz w:val="26"/>
          <w:szCs w:val="26"/>
        </w:rPr>
      </w:pPr>
    </w:p>
    <w:p w:rsidR="00C36D84" w:rsidRDefault="00C36D84" w:rsidP="00C36D84">
      <w:pPr>
        <w:ind w:right="-1"/>
        <w:jc w:val="center"/>
        <w:rPr>
          <w:b/>
          <w:bCs/>
          <w:sz w:val="25"/>
          <w:szCs w:val="25"/>
        </w:rPr>
      </w:pPr>
    </w:p>
    <w:p w:rsidR="00C36D84" w:rsidRDefault="00C36D84" w:rsidP="00C36D84">
      <w:pPr>
        <w:rPr>
          <w:bCs/>
          <w:sz w:val="25"/>
          <w:szCs w:val="25"/>
        </w:rPr>
      </w:pPr>
    </w:p>
    <w:p w:rsidR="00C36D84" w:rsidRPr="00E9750A" w:rsidRDefault="00C36D84" w:rsidP="00C36D84">
      <w:pPr>
        <w:rPr>
          <w:bCs/>
          <w:sz w:val="25"/>
          <w:szCs w:val="25"/>
        </w:rPr>
      </w:pPr>
    </w:p>
    <w:p w:rsidR="00C36D84" w:rsidRPr="00BF3CD6" w:rsidRDefault="00C36D84" w:rsidP="00C36D84">
      <w:pPr>
        <w:rPr>
          <w:bCs/>
          <w:sz w:val="28"/>
          <w:szCs w:val="28"/>
        </w:rPr>
      </w:pPr>
      <w:r w:rsidRPr="00BF3CD6">
        <w:rPr>
          <w:bCs/>
          <w:sz w:val="28"/>
          <w:szCs w:val="28"/>
        </w:rPr>
        <w:t xml:space="preserve">Председатель Думы </w:t>
      </w:r>
    </w:p>
    <w:p w:rsidR="00C36D84" w:rsidRPr="00BF3CD6" w:rsidRDefault="00C36D84" w:rsidP="00C36D84">
      <w:pPr>
        <w:rPr>
          <w:bCs/>
          <w:sz w:val="28"/>
          <w:szCs w:val="28"/>
        </w:rPr>
      </w:pPr>
      <w:r w:rsidRPr="00BF3CD6">
        <w:rPr>
          <w:bCs/>
          <w:sz w:val="28"/>
          <w:szCs w:val="28"/>
        </w:rPr>
        <w:t>городского округа                                                                                  А.И.Зверев</w:t>
      </w:r>
    </w:p>
    <w:p w:rsidR="003B163F" w:rsidRDefault="003B163F"/>
    <w:sectPr w:rsidR="003B163F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3DBC"/>
    <w:multiLevelType w:val="hybridMultilevel"/>
    <w:tmpl w:val="E48EBFAA"/>
    <w:lvl w:ilvl="0" w:tplc="4CD4CE94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A3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2CFE"/>
    <w:rsid w:val="00013962"/>
    <w:rsid w:val="000173D8"/>
    <w:rsid w:val="0002030E"/>
    <w:rsid w:val="00023780"/>
    <w:rsid w:val="000239C7"/>
    <w:rsid w:val="000244D8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7"/>
    <w:rsid w:val="00045DDB"/>
    <w:rsid w:val="00046A81"/>
    <w:rsid w:val="00050BD4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97EAA"/>
    <w:rsid w:val="000A1235"/>
    <w:rsid w:val="000A3521"/>
    <w:rsid w:val="000A582F"/>
    <w:rsid w:val="000B1440"/>
    <w:rsid w:val="000B19FE"/>
    <w:rsid w:val="000B298E"/>
    <w:rsid w:val="000B4BE4"/>
    <w:rsid w:val="000B5173"/>
    <w:rsid w:val="000B5CDA"/>
    <w:rsid w:val="000B7C6D"/>
    <w:rsid w:val="000C143E"/>
    <w:rsid w:val="000C1D89"/>
    <w:rsid w:val="000C708A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017D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059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383F"/>
    <w:rsid w:val="0025644E"/>
    <w:rsid w:val="00261681"/>
    <w:rsid w:val="00263B65"/>
    <w:rsid w:val="00265461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0178"/>
    <w:rsid w:val="00333EC0"/>
    <w:rsid w:val="00334B19"/>
    <w:rsid w:val="00335598"/>
    <w:rsid w:val="00340108"/>
    <w:rsid w:val="00341F64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0F1E"/>
    <w:rsid w:val="00355093"/>
    <w:rsid w:val="003601DB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A6CC4"/>
    <w:rsid w:val="003B09D7"/>
    <w:rsid w:val="003B163F"/>
    <w:rsid w:val="003B200F"/>
    <w:rsid w:val="003B76D9"/>
    <w:rsid w:val="003C19E2"/>
    <w:rsid w:val="003C33F3"/>
    <w:rsid w:val="003C600A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171C2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C58"/>
    <w:rsid w:val="00460F1A"/>
    <w:rsid w:val="004626E5"/>
    <w:rsid w:val="0046332A"/>
    <w:rsid w:val="0046557A"/>
    <w:rsid w:val="0046710C"/>
    <w:rsid w:val="00467827"/>
    <w:rsid w:val="00467DDB"/>
    <w:rsid w:val="00467F17"/>
    <w:rsid w:val="004700E1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3A1B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4F6677"/>
    <w:rsid w:val="00501001"/>
    <w:rsid w:val="00503F05"/>
    <w:rsid w:val="005066A4"/>
    <w:rsid w:val="00506E7A"/>
    <w:rsid w:val="00510148"/>
    <w:rsid w:val="00511120"/>
    <w:rsid w:val="005116D5"/>
    <w:rsid w:val="0051538B"/>
    <w:rsid w:val="0052175E"/>
    <w:rsid w:val="00524200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0CA3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77528"/>
    <w:rsid w:val="005803CE"/>
    <w:rsid w:val="00581A65"/>
    <w:rsid w:val="00582781"/>
    <w:rsid w:val="00584BCF"/>
    <w:rsid w:val="00590FAD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2B7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1A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3D22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59"/>
    <w:rsid w:val="00743CE4"/>
    <w:rsid w:val="00747639"/>
    <w:rsid w:val="00751896"/>
    <w:rsid w:val="0075325F"/>
    <w:rsid w:val="00754138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36C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09A3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3DD3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06FD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01BD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8F7204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147A"/>
    <w:rsid w:val="009125D3"/>
    <w:rsid w:val="009133F3"/>
    <w:rsid w:val="00915322"/>
    <w:rsid w:val="00916F39"/>
    <w:rsid w:val="00917C3C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4593"/>
    <w:rsid w:val="009354DB"/>
    <w:rsid w:val="009358F0"/>
    <w:rsid w:val="00940322"/>
    <w:rsid w:val="0094104A"/>
    <w:rsid w:val="00943E85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399B"/>
    <w:rsid w:val="00984AED"/>
    <w:rsid w:val="0098665E"/>
    <w:rsid w:val="0098764C"/>
    <w:rsid w:val="009923A1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3F70"/>
    <w:rsid w:val="009B4AF9"/>
    <w:rsid w:val="009B6FDC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170B"/>
    <w:rsid w:val="009E3BD0"/>
    <w:rsid w:val="009E5A6C"/>
    <w:rsid w:val="009E5C4A"/>
    <w:rsid w:val="009E6B62"/>
    <w:rsid w:val="009F19D8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16442"/>
    <w:rsid w:val="00A20332"/>
    <w:rsid w:val="00A21BA8"/>
    <w:rsid w:val="00A21FB0"/>
    <w:rsid w:val="00A23494"/>
    <w:rsid w:val="00A23A5A"/>
    <w:rsid w:val="00A253DE"/>
    <w:rsid w:val="00A264D2"/>
    <w:rsid w:val="00A27403"/>
    <w:rsid w:val="00A30AB4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2D40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05F"/>
    <w:rsid w:val="00AA6FD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562"/>
    <w:rsid w:val="00B65F71"/>
    <w:rsid w:val="00B679B1"/>
    <w:rsid w:val="00B80A4C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95F7D"/>
    <w:rsid w:val="00BA0EF3"/>
    <w:rsid w:val="00BA1800"/>
    <w:rsid w:val="00BA329C"/>
    <w:rsid w:val="00BA6316"/>
    <w:rsid w:val="00BA6472"/>
    <w:rsid w:val="00BA6DF4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3C16"/>
    <w:rsid w:val="00C35432"/>
    <w:rsid w:val="00C35FB2"/>
    <w:rsid w:val="00C36D1F"/>
    <w:rsid w:val="00C36D84"/>
    <w:rsid w:val="00C36E48"/>
    <w:rsid w:val="00C40D09"/>
    <w:rsid w:val="00C446D8"/>
    <w:rsid w:val="00C44895"/>
    <w:rsid w:val="00C44A8D"/>
    <w:rsid w:val="00C4589C"/>
    <w:rsid w:val="00C50F0A"/>
    <w:rsid w:val="00C55B81"/>
    <w:rsid w:val="00C56629"/>
    <w:rsid w:val="00C574B3"/>
    <w:rsid w:val="00C60253"/>
    <w:rsid w:val="00C60795"/>
    <w:rsid w:val="00C60AB7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911"/>
    <w:rsid w:val="00CB30CF"/>
    <w:rsid w:val="00CB3979"/>
    <w:rsid w:val="00CB3D47"/>
    <w:rsid w:val="00CB47A2"/>
    <w:rsid w:val="00CB531A"/>
    <w:rsid w:val="00CB5B22"/>
    <w:rsid w:val="00CB67DA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317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148F"/>
    <w:rsid w:val="00D327F5"/>
    <w:rsid w:val="00D32D5E"/>
    <w:rsid w:val="00D32FE3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1B0E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A74"/>
    <w:rsid w:val="00D83B6B"/>
    <w:rsid w:val="00D8414B"/>
    <w:rsid w:val="00D84318"/>
    <w:rsid w:val="00D8529D"/>
    <w:rsid w:val="00D861D6"/>
    <w:rsid w:val="00D86BD9"/>
    <w:rsid w:val="00D86E95"/>
    <w:rsid w:val="00D86EAC"/>
    <w:rsid w:val="00D8718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B664B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36B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546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211D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0B71"/>
    <w:rsid w:val="00F026ED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731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0070"/>
    <w:rsid w:val="00FC009D"/>
    <w:rsid w:val="00FC0420"/>
    <w:rsid w:val="00FC4C8D"/>
    <w:rsid w:val="00FC5D8F"/>
    <w:rsid w:val="00FC716D"/>
    <w:rsid w:val="00FD135C"/>
    <w:rsid w:val="00FD1988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18C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6D84"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6D8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1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5</cp:revision>
  <cp:lastPrinted>2012-09-21T06:13:00Z</cp:lastPrinted>
  <dcterms:created xsi:type="dcterms:W3CDTF">2012-09-18T12:45:00Z</dcterms:created>
  <dcterms:modified xsi:type="dcterms:W3CDTF">2012-09-21T06:14:00Z</dcterms:modified>
</cp:coreProperties>
</file>