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Default="00B43F72" w:rsidP="00931F18">
      <w:pPr>
        <w:shd w:val="clear" w:color="auto" w:fill="FFFFFF"/>
        <w:jc w:val="right"/>
        <w:rPr>
          <w:i/>
          <w:iCs/>
          <w:spacing w:val="-5"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2F5904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  <w:r w:rsidRPr="00F51CB7">
        <w:rPr>
          <w:b/>
          <w:bCs/>
          <w:sz w:val="28"/>
          <w:szCs w:val="28"/>
        </w:rPr>
        <w:t>О</w:t>
      </w:r>
      <w:r w:rsidR="00B43F72" w:rsidRPr="00F51CB7">
        <w:rPr>
          <w:b/>
          <w:bCs/>
          <w:sz w:val="28"/>
          <w:szCs w:val="28"/>
        </w:rPr>
        <w:t xml:space="preserve"> </w:t>
      </w:r>
      <w:r w:rsidR="00F24BFA" w:rsidRPr="00F51CB7">
        <w:rPr>
          <w:b/>
          <w:bCs/>
          <w:sz w:val="28"/>
          <w:szCs w:val="28"/>
        </w:rPr>
        <w:t>добровольном сложении</w:t>
      </w:r>
      <w:r w:rsidR="00931F18">
        <w:rPr>
          <w:b/>
          <w:bCs/>
          <w:sz w:val="28"/>
          <w:szCs w:val="28"/>
        </w:rPr>
        <w:t xml:space="preserve"> полномочий</w:t>
      </w:r>
      <w:r w:rsidR="00B43F72" w:rsidRPr="00F51CB7">
        <w:rPr>
          <w:b/>
          <w:bCs/>
          <w:sz w:val="28"/>
          <w:szCs w:val="28"/>
        </w:rPr>
        <w:t xml:space="preserve"> </w:t>
      </w:r>
    </w:p>
    <w:p w:rsidR="00361187" w:rsidRDefault="00361187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заместителя </w:t>
      </w:r>
      <w:r w:rsidR="00F24BFA" w:rsidRPr="00F51CB7">
        <w:rPr>
          <w:b/>
          <w:bCs/>
          <w:spacing w:val="-1"/>
          <w:sz w:val="28"/>
          <w:szCs w:val="28"/>
        </w:rPr>
        <w:t>председателя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="00F24BFA" w:rsidRPr="00F51CB7">
        <w:rPr>
          <w:b/>
          <w:bCs/>
          <w:spacing w:val="-1"/>
          <w:sz w:val="28"/>
          <w:szCs w:val="28"/>
        </w:rPr>
        <w:t>постоянной комиссии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</w:p>
    <w:p w:rsidR="00E20D53" w:rsidRDefault="00F24BFA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F51CB7">
        <w:rPr>
          <w:b/>
          <w:bCs/>
          <w:spacing w:val="-1"/>
          <w:sz w:val="28"/>
          <w:szCs w:val="28"/>
        </w:rPr>
        <w:t xml:space="preserve">по </w:t>
      </w:r>
      <w:r w:rsidR="00361187">
        <w:rPr>
          <w:b/>
          <w:bCs/>
          <w:spacing w:val="-1"/>
          <w:sz w:val="28"/>
          <w:szCs w:val="28"/>
        </w:rPr>
        <w:t>бюджету и экономической политике</w:t>
      </w:r>
      <w:r w:rsidR="00840D63">
        <w:rPr>
          <w:b/>
          <w:bCs/>
          <w:spacing w:val="-1"/>
          <w:sz w:val="28"/>
          <w:szCs w:val="28"/>
        </w:rPr>
        <w:t xml:space="preserve"> </w:t>
      </w:r>
      <w:r w:rsidR="00E20D53">
        <w:rPr>
          <w:b/>
          <w:bCs/>
          <w:spacing w:val="-1"/>
          <w:sz w:val="28"/>
          <w:szCs w:val="28"/>
        </w:rPr>
        <w:t xml:space="preserve"> </w:t>
      </w:r>
    </w:p>
    <w:p w:rsidR="00064721" w:rsidRDefault="00064721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61187" w:rsidRDefault="00361187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43F72" w:rsidRDefault="00BC32EA" w:rsidP="00361187">
      <w:pPr>
        <w:shd w:val="clear" w:color="auto" w:fill="FFFFFF"/>
        <w:tabs>
          <w:tab w:val="left" w:pos="7157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61187">
        <w:rPr>
          <w:sz w:val="28"/>
          <w:szCs w:val="28"/>
        </w:rPr>
        <w:t xml:space="preserve">Лёксина Николая Евгеньевича </w:t>
      </w:r>
      <w:r w:rsidR="0068196C">
        <w:rPr>
          <w:sz w:val="28"/>
          <w:szCs w:val="28"/>
        </w:rPr>
        <w:t>о добровольном сложении полномочий</w:t>
      </w:r>
      <w:r w:rsidR="002C6185">
        <w:rPr>
          <w:sz w:val="28"/>
          <w:szCs w:val="28"/>
        </w:rPr>
        <w:t xml:space="preserve"> </w:t>
      </w:r>
      <w:r w:rsidR="0036118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постоянной комиссии по </w:t>
      </w:r>
      <w:r w:rsidR="00361187">
        <w:rPr>
          <w:sz w:val="28"/>
          <w:szCs w:val="28"/>
        </w:rPr>
        <w:t xml:space="preserve">бюджету и экономической </w:t>
      </w:r>
      <w:r w:rsidR="00840D63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, </w:t>
      </w:r>
      <w:r w:rsidR="0068196C">
        <w:rPr>
          <w:sz w:val="28"/>
          <w:szCs w:val="28"/>
        </w:rPr>
        <w:t xml:space="preserve">руководствуясь </w:t>
      </w:r>
      <w:r w:rsidR="00C90E83">
        <w:rPr>
          <w:sz w:val="28"/>
          <w:szCs w:val="28"/>
        </w:rPr>
        <w:t>част</w:t>
      </w:r>
      <w:r w:rsidR="00705496">
        <w:rPr>
          <w:sz w:val="28"/>
          <w:szCs w:val="28"/>
        </w:rPr>
        <w:t>ями</w:t>
      </w:r>
      <w:r w:rsidR="00C90E83">
        <w:rPr>
          <w:sz w:val="28"/>
          <w:szCs w:val="28"/>
        </w:rPr>
        <w:t xml:space="preserve"> 6 и 7 </w:t>
      </w:r>
      <w:r w:rsidR="0068196C">
        <w:rPr>
          <w:sz w:val="28"/>
          <w:szCs w:val="28"/>
        </w:rPr>
        <w:t>ст</w:t>
      </w:r>
      <w:r w:rsidR="00C90E83">
        <w:rPr>
          <w:sz w:val="28"/>
          <w:szCs w:val="28"/>
        </w:rPr>
        <w:t xml:space="preserve">атьи </w:t>
      </w:r>
      <w:r w:rsidR="0068196C">
        <w:rPr>
          <w:sz w:val="28"/>
          <w:szCs w:val="28"/>
        </w:rPr>
        <w:t>19 Регламента Думы</w:t>
      </w:r>
      <w:r w:rsidR="00C90E83">
        <w:rPr>
          <w:sz w:val="28"/>
          <w:szCs w:val="28"/>
        </w:rPr>
        <w:t xml:space="preserve"> городского округа Тольятти</w:t>
      </w:r>
      <w:r w:rsidR="0068196C">
        <w:rPr>
          <w:sz w:val="28"/>
          <w:szCs w:val="28"/>
        </w:rPr>
        <w:t xml:space="preserve">,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361187" w:rsidRPr="00361187" w:rsidRDefault="00361187" w:rsidP="00361187">
      <w:pPr>
        <w:shd w:val="clear" w:color="auto" w:fill="FFFFFF"/>
        <w:tabs>
          <w:tab w:val="left" w:pos="7157"/>
        </w:tabs>
        <w:spacing w:line="276" w:lineRule="auto"/>
        <w:ind w:firstLine="709"/>
        <w:jc w:val="both"/>
        <w:rPr>
          <w:spacing w:val="-1"/>
          <w:sz w:val="12"/>
          <w:szCs w:val="12"/>
        </w:rPr>
      </w:pPr>
    </w:p>
    <w:p w:rsidR="00B43F72" w:rsidRDefault="00F51CB7" w:rsidP="00361187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61187" w:rsidRPr="00361187" w:rsidRDefault="00361187" w:rsidP="00361187">
      <w:pPr>
        <w:shd w:val="clear" w:color="auto" w:fill="FFFFFF"/>
        <w:spacing w:line="276" w:lineRule="auto"/>
        <w:ind w:right="72"/>
        <w:jc w:val="center"/>
        <w:rPr>
          <w:sz w:val="12"/>
          <w:szCs w:val="12"/>
        </w:rPr>
      </w:pPr>
    </w:p>
    <w:p w:rsidR="00BC32EA" w:rsidRDefault="00B110B0" w:rsidP="00361187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BC32EA">
        <w:rPr>
          <w:sz w:val="28"/>
          <w:szCs w:val="28"/>
        </w:rPr>
        <w:t xml:space="preserve">полномочия </w:t>
      </w:r>
      <w:r w:rsidR="0036118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постоянной комиссии по </w:t>
      </w:r>
      <w:r w:rsidR="00361187">
        <w:rPr>
          <w:sz w:val="28"/>
          <w:szCs w:val="28"/>
        </w:rPr>
        <w:t xml:space="preserve">бюджету и экономической </w:t>
      </w:r>
      <w:r w:rsidR="00840D63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="00361187">
        <w:rPr>
          <w:sz w:val="28"/>
          <w:szCs w:val="28"/>
        </w:rPr>
        <w:t>Лёксина Николая Евгеньевича</w:t>
      </w:r>
      <w:r w:rsidR="00C90E83">
        <w:rPr>
          <w:sz w:val="28"/>
          <w:szCs w:val="28"/>
        </w:rPr>
        <w:t>.</w:t>
      </w:r>
    </w:p>
    <w:p w:rsidR="00ED4F64" w:rsidRDefault="00ED4F64" w:rsidP="00361187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Думы </w:t>
      </w:r>
      <w:r w:rsidR="00112238">
        <w:rPr>
          <w:sz w:val="28"/>
          <w:szCs w:val="28"/>
        </w:rPr>
        <w:t xml:space="preserve">(Денисов А.В.) </w:t>
      </w:r>
      <w:r>
        <w:rPr>
          <w:sz w:val="28"/>
          <w:szCs w:val="28"/>
        </w:rPr>
        <w:t>подготовить необходимые изменения в правовые акты Думы городского округа Тольятти.</w:t>
      </w:r>
    </w:p>
    <w:p w:rsidR="00ED4F64" w:rsidRDefault="00ED4F64" w:rsidP="00361187">
      <w:pPr>
        <w:widowControl/>
        <w:tabs>
          <w:tab w:val="left" w:pos="1122"/>
          <w:tab w:val="left" w:pos="1309"/>
        </w:tabs>
        <w:autoSpaceDE/>
        <w:autoSpaceDN/>
        <w:adjustRightInd/>
        <w:spacing w:line="276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- до 17.10.2012 года.</w:t>
      </w:r>
    </w:p>
    <w:p w:rsidR="00C90E83" w:rsidRPr="00705496" w:rsidRDefault="00C90E83" w:rsidP="00361187">
      <w:pPr>
        <w:pStyle w:val="a3"/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276" w:lineRule="auto"/>
        <w:ind w:left="0" w:right="-5" w:firstLine="709"/>
        <w:jc w:val="both"/>
        <w:rPr>
          <w:sz w:val="28"/>
          <w:szCs w:val="28"/>
        </w:rPr>
      </w:pPr>
      <w:r w:rsidRPr="00705496">
        <w:rPr>
          <w:sz w:val="28"/>
          <w:szCs w:val="28"/>
        </w:rPr>
        <w:t>Настоящее решение вступает в силу с момента подписания.</w:t>
      </w:r>
    </w:p>
    <w:p w:rsidR="00C90E83" w:rsidRDefault="00C90E83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F18" w:rsidRDefault="00931F18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</w:p>
    <w:p w:rsidR="00B43F72" w:rsidRPr="00931F18" w:rsidRDefault="00B43F72" w:rsidP="00C03451">
      <w:pPr>
        <w:shd w:val="clear" w:color="auto" w:fill="FFFFFF"/>
        <w:spacing w:line="360" w:lineRule="auto"/>
      </w:pPr>
      <w:r w:rsidRPr="00931F18">
        <w:rPr>
          <w:bCs/>
          <w:sz w:val="28"/>
          <w:szCs w:val="28"/>
        </w:rPr>
        <w:t>Председатель Думы</w:t>
      </w:r>
      <w:r w:rsidR="00925990" w:rsidRPr="00931F18">
        <w:t xml:space="preserve">   </w:t>
      </w:r>
      <w:r w:rsidR="002F5904" w:rsidRPr="00931F18">
        <w:t xml:space="preserve">                                                                         </w:t>
      </w:r>
      <w:r w:rsidR="00112238">
        <w:t xml:space="preserve">                               </w:t>
      </w:r>
      <w:r w:rsidR="00112238" w:rsidRPr="00112238">
        <w:rPr>
          <w:sz w:val="28"/>
          <w:szCs w:val="28"/>
        </w:rPr>
        <w:t>А.В.Денисов</w:t>
      </w:r>
    </w:p>
    <w:sectPr w:rsidR="00B43F72" w:rsidRPr="00931F18" w:rsidSect="00361187">
      <w:pgSz w:w="11909" w:h="16834"/>
      <w:pgMar w:top="1440" w:right="813" w:bottom="567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658"/>
    <w:multiLevelType w:val="hybridMultilevel"/>
    <w:tmpl w:val="16EE2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91E76"/>
    <w:multiLevelType w:val="hybridMultilevel"/>
    <w:tmpl w:val="C380A20A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462F2A"/>
    <w:multiLevelType w:val="hybridMultilevel"/>
    <w:tmpl w:val="0FE87E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5">
    <w:nsid w:val="78FF2441"/>
    <w:multiLevelType w:val="hybridMultilevel"/>
    <w:tmpl w:val="0A06FB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2D9E"/>
    <w:rsid w:val="00064721"/>
    <w:rsid w:val="00112238"/>
    <w:rsid w:val="00197119"/>
    <w:rsid w:val="001E2B35"/>
    <w:rsid w:val="001F1FA7"/>
    <w:rsid w:val="00235105"/>
    <w:rsid w:val="00262D9E"/>
    <w:rsid w:val="002A688A"/>
    <w:rsid w:val="002B6601"/>
    <w:rsid w:val="002C6185"/>
    <w:rsid w:val="002F5904"/>
    <w:rsid w:val="00335811"/>
    <w:rsid w:val="00344E53"/>
    <w:rsid w:val="00361187"/>
    <w:rsid w:val="003A0EDF"/>
    <w:rsid w:val="003F6DEB"/>
    <w:rsid w:val="00417483"/>
    <w:rsid w:val="00492ABF"/>
    <w:rsid w:val="005801FA"/>
    <w:rsid w:val="005C642D"/>
    <w:rsid w:val="0068196C"/>
    <w:rsid w:val="006D4F57"/>
    <w:rsid w:val="006E0F95"/>
    <w:rsid w:val="00705496"/>
    <w:rsid w:val="0071085F"/>
    <w:rsid w:val="007609A8"/>
    <w:rsid w:val="00764C4D"/>
    <w:rsid w:val="007A08B4"/>
    <w:rsid w:val="0080657D"/>
    <w:rsid w:val="00840D63"/>
    <w:rsid w:val="00895A87"/>
    <w:rsid w:val="009209F5"/>
    <w:rsid w:val="00925990"/>
    <w:rsid w:val="00931F18"/>
    <w:rsid w:val="00947706"/>
    <w:rsid w:val="0097080E"/>
    <w:rsid w:val="00975C43"/>
    <w:rsid w:val="009D5C0E"/>
    <w:rsid w:val="00A155A8"/>
    <w:rsid w:val="00A72B14"/>
    <w:rsid w:val="00A75F48"/>
    <w:rsid w:val="00AD708F"/>
    <w:rsid w:val="00AF6100"/>
    <w:rsid w:val="00B03A52"/>
    <w:rsid w:val="00B110B0"/>
    <w:rsid w:val="00B24DAC"/>
    <w:rsid w:val="00B43F72"/>
    <w:rsid w:val="00BC32EA"/>
    <w:rsid w:val="00C03451"/>
    <w:rsid w:val="00C1639C"/>
    <w:rsid w:val="00C33E80"/>
    <w:rsid w:val="00C90E83"/>
    <w:rsid w:val="00CD7215"/>
    <w:rsid w:val="00D34EFB"/>
    <w:rsid w:val="00D419CB"/>
    <w:rsid w:val="00D44DAF"/>
    <w:rsid w:val="00D75E7D"/>
    <w:rsid w:val="00D9736C"/>
    <w:rsid w:val="00E13880"/>
    <w:rsid w:val="00E20D53"/>
    <w:rsid w:val="00E71E42"/>
    <w:rsid w:val="00E936B0"/>
    <w:rsid w:val="00EC27B6"/>
    <w:rsid w:val="00ED4F64"/>
    <w:rsid w:val="00F21BD4"/>
    <w:rsid w:val="00F24BFA"/>
    <w:rsid w:val="00F51CB7"/>
    <w:rsid w:val="00F8277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789</Characters>
  <Application>Microsoft Office Word</Application>
  <DocSecurity>0</DocSecurity>
  <Lines>6</Lines>
  <Paragraphs>1</Paragraphs>
  <ScaleCrop>false</ScaleCrop>
  <Company>Дума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11</cp:revision>
  <cp:lastPrinted>2012-09-28T07:39:00Z</cp:lastPrinted>
  <dcterms:created xsi:type="dcterms:W3CDTF">2012-09-28T05:59:00Z</dcterms:created>
  <dcterms:modified xsi:type="dcterms:W3CDTF">2012-09-28T07:41:00Z</dcterms:modified>
</cp:coreProperties>
</file>