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D3C" w:rsidRPr="00F01D3C" w:rsidRDefault="00F01D3C" w:rsidP="007C69C3">
      <w:pPr>
        <w:pStyle w:val="a4"/>
        <w:jc w:val="center"/>
        <w:rPr>
          <w:rFonts w:ascii="Times New Roman" w:hAnsi="Times New Roman"/>
          <w:b/>
          <w:sz w:val="26"/>
          <w:szCs w:val="26"/>
        </w:rPr>
      </w:pPr>
      <w:r w:rsidRPr="00F01D3C">
        <w:rPr>
          <w:rFonts w:ascii="Times New Roman" w:hAnsi="Times New Roman"/>
          <w:b/>
          <w:sz w:val="26"/>
          <w:szCs w:val="26"/>
        </w:rPr>
        <w:t>ЮРИДИЧЕСКОЕ ЗАКЛЮЧЕНИЕ</w:t>
      </w:r>
    </w:p>
    <w:p w:rsidR="00F01D3C" w:rsidRPr="00F01D3C" w:rsidRDefault="00F01D3C" w:rsidP="007C69C3">
      <w:pPr>
        <w:pStyle w:val="a4"/>
        <w:jc w:val="center"/>
        <w:rPr>
          <w:rFonts w:ascii="Times New Roman" w:hAnsi="Times New Roman"/>
          <w:b/>
          <w:sz w:val="26"/>
          <w:szCs w:val="26"/>
        </w:rPr>
      </w:pPr>
      <w:r w:rsidRPr="00F01D3C">
        <w:rPr>
          <w:rFonts w:ascii="Times New Roman" w:hAnsi="Times New Roman"/>
          <w:b/>
          <w:sz w:val="26"/>
          <w:szCs w:val="26"/>
        </w:rPr>
        <w:t>на проект решения Думы городского округа</w:t>
      </w:r>
    </w:p>
    <w:p w:rsidR="00F01D3C" w:rsidRPr="00F01D3C" w:rsidRDefault="00F01D3C" w:rsidP="007C69C3">
      <w:pPr>
        <w:pStyle w:val="a4"/>
        <w:jc w:val="center"/>
        <w:rPr>
          <w:rFonts w:ascii="Times New Roman" w:hAnsi="Times New Roman"/>
          <w:b/>
          <w:sz w:val="26"/>
          <w:szCs w:val="26"/>
        </w:rPr>
      </w:pPr>
      <w:r w:rsidRPr="00F01D3C">
        <w:rPr>
          <w:rFonts w:ascii="Times New Roman" w:hAnsi="Times New Roman"/>
          <w:b/>
          <w:sz w:val="26"/>
          <w:szCs w:val="26"/>
        </w:rPr>
        <w:t>«О внесении изменений в Устав</w:t>
      </w:r>
    </w:p>
    <w:p w:rsidR="00F01D3C" w:rsidRPr="00F01D3C" w:rsidRDefault="00F01D3C" w:rsidP="007C69C3">
      <w:pPr>
        <w:pStyle w:val="a4"/>
        <w:jc w:val="center"/>
        <w:rPr>
          <w:rFonts w:ascii="Times New Roman" w:hAnsi="Times New Roman"/>
          <w:b/>
          <w:sz w:val="26"/>
          <w:szCs w:val="26"/>
        </w:rPr>
      </w:pPr>
      <w:r w:rsidRPr="00F01D3C">
        <w:rPr>
          <w:rFonts w:ascii="Times New Roman" w:hAnsi="Times New Roman"/>
          <w:b/>
          <w:sz w:val="26"/>
          <w:szCs w:val="26"/>
        </w:rPr>
        <w:t>городского округа Тольятти»</w:t>
      </w:r>
    </w:p>
    <w:p w:rsidR="00F01D3C" w:rsidRDefault="00F01D3C" w:rsidP="007C69C3">
      <w:pPr>
        <w:pStyle w:val="a4"/>
        <w:jc w:val="center"/>
        <w:rPr>
          <w:rFonts w:ascii="Times New Roman" w:hAnsi="Times New Roman"/>
          <w:b/>
          <w:sz w:val="26"/>
          <w:szCs w:val="26"/>
        </w:rPr>
      </w:pPr>
      <w:r w:rsidRPr="00F01D3C">
        <w:rPr>
          <w:rFonts w:ascii="Times New Roman" w:hAnsi="Times New Roman"/>
          <w:b/>
          <w:sz w:val="26"/>
          <w:szCs w:val="26"/>
        </w:rPr>
        <w:t>(Д-</w:t>
      </w:r>
      <w:r w:rsidR="00FD1051">
        <w:rPr>
          <w:rFonts w:ascii="Times New Roman" w:hAnsi="Times New Roman"/>
          <w:b/>
          <w:sz w:val="26"/>
          <w:szCs w:val="26"/>
        </w:rPr>
        <w:t>3</w:t>
      </w:r>
      <w:r w:rsidR="002B7888">
        <w:rPr>
          <w:rFonts w:ascii="Times New Roman" w:hAnsi="Times New Roman"/>
          <w:b/>
          <w:sz w:val="26"/>
          <w:szCs w:val="26"/>
        </w:rPr>
        <w:t>16</w:t>
      </w:r>
      <w:r w:rsidR="00E22251">
        <w:rPr>
          <w:rFonts w:ascii="Times New Roman" w:hAnsi="Times New Roman"/>
          <w:b/>
          <w:sz w:val="26"/>
          <w:szCs w:val="26"/>
        </w:rPr>
        <w:t xml:space="preserve"> от</w:t>
      </w:r>
      <w:r w:rsidR="002B7888">
        <w:rPr>
          <w:rFonts w:ascii="Times New Roman" w:hAnsi="Times New Roman"/>
          <w:b/>
          <w:sz w:val="26"/>
          <w:szCs w:val="26"/>
        </w:rPr>
        <w:t xml:space="preserve"> 27</w:t>
      </w:r>
      <w:r w:rsidR="00E22251">
        <w:rPr>
          <w:rFonts w:ascii="Times New Roman" w:hAnsi="Times New Roman"/>
          <w:b/>
          <w:sz w:val="26"/>
          <w:szCs w:val="26"/>
        </w:rPr>
        <w:t>.</w:t>
      </w:r>
      <w:r w:rsidR="00FD1051">
        <w:rPr>
          <w:rFonts w:ascii="Times New Roman" w:hAnsi="Times New Roman"/>
          <w:b/>
          <w:sz w:val="26"/>
          <w:szCs w:val="26"/>
        </w:rPr>
        <w:t>1</w:t>
      </w:r>
      <w:r w:rsidR="002B7888">
        <w:rPr>
          <w:rFonts w:ascii="Times New Roman" w:hAnsi="Times New Roman"/>
          <w:b/>
          <w:sz w:val="26"/>
          <w:szCs w:val="26"/>
        </w:rPr>
        <w:t>0</w:t>
      </w:r>
      <w:r w:rsidRPr="00F01D3C">
        <w:rPr>
          <w:rFonts w:ascii="Times New Roman" w:hAnsi="Times New Roman"/>
          <w:b/>
          <w:sz w:val="26"/>
          <w:szCs w:val="26"/>
        </w:rPr>
        <w:t>.20</w:t>
      </w:r>
      <w:r w:rsidR="00FD1051">
        <w:rPr>
          <w:rFonts w:ascii="Times New Roman" w:hAnsi="Times New Roman"/>
          <w:b/>
          <w:sz w:val="26"/>
          <w:szCs w:val="26"/>
        </w:rPr>
        <w:t>2</w:t>
      </w:r>
      <w:r w:rsidR="002B7888">
        <w:rPr>
          <w:rFonts w:ascii="Times New Roman" w:hAnsi="Times New Roman"/>
          <w:b/>
          <w:sz w:val="26"/>
          <w:szCs w:val="26"/>
        </w:rPr>
        <w:t>1</w:t>
      </w:r>
      <w:r w:rsidRPr="00F01D3C">
        <w:rPr>
          <w:rFonts w:ascii="Times New Roman" w:hAnsi="Times New Roman"/>
          <w:b/>
          <w:sz w:val="26"/>
          <w:szCs w:val="26"/>
        </w:rPr>
        <w:t xml:space="preserve"> г.)</w:t>
      </w:r>
    </w:p>
    <w:p w:rsidR="00143221" w:rsidRDefault="00143221" w:rsidP="007C69C3">
      <w:pPr>
        <w:pStyle w:val="a4"/>
        <w:jc w:val="center"/>
        <w:rPr>
          <w:rFonts w:ascii="Times New Roman" w:hAnsi="Times New Roman"/>
          <w:b/>
          <w:sz w:val="26"/>
          <w:szCs w:val="26"/>
        </w:rPr>
      </w:pPr>
    </w:p>
    <w:p w:rsidR="00F01D3C" w:rsidRPr="000D2466" w:rsidRDefault="00CC172C" w:rsidP="000D2466">
      <w:pPr>
        <w:pStyle w:val="a4"/>
        <w:spacing w:line="276" w:lineRule="auto"/>
        <w:jc w:val="both"/>
        <w:rPr>
          <w:rFonts w:ascii="Times New Roman" w:hAnsi="Times New Roman"/>
          <w:sz w:val="27"/>
          <w:szCs w:val="27"/>
        </w:rPr>
      </w:pPr>
      <w:r w:rsidRPr="000D2466">
        <w:rPr>
          <w:rFonts w:ascii="Times New Roman" w:hAnsi="Times New Roman"/>
          <w:sz w:val="27"/>
          <w:szCs w:val="27"/>
        </w:rPr>
        <w:t xml:space="preserve">        </w:t>
      </w:r>
      <w:r w:rsidR="00F01D3C" w:rsidRPr="000D2466">
        <w:rPr>
          <w:rFonts w:ascii="Times New Roman" w:hAnsi="Times New Roman"/>
          <w:sz w:val="27"/>
          <w:szCs w:val="27"/>
        </w:rPr>
        <w:t>Рассмотрев проект решения Думы городского округа Тольятти «О внесении изменений в Устав городского округа Тольятти», можно сделать следующие выводы.</w:t>
      </w:r>
    </w:p>
    <w:p w:rsidR="00F01D3C" w:rsidRPr="000D2466" w:rsidRDefault="00CC172C" w:rsidP="000D2466">
      <w:pPr>
        <w:pStyle w:val="a4"/>
        <w:spacing w:line="276" w:lineRule="auto"/>
        <w:jc w:val="both"/>
        <w:rPr>
          <w:rFonts w:ascii="Times New Roman" w:hAnsi="Times New Roman"/>
          <w:sz w:val="27"/>
          <w:szCs w:val="27"/>
        </w:rPr>
      </w:pPr>
      <w:r w:rsidRPr="000D2466">
        <w:rPr>
          <w:rFonts w:ascii="Times New Roman" w:hAnsi="Times New Roman"/>
          <w:sz w:val="27"/>
          <w:szCs w:val="27"/>
        </w:rPr>
        <w:t xml:space="preserve">       </w:t>
      </w:r>
      <w:r w:rsidR="00F01D3C" w:rsidRPr="000D2466">
        <w:rPr>
          <w:rFonts w:ascii="Times New Roman" w:hAnsi="Times New Roman"/>
          <w:sz w:val="27"/>
          <w:szCs w:val="27"/>
        </w:rPr>
        <w:t>В соответствии с пунктом 1 части 10 статьи 35 Федерального закона от 06.10.2003 № 131-ФЗ «Об общих принципах организации местного самоуправления в РФ» (далее – Федеральный закон № 131-ФЗ) принятие устава муниципального образования и внесение в него изменений и дополнений находится в исключительной компетенции представительного органа муниципального образования. Аналогичные требования закреплены и в пункте 1 части 1 статьи 25 Устава городского округа Тольятти.</w:t>
      </w:r>
    </w:p>
    <w:p w:rsidR="00F01D3C" w:rsidRPr="000D2466" w:rsidRDefault="00CC172C" w:rsidP="000D2466">
      <w:pPr>
        <w:pStyle w:val="a4"/>
        <w:spacing w:line="276" w:lineRule="auto"/>
        <w:jc w:val="both"/>
        <w:rPr>
          <w:rFonts w:ascii="Times New Roman" w:hAnsi="Times New Roman"/>
          <w:bCs/>
          <w:sz w:val="27"/>
          <w:szCs w:val="27"/>
        </w:rPr>
      </w:pPr>
      <w:r w:rsidRPr="000D2466">
        <w:rPr>
          <w:rFonts w:ascii="Times New Roman" w:hAnsi="Times New Roman"/>
          <w:sz w:val="27"/>
          <w:szCs w:val="27"/>
        </w:rPr>
        <w:t xml:space="preserve">      </w:t>
      </w:r>
      <w:r w:rsidR="00F01D3C" w:rsidRPr="000D2466">
        <w:rPr>
          <w:rFonts w:ascii="Times New Roman" w:hAnsi="Times New Roman"/>
          <w:sz w:val="27"/>
          <w:szCs w:val="27"/>
        </w:rPr>
        <w:t>Согласно части 4 статьи 44 Федерального закона № 131-ФЗ п</w:t>
      </w:r>
      <w:r w:rsidR="00F01D3C" w:rsidRPr="000D2466">
        <w:rPr>
          <w:rFonts w:ascii="Times New Roman" w:hAnsi="Times New Roman"/>
          <w:bCs/>
          <w:sz w:val="27"/>
          <w:szCs w:val="27"/>
        </w:rPr>
        <w:t xml:space="preserve">роект устава муниципального образования, проект муниципального правового акта о внесении изменений и дополнений в устав муниципального образования не </w:t>
      </w:r>
      <w:proofErr w:type="gramStart"/>
      <w:r w:rsidR="00F01D3C" w:rsidRPr="000D2466">
        <w:rPr>
          <w:rFonts w:ascii="Times New Roman" w:hAnsi="Times New Roman"/>
          <w:bCs/>
          <w:sz w:val="27"/>
          <w:szCs w:val="27"/>
        </w:rPr>
        <w:t>позднее</w:t>
      </w:r>
      <w:proofErr w:type="gramEnd"/>
      <w:r w:rsidR="00F01D3C" w:rsidRPr="000D2466">
        <w:rPr>
          <w:rFonts w:ascii="Times New Roman" w:hAnsi="Times New Roman"/>
          <w:bCs/>
          <w:sz w:val="27"/>
          <w:szCs w:val="27"/>
        </w:rPr>
        <w:t xml:space="preserve"> чем за 30 дней до дня рассмотрения вопроса о принятии устава муниципального образования, внесении изменений и дополнений в устав муниципального образования подлежат официальному опубликованию (обнародованию) с одновременным опубликованием (обнародованием) установленного представительным органом муниципального образования порядка учета предложений по проекту указанного устава, проекту указанного муниципального правового акта, а также порядка участия граждан в его обсуждении.</w:t>
      </w:r>
    </w:p>
    <w:p w:rsidR="00CC172C" w:rsidRPr="000D2466" w:rsidRDefault="00CC172C" w:rsidP="000D2466">
      <w:pPr>
        <w:pStyle w:val="a4"/>
        <w:spacing w:line="276" w:lineRule="auto"/>
        <w:jc w:val="both"/>
        <w:rPr>
          <w:rFonts w:ascii="Times New Roman" w:hAnsi="Times New Roman"/>
          <w:sz w:val="27"/>
          <w:szCs w:val="27"/>
        </w:rPr>
      </w:pPr>
      <w:r w:rsidRPr="000D2466">
        <w:rPr>
          <w:rFonts w:ascii="Times New Roman" w:hAnsi="Times New Roman"/>
          <w:sz w:val="27"/>
          <w:szCs w:val="27"/>
        </w:rPr>
        <w:t xml:space="preserve">         </w:t>
      </w:r>
      <w:proofErr w:type="gramStart"/>
      <w:r w:rsidRPr="000D2466">
        <w:rPr>
          <w:rFonts w:ascii="Times New Roman" w:hAnsi="Times New Roman"/>
          <w:sz w:val="27"/>
          <w:szCs w:val="27"/>
        </w:rPr>
        <w:t xml:space="preserve">В соответствии с пунктом 1 части 3 статьи 28 Федерального закона           № 131-ФЗ на публичные слушания должен  выноситься, в том числе, проект устава муниципального образования, а также проект муниципального нормативного правового акта о внесении изменений и дополнений в данный устав, кроме случаев, когда в устав муниципального образования вносятся изменения в форме точного воспроизведения положений </w:t>
      </w:r>
      <w:hyperlink r:id="rId4" w:history="1">
        <w:r w:rsidRPr="000D2466">
          <w:rPr>
            <w:rStyle w:val="a3"/>
            <w:rFonts w:ascii="Times New Roman" w:hAnsi="Times New Roman"/>
            <w:color w:val="auto"/>
            <w:sz w:val="27"/>
            <w:szCs w:val="27"/>
            <w:u w:val="none"/>
          </w:rPr>
          <w:t>Конституции</w:t>
        </w:r>
      </w:hyperlink>
      <w:r w:rsidRPr="000D2466">
        <w:rPr>
          <w:rFonts w:ascii="Times New Roman" w:hAnsi="Times New Roman"/>
          <w:sz w:val="27"/>
          <w:szCs w:val="27"/>
        </w:rPr>
        <w:t xml:space="preserve"> Российской Федерации, федеральных законов, конституции (устава</w:t>
      </w:r>
      <w:proofErr w:type="gramEnd"/>
      <w:r w:rsidRPr="000D2466">
        <w:rPr>
          <w:rFonts w:ascii="Times New Roman" w:hAnsi="Times New Roman"/>
          <w:sz w:val="27"/>
          <w:szCs w:val="27"/>
        </w:rPr>
        <w:t>) или законов субъекта Российской Федерации в целях приведения данного устава в соответствие с этими нормативными правовыми актами.</w:t>
      </w:r>
    </w:p>
    <w:p w:rsidR="00D12ED0" w:rsidRPr="000D2466" w:rsidRDefault="00CC172C" w:rsidP="000D2466">
      <w:pPr>
        <w:pStyle w:val="a4"/>
        <w:spacing w:line="276" w:lineRule="auto"/>
        <w:jc w:val="both"/>
        <w:rPr>
          <w:rFonts w:ascii="Times New Roman" w:hAnsi="Times New Roman"/>
          <w:sz w:val="27"/>
          <w:szCs w:val="27"/>
        </w:rPr>
      </w:pPr>
      <w:r w:rsidRPr="000D2466">
        <w:rPr>
          <w:rFonts w:ascii="Times New Roman" w:hAnsi="Times New Roman"/>
          <w:sz w:val="27"/>
          <w:szCs w:val="27"/>
        </w:rPr>
        <w:tab/>
        <w:t xml:space="preserve">Публичные слушания по проекту решения Думы городского округа Тольятти «О внесении изменений в Устав городского округа Тольятти» </w:t>
      </w:r>
      <w:r w:rsidR="00892BC1" w:rsidRPr="000D2466">
        <w:rPr>
          <w:rFonts w:ascii="Times New Roman" w:hAnsi="Times New Roman"/>
          <w:sz w:val="27"/>
          <w:szCs w:val="27"/>
        </w:rPr>
        <w:t xml:space="preserve">(далее – публичные слушания) </w:t>
      </w:r>
      <w:r w:rsidRPr="000D2466">
        <w:rPr>
          <w:rFonts w:ascii="Times New Roman" w:hAnsi="Times New Roman"/>
          <w:sz w:val="27"/>
          <w:szCs w:val="27"/>
        </w:rPr>
        <w:t>назначены решением Думы городского округа Тольятти от 2</w:t>
      </w:r>
      <w:r w:rsidR="0028546E">
        <w:rPr>
          <w:rFonts w:ascii="Times New Roman" w:hAnsi="Times New Roman"/>
          <w:sz w:val="27"/>
          <w:szCs w:val="27"/>
        </w:rPr>
        <w:t>1</w:t>
      </w:r>
      <w:r w:rsidRPr="000D2466">
        <w:rPr>
          <w:rFonts w:ascii="Times New Roman" w:hAnsi="Times New Roman"/>
          <w:sz w:val="27"/>
          <w:szCs w:val="27"/>
        </w:rPr>
        <w:t>.</w:t>
      </w:r>
      <w:r w:rsidR="0028546E">
        <w:rPr>
          <w:rFonts w:ascii="Times New Roman" w:hAnsi="Times New Roman"/>
          <w:sz w:val="27"/>
          <w:szCs w:val="27"/>
        </w:rPr>
        <w:t>1</w:t>
      </w:r>
      <w:r w:rsidR="005819AB">
        <w:rPr>
          <w:rFonts w:ascii="Times New Roman" w:hAnsi="Times New Roman"/>
          <w:sz w:val="27"/>
          <w:szCs w:val="27"/>
        </w:rPr>
        <w:t>0</w:t>
      </w:r>
      <w:r w:rsidR="00A274D6">
        <w:rPr>
          <w:rFonts w:ascii="Times New Roman" w:hAnsi="Times New Roman"/>
          <w:sz w:val="27"/>
          <w:szCs w:val="27"/>
        </w:rPr>
        <w:t>.</w:t>
      </w:r>
      <w:r w:rsidRPr="000D2466">
        <w:rPr>
          <w:rFonts w:ascii="Times New Roman" w:hAnsi="Times New Roman"/>
          <w:sz w:val="27"/>
          <w:szCs w:val="27"/>
        </w:rPr>
        <w:t>.202</w:t>
      </w:r>
      <w:r w:rsidR="0028546E">
        <w:rPr>
          <w:rFonts w:ascii="Times New Roman" w:hAnsi="Times New Roman"/>
          <w:sz w:val="27"/>
          <w:szCs w:val="27"/>
        </w:rPr>
        <w:t>1</w:t>
      </w:r>
      <w:r w:rsidRPr="000D2466">
        <w:rPr>
          <w:rFonts w:ascii="Times New Roman" w:hAnsi="Times New Roman"/>
          <w:sz w:val="27"/>
          <w:szCs w:val="27"/>
        </w:rPr>
        <w:t xml:space="preserve"> № </w:t>
      </w:r>
      <w:r w:rsidR="00CD52B5" w:rsidRPr="000D2466">
        <w:rPr>
          <w:rFonts w:ascii="Times New Roman" w:hAnsi="Times New Roman"/>
          <w:sz w:val="27"/>
          <w:szCs w:val="27"/>
        </w:rPr>
        <w:t>1050</w:t>
      </w:r>
      <w:r w:rsidRPr="000D2466">
        <w:rPr>
          <w:rFonts w:ascii="Times New Roman" w:hAnsi="Times New Roman"/>
          <w:sz w:val="27"/>
          <w:szCs w:val="27"/>
        </w:rPr>
        <w:t xml:space="preserve">  (далее – Думы)</w:t>
      </w:r>
      <w:r w:rsidR="00D12ED0" w:rsidRPr="000D2466">
        <w:rPr>
          <w:rFonts w:ascii="Times New Roman" w:hAnsi="Times New Roman"/>
          <w:sz w:val="27"/>
          <w:szCs w:val="27"/>
        </w:rPr>
        <w:t>.</w:t>
      </w:r>
    </w:p>
    <w:p w:rsidR="00CC172C" w:rsidRPr="000D2466" w:rsidRDefault="00CC172C" w:rsidP="000D2466">
      <w:pPr>
        <w:pStyle w:val="a4"/>
        <w:spacing w:line="276" w:lineRule="auto"/>
        <w:jc w:val="both"/>
        <w:rPr>
          <w:rFonts w:ascii="Times New Roman" w:hAnsi="Times New Roman"/>
          <w:sz w:val="27"/>
          <w:szCs w:val="27"/>
        </w:rPr>
      </w:pPr>
      <w:r w:rsidRPr="000D2466">
        <w:rPr>
          <w:rFonts w:ascii="Times New Roman" w:hAnsi="Times New Roman"/>
          <w:sz w:val="27"/>
          <w:szCs w:val="27"/>
        </w:rPr>
        <w:lastRenderedPageBreak/>
        <w:tab/>
      </w:r>
      <w:r w:rsidR="00D12ED0" w:rsidRPr="000D2466">
        <w:rPr>
          <w:rFonts w:ascii="Times New Roman" w:hAnsi="Times New Roman"/>
          <w:sz w:val="27"/>
          <w:szCs w:val="27"/>
        </w:rPr>
        <w:t xml:space="preserve">Данное </w:t>
      </w:r>
      <w:r w:rsidRPr="000D2466">
        <w:rPr>
          <w:rFonts w:ascii="Times New Roman" w:hAnsi="Times New Roman"/>
          <w:sz w:val="27"/>
          <w:szCs w:val="27"/>
        </w:rPr>
        <w:t>решение Думы опубликовано в газете «Городские  ведомости»   №</w:t>
      </w:r>
      <w:r w:rsidR="00892BC1" w:rsidRPr="000D2466">
        <w:rPr>
          <w:rFonts w:ascii="Times New Roman" w:hAnsi="Times New Roman"/>
          <w:sz w:val="27"/>
          <w:szCs w:val="27"/>
        </w:rPr>
        <w:t>69</w:t>
      </w:r>
      <w:r w:rsidRPr="000D2466">
        <w:rPr>
          <w:rFonts w:ascii="Times New Roman" w:hAnsi="Times New Roman"/>
          <w:sz w:val="27"/>
          <w:szCs w:val="27"/>
        </w:rPr>
        <w:t xml:space="preserve"> (2</w:t>
      </w:r>
      <w:r w:rsidR="00DD14D6" w:rsidRPr="000D2466">
        <w:rPr>
          <w:rFonts w:ascii="Times New Roman" w:hAnsi="Times New Roman"/>
          <w:sz w:val="27"/>
          <w:szCs w:val="27"/>
        </w:rPr>
        <w:t>425</w:t>
      </w:r>
      <w:r w:rsidRPr="000D2466">
        <w:rPr>
          <w:rFonts w:ascii="Times New Roman" w:hAnsi="Times New Roman"/>
          <w:sz w:val="27"/>
          <w:szCs w:val="27"/>
        </w:rPr>
        <w:t>) от</w:t>
      </w:r>
      <w:r w:rsidR="00DD14D6" w:rsidRPr="000D2466">
        <w:rPr>
          <w:rFonts w:ascii="Times New Roman" w:hAnsi="Times New Roman"/>
          <w:sz w:val="27"/>
          <w:szCs w:val="27"/>
        </w:rPr>
        <w:t xml:space="preserve"> 24 сентября</w:t>
      </w:r>
      <w:r w:rsidRPr="000D2466">
        <w:rPr>
          <w:rFonts w:ascii="Times New Roman" w:hAnsi="Times New Roman"/>
          <w:sz w:val="27"/>
          <w:szCs w:val="27"/>
        </w:rPr>
        <w:t xml:space="preserve"> 202</w:t>
      </w:r>
      <w:r w:rsidR="00DD14D6" w:rsidRPr="000D2466">
        <w:rPr>
          <w:rFonts w:ascii="Times New Roman" w:hAnsi="Times New Roman"/>
          <w:sz w:val="27"/>
          <w:szCs w:val="27"/>
        </w:rPr>
        <w:t>1</w:t>
      </w:r>
      <w:r w:rsidRPr="000D2466">
        <w:rPr>
          <w:rFonts w:ascii="Times New Roman" w:hAnsi="Times New Roman"/>
          <w:sz w:val="27"/>
          <w:szCs w:val="27"/>
        </w:rPr>
        <w:t xml:space="preserve"> года.</w:t>
      </w:r>
    </w:p>
    <w:p w:rsidR="00230590" w:rsidRDefault="00CC172C" w:rsidP="000D2466">
      <w:pPr>
        <w:pStyle w:val="a4"/>
        <w:spacing w:line="276" w:lineRule="auto"/>
        <w:jc w:val="both"/>
        <w:rPr>
          <w:rFonts w:ascii="Times New Roman" w:hAnsi="Times New Roman"/>
          <w:sz w:val="27"/>
          <w:szCs w:val="27"/>
        </w:rPr>
      </w:pPr>
      <w:r w:rsidRPr="000D2466">
        <w:rPr>
          <w:rFonts w:ascii="Times New Roman" w:hAnsi="Times New Roman"/>
          <w:sz w:val="27"/>
          <w:szCs w:val="27"/>
        </w:rPr>
        <w:tab/>
        <w:t>По итогам публичных слушаний</w:t>
      </w:r>
      <w:r w:rsidR="00F668AD" w:rsidRPr="000D2466">
        <w:rPr>
          <w:rFonts w:ascii="Times New Roman" w:hAnsi="Times New Roman"/>
          <w:sz w:val="27"/>
          <w:szCs w:val="27"/>
        </w:rPr>
        <w:t>, состоявшихся</w:t>
      </w:r>
      <w:r w:rsidRPr="000D2466">
        <w:rPr>
          <w:rFonts w:ascii="Times New Roman" w:hAnsi="Times New Roman"/>
          <w:sz w:val="27"/>
          <w:szCs w:val="27"/>
        </w:rPr>
        <w:t xml:space="preserve"> 2</w:t>
      </w:r>
      <w:r w:rsidR="00EA2D8D">
        <w:rPr>
          <w:rFonts w:ascii="Times New Roman" w:hAnsi="Times New Roman"/>
          <w:sz w:val="27"/>
          <w:szCs w:val="27"/>
        </w:rPr>
        <w:t>1</w:t>
      </w:r>
      <w:r w:rsidRPr="000D2466">
        <w:rPr>
          <w:rFonts w:ascii="Times New Roman" w:hAnsi="Times New Roman"/>
          <w:sz w:val="27"/>
          <w:szCs w:val="27"/>
        </w:rPr>
        <w:t>.10.202</w:t>
      </w:r>
      <w:r w:rsidR="00C87E04">
        <w:rPr>
          <w:rFonts w:ascii="Times New Roman" w:hAnsi="Times New Roman"/>
          <w:sz w:val="27"/>
          <w:szCs w:val="27"/>
        </w:rPr>
        <w:t>1</w:t>
      </w:r>
      <w:r w:rsidR="00F668AD" w:rsidRPr="000D2466">
        <w:rPr>
          <w:rFonts w:ascii="Times New Roman" w:hAnsi="Times New Roman"/>
          <w:sz w:val="27"/>
          <w:szCs w:val="27"/>
        </w:rPr>
        <w:t>,</w:t>
      </w:r>
      <w:r w:rsidRPr="000D2466">
        <w:rPr>
          <w:rFonts w:ascii="Times New Roman" w:hAnsi="Times New Roman"/>
          <w:sz w:val="27"/>
          <w:szCs w:val="27"/>
        </w:rPr>
        <w:t xml:space="preserve"> проект решения Думы «О внесении изменений в Устав городского округа Тольятти», вынесенный на публичные слушания, </w:t>
      </w:r>
      <w:r w:rsidR="002522FE" w:rsidRPr="000D2466">
        <w:rPr>
          <w:rFonts w:ascii="Times New Roman" w:hAnsi="Times New Roman"/>
          <w:sz w:val="27"/>
          <w:szCs w:val="27"/>
        </w:rPr>
        <w:t xml:space="preserve">частично </w:t>
      </w:r>
      <w:r w:rsidRPr="000D2466">
        <w:rPr>
          <w:rFonts w:ascii="Times New Roman" w:hAnsi="Times New Roman"/>
          <w:sz w:val="27"/>
          <w:szCs w:val="27"/>
        </w:rPr>
        <w:t>одобрен участниками слушаний</w:t>
      </w:r>
      <w:r w:rsidR="00427CA1">
        <w:rPr>
          <w:rFonts w:ascii="Times New Roman" w:hAnsi="Times New Roman"/>
          <w:sz w:val="27"/>
          <w:szCs w:val="27"/>
        </w:rPr>
        <w:t xml:space="preserve">. </w:t>
      </w:r>
      <w:r w:rsidR="00230590">
        <w:rPr>
          <w:rFonts w:ascii="Times New Roman" w:hAnsi="Times New Roman"/>
          <w:sz w:val="27"/>
          <w:szCs w:val="27"/>
        </w:rPr>
        <w:t xml:space="preserve"> </w:t>
      </w:r>
      <w:r w:rsidR="001C102E">
        <w:rPr>
          <w:rFonts w:ascii="Times New Roman" w:hAnsi="Times New Roman"/>
          <w:sz w:val="27"/>
          <w:szCs w:val="27"/>
        </w:rPr>
        <w:t xml:space="preserve">  </w:t>
      </w:r>
    </w:p>
    <w:p w:rsidR="00CC172C" w:rsidRPr="000D2466" w:rsidRDefault="00230590" w:rsidP="000D2466">
      <w:pPr>
        <w:pStyle w:val="a4"/>
        <w:spacing w:line="276" w:lineRule="auto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        Р</w:t>
      </w:r>
      <w:r w:rsidR="00EA2D8D">
        <w:rPr>
          <w:rFonts w:ascii="Times New Roman" w:hAnsi="Times New Roman"/>
          <w:sz w:val="27"/>
          <w:szCs w:val="27"/>
        </w:rPr>
        <w:t>езультат</w:t>
      </w:r>
      <w:r w:rsidR="00427CA1">
        <w:rPr>
          <w:rFonts w:ascii="Times New Roman" w:hAnsi="Times New Roman"/>
          <w:sz w:val="27"/>
          <w:szCs w:val="27"/>
        </w:rPr>
        <w:t xml:space="preserve"> слушаний по проекту Думы </w:t>
      </w:r>
      <w:r w:rsidR="00427CA1" w:rsidRPr="00427CA1">
        <w:rPr>
          <w:rFonts w:ascii="Times New Roman" w:hAnsi="Times New Roman"/>
          <w:sz w:val="27"/>
          <w:szCs w:val="27"/>
        </w:rPr>
        <w:t>«О внесении изменений в Устав городского округа Тольятти»</w:t>
      </w:r>
      <w:r w:rsidR="00EA2D8D">
        <w:rPr>
          <w:rFonts w:ascii="Times New Roman" w:hAnsi="Times New Roman"/>
          <w:sz w:val="27"/>
          <w:szCs w:val="27"/>
        </w:rPr>
        <w:t xml:space="preserve"> опубликован в газете «Городские ведомости» </w:t>
      </w:r>
      <w:r w:rsidR="00526876">
        <w:rPr>
          <w:rFonts w:ascii="Times New Roman" w:hAnsi="Times New Roman"/>
          <w:sz w:val="27"/>
          <w:szCs w:val="27"/>
        </w:rPr>
        <w:t xml:space="preserve">     </w:t>
      </w:r>
      <w:r w:rsidR="00EA2D8D">
        <w:rPr>
          <w:rFonts w:ascii="Times New Roman" w:hAnsi="Times New Roman"/>
          <w:sz w:val="27"/>
          <w:szCs w:val="27"/>
        </w:rPr>
        <w:t>№ 79 (2435) от 29 октября 2021 года.</w:t>
      </w:r>
    </w:p>
    <w:p w:rsidR="00B2140E" w:rsidRPr="000D2466" w:rsidRDefault="00D12ED0" w:rsidP="000D2466">
      <w:pPr>
        <w:pStyle w:val="a4"/>
        <w:spacing w:line="276" w:lineRule="auto"/>
        <w:jc w:val="both"/>
        <w:rPr>
          <w:rFonts w:ascii="Times New Roman" w:hAnsi="Times New Roman"/>
          <w:sz w:val="27"/>
          <w:szCs w:val="27"/>
        </w:rPr>
      </w:pPr>
      <w:r w:rsidRPr="000D2466">
        <w:rPr>
          <w:rFonts w:ascii="Times New Roman" w:hAnsi="Times New Roman"/>
          <w:sz w:val="27"/>
          <w:szCs w:val="27"/>
        </w:rPr>
        <w:t xml:space="preserve">         </w:t>
      </w:r>
      <w:r w:rsidR="00CC172C" w:rsidRPr="000D2466">
        <w:rPr>
          <w:rFonts w:ascii="Times New Roman" w:hAnsi="Times New Roman"/>
          <w:sz w:val="27"/>
          <w:szCs w:val="27"/>
        </w:rPr>
        <w:t>Предлагаемые изменения в Устав городского округа Тольятти обусловлены приведением его в соответствие с изменением действующего законодательства</w:t>
      </w:r>
      <w:r w:rsidR="00B2140E" w:rsidRPr="000D2466">
        <w:rPr>
          <w:rFonts w:ascii="Times New Roman" w:hAnsi="Times New Roman"/>
          <w:sz w:val="27"/>
          <w:szCs w:val="27"/>
        </w:rPr>
        <w:t>, а именно:</w:t>
      </w:r>
    </w:p>
    <w:p w:rsidR="000D2466" w:rsidRPr="000D2466" w:rsidRDefault="00CC172C" w:rsidP="000D2466">
      <w:pPr>
        <w:pStyle w:val="a4"/>
        <w:spacing w:line="276" w:lineRule="auto"/>
        <w:jc w:val="both"/>
        <w:rPr>
          <w:rFonts w:ascii="Times New Roman" w:hAnsi="Times New Roman"/>
          <w:sz w:val="27"/>
          <w:szCs w:val="27"/>
        </w:rPr>
      </w:pPr>
      <w:r w:rsidRPr="000D2466">
        <w:rPr>
          <w:rFonts w:ascii="Times New Roman" w:hAnsi="Times New Roman"/>
          <w:sz w:val="27"/>
          <w:szCs w:val="27"/>
        </w:rPr>
        <w:t xml:space="preserve"> </w:t>
      </w:r>
      <w:r w:rsidR="00D12ED0" w:rsidRPr="000D2466">
        <w:rPr>
          <w:rFonts w:ascii="Times New Roman" w:hAnsi="Times New Roman"/>
          <w:sz w:val="27"/>
          <w:szCs w:val="27"/>
        </w:rPr>
        <w:t xml:space="preserve">       </w:t>
      </w:r>
      <w:r w:rsidR="000D2466" w:rsidRPr="000D2466">
        <w:rPr>
          <w:rFonts w:ascii="Times New Roman" w:hAnsi="Times New Roman"/>
          <w:sz w:val="27"/>
          <w:szCs w:val="27"/>
        </w:rPr>
        <w:t xml:space="preserve">1. </w:t>
      </w:r>
      <w:proofErr w:type="gramStart"/>
      <w:r w:rsidR="000D2466" w:rsidRPr="000D2466">
        <w:rPr>
          <w:rFonts w:ascii="Times New Roman" w:hAnsi="Times New Roman"/>
          <w:sz w:val="27"/>
          <w:szCs w:val="27"/>
        </w:rPr>
        <w:t>Федеральным законом от 11.06.2021 № 170-ФЗ "О внесении изменений в отдельные законодательные акты Российской Федерации в связи с принятием Федерального закона "О государственном контроле (надзоре) и муниципальном контроле в Российской Федерации", вступившим в силу с 1 июля 2021 г., вносятся изменения в законодательные акты, которые  приводятся в соответствие с положениями Федерального закона от 31 июля 2020 г. N 248-ФЗ "О государственном</w:t>
      </w:r>
      <w:proofErr w:type="gramEnd"/>
      <w:r w:rsidR="000D2466" w:rsidRPr="000D2466">
        <w:rPr>
          <w:rFonts w:ascii="Times New Roman" w:hAnsi="Times New Roman"/>
          <w:sz w:val="27"/>
          <w:szCs w:val="27"/>
        </w:rPr>
        <w:t xml:space="preserve"> </w:t>
      </w:r>
      <w:proofErr w:type="gramStart"/>
      <w:r w:rsidR="000D2466" w:rsidRPr="000D2466">
        <w:rPr>
          <w:rFonts w:ascii="Times New Roman" w:hAnsi="Times New Roman"/>
          <w:sz w:val="27"/>
          <w:szCs w:val="27"/>
        </w:rPr>
        <w:t>контроле (надзоре) и муниципальном контроле в Российской Федерации» (далее – Федеральный закон № 248-ФЗ), которыми для каждого вида контроля устанавливается его наименование с указанием отнесения к федеральному государственному контролю (надзору), региональному государственному контролю (надзору), муниципальному контролю.</w:t>
      </w:r>
      <w:proofErr w:type="gramEnd"/>
    </w:p>
    <w:p w:rsidR="000D2466" w:rsidRPr="000D2466" w:rsidRDefault="00105D21" w:rsidP="000D2466">
      <w:pPr>
        <w:pStyle w:val="a4"/>
        <w:spacing w:line="276" w:lineRule="auto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      </w:t>
      </w:r>
      <w:r w:rsidR="000D2466" w:rsidRPr="000D2466">
        <w:rPr>
          <w:rFonts w:ascii="Times New Roman" w:hAnsi="Times New Roman"/>
          <w:sz w:val="27"/>
          <w:szCs w:val="27"/>
        </w:rPr>
        <w:t>В связи с чем, соответствующие изменения вносятся  в пункты 4.1, 5, 25, 30 части 1 статьи 7, часть 2 статьи 8.1 Устава городского округа.</w:t>
      </w:r>
    </w:p>
    <w:p w:rsidR="000D2466" w:rsidRPr="000D2466" w:rsidRDefault="00105D21" w:rsidP="000D2466">
      <w:pPr>
        <w:pStyle w:val="a4"/>
        <w:spacing w:line="276" w:lineRule="auto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       </w:t>
      </w:r>
      <w:r w:rsidR="000D2466" w:rsidRPr="000D2466">
        <w:rPr>
          <w:rFonts w:ascii="Times New Roman" w:hAnsi="Times New Roman"/>
          <w:sz w:val="27"/>
          <w:szCs w:val="27"/>
        </w:rPr>
        <w:t>В целях реализации требований Федерального закона № 248-ФЗ в отношении каждого вида муниципального контроля к полномочиям  представительного органа местного самоуправления отнесено утверждение положения о виде муниципального контроля, устанавливающего порядок организации и осуществления вида муниципального контроля.</w:t>
      </w:r>
    </w:p>
    <w:p w:rsidR="000D2466" w:rsidRPr="000D2466" w:rsidRDefault="00105D21" w:rsidP="000D2466">
      <w:pPr>
        <w:pStyle w:val="a4"/>
        <w:spacing w:line="276" w:lineRule="auto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     </w:t>
      </w:r>
      <w:r w:rsidR="000D2466" w:rsidRPr="000D2466">
        <w:rPr>
          <w:rFonts w:ascii="Times New Roman" w:hAnsi="Times New Roman"/>
          <w:sz w:val="27"/>
          <w:szCs w:val="27"/>
        </w:rPr>
        <w:t>В связи с чем, пункт 17.4 части 2 статьи 25 излагается в новой редакции.</w:t>
      </w:r>
    </w:p>
    <w:p w:rsidR="000D2466" w:rsidRPr="000D2466" w:rsidRDefault="00105D21" w:rsidP="000D2466">
      <w:pPr>
        <w:pStyle w:val="a4"/>
        <w:spacing w:line="276" w:lineRule="auto"/>
        <w:jc w:val="both"/>
        <w:rPr>
          <w:rFonts w:ascii="Times New Roman" w:hAnsi="Times New Roman"/>
          <w:bCs/>
          <w:sz w:val="27"/>
          <w:szCs w:val="27"/>
        </w:rPr>
      </w:pPr>
      <w:r>
        <w:rPr>
          <w:rFonts w:ascii="Times New Roman" w:hAnsi="Times New Roman"/>
          <w:bCs/>
          <w:sz w:val="27"/>
          <w:szCs w:val="27"/>
        </w:rPr>
        <w:t xml:space="preserve">      </w:t>
      </w:r>
      <w:r w:rsidR="000D2466" w:rsidRPr="000D2466">
        <w:rPr>
          <w:rFonts w:ascii="Times New Roman" w:hAnsi="Times New Roman"/>
          <w:bCs/>
          <w:sz w:val="27"/>
          <w:szCs w:val="27"/>
        </w:rPr>
        <w:t>2. Федеральным законом от 02.07.2021 № 304-ФЗ «О внесении изменений в Лесной кодекс Российской Федерации и статьи 14 и 16 Федерального закона "Об общих принципах организации местного самоуправления в Российской Федерации"», вступающим в силу с 01.01.2022, к вопросам местного значения городского округа,  в том числе, отнесено:</w:t>
      </w:r>
    </w:p>
    <w:p w:rsidR="000D2466" w:rsidRPr="000D2466" w:rsidRDefault="00105D21" w:rsidP="000D2466">
      <w:pPr>
        <w:pStyle w:val="a4"/>
        <w:spacing w:line="276" w:lineRule="auto"/>
        <w:jc w:val="both"/>
        <w:rPr>
          <w:rFonts w:ascii="Times New Roman" w:hAnsi="Times New Roman"/>
          <w:bCs/>
          <w:sz w:val="27"/>
          <w:szCs w:val="27"/>
        </w:rPr>
      </w:pPr>
      <w:r>
        <w:rPr>
          <w:rFonts w:ascii="Times New Roman" w:hAnsi="Times New Roman"/>
          <w:bCs/>
          <w:sz w:val="27"/>
          <w:szCs w:val="27"/>
        </w:rPr>
        <w:t xml:space="preserve">       </w:t>
      </w:r>
      <w:r w:rsidR="000D2466" w:rsidRPr="000D2466">
        <w:rPr>
          <w:rFonts w:ascii="Times New Roman" w:hAnsi="Times New Roman"/>
          <w:bCs/>
          <w:sz w:val="27"/>
          <w:szCs w:val="27"/>
        </w:rPr>
        <w:t xml:space="preserve">- принятие решений о создании, об упразднении лесничеств, создаваемых в их составе участковых лесничеств, расположенных на землях населенных пунктов муниципального, городского округа, установлении и изменении их </w:t>
      </w:r>
      <w:r w:rsidR="000D2466" w:rsidRPr="000D2466">
        <w:rPr>
          <w:rFonts w:ascii="Times New Roman" w:hAnsi="Times New Roman"/>
          <w:bCs/>
          <w:sz w:val="27"/>
          <w:szCs w:val="27"/>
        </w:rPr>
        <w:lastRenderedPageBreak/>
        <w:t>границ, а также осуществление разработки и утверждения лесохозяйственных регламентов лесничеств, расположенных на землях населенных пунктов;</w:t>
      </w:r>
    </w:p>
    <w:p w:rsidR="000D2466" w:rsidRPr="000D2466" w:rsidRDefault="00105D21" w:rsidP="000D2466">
      <w:pPr>
        <w:pStyle w:val="a4"/>
        <w:spacing w:line="276" w:lineRule="auto"/>
        <w:jc w:val="both"/>
        <w:rPr>
          <w:rFonts w:ascii="Times New Roman" w:hAnsi="Times New Roman"/>
          <w:bCs/>
          <w:sz w:val="27"/>
          <w:szCs w:val="27"/>
        </w:rPr>
      </w:pPr>
      <w:r>
        <w:rPr>
          <w:rFonts w:ascii="Times New Roman" w:hAnsi="Times New Roman"/>
          <w:bCs/>
          <w:sz w:val="27"/>
          <w:szCs w:val="27"/>
        </w:rPr>
        <w:t xml:space="preserve">          </w:t>
      </w:r>
      <w:r w:rsidR="000D2466" w:rsidRPr="000D2466">
        <w:rPr>
          <w:rFonts w:ascii="Times New Roman" w:hAnsi="Times New Roman"/>
          <w:bCs/>
          <w:sz w:val="27"/>
          <w:szCs w:val="27"/>
        </w:rPr>
        <w:t>- осуществление мероприятий по лесоустройству в отношении лесов, расположенных на землях населенных пунктов муниципального, городского округа.</w:t>
      </w:r>
    </w:p>
    <w:p w:rsidR="000D2466" w:rsidRPr="000D2466" w:rsidRDefault="00105D21" w:rsidP="000D2466">
      <w:pPr>
        <w:pStyle w:val="a4"/>
        <w:spacing w:line="276" w:lineRule="auto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         </w:t>
      </w:r>
      <w:r w:rsidR="000D2466" w:rsidRPr="000D2466">
        <w:rPr>
          <w:rFonts w:ascii="Times New Roman" w:hAnsi="Times New Roman"/>
          <w:sz w:val="27"/>
          <w:szCs w:val="27"/>
        </w:rPr>
        <w:t>Соответствующие изменения предлагается внести  в часть 1 статьи 7 Устава городского округа, дополнив пунктами  26.2, 26.3.</w:t>
      </w:r>
    </w:p>
    <w:p w:rsidR="000D2466" w:rsidRPr="000D2466" w:rsidRDefault="00105D21" w:rsidP="000D2466">
      <w:pPr>
        <w:pStyle w:val="a4"/>
        <w:spacing w:line="276" w:lineRule="auto"/>
        <w:jc w:val="both"/>
        <w:rPr>
          <w:rFonts w:ascii="Times New Roman" w:hAnsi="Times New Roman"/>
          <w:bCs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          </w:t>
      </w:r>
      <w:r w:rsidR="000D2466" w:rsidRPr="000D2466">
        <w:rPr>
          <w:rFonts w:ascii="Times New Roman" w:hAnsi="Times New Roman"/>
          <w:sz w:val="27"/>
          <w:szCs w:val="27"/>
        </w:rPr>
        <w:t xml:space="preserve">3. </w:t>
      </w:r>
      <w:proofErr w:type="gramStart"/>
      <w:r w:rsidR="000D2466" w:rsidRPr="000D2466">
        <w:rPr>
          <w:rFonts w:ascii="Times New Roman" w:hAnsi="Times New Roman"/>
          <w:sz w:val="27"/>
          <w:szCs w:val="27"/>
        </w:rPr>
        <w:t xml:space="preserve">Федеральным законом от 01.07.2021 № 289-ФЗ "О внесении изменений в статью 28 Федерального закона "Об общих принципах организации местного самоуправления в Российской Федерации", вступившим в силу с  </w:t>
      </w:r>
      <w:hyperlink r:id="rId5" w:history="1">
        <w:r w:rsidR="000D2466" w:rsidRPr="000D2466">
          <w:rPr>
            <w:rFonts w:ascii="Times New Roman" w:hAnsi="Times New Roman"/>
            <w:sz w:val="27"/>
            <w:szCs w:val="27"/>
          </w:rPr>
          <w:t>12.07.2021</w:t>
        </w:r>
      </w:hyperlink>
      <w:r w:rsidR="000D2466" w:rsidRPr="000D2466">
        <w:rPr>
          <w:rFonts w:ascii="Times New Roman" w:hAnsi="Times New Roman"/>
          <w:sz w:val="27"/>
          <w:szCs w:val="27"/>
        </w:rPr>
        <w:t>, з</w:t>
      </w:r>
      <w:r w:rsidR="000D2466" w:rsidRPr="000D2466">
        <w:rPr>
          <w:rFonts w:ascii="Times New Roman" w:hAnsi="Times New Roman"/>
          <w:bCs/>
          <w:sz w:val="27"/>
          <w:szCs w:val="27"/>
        </w:rPr>
        <w:t xml:space="preserve">акреплена обязательность размещения материалов по вопросам, которые выносятся на публичное слушание и (или) общественное обсуждение, на официальном сайте органа местного самоуправления в сети "Интернет". </w:t>
      </w:r>
      <w:proofErr w:type="gramEnd"/>
    </w:p>
    <w:p w:rsidR="000D2466" w:rsidRPr="000D2466" w:rsidRDefault="00C270B0" w:rsidP="000D2466">
      <w:pPr>
        <w:pStyle w:val="a4"/>
        <w:spacing w:line="276" w:lineRule="auto"/>
        <w:jc w:val="both"/>
        <w:rPr>
          <w:rFonts w:ascii="Times New Roman" w:hAnsi="Times New Roman"/>
          <w:bCs/>
          <w:sz w:val="27"/>
          <w:szCs w:val="27"/>
        </w:rPr>
      </w:pPr>
      <w:r>
        <w:rPr>
          <w:rFonts w:ascii="Times New Roman" w:hAnsi="Times New Roman"/>
          <w:bCs/>
          <w:sz w:val="27"/>
          <w:szCs w:val="27"/>
        </w:rPr>
        <w:t xml:space="preserve">        </w:t>
      </w:r>
      <w:proofErr w:type="gramStart"/>
      <w:r w:rsidR="000D2466" w:rsidRPr="000D2466">
        <w:rPr>
          <w:rFonts w:ascii="Times New Roman" w:hAnsi="Times New Roman"/>
          <w:bCs/>
          <w:sz w:val="27"/>
          <w:szCs w:val="27"/>
        </w:rPr>
        <w:t>Кроме того определено, что порядок организации и проведения публичных слушаний должен предусматривать заблаговременное оповещение жителей муниципального образования о времени и месте проведения публичных слушаний, заблаговременное ознакомление с проектом муниципального правового акта, а также возможность представления жителями муниципального образования своих замечаний и предложений по вынесенному на обсуждение проекту муниципального правового акта, в том числе посредством официального сайта, другие меры, обеспечивающие участие</w:t>
      </w:r>
      <w:proofErr w:type="gramEnd"/>
      <w:r w:rsidR="000D2466" w:rsidRPr="000D2466">
        <w:rPr>
          <w:rFonts w:ascii="Times New Roman" w:hAnsi="Times New Roman"/>
          <w:bCs/>
          <w:sz w:val="27"/>
          <w:szCs w:val="27"/>
        </w:rPr>
        <w:t xml:space="preserve"> жителей в публичных слушаниях, опубликование (обнародование) результатов публичных слушаний, включая мотивированное обоснование принятых решений, в том числе посредством их размещения на официальном сайте.</w:t>
      </w:r>
    </w:p>
    <w:p w:rsidR="000D2466" w:rsidRPr="000D2466" w:rsidRDefault="00C270B0" w:rsidP="000D2466">
      <w:pPr>
        <w:pStyle w:val="a4"/>
        <w:spacing w:line="276" w:lineRule="auto"/>
        <w:jc w:val="both"/>
        <w:rPr>
          <w:rFonts w:ascii="Times New Roman" w:hAnsi="Times New Roman"/>
          <w:bCs/>
          <w:sz w:val="27"/>
          <w:szCs w:val="27"/>
        </w:rPr>
      </w:pPr>
      <w:r>
        <w:rPr>
          <w:rFonts w:ascii="Times New Roman" w:hAnsi="Times New Roman"/>
          <w:bCs/>
          <w:sz w:val="27"/>
          <w:szCs w:val="27"/>
        </w:rPr>
        <w:t xml:space="preserve">         </w:t>
      </w:r>
      <w:r w:rsidR="000D2466" w:rsidRPr="000D2466">
        <w:rPr>
          <w:rFonts w:ascii="Times New Roman" w:hAnsi="Times New Roman"/>
          <w:bCs/>
          <w:sz w:val="27"/>
          <w:szCs w:val="27"/>
        </w:rPr>
        <w:t>Также предусматривается, что для размещения указанных материалов и информации, обеспечения возможности представления жителями своих замечаний и предложений, а также для участия жителей в публичных слушаниях может использоваться федеральная государственная информационная система "Единый портал государственных и муниципальных услуг (функций)".</w:t>
      </w:r>
    </w:p>
    <w:p w:rsidR="000D2466" w:rsidRPr="000D2466" w:rsidRDefault="00105D21" w:rsidP="000D2466">
      <w:pPr>
        <w:pStyle w:val="a4"/>
        <w:spacing w:line="276" w:lineRule="auto"/>
        <w:jc w:val="both"/>
        <w:rPr>
          <w:rFonts w:ascii="Times New Roman" w:hAnsi="Times New Roman"/>
          <w:bCs/>
          <w:sz w:val="27"/>
          <w:szCs w:val="27"/>
        </w:rPr>
      </w:pPr>
      <w:r>
        <w:rPr>
          <w:rFonts w:ascii="Times New Roman" w:hAnsi="Times New Roman"/>
          <w:bCs/>
          <w:sz w:val="27"/>
          <w:szCs w:val="27"/>
        </w:rPr>
        <w:t xml:space="preserve">       </w:t>
      </w:r>
      <w:r w:rsidR="000D2466" w:rsidRPr="000D2466">
        <w:rPr>
          <w:rFonts w:ascii="Times New Roman" w:hAnsi="Times New Roman"/>
          <w:bCs/>
          <w:sz w:val="27"/>
          <w:szCs w:val="27"/>
        </w:rPr>
        <w:t>Соответствующие изменения вносятся в статью 18 Устава городского округа.</w:t>
      </w:r>
    </w:p>
    <w:p w:rsidR="000D2466" w:rsidRPr="000D2466" w:rsidRDefault="00105D21" w:rsidP="000D2466">
      <w:pPr>
        <w:pStyle w:val="a4"/>
        <w:spacing w:line="276" w:lineRule="auto"/>
        <w:jc w:val="both"/>
        <w:rPr>
          <w:rFonts w:ascii="Times New Roman" w:hAnsi="Times New Roman"/>
          <w:bCs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      </w:t>
      </w:r>
      <w:r w:rsidR="000D2466" w:rsidRPr="000D2466">
        <w:rPr>
          <w:rFonts w:ascii="Times New Roman" w:hAnsi="Times New Roman"/>
          <w:sz w:val="27"/>
          <w:szCs w:val="27"/>
        </w:rPr>
        <w:t xml:space="preserve">4. </w:t>
      </w:r>
      <w:proofErr w:type="gramStart"/>
      <w:r w:rsidR="000D2466" w:rsidRPr="000D2466">
        <w:rPr>
          <w:rFonts w:ascii="Times New Roman" w:hAnsi="Times New Roman"/>
          <w:sz w:val="27"/>
          <w:szCs w:val="27"/>
        </w:rPr>
        <w:t xml:space="preserve">Федеральным законом от 30.04.2021 № 116-ФЗ "О внесении изменений в отдельные законодательные акты Российской Федерации" (далее – Федеральный закон № 116-ФЗ), вступившим в силу с  </w:t>
      </w:r>
      <w:hyperlink r:id="rId6" w:history="1">
        <w:r w:rsidR="000D2466" w:rsidRPr="000D2466">
          <w:rPr>
            <w:rFonts w:ascii="Times New Roman" w:hAnsi="Times New Roman"/>
            <w:sz w:val="27"/>
            <w:szCs w:val="27"/>
          </w:rPr>
          <w:t>01.07.2021</w:t>
        </w:r>
      </w:hyperlink>
      <w:r w:rsidR="000D2466" w:rsidRPr="000D2466">
        <w:rPr>
          <w:rFonts w:ascii="Times New Roman" w:hAnsi="Times New Roman"/>
          <w:sz w:val="27"/>
          <w:szCs w:val="27"/>
        </w:rPr>
        <w:t>,  в</w:t>
      </w:r>
      <w:r w:rsidR="000D2466" w:rsidRPr="000D2466">
        <w:rPr>
          <w:rFonts w:ascii="Times New Roman" w:hAnsi="Times New Roman"/>
          <w:bCs/>
          <w:sz w:val="27"/>
          <w:szCs w:val="27"/>
        </w:rPr>
        <w:t xml:space="preserve"> ряд законодательных актов внесены уточнения, касающиеся ограничений для замещения государственных и муниципальных должностей, должностей государственной и муниципальной службы и иных должностей в связи с наличием гражданства (подданства) иностранного государства либо права на постоянное проживание в нем.</w:t>
      </w:r>
      <w:proofErr w:type="gramEnd"/>
    </w:p>
    <w:p w:rsidR="000D2466" w:rsidRPr="000D2466" w:rsidRDefault="00105D21" w:rsidP="000D2466">
      <w:pPr>
        <w:pStyle w:val="a4"/>
        <w:spacing w:line="276" w:lineRule="auto"/>
        <w:jc w:val="both"/>
        <w:rPr>
          <w:rFonts w:ascii="Times New Roman" w:hAnsi="Times New Roman"/>
          <w:bCs/>
          <w:sz w:val="27"/>
          <w:szCs w:val="27"/>
        </w:rPr>
      </w:pPr>
      <w:r>
        <w:rPr>
          <w:rFonts w:ascii="Times New Roman" w:hAnsi="Times New Roman"/>
          <w:bCs/>
          <w:sz w:val="27"/>
          <w:szCs w:val="27"/>
        </w:rPr>
        <w:lastRenderedPageBreak/>
        <w:t xml:space="preserve">         </w:t>
      </w:r>
      <w:r w:rsidR="000D2466" w:rsidRPr="000D2466">
        <w:rPr>
          <w:rFonts w:ascii="Times New Roman" w:hAnsi="Times New Roman"/>
          <w:bCs/>
          <w:sz w:val="27"/>
          <w:szCs w:val="27"/>
        </w:rPr>
        <w:t>Устанавливается запрет замещать указанные должности, несоблюдение которого служит основанием для отказа в приеме на соответствующую службу или назначении на соответствующую должность, а также для расторжения служебного контракта, трудового договора или досрочного прекращения полномочий.</w:t>
      </w:r>
    </w:p>
    <w:p w:rsidR="000D2466" w:rsidRPr="000D2466" w:rsidRDefault="00105D21" w:rsidP="000D2466">
      <w:pPr>
        <w:pStyle w:val="a4"/>
        <w:spacing w:line="276" w:lineRule="auto"/>
        <w:jc w:val="both"/>
        <w:rPr>
          <w:rFonts w:ascii="Times New Roman" w:hAnsi="Times New Roman"/>
          <w:bCs/>
          <w:sz w:val="27"/>
          <w:szCs w:val="27"/>
        </w:rPr>
      </w:pPr>
      <w:r>
        <w:rPr>
          <w:rFonts w:ascii="Times New Roman" w:hAnsi="Times New Roman"/>
          <w:bCs/>
          <w:sz w:val="27"/>
          <w:szCs w:val="27"/>
        </w:rPr>
        <w:t xml:space="preserve">         </w:t>
      </w:r>
      <w:r w:rsidR="000D2466" w:rsidRPr="000D2466">
        <w:rPr>
          <w:rFonts w:ascii="Times New Roman" w:hAnsi="Times New Roman"/>
          <w:bCs/>
          <w:sz w:val="27"/>
          <w:szCs w:val="27"/>
        </w:rPr>
        <w:t>Соответствующие изменения вносятся в пункт 7 части 2 статьи 29, пункт 9 части 1 статьи 34, часть 1 статьи 43, в пункты 6, 7 части 1 статьи 44 Устава городского округа.</w:t>
      </w:r>
    </w:p>
    <w:p w:rsidR="000D2466" w:rsidRPr="000D2466" w:rsidRDefault="00105D21" w:rsidP="000D2466">
      <w:pPr>
        <w:pStyle w:val="a4"/>
        <w:spacing w:line="276" w:lineRule="auto"/>
        <w:jc w:val="both"/>
        <w:rPr>
          <w:rFonts w:ascii="Times New Roman" w:hAnsi="Times New Roman"/>
          <w:bCs/>
          <w:sz w:val="27"/>
          <w:szCs w:val="27"/>
        </w:rPr>
      </w:pPr>
      <w:r>
        <w:rPr>
          <w:rFonts w:ascii="Times New Roman" w:hAnsi="Times New Roman"/>
          <w:bCs/>
          <w:sz w:val="27"/>
          <w:szCs w:val="27"/>
        </w:rPr>
        <w:t xml:space="preserve">         </w:t>
      </w:r>
      <w:r w:rsidR="000D2466" w:rsidRPr="000D2466">
        <w:rPr>
          <w:rFonts w:ascii="Times New Roman" w:hAnsi="Times New Roman"/>
          <w:bCs/>
          <w:sz w:val="27"/>
          <w:szCs w:val="27"/>
        </w:rPr>
        <w:t>5. Федеральным законом от 01.07.2021 № 255-ФЗ  "О внесении изменений в Федеральный закон "Об общих принципах организации и деятельности контрольно-счетных органов субъектов Российской Федерации и муниципальных образований" и отдельные законодательные акты Российской Федерации", вступающим в силу с 30.09.2021, изменяется правовое регулирование деятельности контрольно-счетных органов муниципальных образований.</w:t>
      </w:r>
    </w:p>
    <w:p w:rsidR="000D2466" w:rsidRPr="000D2466" w:rsidRDefault="00105D21" w:rsidP="000D2466">
      <w:pPr>
        <w:pStyle w:val="a4"/>
        <w:spacing w:line="276" w:lineRule="auto"/>
        <w:jc w:val="both"/>
        <w:rPr>
          <w:rFonts w:ascii="Times New Roman" w:hAnsi="Times New Roman"/>
          <w:bCs/>
          <w:sz w:val="27"/>
          <w:szCs w:val="27"/>
        </w:rPr>
      </w:pPr>
      <w:r>
        <w:rPr>
          <w:rFonts w:ascii="Times New Roman" w:hAnsi="Times New Roman"/>
          <w:bCs/>
          <w:sz w:val="27"/>
          <w:szCs w:val="27"/>
        </w:rPr>
        <w:t xml:space="preserve">         </w:t>
      </w:r>
      <w:r w:rsidR="000D2466" w:rsidRPr="000D2466">
        <w:rPr>
          <w:rFonts w:ascii="Times New Roman" w:hAnsi="Times New Roman"/>
          <w:bCs/>
          <w:sz w:val="27"/>
          <w:szCs w:val="27"/>
        </w:rPr>
        <w:t xml:space="preserve">Определено, что контрольно-счетный орган муниципального образования, наделенного статусом городского округа, обладает правами юридического лица. </w:t>
      </w:r>
    </w:p>
    <w:p w:rsidR="000D2466" w:rsidRPr="000D2466" w:rsidRDefault="000D2466" w:rsidP="000D2466">
      <w:pPr>
        <w:pStyle w:val="a4"/>
        <w:spacing w:line="276" w:lineRule="auto"/>
        <w:jc w:val="both"/>
        <w:rPr>
          <w:rFonts w:ascii="Times New Roman" w:hAnsi="Times New Roman"/>
          <w:bCs/>
          <w:sz w:val="27"/>
          <w:szCs w:val="27"/>
        </w:rPr>
      </w:pPr>
      <w:r w:rsidRPr="000D2466">
        <w:rPr>
          <w:rFonts w:ascii="Times New Roman" w:hAnsi="Times New Roman"/>
          <w:bCs/>
          <w:sz w:val="27"/>
          <w:szCs w:val="27"/>
        </w:rPr>
        <w:t>Должности председателя, заместителей председателя и аудиторов контрольно-счетного органа муниципального образования относятся к муниципальным должностям.</w:t>
      </w:r>
      <w:r w:rsidR="00985CEF">
        <w:rPr>
          <w:rFonts w:ascii="Times New Roman" w:hAnsi="Times New Roman"/>
          <w:bCs/>
          <w:sz w:val="27"/>
          <w:szCs w:val="27"/>
        </w:rPr>
        <w:t xml:space="preserve"> </w:t>
      </w:r>
      <w:r w:rsidRPr="000D2466">
        <w:rPr>
          <w:rFonts w:ascii="Times New Roman" w:hAnsi="Times New Roman"/>
          <w:bCs/>
          <w:sz w:val="27"/>
          <w:szCs w:val="27"/>
        </w:rPr>
        <w:t xml:space="preserve">Скорректированы </w:t>
      </w:r>
      <w:hyperlink r:id="rId7" w:history="1">
        <w:r w:rsidRPr="000D2466">
          <w:rPr>
            <w:rFonts w:ascii="Times New Roman" w:hAnsi="Times New Roman"/>
            <w:bCs/>
            <w:sz w:val="27"/>
            <w:szCs w:val="27"/>
          </w:rPr>
          <w:t>полномочия</w:t>
        </w:r>
      </w:hyperlink>
      <w:r w:rsidRPr="000D2466">
        <w:rPr>
          <w:rFonts w:ascii="Times New Roman" w:hAnsi="Times New Roman"/>
          <w:bCs/>
          <w:sz w:val="27"/>
          <w:szCs w:val="27"/>
        </w:rPr>
        <w:t xml:space="preserve"> контрольно-счетных органов. Устанавливаются </w:t>
      </w:r>
      <w:hyperlink r:id="rId8" w:history="1">
        <w:r w:rsidRPr="000D2466">
          <w:rPr>
            <w:rFonts w:ascii="Times New Roman" w:hAnsi="Times New Roman"/>
            <w:bCs/>
            <w:sz w:val="27"/>
            <w:szCs w:val="27"/>
          </w:rPr>
          <w:t>меры</w:t>
        </w:r>
      </w:hyperlink>
      <w:r w:rsidRPr="000D2466">
        <w:rPr>
          <w:rFonts w:ascii="Times New Roman" w:hAnsi="Times New Roman"/>
          <w:bCs/>
          <w:sz w:val="27"/>
          <w:szCs w:val="27"/>
        </w:rPr>
        <w:t xml:space="preserve"> материального и социального обеспечения должностных лиц контрольно-счетных органов.</w:t>
      </w:r>
    </w:p>
    <w:p w:rsidR="000D2466" w:rsidRPr="000D2466" w:rsidRDefault="00985CEF" w:rsidP="000D2466">
      <w:pPr>
        <w:pStyle w:val="a4"/>
        <w:spacing w:line="276" w:lineRule="auto"/>
        <w:jc w:val="both"/>
        <w:rPr>
          <w:rFonts w:ascii="Times New Roman" w:hAnsi="Times New Roman"/>
          <w:bCs/>
          <w:sz w:val="27"/>
          <w:szCs w:val="27"/>
        </w:rPr>
      </w:pPr>
      <w:r>
        <w:rPr>
          <w:rFonts w:ascii="Times New Roman" w:hAnsi="Times New Roman"/>
          <w:bCs/>
          <w:sz w:val="27"/>
          <w:szCs w:val="27"/>
        </w:rPr>
        <w:t xml:space="preserve">        </w:t>
      </w:r>
      <w:r w:rsidR="000D2466" w:rsidRPr="000D2466">
        <w:rPr>
          <w:rFonts w:ascii="Times New Roman" w:hAnsi="Times New Roman"/>
          <w:bCs/>
          <w:sz w:val="27"/>
          <w:szCs w:val="27"/>
        </w:rPr>
        <w:t>В связи с чем, соответствующие изменения вносятся в статьи 37.1, 37.2, части 6, 8 статьи 41 Устава городского округа,</w:t>
      </w:r>
      <w:r w:rsidR="000D2466" w:rsidRPr="000D2466">
        <w:rPr>
          <w:rFonts w:ascii="Times New Roman" w:eastAsiaTheme="minorHAnsi" w:hAnsi="Times New Roman"/>
          <w:sz w:val="27"/>
          <w:szCs w:val="27"/>
        </w:rPr>
        <w:t xml:space="preserve"> </w:t>
      </w:r>
      <w:r w:rsidR="000D2466" w:rsidRPr="000D2466">
        <w:rPr>
          <w:rFonts w:ascii="Times New Roman" w:hAnsi="Times New Roman"/>
          <w:sz w:val="27"/>
          <w:szCs w:val="27"/>
        </w:rPr>
        <w:t xml:space="preserve">часть 8 статьи 57, </w:t>
      </w:r>
      <w:r w:rsidR="000D2466" w:rsidRPr="000D2466">
        <w:rPr>
          <w:rFonts w:ascii="Times New Roman" w:hAnsi="Times New Roman"/>
          <w:bCs/>
          <w:sz w:val="27"/>
          <w:szCs w:val="27"/>
        </w:rPr>
        <w:t xml:space="preserve"> часть 1.2 статьи 44 признается утратившей силу. </w:t>
      </w:r>
    </w:p>
    <w:p w:rsidR="000D2466" w:rsidRPr="000D2466" w:rsidRDefault="00985CEF" w:rsidP="000D2466">
      <w:pPr>
        <w:pStyle w:val="a4"/>
        <w:spacing w:line="276" w:lineRule="auto"/>
        <w:jc w:val="both"/>
        <w:rPr>
          <w:rFonts w:ascii="Times New Roman" w:hAnsi="Times New Roman"/>
          <w:bCs/>
          <w:sz w:val="27"/>
          <w:szCs w:val="27"/>
        </w:rPr>
      </w:pPr>
      <w:r>
        <w:rPr>
          <w:rFonts w:ascii="Times New Roman" w:hAnsi="Times New Roman"/>
          <w:bCs/>
          <w:sz w:val="27"/>
          <w:szCs w:val="27"/>
        </w:rPr>
        <w:t xml:space="preserve">         </w:t>
      </w:r>
      <w:r w:rsidR="000D2466" w:rsidRPr="000D2466">
        <w:rPr>
          <w:rFonts w:ascii="Times New Roman" w:hAnsi="Times New Roman"/>
          <w:bCs/>
          <w:sz w:val="27"/>
          <w:szCs w:val="27"/>
        </w:rPr>
        <w:t>6. В</w:t>
      </w:r>
      <w:r w:rsidR="000D2466" w:rsidRPr="000D2466">
        <w:rPr>
          <w:rFonts w:ascii="Times New Roman" w:hAnsi="Times New Roman"/>
          <w:sz w:val="27"/>
          <w:szCs w:val="27"/>
        </w:rPr>
        <w:t>носятся изменения в пункт 17.10 части 2 статьи 25, часть 19  статьи 47  Устава городского округа в части уточнения наименования субъектов предпринимательской деятельности</w:t>
      </w:r>
      <w:r w:rsidR="000D2466" w:rsidRPr="000D2466">
        <w:rPr>
          <w:rFonts w:ascii="Times New Roman" w:eastAsiaTheme="minorHAnsi" w:hAnsi="Times New Roman"/>
          <w:sz w:val="27"/>
          <w:szCs w:val="27"/>
        </w:rPr>
        <w:t>.</w:t>
      </w:r>
    </w:p>
    <w:p w:rsidR="000D2466" w:rsidRPr="000D2466" w:rsidRDefault="00985CEF" w:rsidP="000D2466">
      <w:pPr>
        <w:pStyle w:val="a4"/>
        <w:spacing w:line="276" w:lineRule="auto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        </w:t>
      </w:r>
      <w:r w:rsidR="000D2466" w:rsidRPr="000D2466">
        <w:rPr>
          <w:rFonts w:ascii="Times New Roman" w:hAnsi="Times New Roman"/>
          <w:sz w:val="27"/>
          <w:szCs w:val="27"/>
        </w:rPr>
        <w:t>7. В настоящее время в Уставе используется два термина «местный бюджет» и «бюджет городского округа». В связи с чем, предлагается использовать единую терминологию «бюджет городского округа», для чего предлагается внести редакционные правки в пункт 11 части 1 статьи 33, части 19 статьи 47, в названии статьи 56 Устава городского округа, а также использовать данную терминологию в новой редакции статьи 37.2  Устава городского округа Тольятти.</w:t>
      </w:r>
    </w:p>
    <w:p w:rsidR="000D2466" w:rsidRPr="000D2466" w:rsidRDefault="00985CEF" w:rsidP="000D2466">
      <w:pPr>
        <w:pStyle w:val="a4"/>
        <w:spacing w:line="276" w:lineRule="auto"/>
        <w:jc w:val="both"/>
        <w:rPr>
          <w:rFonts w:ascii="Times New Roman" w:eastAsiaTheme="minorHAnsi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       </w:t>
      </w:r>
      <w:r w:rsidR="000D2466" w:rsidRPr="000D2466">
        <w:rPr>
          <w:rFonts w:ascii="Times New Roman" w:hAnsi="Times New Roman"/>
          <w:sz w:val="27"/>
          <w:szCs w:val="27"/>
        </w:rPr>
        <w:t xml:space="preserve">8. </w:t>
      </w:r>
      <w:proofErr w:type="gramStart"/>
      <w:r w:rsidR="000D2466" w:rsidRPr="000D2466">
        <w:rPr>
          <w:rFonts w:ascii="Times New Roman" w:hAnsi="Times New Roman"/>
          <w:sz w:val="27"/>
          <w:szCs w:val="27"/>
        </w:rPr>
        <w:t xml:space="preserve">Федеральным законом от 01.07.2021 № 251-ФЗ "О внесении изменений в Бюджетный кодекс Российской Федерации" внесены изменения в статьи 160.1, 160.2 Бюджетного кодекса Российской Федерации </w:t>
      </w:r>
      <w:r w:rsidR="000D2466" w:rsidRPr="000D2466">
        <w:rPr>
          <w:rFonts w:ascii="Times New Roman" w:eastAsiaTheme="minorHAnsi" w:hAnsi="Times New Roman"/>
          <w:sz w:val="27"/>
          <w:szCs w:val="27"/>
        </w:rPr>
        <w:t>(далее - Бюджетный кодекс)</w:t>
      </w:r>
      <w:r w:rsidR="000D2466" w:rsidRPr="000D2466">
        <w:rPr>
          <w:rFonts w:ascii="Times New Roman" w:hAnsi="Times New Roman"/>
          <w:sz w:val="27"/>
          <w:szCs w:val="27"/>
        </w:rPr>
        <w:t xml:space="preserve">, согласно которым с 01.01.2022 </w:t>
      </w:r>
      <w:r w:rsidR="000D2466" w:rsidRPr="000D2466">
        <w:rPr>
          <w:rFonts w:ascii="Times New Roman" w:eastAsiaTheme="minorHAnsi" w:hAnsi="Times New Roman"/>
          <w:sz w:val="27"/>
          <w:szCs w:val="27"/>
        </w:rPr>
        <w:t xml:space="preserve">перечень главных администраторов доходов (главных администраторов источников финансирования дефицита)  местного </w:t>
      </w:r>
      <w:r w:rsidR="000D2466" w:rsidRPr="000D2466">
        <w:rPr>
          <w:rFonts w:ascii="Times New Roman" w:eastAsiaTheme="minorHAnsi" w:hAnsi="Times New Roman"/>
          <w:sz w:val="27"/>
          <w:szCs w:val="27"/>
        </w:rPr>
        <w:lastRenderedPageBreak/>
        <w:t>бюджета утверждается  местной администрацией,  в соответствии с общими требованиями, установленными Правительством Российской Федерации.</w:t>
      </w:r>
      <w:proofErr w:type="gramEnd"/>
      <w:r w:rsidR="000D2466" w:rsidRPr="000D2466">
        <w:rPr>
          <w:rFonts w:ascii="Times New Roman" w:eastAsiaTheme="minorHAnsi" w:hAnsi="Times New Roman"/>
          <w:sz w:val="27"/>
          <w:szCs w:val="27"/>
        </w:rPr>
        <w:t xml:space="preserve"> Одновременно с этим признаются утратившими силу положения </w:t>
      </w:r>
      <w:hyperlink r:id="rId9" w:history="1">
        <w:r w:rsidR="000D2466" w:rsidRPr="000D2466">
          <w:rPr>
            <w:rFonts w:ascii="Times New Roman" w:eastAsiaTheme="minorHAnsi" w:hAnsi="Times New Roman"/>
            <w:sz w:val="27"/>
            <w:szCs w:val="27"/>
          </w:rPr>
          <w:t>пункта 2 статьи 20</w:t>
        </w:r>
      </w:hyperlink>
      <w:r w:rsidR="000D2466" w:rsidRPr="000D2466">
        <w:rPr>
          <w:rFonts w:ascii="Times New Roman" w:eastAsiaTheme="minorHAnsi" w:hAnsi="Times New Roman"/>
          <w:sz w:val="27"/>
          <w:szCs w:val="27"/>
        </w:rPr>
        <w:t xml:space="preserve">, </w:t>
      </w:r>
      <w:hyperlink r:id="rId10" w:history="1">
        <w:r w:rsidR="000D2466" w:rsidRPr="000D2466">
          <w:rPr>
            <w:rFonts w:ascii="Times New Roman" w:eastAsiaTheme="minorHAnsi" w:hAnsi="Times New Roman"/>
            <w:sz w:val="27"/>
            <w:szCs w:val="27"/>
          </w:rPr>
          <w:t>пункта 2 статьи 23</w:t>
        </w:r>
      </w:hyperlink>
      <w:r w:rsidR="000D2466" w:rsidRPr="000D2466">
        <w:rPr>
          <w:rFonts w:ascii="Times New Roman" w:eastAsiaTheme="minorHAnsi" w:hAnsi="Times New Roman"/>
          <w:sz w:val="27"/>
          <w:szCs w:val="27"/>
        </w:rPr>
        <w:t xml:space="preserve"> Бюджетного кодекса, устанавливающие требования об утверждении вышеуказанных перечней законом (решением) о бюджете.</w:t>
      </w:r>
    </w:p>
    <w:p w:rsidR="000D2466" w:rsidRPr="000D2466" w:rsidRDefault="00985CEF" w:rsidP="000D2466">
      <w:pPr>
        <w:pStyle w:val="a4"/>
        <w:spacing w:line="276" w:lineRule="auto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       </w:t>
      </w:r>
      <w:r w:rsidR="000D2466" w:rsidRPr="000D2466">
        <w:rPr>
          <w:rFonts w:ascii="Times New Roman" w:hAnsi="Times New Roman"/>
          <w:sz w:val="27"/>
          <w:szCs w:val="27"/>
        </w:rPr>
        <w:t>В связи с чем, пункты 1, 2  части 18 статьи 69 Устава городского округа, предусматривающие у</w:t>
      </w:r>
      <w:r w:rsidR="000D2466" w:rsidRPr="000D2466">
        <w:rPr>
          <w:rFonts w:ascii="Times New Roman" w:eastAsiaTheme="minorHAnsi" w:hAnsi="Times New Roman"/>
          <w:sz w:val="27"/>
          <w:szCs w:val="27"/>
        </w:rPr>
        <w:t xml:space="preserve">тверждение Думой перечня главных администраторов доходов (главных администраторов источников финансирования дефицита) бюджета городского округа, </w:t>
      </w:r>
      <w:r w:rsidR="000D2466" w:rsidRPr="000D2466">
        <w:rPr>
          <w:rFonts w:ascii="Times New Roman" w:hAnsi="Times New Roman"/>
          <w:sz w:val="27"/>
          <w:szCs w:val="27"/>
        </w:rPr>
        <w:t xml:space="preserve"> предлагается  признать утратившим силу.</w:t>
      </w:r>
    </w:p>
    <w:p w:rsidR="000D2466" w:rsidRPr="000D2466" w:rsidRDefault="00985CEF" w:rsidP="000D2466">
      <w:pPr>
        <w:pStyle w:val="a4"/>
        <w:spacing w:line="276" w:lineRule="auto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bCs/>
          <w:sz w:val="27"/>
          <w:szCs w:val="27"/>
        </w:rPr>
        <w:t xml:space="preserve">        </w:t>
      </w:r>
      <w:r w:rsidR="000D2466" w:rsidRPr="000D2466">
        <w:rPr>
          <w:rFonts w:ascii="Times New Roman" w:hAnsi="Times New Roman"/>
          <w:bCs/>
          <w:sz w:val="27"/>
          <w:szCs w:val="27"/>
        </w:rPr>
        <w:t>9. Учитывая</w:t>
      </w:r>
      <w:r w:rsidR="000D2466" w:rsidRPr="000D2466">
        <w:rPr>
          <w:rFonts w:ascii="Times New Roman" w:hAnsi="Times New Roman"/>
          <w:sz w:val="27"/>
          <w:szCs w:val="27"/>
        </w:rPr>
        <w:t xml:space="preserve"> изменения, вносимые в часть 1 статьи 7 Устава городского округа, в части дополнения  пунктами  26.2, 26.3, которые вступают в силу с 01.01.2022, предлагается внести соответствующие изменения в статью 83 Устава городского округа.</w:t>
      </w:r>
    </w:p>
    <w:p w:rsidR="00CC172C" w:rsidRPr="000D2466" w:rsidRDefault="00D12ED0" w:rsidP="000D2466">
      <w:pPr>
        <w:pStyle w:val="a4"/>
        <w:spacing w:line="276" w:lineRule="auto"/>
        <w:jc w:val="both"/>
        <w:rPr>
          <w:rFonts w:ascii="Times New Roman" w:hAnsi="Times New Roman"/>
          <w:sz w:val="27"/>
          <w:szCs w:val="27"/>
        </w:rPr>
      </w:pPr>
      <w:r w:rsidRPr="000D2466">
        <w:rPr>
          <w:rFonts w:ascii="Times New Roman" w:hAnsi="Times New Roman"/>
          <w:sz w:val="27"/>
          <w:szCs w:val="27"/>
        </w:rPr>
        <w:t xml:space="preserve">       </w:t>
      </w:r>
      <w:r w:rsidR="00FF31F9" w:rsidRPr="000D2466">
        <w:rPr>
          <w:rFonts w:ascii="Times New Roman" w:hAnsi="Times New Roman"/>
          <w:sz w:val="27"/>
          <w:szCs w:val="27"/>
        </w:rPr>
        <w:t xml:space="preserve">  </w:t>
      </w:r>
      <w:r w:rsidR="00CC172C" w:rsidRPr="000D2466">
        <w:rPr>
          <w:rFonts w:ascii="Times New Roman" w:hAnsi="Times New Roman"/>
          <w:sz w:val="27"/>
          <w:szCs w:val="27"/>
        </w:rPr>
        <w:t>Представленные изменения в Устав были рассмотрены на заседании рабочей группы по внесению изменений и дополнений в Устав городского округа Тольятти.</w:t>
      </w:r>
    </w:p>
    <w:p w:rsidR="00F01D3C" w:rsidRPr="000D2466" w:rsidRDefault="00EB7E07" w:rsidP="000D2466">
      <w:pPr>
        <w:pStyle w:val="a4"/>
        <w:spacing w:line="276" w:lineRule="auto"/>
        <w:jc w:val="both"/>
        <w:rPr>
          <w:rFonts w:ascii="Times New Roman" w:hAnsi="Times New Roman"/>
          <w:sz w:val="27"/>
          <w:szCs w:val="27"/>
        </w:rPr>
      </w:pPr>
      <w:r w:rsidRPr="000D2466">
        <w:rPr>
          <w:rFonts w:ascii="Times New Roman" w:hAnsi="Times New Roman"/>
          <w:sz w:val="27"/>
          <w:szCs w:val="27"/>
        </w:rPr>
        <w:t xml:space="preserve">           </w:t>
      </w:r>
      <w:r w:rsidR="00D12ED0" w:rsidRPr="000D2466">
        <w:rPr>
          <w:rFonts w:ascii="Times New Roman" w:hAnsi="Times New Roman"/>
          <w:sz w:val="27"/>
          <w:szCs w:val="27"/>
        </w:rPr>
        <w:t>С</w:t>
      </w:r>
      <w:r w:rsidR="00F01D3C" w:rsidRPr="000D2466">
        <w:rPr>
          <w:rFonts w:ascii="Times New Roman" w:hAnsi="Times New Roman"/>
          <w:sz w:val="27"/>
          <w:szCs w:val="27"/>
        </w:rPr>
        <w:t xml:space="preserve">огласно части 5 статьи 44 Федерального закона № 131-ФЗ муниципальный правовой акт о внесении изменений и дополнений в устав муниципального образования принимается </w:t>
      </w:r>
      <w:r w:rsidR="00F01D3C" w:rsidRPr="000D2466">
        <w:rPr>
          <w:rFonts w:ascii="Times New Roman" w:hAnsi="Times New Roman"/>
          <w:i/>
          <w:sz w:val="27"/>
          <w:szCs w:val="27"/>
        </w:rPr>
        <w:t>большинством в две трети голосов от установленной численности депутатов</w:t>
      </w:r>
      <w:r w:rsidR="00F01D3C" w:rsidRPr="000D2466">
        <w:rPr>
          <w:rFonts w:ascii="Times New Roman" w:hAnsi="Times New Roman"/>
          <w:sz w:val="27"/>
          <w:szCs w:val="27"/>
        </w:rPr>
        <w:t xml:space="preserve"> представительного органа муниципального образования.</w:t>
      </w:r>
    </w:p>
    <w:p w:rsidR="00F01D3C" w:rsidRPr="000D2466" w:rsidRDefault="0024278F" w:rsidP="000D2466">
      <w:pPr>
        <w:pStyle w:val="a4"/>
        <w:spacing w:line="276" w:lineRule="auto"/>
        <w:jc w:val="both"/>
        <w:rPr>
          <w:rFonts w:ascii="Times New Roman" w:hAnsi="Times New Roman"/>
          <w:iCs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          </w:t>
      </w:r>
      <w:proofErr w:type="spellStart"/>
      <w:r w:rsidR="00F01D3C" w:rsidRPr="000D2466">
        <w:rPr>
          <w:rFonts w:ascii="Times New Roman" w:hAnsi="Times New Roman"/>
          <w:sz w:val="27"/>
          <w:szCs w:val="27"/>
        </w:rPr>
        <w:t>Антикоррупционная</w:t>
      </w:r>
      <w:proofErr w:type="spellEnd"/>
      <w:r w:rsidR="00F01D3C" w:rsidRPr="000D2466">
        <w:rPr>
          <w:rFonts w:ascii="Times New Roman" w:hAnsi="Times New Roman"/>
          <w:sz w:val="27"/>
          <w:szCs w:val="27"/>
        </w:rPr>
        <w:t xml:space="preserve"> экспертиза проведена, </w:t>
      </w:r>
      <w:proofErr w:type="spellStart"/>
      <w:r w:rsidR="00F01D3C" w:rsidRPr="000D2466">
        <w:rPr>
          <w:rFonts w:ascii="Times New Roman" w:hAnsi="Times New Roman"/>
          <w:iCs/>
          <w:sz w:val="27"/>
          <w:szCs w:val="27"/>
        </w:rPr>
        <w:t>коррупциогенные</w:t>
      </w:r>
      <w:proofErr w:type="spellEnd"/>
      <w:r w:rsidR="00F01D3C" w:rsidRPr="000D2466">
        <w:rPr>
          <w:rFonts w:ascii="Times New Roman" w:hAnsi="Times New Roman"/>
          <w:iCs/>
          <w:sz w:val="27"/>
          <w:szCs w:val="27"/>
        </w:rPr>
        <w:t xml:space="preserve"> факторы не выявлены.</w:t>
      </w:r>
    </w:p>
    <w:p w:rsidR="00F01D3C" w:rsidRPr="000D2466" w:rsidRDefault="00F01D3C" w:rsidP="000D2466">
      <w:pPr>
        <w:pStyle w:val="a4"/>
        <w:spacing w:line="276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0D2466">
        <w:rPr>
          <w:rFonts w:ascii="Times New Roman" w:hAnsi="Times New Roman"/>
          <w:sz w:val="27"/>
          <w:szCs w:val="27"/>
        </w:rPr>
        <w:t>Вопрос относится к предметам ведения постоянной комиссии по местному самоуправлению и взаимодействию с общественными и некоммерческими организациями.</w:t>
      </w:r>
    </w:p>
    <w:p w:rsidR="00F01D3C" w:rsidRPr="000D2466" w:rsidRDefault="00F01D3C" w:rsidP="000D2466">
      <w:pPr>
        <w:pStyle w:val="a4"/>
        <w:spacing w:line="276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0D2466">
        <w:rPr>
          <w:rFonts w:ascii="Times New Roman" w:hAnsi="Times New Roman"/>
          <w:b/>
          <w:sz w:val="27"/>
          <w:szCs w:val="27"/>
        </w:rPr>
        <w:t>Вывод:</w:t>
      </w:r>
      <w:r w:rsidRPr="000D2466">
        <w:rPr>
          <w:rFonts w:ascii="Times New Roman" w:hAnsi="Times New Roman"/>
          <w:sz w:val="27"/>
          <w:szCs w:val="27"/>
        </w:rPr>
        <w:t xml:space="preserve"> представленный вопрос относится к исключительной компетенции Думы и может быть рассмотрен на ее заседании.</w:t>
      </w:r>
    </w:p>
    <w:p w:rsidR="00F01D3C" w:rsidRDefault="00F01D3C" w:rsidP="000D2466">
      <w:pPr>
        <w:pStyle w:val="a4"/>
        <w:spacing w:line="276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:rsidR="00C270B0" w:rsidRDefault="00C270B0" w:rsidP="000D2466">
      <w:pPr>
        <w:pStyle w:val="a4"/>
        <w:spacing w:line="276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:rsidR="00C270B0" w:rsidRDefault="00C270B0" w:rsidP="000D2466">
      <w:pPr>
        <w:pStyle w:val="a4"/>
        <w:spacing w:line="276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:rsidR="00C270B0" w:rsidRDefault="00C270B0" w:rsidP="000D2466">
      <w:pPr>
        <w:pStyle w:val="a4"/>
        <w:spacing w:line="276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:rsidR="00D12ED0" w:rsidRDefault="00604AD3" w:rsidP="007C69C3">
      <w:pPr>
        <w:pStyle w:val="a4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Начальник</w:t>
      </w:r>
      <w:r w:rsidR="00F01D3C" w:rsidRPr="00F01D3C">
        <w:rPr>
          <w:rFonts w:ascii="Times New Roman" w:hAnsi="Times New Roman"/>
          <w:b/>
          <w:sz w:val="26"/>
          <w:szCs w:val="26"/>
        </w:rPr>
        <w:t xml:space="preserve"> </w:t>
      </w:r>
    </w:p>
    <w:p w:rsidR="00F01D3C" w:rsidRPr="00F01D3C" w:rsidRDefault="00F01D3C" w:rsidP="007C69C3">
      <w:pPr>
        <w:pStyle w:val="a4"/>
        <w:jc w:val="both"/>
        <w:rPr>
          <w:rFonts w:ascii="Times New Roman" w:hAnsi="Times New Roman"/>
          <w:b/>
          <w:sz w:val="26"/>
          <w:szCs w:val="26"/>
        </w:rPr>
      </w:pPr>
      <w:r w:rsidRPr="00F01D3C">
        <w:rPr>
          <w:rFonts w:ascii="Times New Roman" w:hAnsi="Times New Roman"/>
          <w:b/>
          <w:sz w:val="26"/>
          <w:szCs w:val="26"/>
        </w:rPr>
        <w:t xml:space="preserve">юридического </w:t>
      </w:r>
      <w:r w:rsidR="00604AD3">
        <w:rPr>
          <w:rFonts w:ascii="Times New Roman" w:hAnsi="Times New Roman"/>
          <w:b/>
          <w:sz w:val="26"/>
          <w:szCs w:val="26"/>
        </w:rPr>
        <w:t>отдела                                                                    Е. В. Смирнова</w:t>
      </w:r>
    </w:p>
    <w:p w:rsidR="00F01D3C" w:rsidRPr="00F01D3C" w:rsidRDefault="00F01D3C" w:rsidP="007C69C3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F01D3C" w:rsidRPr="00F01D3C" w:rsidRDefault="00F01D3C" w:rsidP="007C69C3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D12ED0" w:rsidRDefault="00D12ED0" w:rsidP="007C69C3">
      <w:pPr>
        <w:spacing w:line="240" w:lineRule="auto"/>
      </w:pPr>
    </w:p>
    <w:p w:rsidR="00D12ED0" w:rsidRDefault="00D12ED0" w:rsidP="007C69C3">
      <w:pPr>
        <w:spacing w:line="240" w:lineRule="auto"/>
      </w:pPr>
    </w:p>
    <w:p w:rsidR="00D12ED0" w:rsidRPr="00EB7E07" w:rsidRDefault="00D12ED0" w:rsidP="007C69C3">
      <w:pPr>
        <w:spacing w:line="240" w:lineRule="auto"/>
        <w:rPr>
          <w:rFonts w:ascii="Times New Roman" w:hAnsi="Times New Roman"/>
          <w:sz w:val="18"/>
          <w:szCs w:val="18"/>
        </w:rPr>
      </w:pPr>
      <w:proofErr w:type="spellStart"/>
      <w:r w:rsidRPr="00EB7E07">
        <w:rPr>
          <w:rFonts w:ascii="Times New Roman" w:hAnsi="Times New Roman"/>
          <w:sz w:val="18"/>
          <w:szCs w:val="18"/>
        </w:rPr>
        <w:t>Силкович</w:t>
      </w:r>
      <w:proofErr w:type="spellEnd"/>
    </w:p>
    <w:sectPr w:rsidR="00D12ED0" w:rsidRPr="00EB7E07" w:rsidSect="00E309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01D3C"/>
    <w:rsid w:val="000D2466"/>
    <w:rsid w:val="00105D21"/>
    <w:rsid w:val="00143221"/>
    <w:rsid w:val="001C102E"/>
    <w:rsid w:val="00230590"/>
    <w:rsid w:val="0024278F"/>
    <w:rsid w:val="002522FE"/>
    <w:rsid w:val="0028546E"/>
    <w:rsid w:val="002B7888"/>
    <w:rsid w:val="00396F4E"/>
    <w:rsid w:val="00417C8A"/>
    <w:rsid w:val="00427CA1"/>
    <w:rsid w:val="00442C7A"/>
    <w:rsid w:val="004A2CB9"/>
    <w:rsid w:val="00511693"/>
    <w:rsid w:val="00515E41"/>
    <w:rsid w:val="00526876"/>
    <w:rsid w:val="005819AB"/>
    <w:rsid w:val="0060170B"/>
    <w:rsid w:val="00604AD3"/>
    <w:rsid w:val="007C69C3"/>
    <w:rsid w:val="00892BC1"/>
    <w:rsid w:val="008D5812"/>
    <w:rsid w:val="008F3363"/>
    <w:rsid w:val="00985CEF"/>
    <w:rsid w:val="00A274D6"/>
    <w:rsid w:val="00AD4637"/>
    <w:rsid w:val="00B2140E"/>
    <w:rsid w:val="00B61E7E"/>
    <w:rsid w:val="00C270B0"/>
    <w:rsid w:val="00C370CC"/>
    <w:rsid w:val="00C87E04"/>
    <w:rsid w:val="00C94724"/>
    <w:rsid w:val="00CC151E"/>
    <w:rsid w:val="00CC172C"/>
    <w:rsid w:val="00CD52B5"/>
    <w:rsid w:val="00D12ED0"/>
    <w:rsid w:val="00D22405"/>
    <w:rsid w:val="00DA2A5C"/>
    <w:rsid w:val="00DD14D6"/>
    <w:rsid w:val="00E22251"/>
    <w:rsid w:val="00E254A1"/>
    <w:rsid w:val="00E309BD"/>
    <w:rsid w:val="00E9191A"/>
    <w:rsid w:val="00EA2D8D"/>
    <w:rsid w:val="00EB7E07"/>
    <w:rsid w:val="00F01D3C"/>
    <w:rsid w:val="00F668AD"/>
    <w:rsid w:val="00F70E2E"/>
    <w:rsid w:val="00FD0740"/>
    <w:rsid w:val="00FD1051"/>
    <w:rsid w:val="00FF31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D3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01D3C"/>
    <w:rPr>
      <w:color w:val="0000FF" w:themeColor="hyperlink"/>
      <w:u w:val="single"/>
    </w:rPr>
  </w:style>
  <w:style w:type="paragraph" w:styleId="a4">
    <w:name w:val="No Spacing"/>
    <w:uiPriority w:val="1"/>
    <w:qFormat/>
    <w:rsid w:val="00F01D3C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F01D3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222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2225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D3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01D3C"/>
    <w:rPr>
      <w:color w:val="0000FF" w:themeColor="hyperlink"/>
      <w:u w:val="single"/>
    </w:rPr>
  </w:style>
  <w:style w:type="paragraph" w:styleId="a4">
    <w:name w:val="No Spacing"/>
    <w:uiPriority w:val="1"/>
    <w:qFormat/>
    <w:rsid w:val="00F01D3C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F01D3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222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2225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38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1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CA4AB01429459217A242B5F22271FD45F3458E2B76A4E735F7D091DAE399DEAD88F1C511301D0B22F5811EE1211F97BC1E137E5e9C5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CA4AB01429459217A242B5F22271FD45F3458E2B76A4E735F7D091DAE399DEAD88F1C5C1001D0B22F5811EE1211F97BC1E137E5e9C5L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4962D977891335E038FA1B7D66BE488EFC8D98339F1579F4E0A23F8C12C57C20BD341D1C80F4A559E2894487CBE6F06D428016DEA724267c4ICI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DBD844808B5CD83E55A34E26BAB8EDD79CFD070BF0E0F43FA3CD11A258ADBCAB4D4EE1AFC86D7FC650232DCCA65F5BEA98ACAE7060E141j5f9K" TargetMode="External"/><Relationship Id="rId10" Type="http://schemas.openxmlformats.org/officeDocument/2006/relationships/hyperlink" Target="consultantplus://offline/ref=07D72ECDD94605604CD90A79EB68C49444E0A7AE1C8DE6DB77A9A83D9829B65B4D71BEE2FC5F9A8F7527E587438D1D441788E7D54971O6E7H" TargetMode="External"/><Relationship Id="rId4" Type="http://schemas.openxmlformats.org/officeDocument/2006/relationships/hyperlink" Target="consultantplus://offline/ref=D432DA5E38B9CD0F815FBAE4E0380BAA46A5C6B89669554AEFDAFB6AE2733353F58AD5FF2E5472C080B21FN4b9Q" TargetMode="External"/><Relationship Id="rId9" Type="http://schemas.openxmlformats.org/officeDocument/2006/relationships/hyperlink" Target="consultantplus://offline/ref=07D72ECDD94605604CD90A79EB68C49444E0A7AE1C8DE6DB77A9A83D9829B65B4D71BEE2FD5F9387277DF5830ADA16581096F8D7577166D8O7E4H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5</Pages>
  <Words>1926</Words>
  <Characters>10982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городского округа Тольятти</Company>
  <LinksUpToDate>false</LinksUpToDate>
  <CharactersWithSpaces>12883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П. Жирнова</dc:creator>
  <cp:lastModifiedBy>E.silkovich</cp:lastModifiedBy>
  <cp:revision>130</cp:revision>
  <cp:lastPrinted>2021-11-03T05:44:00Z</cp:lastPrinted>
  <dcterms:created xsi:type="dcterms:W3CDTF">2020-11-23T11:27:00Z</dcterms:created>
  <dcterms:modified xsi:type="dcterms:W3CDTF">2021-11-03T06:14:00Z</dcterms:modified>
</cp:coreProperties>
</file>