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2C4" w:rsidRPr="00E40BC1" w:rsidRDefault="00F64B76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  <w:r w:rsidR="00392320" w:rsidRPr="00E40BC1">
        <w:rPr>
          <w:sz w:val="28"/>
          <w:szCs w:val="28"/>
        </w:rPr>
        <w:t xml:space="preserve"> </w:t>
      </w:r>
    </w:p>
    <w:p w:rsidR="007E03F8" w:rsidRPr="00E40BC1" w:rsidRDefault="00BB04E0" w:rsidP="00212150">
      <w:pPr>
        <w:jc w:val="center"/>
        <w:rPr>
          <w:sz w:val="28"/>
          <w:szCs w:val="28"/>
        </w:rPr>
      </w:pPr>
      <w:r w:rsidRPr="00E40BC1">
        <w:rPr>
          <w:sz w:val="28"/>
          <w:szCs w:val="28"/>
        </w:rPr>
        <w:t xml:space="preserve"> </w:t>
      </w:r>
      <w:r w:rsidR="00193927">
        <w:rPr>
          <w:sz w:val="28"/>
          <w:szCs w:val="28"/>
        </w:rPr>
        <w:t>а</w:t>
      </w:r>
      <w:r w:rsidRPr="00E40BC1">
        <w:rPr>
          <w:sz w:val="28"/>
          <w:szCs w:val="28"/>
        </w:rPr>
        <w:t>налити</w:t>
      </w:r>
      <w:r w:rsidR="00193927">
        <w:rPr>
          <w:sz w:val="28"/>
          <w:szCs w:val="28"/>
        </w:rPr>
        <w:t xml:space="preserve">ческого отдела </w:t>
      </w:r>
    </w:p>
    <w:p w:rsidR="006A02C4" w:rsidRPr="00E40BC1" w:rsidRDefault="00193927" w:rsidP="002121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аппарата </w:t>
      </w:r>
      <w:r w:rsidR="007E03F8" w:rsidRPr="00E40BC1">
        <w:rPr>
          <w:sz w:val="28"/>
          <w:szCs w:val="28"/>
        </w:rPr>
        <w:t>Думы городского округа Тольятти</w:t>
      </w:r>
    </w:p>
    <w:p w:rsidR="00480A2E" w:rsidRPr="00E40BC1" w:rsidRDefault="00480A2E" w:rsidP="006A02C4">
      <w:pPr>
        <w:jc w:val="center"/>
        <w:rPr>
          <w:sz w:val="28"/>
          <w:szCs w:val="28"/>
        </w:rPr>
      </w:pPr>
    </w:p>
    <w:p w:rsidR="00F64B76" w:rsidRDefault="006A02C4" w:rsidP="006A02C4">
      <w:pPr>
        <w:jc w:val="center"/>
        <w:rPr>
          <w:sz w:val="28"/>
          <w:szCs w:val="28"/>
        </w:rPr>
      </w:pPr>
      <w:r w:rsidRPr="00E40BC1">
        <w:rPr>
          <w:sz w:val="28"/>
          <w:szCs w:val="28"/>
        </w:rPr>
        <w:t xml:space="preserve">на </w:t>
      </w:r>
      <w:r w:rsidR="00F64B76">
        <w:rPr>
          <w:sz w:val="28"/>
          <w:szCs w:val="28"/>
        </w:rPr>
        <w:t xml:space="preserve">информацию администрации городского округа Тольятти </w:t>
      </w:r>
    </w:p>
    <w:p w:rsidR="000112D4" w:rsidRPr="00E40BC1" w:rsidRDefault="00C21D5C" w:rsidP="006A02C4">
      <w:pPr>
        <w:jc w:val="center"/>
        <w:rPr>
          <w:sz w:val="28"/>
          <w:szCs w:val="28"/>
        </w:rPr>
      </w:pPr>
      <w:r w:rsidRPr="00E40BC1">
        <w:rPr>
          <w:sz w:val="28"/>
          <w:szCs w:val="28"/>
        </w:rPr>
        <w:t>о</w:t>
      </w:r>
      <w:r w:rsidR="000112D4" w:rsidRPr="00E40BC1">
        <w:rPr>
          <w:sz w:val="28"/>
          <w:szCs w:val="28"/>
        </w:rPr>
        <w:t xml:space="preserve"> мероприятиях муниципальной программы </w:t>
      </w:r>
    </w:p>
    <w:p w:rsidR="00CC5573" w:rsidRPr="00E40BC1" w:rsidRDefault="00AD2626" w:rsidP="0064499D">
      <w:pPr>
        <w:jc w:val="center"/>
        <w:rPr>
          <w:sz w:val="28"/>
          <w:szCs w:val="28"/>
        </w:rPr>
      </w:pPr>
      <w:r w:rsidRPr="00E40BC1">
        <w:rPr>
          <w:sz w:val="28"/>
          <w:szCs w:val="28"/>
        </w:rPr>
        <w:t>«</w:t>
      </w:r>
      <w:r w:rsidR="00411794">
        <w:rPr>
          <w:sz w:val="28"/>
          <w:szCs w:val="28"/>
        </w:rPr>
        <w:t xml:space="preserve">Развитие  системы образования </w:t>
      </w:r>
      <w:r w:rsidR="0064499D" w:rsidRPr="00E40BC1">
        <w:rPr>
          <w:sz w:val="28"/>
          <w:szCs w:val="28"/>
        </w:rPr>
        <w:t>г</w:t>
      </w:r>
      <w:r w:rsidRPr="00E40BC1">
        <w:rPr>
          <w:sz w:val="28"/>
          <w:szCs w:val="28"/>
        </w:rPr>
        <w:t>о</w:t>
      </w:r>
      <w:r w:rsidR="00411794">
        <w:rPr>
          <w:sz w:val="28"/>
          <w:szCs w:val="28"/>
        </w:rPr>
        <w:t>родского округа Тольятти на 2021-2027 годы»,</w:t>
      </w:r>
      <w:r w:rsidR="0064499D" w:rsidRPr="00E40BC1">
        <w:rPr>
          <w:sz w:val="28"/>
          <w:szCs w:val="28"/>
        </w:rPr>
        <w:t xml:space="preserve"> у</w:t>
      </w:r>
      <w:r w:rsidR="00411794">
        <w:rPr>
          <w:sz w:val="28"/>
          <w:szCs w:val="28"/>
        </w:rPr>
        <w:t>твержденной постановлением администрации</w:t>
      </w:r>
      <w:r w:rsidR="0064499D" w:rsidRPr="00E40BC1">
        <w:rPr>
          <w:sz w:val="28"/>
          <w:szCs w:val="28"/>
        </w:rPr>
        <w:t xml:space="preserve"> городского округа Тольятти</w:t>
      </w:r>
      <w:r w:rsidR="00411794">
        <w:rPr>
          <w:sz w:val="28"/>
          <w:szCs w:val="28"/>
        </w:rPr>
        <w:t xml:space="preserve"> от 09</w:t>
      </w:r>
      <w:r w:rsidRPr="00E40BC1">
        <w:rPr>
          <w:sz w:val="28"/>
          <w:szCs w:val="28"/>
        </w:rPr>
        <w:t>.1</w:t>
      </w:r>
      <w:r w:rsidR="00B578B2">
        <w:rPr>
          <w:sz w:val="28"/>
          <w:szCs w:val="28"/>
        </w:rPr>
        <w:t>0.2020</w:t>
      </w:r>
      <w:r w:rsidR="00407B9B">
        <w:rPr>
          <w:sz w:val="28"/>
          <w:szCs w:val="28"/>
        </w:rPr>
        <w:t xml:space="preserve"> № 3062-п/1, на 2022</w:t>
      </w:r>
      <w:r w:rsidR="0064499D" w:rsidRPr="00E40BC1">
        <w:rPr>
          <w:sz w:val="28"/>
          <w:szCs w:val="28"/>
        </w:rPr>
        <w:t xml:space="preserve"> год</w:t>
      </w:r>
    </w:p>
    <w:p w:rsidR="00CC5573" w:rsidRPr="00E40BC1" w:rsidRDefault="00CC5573" w:rsidP="005D5F8E">
      <w:pPr>
        <w:jc w:val="center"/>
        <w:rPr>
          <w:sz w:val="28"/>
          <w:szCs w:val="28"/>
        </w:rPr>
      </w:pPr>
    </w:p>
    <w:p w:rsidR="00480A2E" w:rsidRPr="00E40BC1" w:rsidRDefault="00CC5573" w:rsidP="005D5F8E">
      <w:pPr>
        <w:jc w:val="center"/>
        <w:rPr>
          <w:sz w:val="28"/>
          <w:szCs w:val="28"/>
        </w:rPr>
      </w:pPr>
      <w:r w:rsidRPr="00E40BC1">
        <w:rPr>
          <w:sz w:val="28"/>
          <w:szCs w:val="28"/>
        </w:rPr>
        <w:t xml:space="preserve"> (Д-</w:t>
      </w:r>
      <w:r w:rsidR="00E40BC1">
        <w:rPr>
          <w:sz w:val="28"/>
          <w:szCs w:val="28"/>
        </w:rPr>
        <w:t xml:space="preserve"> </w:t>
      </w:r>
      <w:r w:rsidR="00407B9B">
        <w:rPr>
          <w:sz w:val="28"/>
          <w:szCs w:val="28"/>
        </w:rPr>
        <w:t>331</w:t>
      </w:r>
      <w:r w:rsidR="00E40BC1">
        <w:rPr>
          <w:sz w:val="28"/>
          <w:szCs w:val="28"/>
        </w:rPr>
        <w:t xml:space="preserve"> от </w:t>
      </w:r>
      <w:r w:rsidR="00407B9B">
        <w:rPr>
          <w:sz w:val="28"/>
          <w:szCs w:val="28"/>
        </w:rPr>
        <w:t>11</w:t>
      </w:r>
      <w:r w:rsidR="00B16763">
        <w:rPr>
          <w:sz w:val="28"/>
          <w:szCs w:val="28"/>
        </w:rPr>
        <w:t>.</w:t>
      </w:r>
      <w:r w:rsidR="00945678">
        <w:rPr>
          <w:sz w:val="28"/>
          <w:szCs w:val="28"/>
        </w:rPr>
        <w:t>1</w:t>
      </w:r>
      <w:r w:rsidR="00407B9B">
        <w:rPr>
          <w:sz w:val="28"/>
          <w:szCs w:val="28"/>
        </w:rPr>
        <w:t>1.2021</w:t>
      </w:r>
      <w:r w:rsidR="00392320" w:rsidRPr="00E40BC1">
        <w:rPr>
          <w:sz w:val="28"/>
          <w:szCs w:val="28"/>
        </w:rPr>
        <w:t>г.</w:t>
      </w:r>
      <w:r w:rsidR="004D1328" w:rsidRPr="00E40BC1">
        <w:rPr>
          <w:sz w:val="28"/>
          <w:szCs w:val="28"/>
        </w:rPr>
        <w:t>)</w:t>
      </w:r>
      <w:r w:rsidR="006A02C4" w:rsidRPr="00E40BC1">
        <w:rPr>
          <w:sz w:val="28"/>
          <w:szCs w:val="28"/>
        </w:rPr>
        <w:t xml:space="preserve"> </w:t>
      </w:r>
    </w:p>
    <w:p w:rsidR="00480A2E" w:rsidRPr="00E40BC1" w:rsidRDefault="00480A2E" w:rsidP="00AE7D74">
      <w:pPr>
        <w:tabs>
          <w:tab w:val="center" w:pos="4819"/>
        </w:tabs>
        <w:rPr>
          <w:sz w:val="28"/>
          <w:szCs w:val="28"/>
        </w:rPr>
      </w:pPr>
    </w:p>
    <w:p w:rsidR="006A02C4" w:rsidRDefault="006A02C4" w:rsidP="003734CA">
      <w:pPr>
        <w:ind w:firstLine="709"/>
        <w:jc w:val="both"/>
        <w:rPr>
          <w:sz w:val="28"/>
          <w:szCs w:val="28"/>
        </w:rPr>
      </w:pPr>
      <w:r w:rsidRPr="00E40BC1">
        <w:rPr>
          <w:sz w:val="28"/>
          <w:szCs w:val="28"/>
        </w:rPr>
        <w:t xml:space="preserve">Рассмотрев </w:t>
      </w:r>
      <w:r w:rsidR="0064499D" w:rsidRPr="00E40BC1">
        <w:rPr>
          <w:sz w:val="28"/>
          <w:szCs w:val="28"/>
        </w:rPr>
        <w:t xml:space="preserve">представленную информацию </w:t>
      </w:r>
      <w:r w:rsidR="00F64B76">
        <w:rPr>
          <w:sz w:val="28"/>
          <w:szCs w:val="28"/>
        </w:rPr>
        <w:t xml:space="preserve">администрации </w:t>
      </w:r>
      <w:r w:rsidR="00657395" w:rsidRPr="00E40BC1">
        <w:rPr>
          <w:sz w:val="28"/>
          <w:szCs w:val="28"/>
        </w:rPr>
        <w:t>городского округа Тольятти</w:t>
      </w:r>
      <w:r w:rsidRPr="00E40BC1">
        <w:rPr>
          <w:sz w:val="28"/>
          <w:szCs w:val="28"/>
        </w:rPr>
        <w:t xml:space="preserve">, </w:t>
      </w:r>
      <w:r w:rsidR="00AE7D74" w:rsidRPr="00E40BC1">
        <w:rPr>
          <w:sz w:val="28"/>
          <w:szCs w:val="28"/>
        </w:rPr>
        <w:t xml:space="preserve">аналитический отдел </w:t>
      </w:r>
      <w:r w:rsidR="00392320" w:rsidRPr="00E40BC1">
        <w:rPr>
          <w:sz w:val="28"/>
          <w:szCs w:val="28"/>
        </w:rPr>
        <w:t>отмечает следующее.</w:t>
      </w:r>
    </w:p>
    <w:p w:rsidR="00945678" w:rsidRPr="00F64B76" w:rsidRDefault="003923E9" w:rsidP="003923E9">
      <w:pPr>
        <w:ind w:firstLine="709"/>
        <w:jc w:val="both"/>
        <w:rPr>
          <w:sz w:val="28"/>
          <w:szCs w:val="28"/>
        </w:rPr>
      </w:pPr>
      <w:r w:rsidRPr="003923E9">
        <w:rPr>
          <w:sz w:val="28"/>
          <w:szCs w:val="28"/>
        </w:rPr>
        <w:t>Информация администрации подготовлена и представлена в Думу в соответствии с планом текущей деятельности Думы городского ок</w:t>
      </w:r>
      <w:r w:rsidR="00407B9B">
        <w:rPr>
          <w:sz w:val="28"/>
          <w:szCs w:val="28"/>
        </w:rPr>
        <w:t>руга Тольятти на IV квартал 2021</w:t>
      </w:r>
      <w:r w:rsidRPr="003923E9">
        <w:rPr>
          <w:sz w:val="28"/>
          <w:szCs w:val="28"/>
        </w:rPr>
        <w:t xml:space="preserve"> года, </w:t>
      </w:r>
      <w:r w:rsidR="00407B9B">
        <w:rPr>
          <w:sz w:val="28"/>
          <w:szCs w:val="28"/>
        </w:rPr>
        <w:t>утвержденным решением Думы от 22</w:t>
      </w:r>
      <w:r w:rsidR="00411794">
        <w:rPr>
          <w:sz w:val="28"/>
          <w:szCs w:val="28"/>
        </w:rPr>
        <w:t>.09.202</w:t>
      </w:r>
      <w:r w:rsidR="00407B9B">
        <w:rPr>
          <w:sz w:val="28"/>
          <w:szCs w:val="28"/>
        </w:rPr>
        <w:t>1 № 1055</w:t>
      </w:r>
      <w:r w:rsidRPr="003923E9">
        <w:rPr>
          <w:sz w:val="28"/>
          <w:szCs w:val="28"/>
        </w:rPr>
        <w:t>, для р</w:t>
      </w:r>
      <w:r>
        <w:rPr>
          <w:sz w:val="28"/>
          <w:szCs w:val="28"/>
        </w:rPr>
        <w:t xml:space="preserve">ассмотрения на заседании Думы </w:t>
      </w:r>
      <w:r w:rsidR="00407B9B">
        <w:rPr>
          <w:b/>
          <w:sz w:val="28"/>
          <w:szCs w:val="28"/>
        </w:rPr>
        <w:t>24.11.2021</w:t>
      </w:r>
      <w:r w:rsidRPr="003923E9">
        <w:rPr>
          <w:b/>
          <w:sz w:val="28"/>
          <w:szCs w:val="28"/>
        </w:rPr>
        <w:t xml:space="preserve"> г.</w:t>
      </w:r>
    </w:p>
    <w:p w:rsidR="00411794" w:rsidRDefault="009B3454" w:rsidP="00411794">
      <w:pPr>
        <w:jc w:val="both"/>
        <w:rPr>
          <w:sz w:val="28"/>
          <w:szCs w:val="28"/>
        </w:rPr>
      </w:pPr>
      <w:r w:rsidRPr="00E40BC1">
        <w:rPr>
          <w:sz w:val="28"/>
          <w:szCs w:val="28"/>
        </w:rPr>
        <w:tab/>
      </w:r>
      <w:r w:rsidR="00D07CBA" w:rsidRPr="00E40BC1">
        <w:rPr>
          <w:sz w:val="28"/>
          <w:szCs w:val="28"/>
        </w:rPr>
        <w:t>Муниципальная програм</w:t>
      </w:r>
      <w:r w:rsidR="00AD2626" w:rsidRPr="00E40BC1">
        <w:rPr>
          <w:sz w:val="28"/>
          <w:szCs w:val="28"/>
        </w:rPr>
        <w:t>ма</w:t>
      </w:r>
      <w:r w:rsidR="00D07CBA" w:rsidRPr="00E40BC1">
        <w:rPr>
          <w:sz w:val="28"/>
          <w:szCs w:val="28"/>
        </w:rPr>
        <w:t xml:space="preserve"> </w:t>
      </w:r>
      <w:r w:rsidR="00407B9B">
        <w:rPr>
          <w:sz w:val="28"/>
          <w:szCs w:val="28"/>
        </w:rPr>
        <w:t xml:space="preserve">«Развитие </w:t>
      </w:r>
      <w:r w:rsidR="00411794" w:rsidRPr="00411794">
        <w:rPr>
          <w:sz w:val="28"/>
          <w:szCs w:val="28"/>
        </w:rPr>
        <w:t xml:space="preserve">системы образования городского округа Тольятти </w:t>
      </w:r>
      <w:r w:rsidR="00411794">
        <w:rPr>
          <w:sz w:val="28"/>
          <w:szCs w:val="28"/>
        </w:rPr>
        <w:t>на 2021-2027 годы»</w:t>
      </w:r>
      <w:r w:rsidR="00411794" w:rsidRPr="00411794">
        <w:rPr>
          <w:sz w:val="28"/>
          <w:szCs w:val="28"/>
        </w:rPr>
        <w:t xml:space="preserve"> </w:t>
      </w:r>
      <w:r w:rsidR="00411794" w:rsidRPr="00E40BC1">
        <w:rPr>
          <w:sz w:val="28"/>
          <w:szCs w:val="28"/>
        </w:rPr>
        <w:t>(далее - Программа)</w:t>
      </w:r>
      <w:r w:rsidR="00411794">
        <w:rPr>
          <w:sz w:val="28"/>
          <w:szCs w:val="28"/>
        </w:rPr>
        <w:t>, утверждена</w:t>
      </w:r>
      <w:r w:rsidR="00411794" w:rsidRPr="00411794">
        <w:rPr>
          <w:sz w:val="28"/>
          <w:szCs w:val="28"/>
        </w:rPr>
        <w:t xml:space="preserve"> постановлением администрации городского округа Тольятти от 09.10.2020  № 3062-п/1</w:t>
      </w:r>
      <w:r w:rsidR="00411794">
        <w:rPr>
          <w:sz w:val="28"/>
          <w:szCs w:val="28"/>
        </w:rPr>
        <w:t>.</w:t>
      </w:r>
    </w:p>
    <w:p w:rsidR="00411794" w:rsidRPr="00411794" w:rsidRDefault="00411794" w:rsidP="00411794">
      <w:pPr>
        <w:ind w:firstLine="708"/>
        <w:jc w:val="both"/>
        <w:rPr>
          <w:sz w:val="28"/>
          <w:szCs w:val="28"/>
        </w:rPr>
      </w:pPr>
      <w:r w:rsidRPr="00411794">
        <w:rPr>
          <w:sz w:val="28"/>
          <w:szCs w:val="28"/>
        </w:rPr>
        <w:t>Цель муниципальной программы:</w:t>
      </w:r>
    </w:p>
    <w:p w:rsidR="00411794" w:rsidRPr="00411794" w:rsidRDefault="00411794" w:rsidP="00411794">
      <w:pPr>
        <w:jc w:val="both"/>
        <w:rPr>
          <w:sz w:val="28"/>
          <w:szCs w:val="28"/>
        </w:rPr>
      </w:pPr>
      <w:r w:rsidRPr="00411794">
        <w:rPr>
          <w:sz w:val="28"/>
          <w:szCs w:val="28"/>
        </w:rPr>
        <w:t>Обеспечение условий для повышения доступности качественного образования в городском округе Тольятти с учетом реализации национальных проектов "Образование", "Демография".</w:t>
      </w:r>
    </w:p>
    <w:p w:rsidR="00411794" w:rsidRPr="00411794" w:rsidRDefault="00411794" w:rsidP="00411794">
      <w:pPr>
        <w:ind w:firstLine="708"/>
        <w:jc w:val="both"/>
        <w:rPr>
          <w:sz w:val="28"/>
          <w:szCs w:val="28"/>
        </w:rPr>
      </w:pPr>
      <w:r w:rsidRPr="00411794">
        <w:rPr>
          <w:sz w:val="28"/>
          <w:szCs w:val="28"/>
        </w:rPr>
        <w:t>Задачи муниципальной программы:</w:t>
      </w:r>
    </w:p>
    <w:p w:rsidR="00411794" w:rsidRPr="00411794" w:rsidRDefault="00411794" w:rsidP="00411794">
      <w:pPr>
        <w:ind w:firstLine="708"/>
        <w:jc w:val="both"/>
        <w:rPr>
          <w:sz w:val="28"/>
          <w:szCs w:val="28"/>
        </w:rPr>
      </w:pPr>
      <w:r w:rsidRPr="00411794">
        <w:rPr>
          <w:sz w:val="28"/>
          <w:szCs w:val="28"/>
        </w:rPr>
        <w:t>1) Обеспечение выполнения муниципального задания муниципальными образовательными учреждениями;</w:t>
      </w:r>
    </w:p>
    <w:p w:rsidR="00411794" w:rsidRPr="00411794" w:rsidRDefault="00411794" w:rsidP="00411794">
      <w:pPr>
        <w:ind w:firstLine="708"/>
        <w:jc w:val="both"/>
        <w:rPr>
          <w:sz w:val="28"/>
          <w:szCs w:val="28"/>
        </w:rPr>
      </w:pPr>
      <w:r w:rsidRPr="00411794">
        <w:rPr>
          <w:sz w:val="28"/>
          <w:szCs w:val="28"/>
        </w:rPr>
        <w:t>2) Создание материально-технических условий и обновленной образовательной среды для обеспечения деятельности муниципальных образовательных учреждений;</w:t>
      </w:r>
    </w:p>
    <w:p w:rsidR="00411794" w:rsidRPr="00411794" w:rsidRDefault="00411794" w:rsidP="00411794">
      <w:pPr>
        <w:ind w:firstLine="708"/>
        <w:jc w:val="both"/>
        <w:rPr>
          <w:sz w:val="28"/>
          <w:szCs w:val="28"/>
        </w:rPr>
      </w:pPr>
      <w:r w:rsidRPr="00411794">
        <w:rPr>
          <w:sz w:val="28"/>
          <w:szCs w:val="28"/>
        </w:rPr>
        <w:t>3) Создание условий воспитательной среды, способствующей развитию талантов и способностей каждого ребенка как перспективы его успешного "социального лифта";</w:t>
      </w:r>
    </w:p>
    <w:p w:rsidR="00B97A36" w:rsidRDefault="00411794" w:rsidP="00411794">
      <w:pPr>
        <w:ind w:firstLine="708"/>
        <w:jc w:val="both"/>
        <w:rPr>
          <w:sz w:val="28"/>
          <w:szCs w:val="28"/>
        </w:rPr>
      </w:pPr>
      <w:r w:rsidRPr="00411794">
        <w:rPr>
          <w:sz w:val="28"/>
          <w:szCs w:val="28"/>
        </w:rPr>
        <w:t>4) Формирование новых подходов к повышению профессиональных компетенций управленческого и педагогического персонала с учетом внедрения "национальной системы учительского роста"</w:t>
      </w:r>
      <w:r>
        <w:rPr>
          <w:sz w:val="28"/>
          <w:szCs w:val="28"/>
        </w:rPr>
        <w:t>.</w:t>
      </w:r>
      <w:r w:rsidRPr="00411794">
        <w:rPr>
          <w:sz w:val="28"/>
          <w:szCs w:val="28"/>
        </w:rPr>
        <w:t xml:space="preserve"> </w:t>
      </w:r>
    </w:p>
    <w:p w:rsidR="00411794" w:rsidRPr="00E40BC1" w:rsidRDefault="00411794" w:rsidP="004117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Координатором Программы является </w:t>
      </w:r>
      <w:r w:rsidRPr="00411794">
        <w:rPr>
          <w:sz w:val="28"/>
          <w:szCs w:val="28"/>
        </w:rPr>
        <w:t xml:space="preserve">Департамент образования администрации городского округа Тольятти. </w:t>
      </w:r>
    </w:p>
    <w:p w:rsidR="003867FF" w:rsidRPr="00E40BC1" w:rsidRDefault="003867FF" w:rsidP="003867FF">
      <w:pPr>
        <w:ind w:firstLine="708"/>
        <w:jc w:val="both"/>
        <w:rPr>
          <w:sz w:val="28"/>
          <w:szCs w:val="28"/>
        </w:rPr>
      </w:pPr>
      <w:r w:rsidRPr="00E40BC1">
        <w:rPr>
          <w:sz w:val="28"/>
          <w:szCs w:val="28"/>
        </w:rPr>
        <w:t>Исполнителями</w:t>
      </w:r>
      <w:r w:rsidR="00C21D5C" w:rsidRPr="00E40BC1">
        <w:rPr>
          <w:sz w:val="28"/>
          <w:szCs w:val="28"/>
        </w:rPr>
        <w:t xml:space="preserve"> -</w:t>
      </w:r>
      <w:r w:rsidRPr="00E40BC1">
        <w:rPr>
          <w:sz w:val="28"/>
          <w:szCs w:val="28"/>
        </w:rPr>
        <w:t xml:space="preserve"> ГРБС программных мероприятий </w:t>
      </w:r>
      <w:r w:rsidR="00265CE3">
        <w:rPr>
          <w:sz w:val="28"/>
          <w:szCs w:val="28"/>
        </w:rPr>
        <w:t>являются:</w:t>
      </w:r>
      <w:r w:rsidR="00AE23B9">
        <w:rPr>
          <w:sz w:val="28"/>
          <w:szCs w:val="28"/>
        </w:rPr>
        <w:t xml:space="preserve"> Департамент образования</w:t>
      </w:r>
      <w:r w:rsidR="00411794">
        <w:rPr>
          <w:sz w:val="28"/>
          <w:szCs w:val="28"/>
        </w:rPr>
        <w:t xml:space="preserve"> и </w:t>
      </w:r>
      <w:r w:rsidR="002D5BE8">
        <w:rPr>
          <w:sz w:val="28"/>
          <w:szCs w:val="28"/>
        </w:rPr>
        <w:t>Департамент градостроительной деятельности</w:t>
      </w:r>
      <w:r w:rsidR="00411794" w:rsidRPr="00411794">
        <w:rPr>
          <w:sz w:val="28"/>
          <w:szCs w:val="28"/>
        </w:rPr>
        <w:t xml:space="preserve"> администрации городского округа Тольятти</w:t>
      </w:r>
    </w:p>
    <w:p w:rsidR="00B16763" w:rsidRDefault="00C728BA" w:rsidP="00BE5C4B">
      <w:pPr>
        <w:ind w:firstLine="708"/>
        <w:jc w:val="both"/>
        <w:rPr>
          <w:sz w:val="28"/>
          <w:szCs w:val="28"/>
        </w:rPr>
      </w:pPr>
      <w:r w:rsidRPr="00E40BC1">
        <w:rPr>
          <w:sz w:val="28"/>
          <w:szCs w:val="28"/>
        </w:rPr>
        <w:t xml:space="preserve">Реализация муниципальной программы осуществляется за счет средств бюджета городского округа Тольятти, в том числе с учетом планируемых к </w:t>
      </w:r>
      <w:r w:rsidRPr="00E40BC1">
        <w:rPr>
          <w:sz w:val="28"/>
          <w:szCs w:val="28"/>
        </w:rPr>
        <w:lastRenderedPageBreak/>
        <w:t>поступлению в соответствии с действующим законодательством в бюджет городского округа Тольятти средств вышестоящих бюджетов, а также за счет внебюджетных средств.</w:t>
      </w:r>
    </w:p>
    <w:p w:rsidR="0076177B" w:rsidRPr="00CD20FD" w:rsidRDefault="00A743AA" w:rsidP="00BE5C4B">
      <w:pPr>
        <w:ind w:firstLine="708"/>
        <w:jc w:val="both"/>
        <w:rPr>
          <w:sz w:val="28"/>
          <w:szCs w:val="28"/>
        </w:rPr>
      </w:pPr>
      <w:r w:rsidRPr="00CD20FD">
        <w:rPr>
          <w:sz w:val="28"/>
          <w:szCs w:val="28"/>
        </w:rPr>
        <w:t xml:space="preserve">Согласно </w:t>
      </w:r>
      <w:r w:rsidRPr="00CD20FD">
        <w:rPr>
          <w:b/>
          <w:sz w:val="28"/>
          <w:szCs w:val="28"/>
        </w:rPr>
        <w:t>действующей редакции Программы</w:t>
      </w:r>
      <w:r w:rsidR="00CD20FD" w:rsidRPr="00CD20FD">
        <w:rPr>
          <w:b/>
          <w:sz w:val="28"/>
          <w:szCs w:val="28"/>
        </w:rPr>
        <w:t xml:space="preserve"> </w:t>
      </w:r>
      <w:r w:rsidR="002B6205">
        <w:rPr>
          <w:sz w:val="28"/>
          <w:szCs w:val="28"/>
        </w:rPr>
        <w:t>(</w:t>
      </w:r>
      <w:r w:rsidR="00CD20FD" w:rsidRPr="00CD20FD">
        <w:rPr>
          <w:sz w:val="28"/>
          <w:szCs w:val="28"/>
        </w:rPr>
        <w:t xml:space="preserve">в ред.  от 08.09.2021 № 3035-п/1) </w:t>
      </w:r>
      <w:r w:rsidRPr="00CD20FD">
        <w:rPr>
          <w:sz w:val="28"/>
          <w:szCs w:val="28"/>
        </w:rPr>
        <w:t xml:space="preserve"> объем ее финансирования </w:t>
      </w:r>
      <w:r w:rsidR="0032359F" w:rsidRPr="00CD20FD">
        <w:rPr>
          <w:b/>
          <w:sz w:val="28"/>
          <w:szCs w:val="28"/>
        </w:rPr>
        <w:t>в 20</w:t>
      </w:r>
      <w:r w:rsidR="00CD20FD" w:rsidRPr="00CD20FD">
        <w:rPr>
          <w:b/>
          <w:sz w:val="28"/>
          <w:szCs w:val="28"/>
        </w:rPr>
        <w:t>22</w:t>
      </w:r>
      <w:r w:rsidRPr="00CD20FD">
        <w:rPr>
          <w:b/>
          <w:sz w:val="28"/>
          <w:szCs w:val="28"/>
        </w:rPr>
        <w:t xml:space="preserve"> году</w:t>
      </w:r>
      <w:r w:rsidRPr="00CD20FD">
        <w:rPr>
          <w:sz w:val="28"/>
          <w:szCs w:val="28"/>
        </w:rPr>
        <w:t xml:space="preserve"> составляет </w:t>
      </w:r>
      <w:r w:rsidR="0076177B" w:rsidRPr="00CD20FD">
        <w:rPr>
          <w:sz w:val="28"/>
          <w:szCs w:val="28"/>
        </w:rPr>
        <w:t xml:space="preserve"> </w:t>
      </w:r>
      <w:r w:rsidR="00CD20FD" w:rsidRPr="00CD20FD">
        <w:rPr>
          <w:b/>
          <w:sz w:val="28"/>
          <w:szCs w:val="28"/>
        </w:rPr>
        <w:t>8 201 295,870</w:t>
      </w:r>
      <w:r w:rsidR="0076177B" w:rsidRPr="00CD20FD">
        <w:rPr>
          <w:b/>
          <w:sz w:val="28"/>
          <w:szCs w:val="28"/>
        </w:rPr>
        <w:t xml:space="preserve"> тыс. руб., </w:t>
      </w:r>
      <w:r w:rsidR="0076177B" w:rsidRPr="00CD20FD">
        <w:rPr>
          <w:sz w:val="28"/>
          <w:szCs w:val="28"/>
        </w:rPr>
        <w:t>в том числе:</w:t>
      </w:r>
    </w:p>
    <w:p w:rsidR="0076177B" w:rsidRPr="00CD20FD" w:rsidRDefault="0076177B" w:rsidP="00BE5C4B">
      <w:pPr>
        <w:ind w:firstLine="708"/>
        <w:jc w:val="both"/>
        <w:rPr>
          <w:i/>
          <w:sz w:val="28"/>
          <w:szCs w:val="28"/>
        </w:rPr>
      </w:pPr>
      <w:r w:rsidRPr="00CD20FD">
        <w:rPr>
          <w:i/>
          <w:sz w:val="28"/>
          <w:szCs w:val="28"/>
        </w:rPr>
        <w:t>- за счет средств бюджета го</w:t>
      </w:r>
      <w:r w:rsidR="00CD20FD" w:rsidRPr="00CD20FD">
        <w:rPr>
          <w:i/>
          <w:sz w:val="28"/>
          <w:szCs w:val="28"/>
        </w:rPr>
        <w:t>родского округа  - 2 287 331,195</w:t>
      </w:r>
      <w:r w:rsidRPr="00CD20FD">
        <w:rPr>
          <w:i/>
          <w:sz w:val="28"/>
          <w:szCs w:val="28"/>
        </w:rPr>
        <w:t xml:space="preserve"> тыс. руб.;</w:t>
      </w:r>
    </w:p>
    <w:p w:rsidR="0076177B" w:rsidRPr="00CD20FD" w:rsidRDefault="0076177B" w:rsidP="00BE5C4B">
      <w:pPr>
        <w:ind w:firstLine="708"/>
        <w:jc w:val="both"/>
        <w:rPr>
          <w:i/>
          <w:sz w:val="28"/>
          <w:szCs w:val="28"/>
        </w:rPr>
      </w:pPr>
      <w:r w:rsidRPr="00CD20FD">
        <w:rPr>
          <w:i/>
          <w:sz w:val="28"/>
          <w:szCs w:val="28"/>
        </w:rPr>
        <w:t>- за счет средств об</w:t>
      </w:r>
      <w:r w:rsidR="00CD20FD" w:rsidRPr="00CD20FD">
        <w:rPr>
          <w:i/>
          <w:sz w:val="28"/>
          <w:szCs w:val="28"/>
        </w:rPr>
        <w:t>ластного бюджета – 4 620 413,893</w:t>
      </w:r>
      <w:r w:rsidRPr="00CD20FD">
        <w:rPr>
          <w:i/>
          <w:sz w:val="28"/>
          <w:szCs w:val="28"/>
        </w:rPr>
        <w:t xml:space="preserve"> тыс. руб.;</w:t>
      </w:r>
    </w:p>
    <w:p w:rsidR="0076177B" w:rsidRPr="00CD20FD" w:rsidRDefault="0076177B" w:rsidP="00BE5C4B">
      <w:pPr>
        <w:ind w:firstLine="708"/>
        <w:jc w:val="both"/>
        <w:rPr>
          <w:i/>
          <w:sz w:val="28"/>
          <w:szCs w:val="28"/>
        </w:rPr>
      </w:pPr>
      <w:r w:rsidRPr="00CD20FD">
        <w:rPr>
          <w:i/>
          <w:sz w:val="28"/>
          <w:szCs w:val="28"/>
        </w:rPr>
        <w:t>-за счет средств ф</w:t>
      </w:r>
      <w:r w:rsidR="00CD20FD" w:rsidRPr="00CD20FD">
        <w:rPr>
          <w:i/>
          <w:sz w:val="28"/>
          <w:szCs w:val="28"/>
        </w:rPr>
        <w:t>едерального бюджета – 670 874,782</w:t>
      </w:r>
      <w:r w:rsidRPr="00CD20FD">
        <w:rPr>
          <w:i/>
          <w:sz w:val="28"/>
          <w:szCs w:val="28"/>
        </w:rPr>
        <w:t xml:space="preserve"> тыс. руб.;</w:t>
      </w:r>
    </w:p>
    <w:p w:rsidR="0076177B" w:rsidRPr="00CD20FD" w:rsidRDefault="0076177B" w:rsidP="00BE5C4B">
      <w:pPr>
        <w:ind w:firstLine="708"/>
        <w:jc w:val="both"/>
        <w:rPr>
          <w:i/>
          <w:sz w:val="28"/>
          <w:szCs w:val="28"/>
        </w:rPr>
      </w:pPr>
      <w:r w:rsidRPr="00CD20FD">
        <w:rPr>
          <w:i/>
          <w:sz w:val="28"/>
          <w:szCs w:val="28"/>
        </w:rPr>
        <w:t>- за счет</w:t>
      </w:r>
      <w:r w:rsidR="00CD20FD" w:rsidRPr="00CD20FD">
        <w:rPr>
          <w:i/>
          <w:sz w:val="28"/>
          <w:szCs w:val="28"/>
        </w:rPr>
        <w:t xml:space="preserve"> внебюджетных средств  - 622 676</w:t>
      </w:r>
      <w:r w:rsidRPr="00CD20FD">
        <w:rPr>
          <w:i/>
          <w:sz w:val="28"/>
          <w:szCs w:val="28"/>
        </w:rPr>
        <w:t>,0 тыс. руб.</w:t>
      </w:r>
    </w:p>
    <w:p w:rsidR="0076177B" w:rsidRPr="006B5596" w:rsidRDefault="0076177B" w:rsidP="00AB1578">
      <w:pPr>
        <w:ind w:firstLine="709"/>
        <w:jc w:val="both"/>
        <w:rPr>
          <w:sz w:val="28"/>
          <w:szCs w:val="28"/>
          <w:highlight w:val="yellow"/>
        </w:rPr>
      </w:pPr>
    </w:p>
    <w:p w:rsidR="00285888" w:rsidRDefault="00A5591E" w:rsidP="00AB1578">
      <w:pPr>
        <w:ind w:firstLine="709"/>
        <w:jc w:val="both"/>
        <w:rPr>
          <w:sz w:val="28"/>
          <w:szCs w:val="28"/>
        </w:rPr>
      </w:pPr>
      <w:r w:rsidRPr="00285888">
        <w:rPr>
          <w:sz w:val="28"/>
          <w:szCs w:val="28"/>
        </w:rPr>
        <w:t>В проекте бюджета го</w:t>
      </w:r>
      <w:r w:rsidR="0076177B" w:rsidRPr="00285888">
        <w:rPr>
          <w:sz w:val="28"/>
          <w:szCs w:val="28"/>
        </w:rPr>
        <w:t xml:space="preserve">родского округа </w:t>
      </w:r>
      <w:r w:rsidR="00285888" w:rsidRPr="00285888">
        <w:rPr>
          <w:sz w:val="28"/>
          <w:szCs w:val="28"/>
        </w:rPr>
        <w:t>Тольятти на 2022 год и плановый период 2023 и 2024 годов (Приложение 10</w:t>
      </w:r>
      <w:r w:rsidRPr="00285888">
        <w:rPr>
          <w:sz w:val="28"/>
          <w:szCs w:val="28"/>
        </w:rPr>
        <w:t>), объем фин</w:t>
      </w:r>
      <w:r w:rsidR="00285888" w:rsidRPr="00285888">
        <w:rPr>
          <w:sz w:val="28"/>
          <w:szCs w:val="28"/>
        </w:rPr>
        <w:t>ансирования Программы в 2022</w:t>
      </w:r>
      <w:r w:rsidR="0076177B" w:rsidRPr="00285888">
        <w:rPr>
          <w:sz w:val="28"/>
          <w:szCs w:val="28"/>
        </w:rPr>
        <w:t xml:space="preserve"> году </w:t>
      </w:r>
      <w:r w:rsidR="00A44EDB" w:rsidRPr="00285888">
        <w:rPr>
          <w:sz w:val="28"/>
          <w:szCs w:val="28"/>
        </w:rPr>
        <w:t xml:space="preserve">(с учетом средств вышестоящих бюджетов) </w:t>
      </w:r>
      <w:r w:rsidR="0076177B" w:rsidRPr="00285888">
        <w:rPr>
          <w:sz w:val="28"/>
          <w:szCs w:val="28"/>
        </w:rPr>
        <w:t xml:space="preserve">составляет </w:t>
      </w:r>
      <w:r w:rsidR="00285888" w:rsidRPr="00285888">
        <w:rPr>
          <w:b/>
          <w:sz w:val="28"/>
          <w:szCs w:val="28"/>
        </w:rPr>
        <w:t>2 858 577</w:t>
      </w:r>
      <w:r w:rsidR="0076177B" w:rsidRPr="00285888">
        <w:rPr>
          <w:b/>
          <w:sz w:val="28"/>
          <w:szCs w:val="28"/>
        </w:rPr>
        <w:t xml:space="preserve"> </w:t>
      </w:r>
      <w:r w:rsidRPr="00285888">
        <w:rPr>
          <w:b/>
          <w:sz w:val="28"/>
          <w:szCs w:val="28"/>
        </w:rPr>
        <w:t>тыс. руб</w:t>
      </w:r>
      <w:r w:rsidRPr="00285888">
        <w:rPr>
          <w:sz w:val="28"/>
          <w:szCs w:val="28"/>
        </w:rPr>
        <w:t xml:space="preserve">., </w:t>
      </w:r>
      <w:r w:rsidR="00285888">
        <w:rPr>
          <w:sz w:val="28"/>
          <w:szCs w:val="28"/>
        </w:rPr>
        <w:t>в том числе по ГРБС (Приложение</w:t>
      </w:r>
      <w:r w:rsidR="00285888" w:rsidRPr="00285888">
        <w:rPr>
          <w:sz w:val="28"/>
          <w:szCs w:val="28"/>
        </w:rPr>
        <w:t xml:space="preserve"> 4 </w:t>
      </w:r>
      <w:r w:rsidR="00285888">
        <w:rPr>
          <w:sz w:val="28"/>
          <w:szCs w:val="28"/>
        </w:rPr>
        <w:t>и расшифровки):</w:t>
      </w:r>
    </w:p>
    <w:p w:rsidR="00285888" w:rsidRDefault="00285888" w:rsidP="00285888">
      <w:pPr>
        <w:ind w:firstLine="709"/>
        <w:jc w:val="both"/>
        <w:rPr>
          <w:sz w:val="28"/>
          <w:szCs w:val="28"/>
        </w:rPr>
      </w:pPr>
      <w:r w:rsidRPr="00285888">
        <w:rPr>
          <w:sz w:val="28"/>
          <w:szCs w:val="28"/>
        </w:rPr>
        <w:t xml:space="preserve">- </w:t>
      </w:r>
      <w:r>
        <w:rPr>
          <w:sz w:val="28"/>
          <w:szCs w:val="28"/>
        </w:rPr>
        <w:t>Департамент</w:t>
      </w:r>
      <w:r w:rsidRPr="00285888">
        <w:rPr>
          <w:sz w:val="28"/>
          <w:szCs w:val="28"/>
        </w:rPr>
        <w:t xml:space="preserve"> градостроительной деятельности – </w:t>
      </w:r>
      <w:r>
        <w:rPr>
          <w:b/>
          <w:sz w:val="28"/>
          <w:szCs w:val="28"/>
        </w:rPr>
        <w:t>476 518</w:t>
      </w:r>
      <w:r w:rsidRPr="00285888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  <w:r w:rsidR="00BF2BEB">
        <w:rPr>
          <w:sz w:val="28"/>
          <w:szCs w:val="28"/>
        </w:rPr>
        <w:t xml:space="preserve"> (в том числе: средства местного бюджета – 45 428 тыс. руб., средства вышестоящих бюджетов – 431 090 тыс. руб.)</w:t>
      </w:r>
    </w:p>
    <w:p w:rsidR="00285888" w:rsidRDefault="00285888" w:rsidP="002858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Pr="00285888">
        <w:rPr>
          <w:sz w:val="28"/>
          <w:szCs w:val="28"/>
        </w:rPr>
        <w:t xml:space="preserve">епартамент образования – </w:t>
      </w:r>
      <w:r>
        <w:rPr>
          <w:b/>
          <w:sz w:val="28"/>
          <w:szCs w:val="28"/>
        </w:rPr>
        <w:t>2 382 059</w:t>
      </w:r>
      <w:r w:rsidRPr="00285888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</w:t>
      </w:r>
    </w:p>
    <w:p w:rsidR="00285888" w:rsidRDefault="00DB4EF3" w:rsidP="00AB1578">
      <w:pPr>
        <w:ind w:firstLine="709"/>
        <w:jc w:val="both"/>
        <w:rPr>
          <w:sz w:val="28"/>
          <w:szCs w:val="28"/>
        </w:rPr>
      </w:pPr>
      <w:r w:rsidRPr="00285888">
        <w:rPr>
          <w:sz w:val="28"/>
          <w:szCs w:val="28"/>
        </w:rPr>
        <w:t xml:space="preserve">Средства вышестоящих бюджетов на реализацию </w:t>
      </w:r>
      <w:r w:rsidR="00285888">
        <w:rPr>
          <w:sz w:val="28"/>
          <w:szCs w:val="28"/>
        </w:rPr>
        <w:t>Программы, согласно Приложению 4</w:t>
      </w:r>
      <w:r w:rsidRPr="00285888">
        <w:rPr>
          <w:sz w:val="28"/>
          <w:szCs w:val="28"/>
        </w:rPr>
        <w:t xml:space="preserve"> к проекту бюджета го</w:t>
      </w:r>
      <w:r w:rsidR="00285888">
        <w:rPr>
          <w:sz w:val="28"/>
          <w:szCs w:val="28"/>
        </w:rPr>
        <w:t>родского округа Тольятти на 2022</w:t>
      </w:r>
      <w:r w:rsidRPr="00285888">
        <w:rPr>
          <w:sz w:val="28"/>
          <w:szCs w:val="28"/>
        </w:rPr>
        <w:t xml:space="preserve"> год и плановый период 202</w:t>
      </w:r>
      <w:r w:rsidR="00285888">
        <w:rPr>
          <w:sz w:val="28"/>
          <w:szCs w:val="28"/>
        </w:rPr>
        <w:t>3 и 2024</w:t>
      </w:r>
      <w:r w:rsidRPr="00285888">
        <w:rPr>
          <w:sz w:val="28"/>
          <w:szCs w:val="28"/>
        </w:rPr>
        <w:t xml:space="preserve"> годов  предусмотрены</w:t>
      </w:r>
      <w:r w:rsidR="00285888">
        <w:rPr>
          <w:sz w:val="28"/>
          <w:szCs w:val="28"/>
        </w:rPr>
        <w:t xml:space="preserve"> на 2022</w:t>
      </w:r>
      <w:r w:rsidR="00BF2BEB">
        <w:rPr>
          <w:sz w:val="28"/>
          <w:szCs w:val="28"/>
        </w:rPr>
        <w:t xml:space="preserve"> </w:t>
      </w:r>
      <w:r w:rsidR="00285888">
        <w:rPr>
          <w:sz w:val="28"/>
          <w:szCs w:val="28"/>
        </w:rPr>
        <w:t xml:space="preserve">год </w:t>
      </w:r>
      <w:r w:rsidRPr="00285888">
        <w:rPr>
          <w:sz w:val="28"/>
          <w:szCs w:val="28"/>
        </w:rPr>
        <w:t xml:space="preserve"> в сумме </w:t>
      </w:r>
    </w:p>
    <w:p w:rsidR="0084164B" w:rsidRPr="00285888" w:rsidRDefault="00285888" w:rsidP="0028588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431 </w:t>
      </w:r>
      <w:r w:rsidR="00DB4EF3" w:rsidRPr="00285888">
        <w:rPr>
          <w:b/>
          <w:sz w:val="28"/>
          <w:szCs w:val="28"/>
        </w:rPr>
        <w:t>09</w:t>
      </w:r>
      <w:r>
        <w:rPr>
          <w:b/>
          <w:sz w:val="28"/>
          <w:szCs w:val="28"/>
        </w:rPr>
        <w:t>0</w:t>
      </w:r>
      <w:r w:rsidR="00DB4EF3" w:rsidRPr="00285888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по ГРБ</w:t>
      </w:r>
      <w:proofErr w:type="gramStart"/>
      <w:r>
        <w:rPr>
          <w:sz w:val="28"/>
          <w:szCs w:val="28"/>
        </w:rPr>
        <w:t>С-</w:t>
      </w:r>
      <w:proofErr w:type="gramEnd"/>
      <w:r>
        <w:rPr>
          <w:sz w:val="28"/>
          <w:szCs w:val="28"/>
        </w:rPr>
        <w:t xml:space="preserve"> Департамент градостроительной деятельности</w:t>
      </w:r>
      <w:r w:rsidR="00BE25B5">
        <w:rPr>
          <w:sz w:val="28"/>
          <w:szCs w:val="28"/>
        </w:rPr>
        <w:t xml:space="preserve"> (согласно приложению 12  указанные средства из вышестоящих бюджетов предусмотрены на строительство школы в 20 квартале).</w:t>
      </w:r>
    </w:p>
    <w:p w:rsidR="00285888" w:rsidRDefault="00285888" w:rsidP="00AB1578">
      <w:pPr>
        <w:ind w:firstLine="709"/>
        <w:jc w:val="both"/>
        <w:rPr>
          <w:sz w:val="28"/>
          <w:szCs w:val="28"/>
          <w:highlight w:val="yellow"/>
        </w:rPr>
      </w:pPr>
    </w:p>
    <w:p w:rsidR="00A44EDB" w:rsidRDefault="00A44EDB" w:rsidP="00AB1578">
      <w:pPr>
        <w:ind w:firstLine="709"/>
        <w:jc w:val="both"/>
        <w:rPr>
          <w:sz w:val="28"/>
          <w:szCs w:val="28"/>
        </w:rPr>
      </w:pPr>
      <w:r w:rsidRPr="00BF2BEB">
        <w:rPr>
          <w:sz w:val="28"/>
          <w:szCs w:val="28"/>
        </w:rPr>
        <w:t xml:space="preserve">Согласно представленной информации, на </w:t>
      </w:r>
      <w:r w:rsidR="00BF2BEB">
        <w:rPr>
          <w:sz w:val="28"/>
          <w:szCs w:val="28"/>
        </w:rPr>
        <w:t>реализацию Программы в 2022</w:t>
      </w:r>
      <w:r w:rsidR="00BD2473" w:rsidRPr="00BF2BEB">
        <w:rPr>
          <w:sz w:val="28"/>
          <w:szCs w:val="28"/>
        </w:rPr>
        <w:t xml:space="preserve"> году проектом бюджета городского о</w:t>
      </w:r>
      <w:r w:rsidR="00BE25B5">
        <w:rPr>
          <w:sz w:val="28"/>
          <w:szCs w:val="28"/>
        </w:rPr>
        <w:t>круга Тольятти предусмотрено 2 </w:t>
      </w:r>
      <w:r w:rsidR="00BF2BEB">
        <w:rPr>
          <w:sz w:val="28"/>
          <w:szCs w:val="28"/>
        </w:rPr>
        <w:t>4</w:t>
      </w:r>
      <w:r w:rsidR="00BE25B5">
        <w:rPr>
          <w:sz w:val="28"/>
          <w:szCs w:val="28"/>
        </w:rPr>
        <w:t>2</w:t>
      </w:r>
      <w:r w:rsidR="00BD2473" w:rsidRPr="00BF2BEB">
        <w:rPr>
          <w:sz w:val="28"/>
          <w:szCs w:val="28"/>
        </w:rPr>
        <w:t>7</w:t>
      </w:r>
      <w:r w:rsidR="00BF2BEB">
        <w:rPr>
          <w:sz w:val="28"/>
          <w:szCs w:val="28"/>
        </w:rPr>
        <w:t> 487</w:t>
      </w:r>
      <w:r w:rsidR="00BD2473" w:rsidRPr="00BF2BEB">
        <w:rPr>
          <w:sz w:val="28"/>
          <w:szCs w:val="28"/>
        </w:rPr>
        <w:t xml:space="preserve"> тыс. руб.</w:t>
      </w:r>
      <w:r w:rsidRPr="00BF2BEB">
        <w:rPr>
          <w:sz w:val="28"/>
          <w:szCs w:val="28"/>
        </w:rPr>
        <w:t xml:space="preserve"> </w:t>
      </w:r>
      <w:r w:rsidR="003B2D00" w:rsidRPr="00BF2BEB">
        <w:rPr>
          <w:sz w:val="28"/>
          <w:szCs w:val="28"/>
        </w:rPr>
        <w:t xml:space="preserve"> (</w:t>
      </w:r>
      <w:r w:rsidR="00C77423" w:rsidRPr="00BF2BEB">
        <w:rPr>
          <w:sz w:val="28"/>
          <w:szCs w:val="28"/>
        </w:rPr>
        <w:t>средства бюдж</w:t>
      </w:r>
      <w:r w:rsidR="00BF2BEB">
        <w:rPr>
          <w:sz w:val="28"/>
          <w:szCs w:val="28"/>
        </w:rPr>
        <w:t>ета городского округа Тольятти), в том числе по ГРБС:</w:t>
      </w:r>
    </w:p>
    <w:p w:rsidR="00BF2BEB" w:rsidRDefault="00BF2BEB" w:rsidP="00AB15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департамент образования – 2 382 059 тыс. руб.;</w:t>
      </w:r>
    </w:p>
    <w:p w:rsidR="00BF2BEB" w:rsidRPr="00BF2BEB" w:rsidRDefault="00BF2BEB" w:rsidP="00AB15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департамент градостроительной деятельности – 45 428 тыс. руб.</w:t>
      </w:r>
    </w:p>
    <w:p w:rsidR="00A44EDB" w:rsidRPr="00BF2BEB" w:rsidRDefault="00A44EDB" w:rsidP="00AB1578">
      <w:pPr>
        <w:ind w:firstLine="709"/>
        <w:jc w:val="both"/>
        <w:rPr>
          <w:sz w:val="28"/>
          <w:szCs w:val="28"/>
        </w:rPr>
      </w:pPr>
      <w:r w:rsidRPr="00BF2BEB">
        <w:rPr>
          <w:sz w:val="28"/>
          <w:szCs w:val="28"/>
        </w:rPr>
        <w:t>Следует отметить, что объем средств бюджета городского округа Тольятти, предусмотренны</w:t>
      </w:r>
      <w:r w:rsidR="00BF2BEB" w:rsidRPr="00BF2BEB">
        <w:rPr>
          <w:sz w:val="28"/>
          <w:szCs w:val="28"/>
        </w:rPr>
        <w:t>х на реализацию Программы в 2022</w:t>
      </w:r>
      <w:r w:rsidRPr="00BF2BEB">
        <w:rPr>
          <w:sz w:val="28"/>
          <w:szCs w:val="28"/>
        </w:rPr>
        <w:t xml:space="preserve"> году, согласно представленной информации соответствует  отра</w:t>
      </w:r>
      <w:r w:rsidR="00BF2BEB" w:rsidRPr="00BF2BEB">
        <w:rPr>
          <w:sz w:val="28"/>
          <w:szCs w:val="28"/>
        </w:rPr>
        <w:t>женным в проекте бюджета на 2022</w:t>
      </w:r>
      <w:r w:rsidRPr="00BF2BEB">
        <w:rPr>
          <w:sz w:val="28"/>
          <w:szCs w:val="28"/>
        </w:rPr>
        <w:t xml:space="preserve"> год</w:t>
      </w:r>
      <w:r w:rsidR="00BF2BEB" w:rsidRPr="00BF2BEB">
        <w:rPr>
          <w:sz w:val="28"/>
          <w:szCs w:val="28"/>
        </w:rPr>
        <w:t xml:space="preserve"> (Д-320 от 29.10.2021</w:t>
      </w:r>
      <w:r w:rsidR="00BD2473" w:rsidRPr="00BF2BEB">
        <w:rPr>
          <w:sz w:val="28"/>
          <w:szCs w:val="28"/>
        </w:rPr>
        <w:t>г.)</w:t>
      </w:r>
      <w:r w:rsidRPr="00BF2BEB">
        <w:rPr>
          <w:sz w:val="28"/>
          <w:szCs w:val="28"/>
        </w:rPr>
        <w:t>.</w:t>
      </w:r>
    </w:p>
    <w:p w:rsidR="00E73F16" w:rsidRDefault="00015300" w:rsidP="00871C6D">
      <w:pPr>
        <w:ind w:firstLine="709"/>
        <w:jc w:val="both"/>
        <w:rPr>
          <w:bCs/>
          <w:sz w:val="28"/>
          <w:szCs w:val="28"/>
        </w:rPr>
      </w:pPr>
      <w:r w:rsidRPr="00D212FC">
        <w:rPr>
          <w:bCs/>
          <w:sz w:val="28"/>
          <w:szCs w:val="28"/>
        </w:rPr>
        <w:t>Распределение расходов на реализацию</w:t>
      </w:r>
      <w:r w:rsidR="009959E9" w:rsidRPr="00D212FC">
        <w:rPr>
          <w:bCs/>
          <w:sz w:val="28"/>
          <w:szCs w:val="28"/>
        </w:rPr>
        <w:t xml:space="preserve"> мероприятий </w:t>
      </w:r>
      <w:r w:rsidRPr="00D212FC">
        <w:rPr>
          <w:bCs/>
          <w:sz w:val="28"/>
          <w:szCs w:val="28"/>
        </w:rPr>
        <w:t xml:space="preserve"> Программы по ГРБС, отраженное в действующей редакции Прогр</w:t>
      </w:r>
      <w:r w:rsidR="000624CB" w:rsidRPr="00D212FC">
        <w:rPr>
          <w:bCs/>
          <w:sz w:val="28"/>
          <w:szCs w:val="28"/>
        </w:rPr>
        <w:t>а</w:t>
      </w:r>
      <w:r w:rsidR="00D86B8A" w:rsidRPr="00D212FC">
        <w:rPr>
          <w:bCs/>
          <w:sz w:val="28"/>
          <w:szCs w:val="28"/>
        </w:rPr>
        <w:t xml:space="preserve">ммы, </w:t>
      </w:r>
      <w:r w:rsidR="000624CB" w:rsidRPr="00D212FC">
        <w:rPr>
          <w:bCs/>
          <w:sz w:val="28"/>
          <w:szCs w:val="28"/>
        </w:rPr>
        <w:t>в проекте бюджета</w:t>
      </w:r>
      <w:r w:rsidR="00D86B8A" w:rsidRPr="00D212FC">
        <w:rPr>
          <w:bCs/>
          <w:sz w:val="28"/>
          <w:szCs w:val="28"/>
        </w:rPr>
        <w:t xml:space="preserve"> и в представленной информации администрации </w:t>
      </w:r>
      <w:r w:rsidR="00BD2473" w:rsidRPr="00D212FC">
        <w:rPr>
          <w:bCs/>
          <w:sz w:val="28"/>
          <w:szCs w:val="28"/>
        </w:rPr>
        <w:t xml:space="preserve">на </w:t>
      </w:r>
      <w:r w:rsidR="00D212FC" w:rsidRPr="00D212FC">
        <w:rPr>
          <w:bCs/>
          <w:sz w:val="28"/>
          <w:szCs w:val="28"/>
        </w:rPr>
        <w:t>2021</w:t>
      </w:r>
      <w:r w:rsidR="00242477" w:rsidRPr="00D212FC">
        <w:rPr>
          <w:bCs/>
          <w:sz w:val="28"/>
          <w:szCs w:val="28"/>
        </w:rPr>
        <w:t xml:space="preserve"> и </w:t>
      </w:r>
      <w:r w:rsidR="00D212FC" w:rsidRPr="00D212FC">
        <w:rPr>
          <w:bCs/>
          <w:sz w:val="28"/>
          <w:szCs w:val="28"/>
        </w:rPr>
        <w:t>2022</w:t>
      </w:r>
      <w:r w:rsidRPr="00D212FC">
        <w:rPr>
          <w:bCs/>
          <w:sz w:val="28"/>
          <w:szCs w:val="28"/>
        </w:rPr>
        <w:t xml:space="preserve"> год</w:t>
      </w:r>
      <w:r w:rsidR="00242477" w:rsidRPr="00D212FC">
        <w:rPr>
          <w:bCs/>
          <w:sz w:val="28"/>
          <w:szCs w:val="28"/>
        </w:rPr>
        <w:t>ы</w:t>
      </w:r>
      <w:r w:rsidR="00A743AA" w:rsidRPr="00D212FC">
        <w:rPr>
          <w:bCs/>
          <w:sz w:val="28"/>
          <w:szCs w:val="28"/>
        </w:rPr>
        <w:t xml:space="preserve"> </w:t>
      </w:r>
      <w:r w:rsidR="00BD2473" w:rsidRPr="00D212FC">
        <w:rPr>
          <w:b/>
          <w:bCs/>
          <w:i/>
          <w:sz w:val="28"/>
          <w:szCs w:val="28"/>
        </w:rPr>
        <w:t xml:space="preserve">по средствам городского бюджета </w:t>
      </w:r>
      <w:r w:rsidRPr="00D212FC">
        <w:rPr>
          <w:bCs/>
          <w:sz w:val="28"/>
          <w:szCs w:val="28"/>
        </w:rPr>
        <w:t>представлено в таблице</w:t>
      </w:r>
      <w:r w:rsidR="00056552" w:rsidRPr="00D212FC">
        <w:rPr>
          <w:bCs/>
          <w:sz w:val="28"/>
          <w:szCs w:val="28"/>
        </w:rPr>
        <w:t xml:space="preserve"> 1</w:t>
      </w:r>
      <w:r w:rsidR="00FF3E2D" w:rsidRPr="00D212FC">
        <w:rPr>
          <w:bCs/>
          <w:sz w:val="28"/>
          <w:szCs w:val="28"/>
        </w:rPr>
        <w:t>.</w:t>
      </w:r>
    </w:p>
    <w:p w:rsidR="00D212FC" w:rsidRPr="006B5596" w:rsidRDefault="00D212FC" w:rsidP="00871C6D">
      <w:pPr>
        <w:ind w:firstLine="709"/>
        <w:jc w:val="both"/>
        <w:rPr>
          <w:bCs/>
          <w:sz w:val="28"/>
          <w:szCs w:val="28"/>
          <w:highlight w:val="yellow"/>
        </w:rPr>
      </w:pPr>
    </w:p>
    <w:p w:rsidR="00056552" w:rsidRPr="00D212FC" w:rsidRDefault="00056552" w:rsidP="00056552">
      <w:pPr>
        <w:ind w:left="7079" w:firstLine="709"/>
        <w:jc w:val="both"/>
        <w:rPr>
          <w:bCs/>
          <w:i/>
        </w:rPr>
      </w:pPr>
      <w:r w:rsidRPr="00D212FC">
        <w:rPr>
          <w:bCs/>
          <w:i/>
        </w:rPr>
        <w:t>Таблица 1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843"/>
        <w:gridCol w:w="1843"/>
        <w:gridCol w:w="1559"/>
        <w:gridCol w:w="1843"/>
      </w:tblGrid>
      <w:tr w:rsidR="003B2D00" w:rsidRPr="006B5596" w:rsidTr="00D212FC">
        <w:tc>
          <w:tcPr>
            <w:tcW w:w="534" w:type="dxa"/>
            <w:vMerge w:val="restart"/>
            <w:shd w:val="clear" w:color="auto" w:fill="auto"/>
          </w:tcPr>
          <w:p w:rsidR="003B2D00" w:rsidRPr="00D212FC" w:rsidRDefault="003B2D00" w:rsidP="00871C6D">
            <w:pPr>
              <w:jc w:val="both"/>
              <w:rPr>
                <w:bCs/>
                <w:sz w:val="28"/>
                <w:szCs w:val="28"/>
              </w:rPr>
            </w:pPr>
          </w:p>
          <w:p w:rsidR="003B2D00" w:rsidRPr="00D212FC" w:rsidRDefault="003B2D00" w:rsidP="00871C6D">
            <w:pPr>
              <w:jc w:val="both"/>
              <w:rPr>
                <w:bCs/>
                <w:sz w:val="28"/>
                <w:szCs w:val="28"/>
              </w:rPr>
            </w:pPr>
          </w:p>
          <w:p w:rsidR="003B2D00" w:rsidRPr="00D212FC" w:rsidRDefault="003B2D00" w:rsidP="00871C6D">
            <w:pPr>
              <w:jc w:val="both"/>
              <w:rPr>
                <w:bCs/>
                <w:sz w:val="28"/>
                <w:szCs w:val="28"/>
              </w:rPr>
            </w:pPr>
            <w:r w:rsidRPr="00D212FC">
              <w:rPr>
                <w:bCs/>
                <w:sz w:val="28"/>
                <w:szCs w:val="28"/>
              </w:rPr>
              <w:t xml:space="preserve">№ </w:t>
            </w:r>
            <w:proofErr w:type="gramStart"/>
            <w:r w:rsidRPr="00D212FC">
              <w:rPr>
                <w:bCs/>
                <w:sz w:val="28"/>
                <w:szCs w:val="28"/>
              </w:rPr>
              <w:t>п</w:t>
            </w:r>
            <w:proofErr w:type="gramEnd"/>
            <w:r w:rsidRPr="00D212FC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1842" w:type="dxa"/>
            <w:vMerge w:val="restart"/>
          </w:tcPr>
          <w:p w:rsidR="00455016" w:rsidRPr="00D212FC" w:rsidRDefault="00455016" w:rsidP="00455016">
            <w:pPr>
              <w:jc w:val="center"/>
              <w:rPr>
                <w:bCs/>
                <w:sz w:val="28"/>
                <w:szCs w:val="28"/>
              </w:rPr>
            </w:pPr>
            <w:r w:rsidRPr="00D212FC">
              <w:rPr>
                <w:bCs/>
                <w:sz w:val="28"/>
                <w:szCs w:val="28"/>
              </w:rPr>
              <w:t>ГРБС</w:t>
            </w:r>
          </w:p>
          <w:p w:rsidR="003B2D00" w:rsidRPr="00D212FC" w:rsidRDefault="003B2D00" w:rsidP="00BB6B30">
            <w:pPr>
              <w:jc w:val="center"/>
              <w:rPr>
                <w:bCs/>
                <w:sz w:val="28"/>
                <w:szCs w:val="28"/>
              </w:rPr>
            </w:pPr>
          </w:p>
          <w:p w:rsidR="003B2D00" w:rsidRPr="00D212FC" w:rsidRDefault="003B2D00" w:rsidP="00BB6B3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455016" w:rsidRPr="00D212FC" w:rsidRDefault="00455016" w:rsidP="00455016">
            <w:pPr>
              <w:jc w:val="center"/>
              <w:rPr>
                <w:bCs/>
                <w:sz w:val="28"/>
                <w:szCs w:val="28"/>
              </w:rPr>
            </w:pPr>
          </w:p>
          <w:p w:rsidR="003B2D00" w:rsidRPr="00D212FC" w:rsidRDefault="00D212FC" w:rsidP="0045501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2021</w:t>
            </w:r>
            <w:r w:rsidR="00A53476">
              <w:rPr>
                <w:bCs/>
                <w:sz w:val="28"/>
                <w:szCs w:val="28"/>
              </w:rPr>
              <w:t xml:space="preserve"> год</w:t>
            </w:r>
          </w:p>
          <w:p w:rsidR="00242477" w:rsidRPr="00D212FC" w:rsidRDefault="00242477" w:rsidP="00455016">
            <w:pPr>
              <w:jc w:val="center"/>
              <w:rPr>
                <w:bCs/>
                <w:sz w:val="28"/>
                <w:szCs w:val="28"/>
              </w:rPr>
            </w:pPr>
          </w:p>
          <w:p w:rsidR="00242477" w:rsidRPr="00D212FC" w:rsidRDefault="00D212FC" w:rsidP="0045501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( ред. от 22.09.2021</w:t>
            </w:r>
            <w:r w:rsidR="00242477" w:rsidRPr="00D212FC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5245" w:type="dxa"/>
            <w:gridSpan w:val="3"/>
          </w:tcPr>
          <w:p w:rsidR="003B2D00" w:rsidRPr="00D212FC" w:rsidRDefault="003B2D00" w:rsidP="003B2D00">
            <w:pPr>
              <w:jc w:val="center"/>
              <w:rPr>
                <w:bCs/>
                <w:sz w:val="28"/>
                <w:szCs w:val="28"/>
              </w:rPr>
            </w:pPr>
            <w:r w:rsidRPr="00D212FC">
              <w:rPr>
                <w:bCs/>
                <w:sz w:val="28"/>
                <w:szCs w:val="28"/>
              </w:rPr>
              <w:t xml:space="preserve">Объем финансирования в </w:t>
            </w:r>
            <w:r w:rsidR="00D212FC">
              <w:rPr>
                <w:b/>
                <w:bCs/>
                <w:sz w:val="28"/>
                <w:szCs w:val="28"/>
              </w:rPr>
              <w:t>2022</w:t>
            </w:r>
            <w:r w:rsidRPr="00D212FC">
              <w:rPr>
                <w:b/>
                <w:bCs/>
                <w:sz w:val="28"/>
                <w:szCs w:val="28"/>
              </w:rPr>
              <w:t xml:space="preserve"> </w:t>
            </w:r>
            <w:r w:rsidRPr="00D212FC">
              <w:rPr>
                <w:bCs/>
                <w:sz w:val="28"/>
                <w:szCs w:val="28"/>
              </w:rPr>
              <w:t>году,</w:t>
            </w:r>
          </w:p>
          <w:p w:rsidR="003B2D00" w:rsidRPr="00D212FC" w:rsidRDefault="003B2D00" w:rsidP="003B2D00">
            <w:pPr>
              <w:jc w:val="center"/>
              <w:rPr>
                <w:bCs/>
                <w:sz w:val="28"/>
                <w:szCs w:val="28"/>
              </w:rPr>
            </w:pPr>
            <w:r w:rsidRPr="00D212FC">
              <w:rPr>
                <w:bCs/>
                <w:sz w:val="28"/>
                <w:szCs w:val="28"/>
              </w:rPr>
              <w:t>тыс. руб.</w:t>
            </w:r>
          </w:p>
        </w:tc>
      </w:tr>
      <w:tr w:rsidR="003B2D00" w:rsidRPr="006B5596" w:rsidTr="00D212FC">
        <w:tc>
          <w:tcPr>
            <w:tcW w:w="534" w:type="dxa"/>
            <w:vMerge/>
            <w:shd w:val="clear" w:color="auto" w:fill="auto"/>
          </w:tcPr>
          <w:p w:rsidR="003B2D00" w:rsidRPr="00D212FC" w:rsidRDefault="003B2D00" w:rsidP="00871C6D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3B2D00" w:rsidRPr="00D212FC" w:rsidRDefault="003B2D00" w:rsidP="00871C6D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3B2D00" w:rsidRPr="00D212FC" w:rsidRDefault="003B2D00" w:rsidP="00871C6D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3B2D00" w:rsidRPr="00D212FC" w:rsidRDefault="003B2D00" w:rsidP="00871C6D">
            <w:pPr>
              <w:jc w:val="both"/>
              <w:rPr>
                <w:bCs/>
                <w:sz w:val="28"/>
                <w:szCs w:val="28"/>
              </w:rPr>
            </w:pPr>
            <w:r w:rsidRPr="00D212FC">
              <w:rPr>
                <w:bCs/>
                <w:sz w:val="28"/>
                <w:szCs w:val="28"/>
              </w:rPr>
              <w:t>по Программе</w:t>
            </w:r>
          </w:p>
          <w:p w:rsidR="003B2D00" w:rsidRPr="00D212FC" w:rsidRDefault="00D212FC" w:rsidP="00E73F16">
            <w:pPr>
              <w:jc w:val="both"/>
              <w:rPr>
                <w:bCs/>
              </w:rPr>
            </w:pPr>
            <w:r>
              <w:rPr>
                <w:bCs/>
              </w:rPr>
              <w:t>( ред.08.09.21)</w:t>
            </w:r>
          </w:p>
        </w:tc>
        <w:tc>
          <w:tcPr>
            <w:tcW w:w="1559" w:type="dxa"/>
          </w:tcPr>
          <w:p w:rsidR="003B2D00" w:rsidRPr="00D212FC" w:rsidRDefault="00D212FC" w:rsidP="00871C6D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 проекту бюджета на 2022</w:t>
            </w:r>
            <w:r w:rsidR="003B2D00" w:rsidRPr="00D212FC">
              <w:rPr>
                <w:bCs/>
                <w:sz w:val="28"/>
                <w:szCs w:val="28"/>
              </w:rPr>
              <w:t>г.</w:t>
            </w:r>
          </w:p>
        </w:tc>
        <w:tc>
          <w:tcPr>
            <w:tcW w:w="1843" w:type="dxa"/>
          </w:tcPr>
          <w:p w:rsidR="003B2D00" w:rsidRPr="00D212FC" w:rsidRDefault="003B2D00" w:rsidP="00871C6D">
            <w:pPr>
              <w:jc w:val="both"/>
              <w:rPr>
                <w:bCs/>
                <w:sz w:val="28"/>
                <w:szCs w:val="28"/>
              </w:rPr>
            </w:pPr>
            <w:r w:rsidRPr="00D212FC">
              <w:rPr>
                <w:bCs/>
                <w:sz w:val="28"/>
                <w:szCs w:val="28"/>
              </w:rPr>
              <w:t xml:space="preserve">Отклонение </w:t>
            </w:r>
          </w:p>
          <w:p w:rsidR="003B2D00" w:rsidRDefault="003B2D00" w:rsidP="00871C6D">
            <w:pPr>
              <w:jc w:val="both"/>
              <w:rPr>
                <w:bCs/>
                <w:sz w:val="28"/>
                <w:szCs w:val="28"/>
              </w:rPr>
            </w:pPr>
            <w:r w:rsidRPr="00D212FC">
              <w:rPr>
                <w:bCs/>
                <w:sz w:val="28"/>
                <w:szCs w:val="28"/>
              </w:rPr>
              <w:t>тыс. руб./%</w:t>
            </w:r>
          </w:p>
          <w:p w:rsidR="00D212FC" w:rsidRPr="00D212FC" w:rsidRDefault="00D212FC" w:rsidP="00871C6D">
            <w:pPr>
              <w:jc w:val="both"/>
              <w:rPr>
                <w:b/>
                <w:bCs/>
                <w:sz w:val="28"/>
                <w:szCs w:val="28"/>
              </w:rPr>
            </w:pPr>
            <w:r w:rsidRPr="00D212FC">
              <w:rPr>
                <w:b/>
                <w:bCs/>
                <w:sz w:val="28"/>
                <w:szCs w:val="28"/>
              </w:rPr>
              <w:t>от 2021г.</w:t>
            </w:r>
          </w:p>
        </w:tc>
      </w:tr>
      <w:tr w:rsidR="003B2D00" w:rsidRPr="006B5596" w:rsidTr="00D212FC">
        <w:tc>
          <w:tcPr>
            <w:tcW w:w="534" w:type="dxa"/>
            <w:shd w:val="clear" w:color="auto" w:fill="auto"/>
          </w:tcPr>
          <w:p w:rsidR="003B2D00" w:rsidRPr="00D212FC" w:rsidRDefault="003B2D00" w:rsidP="00015300">
            <w:pPr>
              <w:jc w:val="both"/>
              <w:rPr>
                <w:bCs/>
                <w:sz w:val="28"/>
                <w:szCs w:val="28"/>
              </w:rPr>
            </w:pPr>
            <w:r w:rsidRPr="00D212FC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1842" w:type="dxa"/>
          </w:tcPr>
          <w:p w:rsidR="003B2D00" w:rsidRPr="00D212FC" w:rsidRDefault="003B2D00" w:rsidP="00BD2473">
            <w:pPr>
              <w:jc w:val="both"/>
              <w:rPr>
                <w:bCs/>
                <w:sz w:val="28"/>
                <w:szCs w:val="28"/>
              </w:rPr>
            </w:pPr>
            <w:r w:rsidRPr="00D212FC">
              <w:rPr>
                <w:bCs/>
                <w:sz w:val="28"/>
                <w:szCs w:val="28"/>
              </w:rPr>
              <w:t>Департамент образования</w:t>
            </w:r>
          </w:p>
        </w:tc>
        <w:tc>
          <w:tcPr>
            <w:tcW w:w="1843" w:type="dxa"/>
          </w:tcPr>
          <w:p w:rsidR="003B2D00" w:rsidRPr="00D212FC" w:rsidRDefault="00D212FC" w:rsidP="00A53476">
            <w:pPr>
              <w:jc w:val="right"/>
              <w:rPr>
                <w:bCs/>
                <w:sz w:val="28"/>
                <w:szCs w:val="28"/>
              </w:rPr>
            </w:pPr>
            <w:r w:rsidRPr="00D212FC">
              <w:rPr>
                <w:bCs/>
                <w:sz w:val="28"/>
                <w:szCs w:val="28"/>
              </w:rPr>
              <w:t>2 435 357</w:t>
            </w:r>
          </w:p>
        </w:tc>
        <w:tc>
          <w:tcPr>
            <w:tcW w:w="1843" w:type="dxa"/>
          </w:tcPr>
          <w:p w:rsidR="003B2D00" w:rsidRPr="00D212FC" w:rsidRDefault="00A53476" w:rsidP="00A5347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2 263 661,247</w:t>
            </w:r>
          </w:p>
        </w:tc>
        <w:tc>
          <w:tcPr>
            <w:tcW w:w="1559" w:type="dxa"/>
          </w:tcPr>
          <w:p w:rsidR="003B2D00" w:rsidRPr="00D212FC" w:rsidRDefault="00D212FC" w:rsidP="00A5347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2 382 059</w:t>
            </w:r>
          </w:p>
        </w:tc>
        <w:tc>
          <w:tcPr>
            <w:tcW w:w="1843" w:type="dxa"/>
          </w:tcPr>
          <w:p w:rsidR="003B2D00" w:rsidRDefault="006361E0" w:rsidP="0001530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-53 298/</w:t>
            </w:r>
          </w:p>
          <w:p w:rsidR="006361E0" w:rsidRPr="00D212FC" w:rsidRDefault="006361E0" w:rsidP="0001530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- 2,2%</w:t>
            </w:r>
          </w:p>
        </w:tc>
      </w:tr>
      <w:tr w:rsidR="003B2D00" w:rsidRPr="006B5596" w:rsidTr="00D212FC">
        <w:tc>
          <w:tcPr>
            <w:tcW w:w="534" w:type="dxa"/>
            <w:shd w:val="clear" w:color="auto" w:fill="auto"/>
          </w:tcPr>
          <w:p w:rsidR="003B2D00" w:rsidRPr="00D212FC" w:rsidRDefault="003B2D00" w:rsidP="00871C6D">
            <w:pPr>
              <w:jc w:val="both"/>
              <w:rPr>
                <w:bCs/>
                <w:sz w:val="28"/>
                <w:szCs w:val="28"/>
              </w:rPr>
            </w:pPr>
            <w:r w:rsidRPr="00D212FC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1842" w:type="dxa"/>
          </w:tcPr>
          <w:p w:rsidR="003B2D00" w:rsidRPr="00D212FC" w:rsidRDefault="003B2D00" w:rsidP="00BD2473">
            <w:pPr>
              <w:jc w:val="both"/>
              <w:rPr>
                <w:bCs/>
                <w:sz w:val="28"/>
                <w:szCs w:val="28"/>
              </w:rPr>
            </w:pPr>
            <w:r w:rsidRPr="00D212FC">
              <w:rPr>
                <w:bCs/>
                <w:sz w:val="28"/>
                <w:szCs w:val="28"/>
              </w:rPr>
              <w:t xml:space="preserve">Департамент градостроительной деятельности </w:t>
            </w:r>
          </w:p>
        </w:tc>
        <w:tc>
          <w:tcPr>
            <w:tcW w:w="1843" w:type="dxa"/>
          </w:tcPr>
          <w:p w:rsidR="003B2D00" w:rsidRPr="00D212FC" w:rsidRDefault="00D212FC" w:rsidP="00A53476">
            <w:pPr>
              <w:jc w:val="right"/>
              <w:rPr>
                <w:bCs/>
                <w:sz w:val="28"/>
                <w:szCs w:val="28"/>
              </w:rPr>
            </w:pPr>
            <w:r w:rsidRPr="00D212FC">
              <w:rPr>
                <w:bCs/>
                <w:sz w:val="28"/>
                <w:szCs w:val="28"/>
              </w:rPr>
              <w:t>69 155</w:t>
            </w:r>
          </w:p>
        </w:tc>
        <w:tc>
          <w:tcPr>
            <w:tcW w:w="1843" w:type="dxa"/>
          </w:tcPr>
          <w:p w:rsidR="003B2D00" w:rsidRPr="00D212FC" w:rsidRDefault="00A53476" w:rsidP="00A5347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23 669,948</w:t>
            </w:r>
          </w:p>
        </w:tc>
        <w:tc>
          <w:tcPr>
            <w:tcW w:w="1559" w:type="dxa"/>
          </w:tcPr>
          <w:p w:rsidR="003B2D00" w:rsidRPr="00D212FC" w:rsidRDefault="00D212FC" w:rsidP="00A5347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45 428</w:t>
            </w:r>
          </w:p>
        </w:tc>
        <w:tc>
          <w:tcPr>
            <w:tcW w:w="1843" w:type="dxa"/>
          </w:tcPr>
          <w:p w:rsidR="003B2D00" w:rsidRDefault="006361E0" w:rsidP="0001530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-23 727/</w:t>
            </w:r>
          </w:p>
          <w:p w:rsidR="006361E0" w:rsidRPr="00D212FC" w:rsidRDefault="006361E0" w:rsidP="0001530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-34,3%</w:t>
            </w:r>
          </w:p>
        </w:tc>
      </w:tr>
      <w:tr w:rsidR="00455016" w:rsidRPr="006B5596" w:rsidTr="00242477">
        <w:tc>
          <w:tcPr>
            <w:tcW w:w="534" w:type="dxa"/>
          </w:tcPr>
          <w:p w:rsidR="00455016" w:rsidRPr="006B5596" w:rsidRDefault="00455016" w:rsidP="00871C6D">
            <w:pPr>
              <w:jc w:val="both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842" w:type="dxa"/>
          </w:tcPr>
          <w:p w:rsidR="00455016" w:rsidRPr="00D212FC" w:rsidRDefault="00455016" w:rsidP="00871C6D">
            <w:pPr>
              <w:jc w:val="both"/>
              <w:rPr>
                <w:b/>
                <w:bCs/>
                <w:sz w:val="28"/>
                <w:szCs w:val="28"/>
              </w:rPr>
            </w:pPr>
            <w:r w:rsidRPr="00D212FC">
              <w:rPr>
                <w:b/>
                <w:bCs/>
                <w:sz w:val="28"/>
                <w:szCs w:val="28"/>
              </w:rPr>
              <w:t xml:space="preserve">ИТОГО </w:t>
            </w:r>
          </w:p>
        </w:tc>
        <w:tc>
          <w:tcPr>
            <w:tcW w:w="1843" w:type="dxa"/>
          </w:tcPr>
          <w:p w:rsidR="00455016" w:rsidRPr="00D212FC" w:rsidRDefault="00D212FC" w:rsidP="00A5347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2 504 512</w:t>
            </w:r>
          </w:p>
        </w:tc>
        <w:tc>
          <w:tcPr>
            <w:tcW w:w="1843" w:type="dxa"/>
          </w:tcPr>
          <w:p w:rsidR="00D212FC" w:rsidRDefault="00D212FC" w:rsidP="00A53476">
            <w:pPr>
              <w:jc w:val="right"/>
              <w:rPr>
                <w:b/>
                <w:bCs/>
                <w:sz w:val="28"/>
                <w:szCs w:val="28"/>
              </w:rPr>
            </w:pPr>
            <w:r w:rsidRPr="00D212FC">
              <w:rPr>
                <w:b/>
                <w:bCs/>
                <w:sz w:val="28"/>
                <w:szCs w:val="28"/>
              </w:rPr>
              <w:t>2 287 331,195</w:t>
            </w:r>
          </w:p>
          <w:p w:rsidR="00455016" w:rsidRPr="00D212FC" w:rsidRDefault="00455016" w:rsidP="00A53476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</w:tcPr>
          <w:p w:rsidR="00455016" w:rsidRPr="00D212FC" w:rsidRDefault="00D212FC" w:rsidP="00A5347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2 427 487</w:t>
            </w:r>
          </w:p>
        </w:tc>
        <w:tc>
          <w:tcPr>
            <w:tcW w:w="1843" w:type="dxa"/>
          </w:tcPr>
          <w:p w:rsidR="00455016" w:rsidRDefault="006361E0" w:rsidP="0001530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- 77 025/</w:t>
            </w:r>
          </w:p>
          <w:p w:rsidR="006361E0" w:rsidRPr="00D212FC" w:rsidRDefault="006361E0" w:rsidP="0001530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- 3,1%</w:t>
            </w:r>
          </w:p>
        </w:tc>
      </w:tr>
    </w:tbl>
    <w:p w:rsidR="00D212FC" w:rsidRPr="00B10938" w:rsidRDefault="00AC6766" w:rsidP="00052D95">
      <w:pPr>
        <w:jc w:val="both"/>
        <w:rPr>
          <w:bCs/>
          <w:sz w:val="28"/>
          <w:szCs w:val="28"/>
        </w:rPr>
      </w:pPr>
      <w:r w:rsidRPr="00B10938">
        <w:rPr>
          <w:bCs/>
          <w:sz w:val="28"/>
          <w:szCs w:val="28"/>
        </w:rPr>
        <w:tab/>
      </w:r>
    </w:p>
    <w:p w:rsidR="00AC6766" w:rsidRPr="00B10938" w:rsidRDefault="00F6742D" w:rsidP="00D212FC">
      <w:pPr>
        <w:ind w:firstLine="708"/>
        <w:jc w:val="both"/>
        <w:rPr>
          <w:bCs/>
          <w:sz w:val="28"/>
          <w:szCs w:val="28"/>
        </w:rPr>
      </w:pPr>
      <w:r w:rsidRPr="00B10938">
        <w:rPr>
          <w:bCs/>
          <w:sz w:val="28"/>
          <w:szCs w:val="28"/>
        </w:rPr>
        <w:t>Таким образом, объем выделенных бюджетных ассигнова</w:t>
      </w:r>
      <w:r w:rsidR="006361E0" w:rsidRPr="00B10938">
        <w:rPr>
          <w:bCs/>
          <w:sz w:val="28"/>
          <w:szCs w:val="28"/>
        </w:rPr>
        <w:t xml:space="preserve">ний на реализацию Программы </w:t>
      </w:r>
      <w:r w:rsidR="00B10938" w:rsidRPr="00B10938">
        <w:rPr>
          <w:bCs/>
          <w:sz w:val="28"/>
          <w:szCs w:val="28"/>
        </w:rPr>
        <w:t xml:space="preserve">в 2022 году </w:t>
      </w:r>
      <w:r w:rsidR="006361E0" w:rsidRPr="00B10938">
        <w:rPr>
          <w:bCs/>
          <w:sz w:val="28"/>
          <w:szCs w:val="28"/>
        </w:rPr>
        <w:t>выше</w:t>
      </w:r>
      <w:r w:rsidRPr="00B10938">
        <w:rPr>
          <w:bCs/>
          <w:sz w:val="28"/>
          <w:szCs w:val="28"/>
        </w:rPr>
        <w:t xml:space="preserve"> </w:t>
      </w:r>
      <w:r w:rsidR="006361E0" w:rsidRPr="00B10938">
        <w:rPr>
          <w:bCs/>
          <w:sz w:val="28"/>
          <w:szCs w:val="28"/>
        </w:rPr>
        <w:t xml:space="preserve">утвержденного в Программе </w:t>
      </w:r>
      <w:r w:rsidRPr="00B10938">
        <w:rPr>
          <w:bCs/>
          <w:sz w:val="28"/>
          <w:szCs w:val="28"/>
        </w:rPr>
        <w:t xml:space="preserve">в целом  на </w:t>
      </w:r>
      <w:r w:rsidR="006361E0" w:rsidRPr="00B10938">
        <w:rPr>
          <w:bCs/>
          <w:sz w:val="28"/>
          <w:szCs w:val="28"/>
        </w:rPr>
        <w:t>140,2 млн. руб.</w:t>
      </w:r>
      <w:r w:rsidR="002B6205">
        <w:rPr>
          <w:bCs/>
          <w:sz w:val="28"/>
          <w:szCs w:val="28"/>
        </w:rPr>
        <w:t xml:space="preserve"> (</w:t>
      </w:r>
      <w:r w:rsidR="008D4961">
        <w:rPr>
          <w:bCs/>
          <w:sz w:val="28"/>
          <w:szCs w:val="28"/>
        </w:rPr>
        <w:t>2 427,487 – 2 287,331)</w:t>
      </w:r>
      <w:r w:rsidR="00B10938" w:rsidRPr="00B10938">
        <w:rPr>
          <w:bCs/>
          <w:sz w:val="28"/>
          <w:szCs w:val="28"/>
        </w:rPr>
        <w:t xml:space="preserve"> или на 6,1%.</w:t>
      </w:r>
    </w:p>
    <w:p w:rsidR="00242477" w:rsidRDefault="00242477" w:rsidP="00052D95">
      <w:pPr>
        <w:jc w:val="both"/>
        <w:rPr>
          <w:bCs/>
          <w:sz w:val="28"/>
          <w:szCs w:val="28"/>
        </w:rPr>
      </w:pPr>
      <w:r w:rsidRPr="00B10938">
        <w:rPr>
          <w:bCs/>
          <w:sz w:val="28"/>
          <w:szCs w:val="28"/>
        </w:rPr>
        <w:tab/>
        <w:t xml:space="preserve">Объем бюджетного </w:t>
      </w:r>
      <w:r w:rsidR="006361E0" w:rsidRPr="00B10938">
        <w:rPr>
          <w:bCs/>
          <w:sz w:val="28"/>
          <w:szCs w:val="28"/>
        </w:rPr>
        <w:t xml:space="preserve">финансирования </w:t>
      </w:r>
      <w:r w:rsidR="00B10938" w:rsidRPr="00B10938">
        <w:rPr>
          <w:bCs/>
          <w:sz w:val="28"/>
          <w:szCs w:val="28"/>
        </w:rPr>
        <w:t>П</w:t>
      </w:r>
      <w:r w:rsidR="006361E0" w:rsidRPr="00B10938">
        <w:rPr>
          <w:bCs/>
          <w:sz w:val="28"/>
          <w:szCs w:val="28"/>
        </w:rPr>
        <w:t>рограммы на 2022 год по сравнению с 2021</w:t>
      </w:r>
      <w:r w:rsidRPr="00B10938">
        <w:rPr>
          <w:bCs/>
          <w:sz w:val="28"/>
          <w:szCs w:val="28"/>
        </w:rPr>
        <w:t xml:space="preserve"> годом заплани</w:t>
      </w:r>
      <w:r w:rsidR="006361E0" w:rsidRPr="00B10938">
        <w:rPr>
          <w:bCs/>
          <w:sz w:val="28"/>
          <w:szCs w:val="28"/>
        </w:rPr>
        <w:t>рован  меньше  на 77 025</w:t>
      </w:r>
      <w:r w:rsidRPr="00B10938">
        <w:rPr>
          <w:bCs/>
          <w:sz w:val="28"/>
          <w:szCs w:val="28"/>
        </w:rPr>
        <w:t xml:space="preserve"> тыс. руб. или на </w:t>
      </w:r>
      <w:r w:rsidR="006361E0" w:rsidRPr="00B10938">
        <w:rPr>
          <w:bCs/>
          <w:sz w:val="28"/>
          <w:szCs w:val="28"/>
        </w:rPr>
        <w:t>3,1</w:t>
      </w:r>
      <w:r w:rsidRPr="00B10938">
        <w:rPr>
          <w:bCs/>
          <w:sz w:val="28"/>
          <w:szCs w:val="28"/>
        </w:rPr>
        <w:t>%.</w:t>
      </w:r>
    </w:p>
    <w:p w:rsidR="003A37B1" w:rsidRDefault="00A676E1" w:rsidP="00871C6D">
      <w:pPr>
        <w:ind w:firstLine="709"/>
        <w:jc w:val="both"/>
        <w:rPr>
          <w:bCs/>
          <w:sz w:val="28"/>
          <w:szCs w:val="28"/>
        </w:rPr>
      </w:pPr>
      <w:r w:rsidRPr="00E40BC1">
        <w:rPr>
          <w:bCs/>
          <w:sz w:val="28"/>
          <w:szCs w:val="28"/>
        </w:rPr>
        <w:t xml:space="preserve">В соответствии </w:t>
      </w:r>
      <w:r w:rsidR="00E0215E" w:rsidRPr="00E40BC1">
        <w:rPr>
          <w:bCs/>
          <w:sz w:val="28"/>
          <w:szCs w:val="28"/>
        </w:rPr>
        <w:t>с</w:t>
      </w:r>
      <w:r w:rsidRPr="00E40BC1">
        <w:rPr>
          <w:bCs/>
          <w:sz w:val="28"/>
          <w:szCs w:val="28"/>
        </w:rPr>
        <w:t xml:space="preserve"> предусмотренными</w:t>
      </w:r>
      <w:r w:rsidR="000E5DD7">
        <w:rPr>
          <w:bCs/>
          <w:sz w:val="28"/>
          <w:szCs w:val="28"/>
        </w:rPr>
        <w:t xml:space="preserve"> </w:t>
      </w:r>
      <w:r w:rsidRPr="00E40BC1">
        <w:rPr>
          <w:bCs/>
          <w:sz w:val="28"/>
          <w:szCs w:val="28"/>
        </w:rPr>
        <w:t>в проекте бюджета средствами в рамках Программы</w:t>
      </w:r>
      <w:r w:rsidR="006B5596">
        <w:rPr>
          <w:bCs/>
          <w:sz w:val="28"/>
          <w:szCs w:val="28"/>
        </w:rPr>
        <w:t>, по информации администрации</w:t>
      </w:r>
      <w:r w:rsidR="00D74D93">
        <w:rPr>
          <w:bCs/>
          <w:sz w:val="28"/>
          <w:szCs w:val="28"/>
        </w:rPr>
        <w:t xml:space="preserve"> и в соответствии с расшифровками к проекту бюджета городского округа Тольятти</w:t>
      </w:r>
      <w:proofErr w:type="gramStart"/>
      <w:r w:rsidR="00D74D93">
        <w:rPr>
          <w:bCs/>
          <w:sz w:val="28"/>
          <w:szCs w:val="28"/>
        </w:rPr>
        <w:t xml:space="preserve"> </w:t>
      </w:r>
      <w:r w:rsidR="006B5596">
        <w:rPr>
          <w:bCs/>
          <w:sz w:val="28"/>
          <w:szCs w:val="28"/>
        </w:rPr>
        <w:t>,</w:t>
      </w:r>
      <w:proofErr w:type="gramEnd"/>
      <w:r w:rsidR="00232642">
        <w:rPr>
          <w:bCs/>
          <w:sz w:val="28"/>
          <w:szCs w:val="28"/>
        </w:rPr>
        <w:t xml:space="preserve"> </w:t>
      </w:r>
      <w:r w:rsidR="006B5596">
        <w:rPr>
          <w:bCs/>
          <w:sz w:val="28"/>
          <w:szCs w:val="28"/>
        </w:rPr>
        <w:t>в 2022</w:t>
      </w:r>
      <w:r w:rsidR="003F2960" w:rsidRPr="00E40BC1">
        <w:rPr>
          <w:bCs/>
          <w:sz w:val="28"/>
          <w:szCs w:val="28"/>
        </w:rPr>
        <w:t xml:space="preserve"> году </w:t>
      </w:r>
      <w:r w:rsidRPr="00E40BC1">
        <w:rPr>
          <w:bCs/>
          <w:sz w:val="28"/>
          <w:szCs w:val="28"/>
        </w:rPr>
        <w:t xml:space="preserve">планируется реализация следующих мероприятий: </w:t>
      </w:r>
      <w:r w:rsidR="00056552">
        <w:rPr>
          <w:bCs/>
          <w:sz w:val="28"/>
          <w:szCs w:val="28"/>
        </w:rPr>
        <w:t xml:space="preserve"> </w:t>
      </w:r>
    </w:p>
    <w:p w:rsidR="00056552" w:rsidRPr="00056552" w:rsidRDefault="00056552" w:rsidP="00871C6D">
      <w:pPr>
        <w:ind w:firstLine="709"/>
        <w:jc w:val="both"/>
        <w:rPr>
          <w:bCs/>
          <w:i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056552">
        <w:rPr>
          <w:bCs/>
          <w:i/>
        </w:rPr>
        <w:t>Таблица 2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2409"/>
        <w:gridCol w:w="3225"/>
      </w:tblGrid>
      <w:tr w:rsidR="000E5DD7" w:rsidRPr="00E40BC1" w:rsidTr="008D4961">
        <w:trPr>
          <w:trHeight w:val="1298"/>
        </w:trPr>
        <w:tc>
          <w:tcPr>
            <w:tcW w:w="675" w:type="dxa"/>
          </w:tcPr>
          <w:p w:rsidR="000E5DD7" w:rsidRPr="00E40BC1" w:rsidRDefault="000E5DD7" w:rsidP="00871C6D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0E5DD7" w:rsidRPr="00E40BC1" w:rsidRDefault="000E5DD7" w:rsidP="00871C6D">
            <w:pPr>
              <w:jc w:val="both"/>
              <w:rPr>
                <w:b/>
                <w:bCs/>
                <w:sz w:val="28"/>
                <w:szCs w:val="28"/>
              </w:rPr>
            </w:pPr>
            <w:r w:rsidRPr="00E40BC1">
              <w:rPr>
                <w:b/>
                <w:bCs/>
                <w:sz w:val="28"/>
                <w:szCs w:val="28"/>
              </w:rPr>
              <w:t xml:space="preserve">№ </w:t>
            </w:r>
            <w:proofErr w:type="gramStart"/>
            <w:r w:rsidRPr="00E40BC1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E40BC1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3261" w:type="dxa"/>
          </w:tcPr>
          <w:p w:rsidR="000E5DD7" w:rsidRPr="00E40BC1" w:rsidRDefault="000E5DD7" w:rsidP="00871C6D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0E5DD7" w:rsidRPr="00E40BC1" w:rsidRDefault="000E5DD7" w:rsidP="007D1591">
            <w:pPr>
              <w:jc w:val="center"/>
              <w:rPr>
                <w:b/>
                <w:bCs/>
                <w:sz w:val="28"/>
                <w:szCs w:val="28"/>
              </w:rPr>
            </w:pPr>
            <w:r w:rsidRPr="00E40BC1">
              <w:rPr>
                <w:b/>
                <w:bCs/>
                <w:sz w:val="28"/>
                <w:szCs w:val="28"/>
              </w:rPr>
              <w:t>Мероприятие Программы</w:t>
            </w:r>
          </w:p>
        </w:tc>
        <w:tc>
          <w:tcPr>
            <w:tcW w:w="2409" w:type="dxa"/>
          </w:tcPr>
          <w:p w:rsidR="000E5DD7" w:rsidRDefault="00E34B86" w:rsidP="00D1312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Объем финансирования на 2022</w:t>
            </w:r>
            <w:r w:rsidR="000E5DD7" w:rsidRPr="00E40BC1">
              <w:rPr>
                <w:b/>
                <w:bCs/>
                <w:sz w:val="28"/>
                <w:szCs w:val="28"/>
              </w:rPr>
              <w:t xml:space="preserve"> год,</w:t>
            </w:r>
          </w:p>
          <w:p w:rsidR="000E5DD7" w:rsidRPr="00E40BC1" w:rsidRDefault="000E5DD7" w:rsidP="00D13128">
            <w:pPr>
              <w:jc w:val="center"/>
              <w:rPr>
                <w:b/>
                <w:bCs/>
                <w:sz w:val="28"/>
                <w:szCs w:val="28"/>
              </w:rPr>
            </w:pPr>
            <w:r w:rsidRPr="00E40BC1">
              <w:rPr>
                <w:b/>
                <w:bCs/>
                <w:sz w:val="28"/>
                <w:szCs w:val="28"/>
              </w:rPr>
              <w:t xml:space="preserve"> тыс. руб.</w:t>
            </w:r>
          </w:p>
        </w:tc>
        <w:tc>
          <w:tcPr>
            <w:tcW w:w="3225" w:type="dxa"/>
          </w:tcPr>
          <w:p w:rsidR="000E5DD7" w:rsidRPr="00E40BC1" w:rsidRDefault="000E5DD7" w:rsidP="00871C6D">
            <w:pPr>
              <w:jc w:val="both"/>
              <w:rPr>
                <w:bCs/>
                <w:sz w:val="28"/>
                <w:szCs w:val="28"/>
              </w:rPr>
            </w:pPr>
          </w:p>
          <w:p w:rsidR="000E5DD7" w:rsidRDefault="000E5DD7" w:rsidP="00E0215E">
            <w:pPr>
              <w:jc w:val="center"/>
              <w:rPr>
                <w:b/>
                <w:bCs/>
                <w:sz w:val="28"/>
                <w:szCs w:val="28"/>
              </w:rPr>
            </w:pPr>
            <w:r w:rsidRPr="00E40BC1">
              <w:rPr>
                <w:b/>
                <w:bCs/>
                <w:sz w:val="28"/>
                <w:szCs w:val="28"/>
              </w:rPr>
              <w:t>Ожидаемый результат</w:t>
            </w:r>
          </w:p>
          <w:p w:rsidR="000E5DD7" w:rsidRPr="00E40BC1" w:rsidRDefault="000E5DD7" w:rsidP="00E0215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 ГРБС)</w:t>
            </w:r>
          </w:p>
        </w:tc>
      </w:tr>
      <w:tr w:rsidR="007B5A25" w:rsidRPr="00E40BC1" w:rsidTr="007B5A25">
        <w:trPr>
          <w:trHeight w:val="790"/>
        </w:trPr>
        <w:tc>
          <w:tcPr>
            <w:tcW w:w="9570" w:type="dxa"/>
            <w:gridSpan w:val="4"/>
          </w:tcPr>
          <w:p w:rsidR="007B5A25" w:rsidRPr="00E40BC1" w:rsidRDefault="007B5A25" w:rsidP="00F6742D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Задача</w:t>
            </w:r>
            <w:r w:rsidR="007D1591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1. </w:t>
            </w:r>
            <w:r w:rsidR="00F6742D" w:rsidRPr="00F6742D">
              <w:rPr>
                <w:bCs/>
                <w:sz w:val="28"/>
                <w:szCs w:val="28"/>
              </w:rPr>
              <w:t xml:space="preserve">Обеспечение выполнения муниципального задания муниципальными образовательными учреждениями </w:t>
            </w:r>
          </w:p>
        </w:tc>
      </w:tr>
      <w:tr w:rsidR="000E5DD7" w:rsidRPr="00E40BC1" w:rsidTr="008D4961">
        <w:trPr>
          <w:trHeight w:val="2065"/>
        </w:trPr>
        <w:tc>
          <w:tcPr>
            <w:tcW w:w="675" w:type="dxa"/>
          </w:tcPr>
          <w:p w:rsidR="000E5DD7" w:rsidRPr="00E40BC1" w:rsidRDefault="000E5DD7" w:rsidP="003A37B1">
            <w:pPr>
              <w:pStyle w:val="a5"/>
              <w:numPr>
                <w:ilvl w:val="0"/>
                <w:numId w:val="9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0E5DD7" w:rsidRPr="00E1187E" w:rsidRDefault="00F6742D" w:rsidP="00871C6D">
            <w:pPr>
              <w:jc w:val="both"/>
              <w:rPr>
                <w:bCs/>
              </w:rPr>
            </w:pPr>
            <w:r w:rsidRPr="00E1187E">
              <w:rPr>
                <w:bCs/>
              </w:rPr>
              <w:t xml:space="preserve">Выполнение муниципального задания </w:t>
            </w:r>
            <w:r w:rsidR="00E82F8F" w:rsidRPr="00E1187E">
              <w:rPr>
                <w:bCs/>
              </w:rPr>
              <w:t xml:space="preserve">МДОУ, МБОУ, МОУ ДОД, МУ, </w:t>
            </w:r>
            <w:proofErr w:type="gramStart"/>
            <w:r w:rsidR="00E82F8F" w:rsidRPr="00E1187E">
              <w:rPr>
                <w:bCs/>
              </w:rPr>
              <w:t>осуществляющими</w:t>
            </w:r>
            <w:proofErr w:type="gramEnd"/>
            <w:r w:rsidR="00E82F8F" w:rsidRPr="00E1187E">
              <w:rPr>
                <w:bCs/>
              </w:rPr>
              <w:t xml:space="preserve"> обеспечение образовательной деятельности </w:t>
            </w:r>
          </w:p>
        </w:tc>
        <w:tc>
          <w:tcPr>
            <w:tcW w:w="2409" w:type="dxa"/>
          </w:tcPr>
          <w:p w:rsidR="000E5DD7" w:rsidRPr="008D4961" w:rsidRDefault="000E5DD7" w:rsidP="003A37B1">
            <w:pPr>
              <w:jc w:val="center"/>
              <w:rPr>
                <w:bCs/>
                <w:sz w:val="28"/>
                <w:szCs w:val="28"/>
              </w:rPr>
            </w:pPr>
            <w:r w:rsidRPr="008D4961">
              <w:rPr>
                <w:bCs/>
                <w:sz w:val="28"/>
                <w:szCs w:val="28"/>
              </w:rPr>
              <w:t>1</w:t>
            </w:r>
            <w:r w:rsidR="00E34B86" w:rsidRPr="008D4961">
              <w:rPr>
                <w:bCs/>
                <w:sz w:val="28"/>
                <w:szCs w:val="28"/>
              </w:rPr>
              <w:t> 897 442</w:t>
            </w:r>
          </w:p>
          <w:p w:rsidR="00557501" w:rsidRPr="00E40BC1" w:rsidRDefault="00557501" w:rsidP="0055750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225" w:type="dxa"/>
          </w:tcPr>
          <w:p w:rsidR="00E34B86" w:rsidRDefault="00E34B86" w:rsidP="00250C46">
            <w:pPr>
              <w:jc w:val="both"/>
              <w:rPr>
                <w:bCs/>
              </w:rPr>
            </w:pPr>
            <w:r>
              <w:rPr>
                <w:bCs/>
              </w:rPr>
              <w:t>136 МОУ</w:t>
            </w:r>
          </w:p>
          <w:p w:rsidR="000E5DD7" w:rsidRPr="00E1187E" w:rsidRDefault="00E82F8F" w:rsidP="00250C46">
            <w:pPr>
              <w:jc w:val="both"/>
              <w:rPr>
                <w:bCs/>
              </w:rPr>
            </w:pPr>
            <w:r w:rsidRPr="00E1187E">
              <w:rPr>
                <w:bCs/>
              </w:rPr>
              <w:t xml:space="preserve">Численность </w:t>
            </w:r>
            <w:r w:rsidR="00E34B86">
              <w:rPr>
                <w:bCs/>
              </w:rPr>
              <w:t>воспитанников в МДОУ – 19 914</w:t>
            </w:r>
            <w:r w:rsidRPr="00E1187E">
              <w:rPr>
                <w:bCs/>
              </w:rPr>
              <w:t xml:space="preserve"> чел.; численн</w:t>
            </w:r>
            <w:r w:rsidR="00E34B86">
              <w:rPr>
                <w:bCs/>
              </w:rPr>
              <w:t>ость обучающихся в МБОУ – 90 495</w:t>
            </w:r>
            <w:r w:rsidRPr="00E1187E">
              <w:rPr>
                <w:bCs/>
              </w:rPr>
              <w:t xml:space="preserve"> чел., численность учащихся в МОУДОД – 47 728 чел.</w:t>
            </w:r>
          </w:p>
          <w:p w:rsidR="00E82F8F" w:rsidRPr="00E40BC1" w:rsidRDefault="00E82F8F" w:rsidP="00250C46">
            <w:pPr>
              <w:jc w:val="both"/>
              <w:rPr>
                <w:bCs/>
                <w:sz w:val="28"/>
                <w:szCs w:val="28"/>
              </w:rPr>
            </w:pPr>
            <w:r w:rsidRPr="00E1187E">
              <w:rPr>
                <w:bCs/>
              </w:rPr>
              <w:t>( ДО)</w:t>
            </w:r>
          </w:p>
        </w:tc>
      </w:tr>
      <w:tr w:rsidR="007D1591" w:rsidRPr="00E40BC1" w:rsidTr="007D1591">
        <w:tc>
          <w:tcPr>
            <w:tcW w:w="9570" w:type="dxa"/>
            <w:gridSpan w:val="4"/>
          </w:tcPr>
          <w:p w:rsidR="007D1591" w:rsidRDefault="007D1591" w:rsidP="00E82F8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Задача</w:t>
            </w:r>
            <w:r w:rsidR="00E82F8F">
              <w:rPr>
                <w:bCs/>
                <w:sz w:val="28"/>
                <w:szCs w:val="28"/>
              </w:rPr>
              <w:t xml:space="preserve"> 2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E82F8F" w:rsidRPr="00E82F8F">
              <w:rPr>
                <w:bCs/>
                <w:sz w:val="28"/>
                <w:szCs w:val="28"/>
              </w:rPr>
              <w:t>Создание материально-технических условий и обновленной образовательной среды для обеспечения деятельности муниципальных образовательных учреждений</w:t>
            </w:r>
          </w:p>
        </w:tc>
      </w:tr>
      <w:tr w:rsidR="000E5DD7" w:rsidRPr="00E40BC1" w:rsidTr="008D4961">
        <w:tc>
          <w:tcPr>
            <w:tcW w:w="675" w:type="dxa"/>
          </w:tcPr>
          <w:p w:rsidR="000E5DD7" w:rsidRPr="00E40BC1" w:rsidRDefault="000E5DD7" w:rsidP="003A37B1">
            <w:pPr>
              <w:pStyle w:val="a5"/>
              <w:numPr>
                <w:ilvl w:val="0"/>
                <w:numId w:val="9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0E5DD7" w:rsidRPr="00E1187E" w:rsidRDefault="008F649D" w:rsidP="008F649D">
            <w:pPr>
              <w:jc w:val="both"/>
              <w:rPr>
                <w:bCs/>
              </w:rPr>
            </w:pPr>
            <w:r>
              <w:rPr>
                <w:bCs/>
              </w:rPr>
              <w:t>Проектирование и с</w:t>
            </w:r>
            <w:r w:rsidR="00E82F8F" w:rsidRPr="00E1187E">
              <w:rPr>
                <w:bCs/>
              </w:rPr>
              <w:t xml:space="preserve">троительство </w:t>
            </w:r>
            <w:r>
              <w:rPr>
                <w:bCs/>
              </w:rPr>
              <w:t xml:space="preserve"> объекта «Детский сад ЛДС-1</w:t>
            </w:r>
            <w:r w:rsidR="00E1187E" w:rsidRPr="00E1187E">
              <w:rPr>
                <w:bCs/>
              </w:rPr>
              <w:t xml:space="preserve"> в </w:t>
            </w:r>
            <w:r>
              <w:rPr>
                <w:bCs/>
              </w:rPr>
              <w:lastRenderedPageBreak/>
              <w:t>составе 6</w:t>
            </w:r>
            <w:r w:rsidR="00E1187E" w:rsidRPr="00E1187E">
              <w:rPr>
                <w:bCs/>
              </w:rPr>
              <w:t xml:space="preserve"> этапа строительства комплекса зданий и сооружений жилищного и социального назначения</w:t>
            </w:r>
            <w:r w:rsidR="00E1187E">
              <w:rPr>
                <w:bCs/>
              </w:rPr>
              <w:t xml:space="preserve"> </w:t>
            </w:r>
            <w:r w:rsidR="00E1187E" w:rsidRPr="00E1187E">
              <w:rPr>
                <w:bCs/>
              </w:rPr>
              <w:t>в 14-а квартале</w:t>
            </w:r>
          </w:p>
        </w:tc>
        <w:tc>
          <w:tcPr>
            <w:tcW w:w="2409" w:type="dxa"/>
          </w:tcPr>
          <w:p w:rsidR="000E5DD7" w:rsidRPr="006B5596" w:rsidRDefault="00E34B86" w:rsidP="00E34B86">
            <w:pPr>
              <w:jc w:val="center"/>
              <w:rPr>
                <w:bCs/>
                <w:sz w:val="28"/>
                <w:szCs w:val="28"/>
              </w:rPr>
            </w:pPr>
            <w:r w:rsidRPr="006B5596">
              <w:rPr>
                <w:bCs/>
                <w:sz w:val="28"/>
                <w:szCs w:val="28"/>
              </w:rPr>
              <w:lastRenderedPageBreak/>
              <w:t>4 905</w:t>
            </w:r>
          </w:p>
        </w:tc>
        <w:tc>
          <w:tcPr>
            <w:tcW w:w="3225" w:type="dxa"/>
          </w:tcPr>
          <w:p w:rsidR="008F649D" w:rsidRDefault="0026351A" w:rsidP="008F649D">
            <w:pPr>
              <w:jc w:val="both"/>
              <w:rPr>
                <w:bCs/>
              </w:rPr>
            </w:pPr>
            <w:r w:rsidRPr="006B5596">
              <w:rPr>
                <w:bCs/>
              </w:rPr>
              <w:t xml:space="preserve">(ДГД) </w:t>
            </w:r>
            <w:r w:rsidR="008F649D" w:rsidRPr="008F649D">
              <w:rPr>
                <w:bCs/>
              </w:rPr>
              <w:t xml:space="preserve">В 2021г. выполняется разработка ПСД.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Заключен </w:t>
            </w:r>
            <w:proofErr w:type="spellStart"/>
            <w:r w:rsidR="008F649D" w:rsidRPr="008F649D">
              <w:rPr>
                <w:bCs/>
              </w:rPr>
              <w:t>муниц</w:t>
            </w:r>
            <w:proofErr w:type="spellEnd"/>
            <w:r w:rsidR="008F649D" w:rsidRPr="008F649D">
              <w:rPr>
                <w:bCs/>
              </w:rPr>
              <w:t xml:space="preserve">. контракт с </w:t>
            </w:r>
            <w:r w:rsidR="008F649D" w:rsidRPr="008F649D">
              <w:rPr>
                <w:bCs/>
              </w:rPr>
              <w:lastRenderedPageBreak/>
              <w:t xml:space="preserve">ИП </w:t>
            </w:r>
            <w:proofErr w:type="spellStart"/>
            <w:r w:rsidR="008F649D" w:rsidRPr="008F649D">
              <w:rPr>
                <w:bCs/>
              </w:rPr>
              <w:t>В.В.Никитиным</w:t>
            </w:r>
            <w:proofErr w:type="spellEnd"/>
            <w:r w:rsidR="008F649D" w:rsidRPr="008F649D">
              <w:rPr>
                <w:bCs/>
              </w:rPr>
              <w:t xml:space="preserve"> на сумму 5 200 </w:t>
            </w:r>
            <w:proofErr w:type="spellStart"/>
            <w:r w:rsidR="008F649D" w:rsidRPr="008F649D">
              <w:rPr>
                <w:bCs/>
              </w:rPr>
              <w:t>т.р</w:t>
            </w:r>
            <w:proofErr w:type="spellEnd"/>
            <w:r w:rsidR="008F649D" w:rsidRPr="008F649D">
              <w:rPr>
                <w:bCs/>
              </w:rPr>
              <w:t xml:space="preserve">. Срок окончания  работ: не позднее 01.12.2021г. </w:t>
            </w:r>
            <w:r w:rsidR="008F649D">
              <w:rPr>
                <w:bCs/>
              </w:rPr>
              <w:t>Н</w:t>
            </w:r>
            <w:r w:rsidR="008F649D" w:rsidRPr="008F649D">
              <w:rPr>
                <w:bCs/>
              </w:rPr>
              <w:t xml:space="preserve">а 2022г.- 2023г. заявлена потребность на выполнение СМР.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Ориентировочная сметная стоимость строительства </w:t>
            </w:r>
            <w:r w:rsidR="008F649D">
              <w:rPr>
                <w:bCs/>
              </w:rPr>
              <w:t xml:space="preserve"> </w:t>
            </w:r>
            <w:r w:rsidR="008F649D" w:rsidRPr="008F649D">
              <w:rPr>
                <w:bCs/>
              </w:rPr>
              <w:t>201</w:t>
            </w:r>
            <w:r w:rsidR="008F649D">
              <w:rPr>
                <w:bCs/>
              </w:rPr>
              <w:t xml:space="preserve"> </w:t>
            </w:r>
            <w:r w:rsidR="008F649D" w:rsidRPr="008F649D">
              <w:rPr>
                <w:bCs/>
              </w:rPr>
              <w:t xml:space="preserve">201,52 </w:t>
            </w:r>
            <w:proofErr w:type="spellStart"/>
            <w:r w:rsidR="008F649D" w:rsidRPr="008F649D">
              <w:rPr>
                <w:bCs/>
              </w:rPr>
              <w:t>т.р</w:t>
            </w:r>
            <w:proofErr w:type="spellEnd"/>
            <w:r w:rsidR="008F649D" w:rsidRPr="008F649D">
              <w:rPr>
                <w:bCs/>
              </w:rPr>
              <w:t>.</w:t>
            </w:r>
          </w:p>
          <w:p w:rsidR="00250C46" w:rsidRDefault="008F649D" w:rsidP="008F649D">
            <w:pPr>
              <w:jc w:val="both"/>
              <w:rPr>
                <w:bCs/>
              </w:rPr>
            </w:pPr>
            <w:r w:rsidRPr="008F649D">
              <w:rPr>
                <w:bCs/>
              </w:rPr>
              <w:t xml:space="preserve"> </w:t>
            </w:r>
            <w:proofErr w:type="gramStart"/>
            <w:r w:rsidRPr="008F649D">
              <w:rPr>
                <w:bCs/>
              </w:rPr>
              <w:t xml:space="preserve">На 2022 год </w:t>
            </w:r>
            <w:r>
              <w:rPr>
                <w:bCs/>
              </w:rPr>
              <w:t>–</w:t>
            </w:r>
            <w:r w:rsidRPr="008F649D">
              <w:rPr>
                <w:bCs/>
              </w:rPr>
              <w:t xml:space="preserve"> 98</w:t>
            </w:r>
            <w:r>
              <w:rPr>
                <w:bCs/>
              </w:rPr>
              <w:t xml:space="preserve"> </w:t>
            </w:r>
            <w:r w:rsidRPr="008F649D">
              <w:rPr>
                <w:bCs/>
              </w:rPr>
              <w:t xml:space="preserve">099,23 </w:t>
            </w:r>
            <w:proofErr w:type="spellStart"/>
            <w:r w:rsidRPr="008F649D">
              <w:rPr>
                <w:bCs/>
              </w:rPr>
              <w:t>т.р</w:t>
            </w:r>
            <w:proofErr w:type="spellEnd"/>
            <w:r w:rsidRPr="008F649D">
              <w:rPr>
                <w:bCs/>
              </w:rPr>
              <w:t>., на 2023 год  - 103</w:t>
            </w:r>
            <w:r>
              <w:rPr>
                <w:bCs/>
              </w:rPr>
              <w:t xml:space="preserve"> </w:t>
            </w:r>
            <w:r w:rsidRPr="008F649D">
              <w:rPr>
                <w:bCs/>
              </w:rPr>
              <w:t xml:space="preserve">102,29 </w:t>
            </w:r>
            <w:proofErr w:type="spellStart"/>
            <w:r w:rsidRPr="008F649D">
              <w:rPr>
                <w:bCs/>
              </w:rPr>
              <w:t>т.р</w:t>
            </w:r>
            <w:proofErr w:type="spellEnd"/>
            <w:r w:rsidRPr="008F649D">
              <w:rPr>
                <w:bCs/>
              </w:rPr>
              <w:t xml:space="preserve">.                                   Доля города 5%. на 2022 год </w:t>
            </w:r>
            <w:r>
              <w:rPr>
                <w:bCs/>
              </w:rPr>
              <w:t>–</w:t>
            </w:r>
            <w:r w:rsidRPr="008F649D">
              <w:rPr>
                <w:bCs/>
              </w:rPr>
              <w:t xml:space="preserve"> 4</w:t>
            </w:r>
            <w:r>
              <w:rPr>
                <w:bCs/>
              </w:rPr>
              <w:t xml:space="preserve"> </w:t>
            </w:r>
            <w:r w:rsidRPr="008F649D">
              <w:rPr>
                <w:bCs/>
              </w:rPr>
              <w:t xml:space="preserve">904,96 </w:t>
            </w:r>
            <w:proofErr w:type="spellStart"/>
            <w:r w:rsidRPr="008F649D">
              <w:rPr>
                <w:bCs/>
              </w:rPr>
              <w:t>т.р</w:t>
            </w:r>
            <w:proofErr w:type="spellEnd"/>
            <w:r w:rsidRPr="008F649D">
              <w:rPr>
                <w:bCs/>
              </w:rPr>
              <w:t xml:space="preserve">., на 2023 год </w:t>
            </w:r>
            <w:r>
              <w:rPr>
                <w:bCs/>
              </w:rPr>
              <w:t>–</w:t>
            </w:r>
            <w:r w:rsidRPr="008F649D">
              <w:rPr>
                <w:bCs/>
              </w:rPr>
              <w:t xml:space="preserve"> 5</w:t>
            </w:r>
            <w:r>
              <w:rPr>
                <w:bCs/>
              </w:rPr>
              <w:t xml:space="preserve"> </w:t>
            </w:r>
            <w:r w:rsidRPr="008F649D">
              <w:rPr>
                <w:bCs/>
              </w:rPr>
              <w:t xml:space="preserve">155,12 </w:t>
            </w:r>
            <w:proofErr w:type="spellStart"/>
            <w:r w:rsidRPr="008F649D">
              <w:rPr>
                <w:bCs/>
              </w:rPr>
              <w:t>т.р</w:t>
            </w:r>
            <w:proofErr w:type="spellEnd"/>
            <w:r w:rsidRPr="008F649D">
              <w:rPr>
                <w:bCs/>
              </w:rPr>
              <w:t>.</w:t>
            </w:r>
            <w:proofErr w:type="gramEnd"/>
          </w:p>
          <w:p w:rsidR="008F649D" w:rsidRPr="006B5596" w:rsidRDefault="008F649D" w:rsidP="008F649D">
            <w:pPr>
              <w:jc w:val="both"/>
              <w:rPr>
                <w:bCs/>
              </w:rPr>
            </w:pPr>
          </w:p>
        </w:tc>
      </w:tr>
      <w:tr w:rsidR="00E34B86" w:rsidRPr="00E40BC1" w:rsidTr="008D4961">
        <w:tc>
          <w:tcPr>
            <w:tcW w:w="675" w:type="dxa"/>
          </w:tcPr>
          <w:p w:rsidR="00E34B86" w:rsidRPr="00E40BC1" w:rsidRDefault="00E34B86" w:rsidP="003A37B1">
            <w:pPr>
              <w:pStyle w:val="a5"/>
              <w:numPr>
                <w:ilvl w:val="0"/>
                <w:numId w:val="9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E34B86" w:rsidRPr="00E1187E" w:rsidRDefault="00E34B86" w:rsidP="00871C6D">
            <w:pPr>
              <w:jc w:val="both"/>
              <w:rPr>
                <w:bCs/>
              </w:rPr>
            </w:pPr>
            <w:r>
              <w:rPr>
                <w:bCs/>
              </w:rPr>
              <w:t>Проектирование</w:t>
            </w:r>
            <w:r w:rsidR="005E11D6">
              <w:rPr>
                <w:bCs/>
              </w:rPr>
              <w:t xml:space="preserve"> и строительство объекта «Детский сад на 350 мест в </w:t>
            </w:r>
            <w:proofErr w:type="spellStart"/>
            <w:r w:rsidR="005E11D6">
              <w:rPr>
                <w:bCs/>
              </w:rPr>
              <w:t>мкр</w:t>
            </w:r>
            <w:proofErr w:type="spellEnd"/>
            <w:r w:rsidR="005E11D6">
              <w:rPr>
                <w:bCs/>
              </w:rPr>
              <w:t xml:space="preserve"> «</w:t>
            </w:r>
            <w:r>
              <w:rPr>
                <w:bCs/>
              </w:rPr>
              <w:t xml:space="preserve">Калина» г. Тольятти </w:t>
            </w:r>
          </w:p>
        </w:tc>
        <w:tc>
          <w:tcPr>
            <w:tcW w:w="2409" w:type="dxa"/>
          </w:tcPr>
          <w:p w:rsidR="00E34B86" w:rsidRPr="0026351A" w:rsidRDefault="00E34B86" w:rsidP="003A37B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9 580</w:t>
            </w:r>
          </w:p>
        </w:tc>
        <w:tc>
          <w:tcPr>
            <w:tcW w:w="3225" w:type="dxa"/>
          </w:tcPr>
          <w:p w:rsidR="00D74D93" w:rsidRDefault="00D74D93" w:rsidP="00D74D93">
            <w:pPr>
              <w:jc w:val="both"/>
              <w:rPr>
                <w:bCs/>
              </w:rPr>
            </w:pPr>
            <w:r>
              <w:rPr>
                <w:bCs/>
              </w:rPr>
              <w:t>(</w:t>
            </w:r>
            <w:r w:rsidR="006B5596">
              <w:rPr>
                <w:bCs/>
              </w:rPr>
              <w:t>ДГД)</w:t>
            </w:r>
            <w:r>
              <w:t xml:space="preserve"> </w:t>
            </w:r>
            <w:r w:rsidR="008F649D">
              <w:rPr>
                <w:bCs/>
              </w:rPr>
              <w:t xml:space="preserve"> В </w:t>
            </w:r>
            <w:r w:rsidRPr="00D74D93">
              <w:rPr>
                <w:bCs/>
              </w:rPr>
              <w:t xml:space="preserve">2021г. выполняется разработка ПСД.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Срок окончания выполнения работ: </w:t>
            </w:r>
            <w:r>
              <w:rPr>
                <w:bCs/>
              </w:rPr>
              <w:t>не позднее 01.12.20.</w:t>
            </w:r>
            <w:r w:rsidRPr="00D74D93">
              <w:rPr>
                <w:b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2022г.- 2023г.</w:t>
            </w:r>
            <w:r w:rsidR="008F649D">
              <w:rPr>
                <w:bCs/>
              </w:rPr>
              <w:t xml:space="preserve"> </w:t>
            </w:r>
            <w:r w:rsidRPr="00D74D93">
              <w:rPr>
                <w:bCs/>
              </w:rPr>
              <w:t>заявлена потребность средств на выполнение СМР.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Ориентировочная сметная</w:t>
            </w:r>
            <w:r>
              <w:rPr>
                <w:bCs/>
              </w:rPr>
              <w:t xml:space="preserve"> стоимость строительства  392 935</w:t>
            </w:r>
            <w:r w:rsidRPr="00D74D93">
              <w:rPr>
                <w:bCs/>
              </w:rPr>
              <w:t>т.</w:t>
            </w:r>
            <w:r>
              <w:rPr>
                <w:bCs/>
              </w:rPr>
              <w:t xml:space="preserve">р. </w:t>
            </w:r>
          </w:p>
          <w:p w:rsidR="00D74D93" w:rsidRDefault="00D74D93" w:rsidP="00D74D93">
            <w:pPr>
              <w:jc w:val="both"/>
              <w:rPr>
                <w:bCs/>
              </w:rPr>
            </w:pPr>
            <w:r w:rsidRPr="00D74D93">
              <w:rPr>
                <w:bCs/>
              </w:rPr>
              <w:t xml:space="preserve">На 2022 год - 191 582 </w:t>
            </w:r>
            <w:proofErr w:type="spellStart"/>
            <w:r w:rsidRPr="00D74D93">
              <w:rPr>
                <w:bCs/>
              </w:rPr>
              <w:t>т.р</w:t>
            </w:r>
            <w:proofErr w:type="spellEnd"/>
            <w:r w:rsidRPr="00D74D93">
              <w:rPr>
                <w:bCs/>
              </w:rPr>
              <w:t>.,</w:t>
            </w:r>
          </w:p>
          <w:p w:rsidR="00E34B86" w:rsidRPr="0026351A" w:rsidRDefault="00D74D93" w:rsidP="00D74D93">
            <w:pPr>
              <w:jc w:val="both"/>
              <w:rPr>
                <w:bCs/>
              </w:rPr>
            </w:pPr>
            <w:r w:rsidRPr="00D74D93">
              <w:rPr>
                <w:bCs/>
              </w:rPr>
              <w:t xml:space="preserve"> на 2023 год  - 201 353 </w:t>
            </w:r>
            <w:proofErr w:type="spellStart"/>
            <w:r w:rsidRPr="00D74D93">
              <w:rPr>
                <w:bCs/>
              </w:rPr>
              <w:t>т.р</w:t>
            </w:r>
            <w:proofErr w:type="spellEnd"/>
            <w:r w:rsidRPr="00D74D93">
              <w:rPr>
                <w:bCs/>
              </w:rPr>
              <w:t xml:space="preserve">.                              </w:t>
            </w:r>
            <w:r w:rsidR="008F649D">
              <w:rPr>
                <w:bCs/>
              </w:rPr>
              <w:t xml:space="preserve">               Доля города 5%: н</w:t>
            </w:r>
            <w:r w:rsidRPr="00D74D93">
              <w:rPr>
                <w:bCs/>
              </w:rPr>
              <w:t xml:space="preserve">а 2022 год - 9 579,1 </w:t>
            </w:r>
            <w:proofErr w:type="spellStart"/>
            <w:r w:rsidRPr="00D74D93">
              <w:rPr>
                <w:bCs/>
              </w:rPr>
              <w:t>т.р</w:t>
            </w:r>
            <w:proofErr w:type="spellEnd"/>
            <w:r w:rsidRPr="00D74D93">
              <w:rPr>
                <w:bCs/>
              </w:rPr>
              <w:t>., на 2023 год -</w:t>
            </w:r>
            <w:r w:rsidR="008F649D">
              <w:rPr>
                <w:bCs/>
              </w:rPr>
              <w:t xml:space="preserve">  </w:t>
            </w:r>
            <w:r w:rsidRPr="00D74D93">
              <w:rPr>
                <w:bCs/>
              </w:rPr>
              <w:t>10</w:t>
            </w:r>
            <w:r>
              <w:rPr>
                <w:bCs/>
              </w:rPr>
              <w:t xml:space="preserve"> </w:t>
            </w:r>
            <w:r w:rsidRPr="00D74D93">
              <w:rPr>
                <w:bCs/>
              </w:rPr>
              <w:t>067,65т.р.</w:t>
            </w:r>
          </w:p>
        </w:tc>
      </w:tr>
      <w:tr w:rsidR="00BD2473" w:rsidRPr="00E40BC1" w:rsidTr="008D4961">
        <w:tc>
          <w:tcPr>
            <w:tcW w:w="675" w:type="dxa"/>
          </w:tcPr>
          <w:p w:rsidR="00BD2473" w:rsidRPr="00E40BC1" w:rsidRDefault="00BD2473" w:rsidP="003A37B1">
            <w:pPr>
              <w:pStyle w:val="a5"/>
              <w:numPr>
                <w:ilvl w:val="0"/>
                <w:numId w:val="9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BD2473" w:rsidRPr="0026351A" w:rsidRDefault="0026351A" w:rsidP="00871C6D">
            <w:pPr>
              <w:jc w:val="both"/>
              <w:rPr>
                <w:bCs/>
              </w:rPr>
            </w:pPr>
            <w:r w:rsidRPr="0026351A">
              <w:rPr>
                <w:bCs/>
              </w:rPr>
              <w:t>Строительство общеобразовательной школы на 1600 мест, расположенной по адресу: Самарская область, г. Тольятти, Автозаводский район, квартал 20</w:t>
            </w:r>
          </w:p>
        </w:tc>
        <w:tc>
          <w:tcPr>
            <w:tcW w:w="2409" w:type="dxa"/>
          </w:tcPr>
          <w:p w:rsidR="00BD2473" w:rsidRDefault="00E34B86" w:rsidP="003A37B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23 670</w:t>
            </w:r>
          </w:p>
        </w:tc>
        <w:tc>
          <w:tcPr>
            <w:tcW w:w="3225" w:type="dxa"/>
          </w:tcPr>
          <w:p w:rsidR="008F649D" w:rsidRDefault="008F649D" w:rsidP="008F649D">
            <w:pPr>
              <w:jc w:val="both"/>
              <w:rPr>
                <w:bCs/>
              </w:rPr>
            </w:pPr>
            <w:r>
              <w:rPr>
                <w:bCs/>
              </w:rPr>
              <w:t xml:space="preserve"> (</w:t>
            </w:r>
            <w:r w:rsidR="00002B0D">
              <w:rPr>
                <w:bCs/>
              </w:rPr>
              <w:t>ДГД)</w:t>
            </w:r>
            <w:r w:rsidR="00D74D93" w:rsidRPr="00D74D93">
              <w:rPr>
                <w:bCs/>
              </w:rPr>
              <w:t xml:space="preserve"> </w:t>
            </w:r>
            <w:r>
              <w:rPr>
                <w:bCs/>
              </w:rPr>
              <w:t>О</w:t>
            </w:r>
            <w:r w:rsidR="00D74D93" w:rsidRPr="00D74D93">
              <w:rPr>
                <w:bCs/>
              </w:rPr>
              <w:t xml:space="preserve">риентировочная стоимость строительства </w:t>
            </w:r>
            <w:r>
              <w:rPr>
                <w:bCs/>
              </w:rPr>
              <w:t>–</w:t>
            </w:r>
            <w:r w:rsidR="00D74D93" w:rsidRPr="00D74D93">
              <w:rPr>
                <w:bCs/>
              </w:rPr>
              <w:t xml:space="preserve"> </w:t>
            </w:r>
          </w:p>
          <w:p w:rsidR="00BD2473" w:rsidRPr="0026351A" w:rsidRDefault="008F649D" w:rsidP="008F649D">
            <w:pPr>
              <w:jc w:val="both"/>
              <w:rPr>
                <w:bCs/>
              </w:rPr>
            </w:pPr>
            <w:r>
              <w:rPr>
                <w:bCs/>
              </w:rPr>
              <w:t xml:space="preserve">1 193 </w:t>
            </w:r>
            <w:r w:rsidR="00D74D93" w:rsidRPr="00D74D93">
              <w:rPr>
                <w:bCs/>
              </w:rPr>
              <w:t>915т.р.</w:t>
            </w:r>
            <w:r>
              <w:rPr>
                <w:bCs/>
              </w:rPr>
              <w:t xml:space="preserve"> </w:t>
            </w:r>
            <w:r w:rsidR="00D74D93" w:rsidRPr="00D74D93">
              <w:rPr>
                <w:bCs/>
              </w:rPr>
              <w:t>Средства для продолжения строительства.  Ввод в 2023г.              Заключены соглашения с министерством строительства Самарской области о предоставлении субсидии в 2022г. в  сумме 431</w:t>
            </w:r>
            <w:r>
              <w:rPr>
                <w:bCs/>
              </w:rPr>
              <w:t xml:space="preserve"> </w:t>
            </w:r>
            <w:r w:rsidR="00D74D93" w:rsidRPr="00D74D93">
              <w:rPr>
                <w:bCs/>
              </w:rPr>
              <w:t>090тыс</w:t>
            </w:r>
            <w:proofErr w:type="gramStart"/>
            <w:r w:rsidR="00D74D93" w:rsidRPr="00D74D93">
              <w:rPr>
                <w:bCs/>
              </w:rPr>
              <w:t>.р</w:t>
            </w:r>
            <w:proofErr w:type="gramEnd"/>
            <w:r w:rsidR="00D74D93" w:rsidRPr="00D74D93">
              <w:rPr>
                <w:bCs/>
              </w:rPr>
              <w:t xml:space="preserve">уб. </w:t>
            </w:r>
          </w:p>
        </w:tc>
      </w:tr>
      <w:tr w:rsidR="00E34B86" w:rsidRPr="00E40BC1" w:rsidTr="008D4961">
        <w:tc>
          <w:tcPr>
            <w:tcW w:w="675" w:type="dxa"/>
          </w:tcPr>
          <w:p w:rsidR="00E34B86" w:rsidRPr="00E40BC1" w:rsidRDefault="00E34B86" w:rsidP="003A37B1">
            <w:pPr>
              <w:pStyle w:val="a5"/>
              <w:numPr>
                <w:ilvl w:val="0"/>
                <w:numId w:val="9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E34B86" w:rsidRPr="0026351A" w:rsidRDefault="00E34B86" w:rsidP="005E11D6">
            <w:pPr>
              <w:jc w:val="both"/>
              <w:rPr>
                <w:bCs/>
              </w:rPr>
            </w:pPr>
            <w:r w:rsidRPr="00E34B86">
              <w:rPr>
                <w:bCs/>
              </w:rPr>
              <w:t xml:space="preserve">Проектирование и строительство объекта </w:t>
            </w:r>
            <w:r>
              <w:rPr>
                <w:bCs/>
              </w:rPr>
              <w:t xml:space="preserve">муниципальной собственности здания </w:t>
            </w:r>
            <w:r w:rsidR="005E11D6">
              <w:rPr>
                <w:bCs/>
              </w:rPr>
              <w:t>детского</w:t>
            </w:r>
            <w:r w:rsidRPr="00E34B86">
              <w:rPr>
                <w:bCs/>
              </w:rPr>
              <w:t xml:space="preserve"> сад</w:t>
            </w:r>
            <w:r w:rsidR="005E11D6">
              <w:rPr>
                <w:bCs/>
              </w:rPr>
              <w:t>а № 210 «Ладушки»</w:t>
            </w:r>
            <w:r w:rsidRPr="00E34B86">
              <w:rPr>
                <w:bCs/>
              </w:rPr>
              <w:t xml:space="preserve"> </w:t>
            </w:r>
            <w:r w:rsidR="005E11D6">
              <w:rPr>
                <w:bCs/>
              </w:rPr>
              <w:t xml:space="preserve">в </w:t>
            </w:r>
            <w:proofErr w:type="spellStart"/>
            <w:r w:rsidR="005E11D6">
              <w:rPr>
                <w:bCs/>
              </w:rPr>
              <w:t>мкр</w:t>
            </w:r>
            <w:proofErr w:type="spellEnd"/>
            <w:r w:rsidRPr="00E34B86">
              <w:rPr>
                <w:bCs/>
              </w:rPr>
              <w:t xml:space="preserve"> </w:t>
            </w:r>
            <w:r w:rsidR="005E11D6">
              <w:rPr>
                <w:bCs/>
              </w:rPr>
              <w:t>«Северный</w:t>
            </w:r>
            <w:r w:rsidRPr="00E34B86">
              <w:rPr>
                <w:bCs/>
              </w:rPr>
              <w:t xml:space="preserve">» </w:t>
            </w:r>
            <w:proofErr w:type="spellStart"/>
            <w:r w:rsidRPr="00E34B86">
              <w:rPr>
                <w:bCs/>
              </w:rPr>
              <w:t>г</w:t>
            </w:r>
            <w:proofErr w:type="gramStart"/>
            <w:r w:rsidRPr="00E34B86">
              <w:rPr>
                <w:bCs/>
              </w:rPr>
              <w:t>.</w:t>
            </w:r>
            <w:r w:rsidR="005E11D6">
              <w:rPr>
                <w:bCs/>
              </w:rPr>
              <w:t>о</w:t>
            </w:r>
            <w:proofErr w:type="spellEnd"/>
            <w:proofErr w:type="gramEnd"/>
            <w:r w:rsidRPr="00E34B86">
              <w:rPr>
                <w:bCs/>
              </w:rPr>
              <w:t xml:space="preserve"> Тольятти</w:t>
            </w:r>
          </w:p>
        </w:tc>
        <w:tc>
          <w:tcPr>
            <w:tcW w:w="2409" w:type="dxa"/>
          </w:tcPr>
          <w:p w:rsidR="00E34B86" w:rsidRDefault="005E11D6" w:rsidP="003A37B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7 273</w:t>
            </w:r>
          </w:p>
        </w:tc>
        <w:tc>
          <w:tcPr>
            <w:tcW w:w="3225" w:type="dxa"/>
          </w:tcPr>
          <w:p w:rsidR="00E34B86" w:rsidRDefault="005E11D6" w:rsidP="00871C6D">
            <w:pPr>
              <w:jc w:val="both"/>
              <w:rPr>
                <w:bCs/>
              </w:rPr>
            </w:pPr>
            <w:r>
              <w:rPr>
                <w:bCs/>
              </w:rPr>
              <w:t>(ДГД)</w:t>
            </w:r>
          </w:p>
          <w:p w:rsidR="00D74D93" w:rsidRDefault="00D74D93" w:rsidP="00D74D93">
            <w:pPr>
              <w:jc w:val="both"/>
              <w:rPr>
                <w:bCs/>
              </w:rPr>
            </w:pPr>
            <w:r w:rsidRPr="00D74D93">
              <w:rPr>
                <w:bCs/>
              </w:rPr>
              <w:t xml:space="preserve"> В 2020г. выполнена  и оплачена  ПСД  (6</w:t>
            </w:r>
            <w:r>
              <w:rPr>
                <w:bCs/>
              </w:rPr>
              <w:t xml:space="preserve"> </w:t>
            </w:r>
            <w:r w:rsidRPr="00D74D93">
              <w:rPr>
                <w:bCs/>
              </w:rPr>
              <w:t>401т.р.).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Ориентировочная сметная стоимость строительства</w:t>
            </w:r>
            <w:r>
              <w:rPr>
                <w:bCs/>
              </w:rPr>
              <w:t xml:space="preserve">  </w:t>
            </w:r>
            <w:r w:rsidRPr="00D74D93">
              <w:rPr>
                <w:bCs/>
              </w:rPr>
              <w:t>298</w:t>
            </w:r>
            <w:r>
              <w:rPr>
                <w:bCs/>
              </w:rPr>
              <w:t xml:space="preserve"> </w:t>
            </w:r>
            <w:r w:rsidRPr="00D74D93">
              <w:rPr>
                <w:bCs/>
              </w:rPr>
              <w:t xml:space="preserve">338 </w:t>
            </w:r>
            <w:proofErr w:type="spellStart"/>
            <w:r w:rsidRPr="00D74D93">
              <w:rPr>
                <w:bCs/>
              </w:rPr>
              <w:t>т.р</w:t>
            </w:r>
            <w:proofErr w:type="spellEnd"/>
            <w:r w:rsidRPr="00D74D93">
              <w:rPr>
                <w:bCs/>
              </w:rPr>
              <w:t xml:space="preserve">. </w:t>
            </w:r>
          </w:p>
          <w:p w:rsidR="00D74D93" w:rsidRDefault="00D74D93" w:rsidP="00D74D93">
            <w:pPr>
              <w:jc w:val="both"/>
              <w:rPr>
                <w:bCs/>
              </w:rPr>
            </w:pPr>
            <w:r w:rsidRPr="00D74D93">
              <w:rPr>
                <w:bCs/>
              </w:rPr>
              <w:t xml:space="preserve">На 2022 год </w:t>
            </w:r>
            <w:r>
              <w:rPr>
                <w:bCs/>
              </w:rPr>
              <w:t>–</w:t>
            </w:r>
            <w:r w:rsidRPr="00D74D93">
              <w:rPr>
                <w:bCs/>
              </w:rPr>
              <w:t xml:space="preserve"> 145</w:t>
            </w:r>
            <w:r>
              <w:rPr>
                <w:bCs/>
              </w:rPr>
              <w:t xml:space="preserve"> </w:t>
            </w:r>
            <w:r w:rsidRPr="00D74D93">
              <w:rPr>
                <w:bCs/>
              </w:rPr>
              <w:t xml:space="preserve">460 </w:t>
            </w:r>
            <w:proofErr w:type="spellStart"/>
            <w:r w:rsidRPr="00D74D93">
              <w:rPr>
                <w:bCs/>
              </w:rPr>
              <w:t>т.р</w:t>
            </w:r>
            <w:proofErr w:type="spellEnd"/>
            <w:r w:rsidRPr="00D74D93">
              <w:rPr>
                <w:bCs/>
              </w:rPr>
              <w:t xml:space="preserve">., </w:t>
            </w:r>
          </w:p>
          <w:p w:rsidR="00D74D93" w:rsidRDefault="00D74D93" w:rsidP="00D74D93">
            <w:pPr>
              <w:jc w:val="both"/>
              <w:rPr>
                <w:bCs/>
              </w:rPr>
            </w:pPr>
            <w:r>
              <w:rPr>
                <w:bCs/>
              </w:rPr>
              <w:t xml:space="preserve">на 2023 год – </w:t>
            </w:r>
            <w:r w:rsidRPr="00D74D93">
              <w:rPr>
                <w:bCs/>
              </w:rPr>
              <w:t>52</w:t>
            </w:r>
            <w:r>
              <w:rPr>
                <w:bCs/>
              </w:rPr>
              <w:t xml:space="preserve"> </w:t>
            </w:r>
            <w:r w:rsidRPr="00D74D93">
              <w:rPr>
                <w:bCs/>
              </w:rPr>
              <w:t xml:space="preserve">878 </w:t>
            </w:r>
            <w:proofErr w:type="spellStart"/>
            <w:r w:rsidRPr="00D74D93">
              <w:rPr>
                <w:bCs/>
              </w:rPr>
              <w:t>т.р</w:t>
            </w:r>
            <w:proofErr w:type="spellEnd"/>
            <w:r w:rsidRPr="00D74D93">
              <w:rPr>
                <w:bCs/>
              </w:rPr>
              <w:t>. Доля города 5%.</w:t>
            </w:r>
          </w:p>
          <w:p w:rsidR="00D74D93" w:rsidRDefault="00D74D93" w:rsidP="00D74D93">
            <w:pPr>
              <w:jc w:val="both"/>
              <w:rPr>
                <w:bCs/>
              </w:rPr>
            </w:pPr>
            <w:r w:rsidRPr="00D74D93">
              <w:rPr>
                <w:bCs/>
              </w:rPr>
              <w:t xml:space="preserve"> на 2022 год </w:t>
            </w:r>
            <w:r>
              <w:rPr>
                <w:bCs/>
              </w:rPr>
              <w:t>–</w:t>
            </w:r>
            <w:r w:rsidRPr="00D74D93">
              <w:rPr>
                <w:bCs/>
              </w:rPr>
              <w:t xml:space="preserve"> 7</w:t>
            </w:r>
            <w:r>
              <w:rPr>
                <w:bCs/>
              </w:rPr>
              <w:t xml:space="preserve"> </w:t>
            </w:r>
            <w:r w:rsidRPr="00D74D93">
              <w:rPr>
                <w:bCs/>
              </w:rPr>
              <w:t xml:space="preserve">273 </w:t>
            </w:r>
            <w:proofErr w:type="spellStart"/>
            <w:r w:rsidRPr="00D74D93">
              <w:rPr>
                <w:bCs/>
              </w:rPr>
              <w:t>т.р</w:t>
            </w:r>
            <w:proofErr w:type="spellEnd"/>
            <w:r w:rsidRPr="00D74D93">
              <w:rPr>
                <w:bCs/>
              </w:rPr>
              <w:t xml:space="preserve">., </w:t>
            </w:r>
          </w:p>
          <w:p w:rsidR="00D74D93" w:rsidRPr="0026351A" w:rsidRDefault="00D74D93" w:rsidP="00D74D93">
            <w:pPr>
              <w:jc w:val="both"/>
              <w:rPr>
                <w:bCs/>
              </w:rPr>
            </w:pPr>
            <w:r w:rsidRPr="00D74D93">
              <w:rPr>
                <w:bCs/>
              </w:rPr>
              <w:t>на 20</w:t>
            </w:r>
            <w:r>
              <w:rPr>
                <w:bCs/>
              </w:rPr>
              <w:t xml:space="preserve">23 год - 7 644 </w:t>
            </w:r>
            <w:proofErr w:type="spellStart"/>
            <w:r>
              <w:rPr>
                <w:bCs/>
              </w:rPr>
              <w:t>т.р</w:t>
            </w:r>
            <w:proofErr w:type="spellEnd"/>
            <w:r>
              <w:rPr>
                <w:bCs/>
              </w:rPr>
              <w:t>.</w:t>
            </w:r>
          </w:p>
        </w:tc>
      </w:tr>
      <w:tr w:rsidR="005E11D6" w:rsidRPr="00E40BC1" w:rsidTr="008D4961">
        <w:tc>
          <w:tcPr>
            <w:tcW w:w="675" w:type="dxa"/>
          </w:tcPr>
          <w:p w:rsidR="005E11D6" w:rsidRPr="00E40BC1" w:rsidRDefault="005E11D6" w:rsidP="003A37B1">
            <w:pPr>
              <w:pStyle w:val="a5"/>
              <w:numPr>
                <w:ilvl w:val="0"/>
                <w:numId w:val="9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5E11D6" w:rsidRPr="00E34B86" w:rsidRDefault="005E11D6" w:rsidP="005E11D6">
            <w:pPr>
              <w:jc w:val="both"/>
              <w:rPr>
                <w:bCs/>
              </w:rPr>
            </w:pPr>
            <w:r>
              <w:rPr>
                <w:bCs/>
              </w:rPr>
              <w:t xml:space="preserve">Капитальный ремонт систем АПС </w:t>
            </w:r>
            <w:proofErr w:type="spellStart"/>
            <w:r>
              <w:rPr>
                <w:bCs/>
              </w:rPr>
              <w:t>иСОУЭ</w:t>
            </w:r>
            <w:proofErr w:type="spellEnd"/>
          </w:p>
        </w:tc>
        <w:tc>
          <w:tcPr>
            <w:tcW w:w="2409" w:type="dxa"/>
          </w:tcPr>
          <w:p w:rsidR="005E11D6" w:rsidRDefault="005E11D6" w:rsidP="003A37B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15 513</w:t>
            </w:r>
          </w:p>
        </w:tc>
        <w:tc>
          <w:tcPr>
            <w:tcW w:w="3225" w:type="dxa"/>
          </w:tcPr>
          <w:p w:rsidR="005E11D6" w:rsidRDefault="00454250" w:rsidP="00871C6D">
            <w:pPr>
              <w:jc w:val="both"/>
              <w:rPr>
                <w:bCs/>
              </w:rPr>
            </w:pPr>
            <w:r w:rsidRPr="00454250">
              <w:rPr>
                <w:bCs/>
              </w:rPr>
              <w:t>(МБУ школы №№ 18, 21, 28, 61, 79, 93; МБУ детский сад № 162)</w:t>
            </w:r>
            <w:r w:rsidR="00083F96">
              <w:rPr>
                <w:bCs/>
              </w:rPr>
              <w:t xml:space="preserve"> </w:t>
            </w:r>
            <w:proofErr w:type="gramStart"/>
            <w:r w:rsidR="00083F96">
              <w:rPr>
                <w:bCs/>
              </w:rPr>
              <w:t xml:space="preserve">( </w:t>
            </w:r>
            <w:proofErr w:type="gramEnd"/>
            <w:r w:rsidR="00083F96">
              <w:rPr>
                <w:bCs/>
              </w:rPr>
              <w:t>ДО)</w:t>
            </w:r>
          </w:p>
        </w:tc>
      </w:tr>
      <w:tr w:rsidR="00BD2473" w:rsidRPr="00E40BC1" w:rsidTr="008D4961">
        <w:tc>
          <w:tcPr>
            <w:tcW w:w="675" w:type="dxa"/>
          </w:tcPr>
          <w:p w:rsidR="00BD2473" w:rsidRPr="00E40BC1" w:rsidRDefault="00BD2473" w:rsidP="003A37B1">
            <w:pPr>
              <w:pStyle w:val="a5"/>
              <w:numPr>
                <w:ilvl w:val="0"/>
                <w:numId w:val="9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BD2473" w:rsidRPr="0026351A" w:rsidRDefault="005E11D6" w:rsidP="00871C6D">
            <w:pPr>
              <w:jc w:val="both"/>
              <w:rPr>
                <w:bCs/>
              </w:rPr>
            </w:pPr>
            <w:r>
              <w:rPr>
                <w:bCs/>
              </w:rPr>
              <w:t>Капитальный ремонт кровли в 9</w:t>
            </w:r>
            <w:r w:rsidR="0026351A" w:rsidRPr="0026351A">
              <w:rPr>
                <w:bCs/>
              </w:rPr>
              <w:t xml:space="preserve"> ОУ</w:t>
            </w:r>
          </w:p>
        </w:tc>
        <w:tc>
          <w:tcPr>
            <w:tcW w:w="2409" w:type="dxa"/>
          </w:tcPr>
          <w:p w:rsidR="00BD2473" w:rsidRDefault="0026351A" w:rsidP="003A37B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15 </w:t>
            </w:r>
            <w:r w:rsidR="005E11D6">
              <w:rPr>
                <w:bCs/>
                <w:sz w:val="28"/>
                <w:szCs w:val="28"/>
              </w:rPr>
              <w:t>713</w:t>
            </w:r>
          </w:p>
        </w:tc>
        <w:tc>
          <w:tcPr>
            <w:tcW w:w="3225" w:type="dxa"/>
          </w:tcPr>
          <w:p w:rsidR="005E11D6" w:rsidRDefault="00002B0D" w:rsidP="005E11D6">
            <w:pPr>
              <w:jc w:val="both"/>
              <w:rPr>
                <w:bCs/>
              </w:rPr>
            </w:pPr>
            <w:r w:rsidRPr="00002B0D">
              <w:rPr>
                <w:bCs/>
              </w:rPr>
              <w:t>МБУ</w:t>
            </w:r>
            <w:r w:rsidR="005E11D6">
              <w:rPr>
                <w:bCs/>
              </w:rPr>
              <w:t xml:space="preserve"> школы</w:t>
            </w:r>
            <w:r w:rsidRPr="00002B0D">
              <w:rPr>
                <w:bCs/>
              </w:rPr>
              <w:t xml:space="preserve"> №№1</w:t>
            </w:r>
            <w:r w:rsidR="005E11D6">
              <w:rPr>
                <w:bCs/>
              </w:rPr>
              <w:t>8</w:t>
            </w:r>
            <w:r w:rsidRPr="00002B0D">
              <w:rPr>
                <w:bCs/>
              </w:rPr>
              <w:t>,</w:t>
            </w:r>
            <w:r w:rsidR="005E11D6">
              <w:rPr>
                <w:bCs/>
              </w:rPr>
              <w:t>21</w:t>
            </w:r>
            <w:r w:rsidRPr="00002B0D">
              <w:rPr>
                <w:bCs/>
              </w:rPr>
              <w:t>,</w:t>
            </w:r>
            <w:r w:rsidR="005E11D6">
              <w:rPr>
                <w:bCs/>
              </w:rPr>
              <w:t>80 84</w:t>
            </w:r>
            <w:r w:rsidRPr="00002B0D">
              <w:rPr>
                <w:bCs/>
              </w:rPr>
              <w:t>, МБУ д/с №</w:t>
            </w:r>
            <w:r w:rsidR="005E11D6">
              <w:rPr>
                <w:bCs/>
              </w:rPr>
              <w:t xml:space="preserve">№33,64,162,196 </w:t>
            </w:r>
          </w:p>
          <w:p w:rsidR="00BD2473" w:rsidRPr="00002B0D" w:rsidRDefault="00002B0D" w:rsidP="005E11D6">
            <w:pPr>
              <w:jc w:val="both"/>
              <w:rPr>
                <w:bCs/>
              </w:rPr>
            </w:pPr>
            <w:r>
              <w:rPr>
                <w:bCs/>
              </w:rPr>
              <w:t xml:space="preserve"> ( ДО)</w:t>
            </w:r>
          </w:p>
        </w:tc>
      </w:tr>
      <w:tr w:rsidR="00BD2473" w:rsidRPr="00E40BC1" w:rsidTr="008D4961">
        <w:tc>
          <w:tcPr>
            <w:tcW w:w="675" w:type="dxa"/>
          </w:tcPr>
          <w:p w:rsidR="00BD2473" w:rsidRPr="00E40BC1" w:rsidRDefault="00BD2473" w:rsidP="003A37B1">
            <w:pPr>
              <w:pStyle w:val="a5"/>
              <w:numPr>
                <w:ilvl w:val="0"/>
                <w:numId w:val="9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BD2473" w:rsidRPr="00E40BC1" w:rsidRDefault="00AB663F" w:rsidP="00083F96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 w:rsidRPr="00AB663F">
              <w:rPr>
                <w:bCs/>
              </w:rPr>
              <w:t>Софинансирование</w:t>
            </w:r>
            <w:proofErr w:type="spellEnd"/>
            <w:r w:rsidRPr="00AB663F">
              <w:rPr>
                <w:bCs/>
              </w:rPr>
              <w:t xml:space="preserve"> </w:t>
            </w:r>
            <w:r w:rsidR="00083F96">
              <w:rPr>
                <w:bCs/>
              </w:rPr>
              <w:t xml:space="preserve">на развитие инфраструктуры учреждений </w:t>
            </w:r>
            <w:r w:rsidRPr="00AB663F">
              <w:rPr>
                <w:bCs/>
              </w:rPr>
              <w:t>отдыха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AB663F">
              <w:rPr>
                <w:bCs/>
              </w:rPr>
              <w:t>и оздоровления детей</w:t>
            </w:r>
          </w:p>
        </w:tc>
        <w:tc>
          <w:tcPr>
            <w:tcW w:w="2409" w:type="dxa"/>
          </w:tcPr>
          <w:p w:rsidR="00BD2473" w:rsidRDefault="00083F96" w:rsidP="003A37B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AB663F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225" w:type="dxa"/>
          </w:tcPr>
          <w:p w:rsidR="00083F96" w:rsidRDefault="00083F96" w:rsidP="00083F96">
            <w:pPr>
              <w:jc w:val="both"/>
              <w:rPr>
                <w:bCs/>
              </w:rPr>
            </w:pPr>
            <w:r>
              <w:rPr>
                <w:bCs/>
              </w:rPr>
              <w:t>МАООУ «Пансионат «Радуга»</w:t>
            </w:r>
          </w:p>
          <w:p w:rsidR="00BD2473" w:rsidRPr="00AB663F" w:rsidRDefault="005275A1" w:rsidP="00083F96">
            <w:pPr>
              <w:jc w:val="both"/>
              <w:rPr>
                <w:bCs/>
              </w:rPr>
            </w:pPr>
            <w:r>
              <w:rPr>
                <w:bCs/>
              </w:rPr>
              <w:t>(ДО)</w:t>
            </w:r>
          </w:p>
        </w:tc>
      </w:tr>
      <w:tr w:rsidR="00083F96" w:rsidRPr="00E40BC1" w:rsidTr="008D4961">
        <w:tc>
          <w:tcPr>
            <w:tcW w:w="675" w:type="dxa"/>
          </w:tcPr>
          <w:p w:rsidR="00083F96" w:rsidRPr="00E40BC1" w:rsidRDefault="00083F96" w:rsidP="003A37B1">
            <w:pPr>
              <w:pStyle w:val="a5"/>
              <w:numPr>
                <w:ilvl w:val="0"/>
                <w:numId w:val="9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083F96" w:rsidRPr="00AB663F" w:rsidRDefault="00083F96" w:rsidP="00083F96">
            <w:pPr>
              <w:jc w:val="both"/>
              <w:rPr>
                <w:bCs/>
              </w:rPr>
            </w:pPr>
            <w:r>
              <w:rPr>
                <w:bCs/>
              </w:rPr>
              <w:t>О</w:t>
            </w:r>
            <w:r w:rsidRPr="00083F96">
              <w:rPr>
                <w:bCs/>
              </w:rPr>
              <w:t xml:space="preserve">снащение оборудованием и расходными материалами центра цифрового образования детей «IT- куб», </w:t>
            </w:r>
            <w:proofErr w:type="gramStart"/>
            <w:r w:rsidRPr="00083F96">
              <w:rPr>
                <w:bCs/>
              </w:rPr>
              <w:t>организованном</w:t>
            </w:r>
            <w:proofErr w:type="gramEnd"/>
            <w:r w:rsidRPr="00083F96">
              <w:rPr>
                <w:bCs/>
              </w:rPr>
              <w:t xml:space="preserve"> в МБОУ ДО ГЦИР </w:t>
            </w:r>
          </w:p>
        </w:tc>
        <w:tc>
          <w:tcPr>
            <w:tcW w:w="2409" w:type="dxa"/>
          </w:tcPr>
          <w:p w:rsidR="00083F96" w:rsidRPr="00083F96" w:rsidRDefault="00083F96" w:rsidP="003A37B1">
            <w:pPr>
              <w:jc w:val="center"/>
              <w:rPr>
                <w:bCs/>
                <w:sz w:val="28"/>
                <w:szCs w:val="28"/>
              </w:rPr>
            </w:pPr>
            <w:r w:rsidRPr="00083F96">
              <w:rPr>
                <w:bCs/>
                <w:sz w:val="28"/>
                <w:szCs w:val="28"/>
              </w:rPr>
              <w:t>1 264</w:t>
            </w:r>
          </w:p>
        </w:tc>
        <w:tc>
          <w:tcPr>
            <w:tcW w:w="3225" w:type="dxa"/>
          </w:tcPr>
          <w:p w:rsidR="00083F96" w:rsidRDefault="006B5596" w:rsidP="00083F96">
            <w:pPr>
              <w:jc w:val="both"/>
              <w:rPr>
                <w:bCs/>
              </w:rPr>
            </w:pPr>
            <w:r>
              <w:rPr>
                <w:bCs/>
              </w:rPr>
              <w:t>(ДО)</w:t>
            </w:r>
          </w:p>
        </w:tc>
      </w:tr>
      <w:tr w:rsidR="00083F96" w:rsidRPr="00E40BC1" w:rsidTr="008D4961">
        <w:tc>
          <w:tcPr>
            <w:tcW w:w="675" w:type="dxa"/>
          </w:tcPr>
          <w:p w:rsidR="00083F96" w:rsidRPr="00E40BC1" w:rsidRDefault="00083F96" w:rsidP="003A37B1">
            <w:pPr>
              <w:pStyle w:val="a5"/>
              <w:numPr>
                <w:ilvl w:val="0"/>
                <w:numId w:val="9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083F96" w:rsidRDefault="00083F96" w:rsidP="00083F96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С</w:t>
            </w:r>
            <w:r w:rsidRPr="00083F96">
              <w:rPr>
                <w:bCs/>
              </w:rPr>
              <w:t>офинансирование</w:t>
            </w:r>
            <w:proofErr w:type="spellEnd"/>
            <w:r w:rsidRPr="00083F96">
              <w:rPr>
                <w:bCs/>
              </w:rPr>
              <w:t xml:space="preserve"> на оснащение оборудованием пищеблоков </w:t>
            </w:r>
            <w:r>
              <w:rPr>
                <w:bCs/>
              </w:rPr>
              <w:t>ОУ</w:t>
            </w:r>
            <w:r w:rsidRPr="00083F96">
              <w:rPr>
                <w:bCs/>
              </w:rPr>
              <w:t xml:space="preserve"> </w:t>
            </w:r>
          </w:p>
        </w:tc>
        <w:tc>
          <w:tcPr>
            <w:tcW w:w="2409" w:type="dxa"/>
          </w:tcPr>
          <w:p w:rsidR="00083F96" w:rsidRPr="00083F96" w:rsidRDefault="00083F96" w:rsidP="003A37B1">
            <w:pPr>
              <w:jc w:val="center"/>
              <w:rPr>
                <w:bCs/>
                <w:sz w:val="28"/>
                <w:szCs w:val="28"/>
              </w:rPr>
            </w:pPr>
            <w:r w:rsidRPr="00083F96">
              <w:rPr>
                <w:bCs/>
                <w:sz w:val="28"/>
                <w:szCs w:val="28"/>
              </w:rPr>
              <w:t>6 813</w:t>
            </w:r>
          </w:p>
        </w:tc>
        <w:tc>
          <w:tcPr>
            <w:tcW w:w="3225" w:type="dxa"/>
          </w:tcPr>
          <w:p w:rsidR="00083F96" w:rsidRDefault="006B5596" w:rsidP="00083F96">
            <w:pPr>
              <w:jc w:val="both"/>
              <w:rPr>
                <w:bCs/>
              </w:rPr>
            </w:pPr>
            <w:r w:rsidRPr="006B5596">
              <w:rPr>
                <w:bCs/>
              </w:rPr>
              <w:t>(ДО)</w:t>
            </w:r>
          </w:p>
        </w:tc>
      </w:tr>
      <w:tr w:rsidR="00083F96" w:rsidRPr="00E40BC1" w:rsidTr="008D4961">
        <w:tc>
          <w:tcPr>
            <w:tcW w:w="675" w:type="dxa"/>
          </w:tcPr>
          <w:p w:rsidR="00083F96" w:rsidRPr="00E40BC1" w:rsidRDefault="00083F96" w:rsidP="003A37B1">
            <w:pPr>
              <w:pStyle w:val="a5"/>
              <w:numPr>
                <w:ilvl w:val="0"/>
                <w:numId w:val="9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083F96" w:rsidRDefault="00083F96" w:rsidP="00083F96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С</w:t>
            </w:r>
            <w:r w:rsidRPr="00083F96">
              <w:rPr>
                <w:bCs/>
              </w:rPr>
              <w:t>офинансирование</w:t>
            </w:r>
            <w:proofErr w:type="spellEnd"/>
            <w:r w:rsidRPr="00083F96">
              <w:rPr>
                <w:bCs/>
              </w:rPr>
              <w:t xml:space="preserve"> мероприятий по оснащени</w:t>
            </w:r>
            <w:r>
              <w:rPr>
                <w:bCs/>
              </w:rPr>
              <w:t>ю зданий (объектов, территорий)</w:t>
            </w:r>
            <w:r w:rsidRPr="00083F96">
              <w:rPr>
                <w:bCs/>
              </w:rPr>
              <w:t xml:space="preserve"> техническими средствами комплексной безопасности </w:t>
            </w:r>
          </w:p>
        </w:tc>
        <w:tc>
          <w:tcPr>
            <w:tcW w:w="2409" w:type="dxa"/>
          </w:tcPr>
          <w:p w:rsidR="00083F96" w:rsidRPr="00083F96" w:rsidRDefault="00083F96" w:rsidP="003A37B1">
            <w:pPr>
              <w:jc w:val="center"/>
              <w:rPr>
                <w:bCs/>
                <w:sz w:val="28"/>
                <w:szCs w:val="28"/>
              </w:rPr>
            </w:pPr>
            <w:r w:rsidRPr="00083F96">
              <w:rPr>
                <w:bCs/>
                <w:sz w:val="28"/>
                <w:szCs w:val="28"/>
              </w:rPr>
              <w:t>532</w:t>
            </w:r>
          </w:p>
        </w:tc>
        <w:tc>
          <w:tcPr>
            <w:tcW w:w="3225" w:type="dxa"/>
          </w:tcPr>
          <w:p w:rsidR="00083F96" w:rsidRDefault="006B5596" w:rsidP="00083F96">
            <w:pPr>
              <w:jc w:val="both"/>
              <w:rPr>
                <w:bCs/>
              </w:rPr>
            </w:pPr>
            <w:r w:rsidRPr="006B5596">
              <w:rPr>
                <w:bCs/>
              </w:rPr>
              <w:t>(ДО)</w:t>
            </w:r>
          </w:p>
        </w:tc>
      </w:tr>
      <w:tr w:rsidR="00083F96" w:rsidRPr="00E40BC1" w:rsidTr="008D4961">
        <w:tc>
          <w:tcPr>
            <w:tcW w:w="675" w:type="dxa"/>
          </w:tcPr>
          <w:p w:rsidR="00083F96" w:rsidRPr="00E40BC1" w:rsidRDefault="00083F96" w:rsidP="003A37B1">
            <w:pPr>
              <w:pStyle w:val="a5"/>
              <w:numPr>
                <w:ilvl w:val="0"/>
                <w:numId w:val="9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083F96" w:rsidRDefault="00083F96" w:rsidP="00083F96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С</w:t>
            </w:r>
            <w:r w:rsidRPr="00083F96">
              <w:rPr>
                <w:bCs/>
              </w:rPr>
              <w:t>офинансирование</w:t>
            </w:r>
            <w:proofErr w:type="spellEnd"/>
            <w:r w:rsidRPr="00083F96">
              <w:rPr>
                <w:bCs/>
              </w:rPr>
              <w:t xml:space="preserve"> на обустройство и приспособление приоритетных объектов дошкольного образования, дополнительного образования детей с целью обеспечения их доступности для инвалидов </w:t>
            </w:r>
          </w:p>
        </w:tc>
        <w:tc>
          <w:tcPr>
            <w:tcW w:w="2409" w:type="dxa"/>
          </w:tcPr>
          <w:p w:rsidR="00083F96" w:rsidRPr="00083F96" w:rsidRDefault="00083F96" w:rsidP="003A37B1">
            <w:pPr>
              <w:jc w:val="center"/>
              <w:rPr>
                <w:bCs/>
                <w:sz w:val="28"/>
                <w:szCs w:val="28"/>
              </w:rPr>
            </w:pPr>
            <w:r w:rsidRPr="00083F96">
              <w:rPr>
                <w:bCs/>
                <w:sz w:val="28"/>
                <w:szCs w:val="28"/>
              </w:rPr>
              <w:t>1 309</w:t>
            </w:r>
          </w:p>
        </w:tc>
        <w:tc>
          <w:tcPr>
            <w:tcW w:w="3225" w:type="dxa"/>
          </w:tcPr>
          <w:p w:rsidR="00083F96" w:rsidRDefault="006B5596" w:rsidP="00083F96">
            <w:pPr>
              <w:jc w:val="both"/>
              <w:rPr>
                <w:bCs/>
              </w:rPr>
            </w:pPr>
            <w:r w:rsidRPr="006B5596">
              <w:rPr>
                <w:bCs/>
              </w:rPr>
              <w:t>(ДО)</w:t>
            </w:r>
          </w:p>
        </w:tc>
      </w:tr>
      <w:tr w:rsidR="00083F96" w:rsidRPr="00E40BC1" w:rsidTr="008D4961">
        <w:tc>
          <w:tcPr>
            <w:tcW w:w="675" w:type="dxa"/>
          </w:tcPr>
          <w:p w:rsidR="00083F96" w:rsidRPr="00E40BC1" w:rsidRDefault="00083F96" w:rsidP="003A37B1">
            <w:pPr>
              <w:pStyle w:val="a5"/>
              <w:numPr>
                <w:ilvl w:val="0"/>
                <w:numId w:val="9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083F96" w:rsidRDefault="00083F96" w:rsidP="00083F96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С</w:t>
            </w:r>
            <w:r w:rsidRPr="00083F96">
              <w:rPr>
                <w:bCs/>
              </w:rPr>
              <w:t>офинансирование</w:t>
            </w:r>
            <w:proofErr w:type="spellEnd"/>
            <w:r w:rsidRPr="00083F96">
              <w:rPr>
                <w:bCs/>
              </w:rPr>
              <w:t xml:space="preserve"> на выполнение </w:t>
            </w:r>
            <w:proofErr w:type="gramStart"/>
            <w:r w:rsidRPr="00083F96">
              <w:rPr>
                <w:bCs/>
              </w:rPr>
              <w:t>мероприятий</w:t>
            </w:r>
            <w:proofErr w:type="gramEnd"/>
            <w:r w:rsidRPr="00083F96">
              <w:rPr>
                <w:bCs/>
              </w:rPr>
              <w:t xml:space="preserve"> на создание в общеобразовательных учреждениях условий для инклюзивного образования детей-инвалидов </w:t>
            </w:r>
          </w:p>
        </w:tc>
        <w:tc>
          <w:tcPr>
            <w:tcW w:w="2409" w:type="dxa"/>
          </w:tcPr>
          <w:p w:rsidR="00083F96" w:rsidRPr="00083F96" w:rsidRDefault="00083F96" w:rsidP="003A37B1">
            <w:pPr>
              <w:jc w:val="center"/>
              <w:rPr>
                <w:bCs/>
                <w:sz w:val="28"/>
                <w:szCs w:val="28"/>
              </w:rPr>
            </w:pPr>
            <w:r w:rsidRPr="00083F96">
              <w:rPr>
                <w:bCs/>
                <w:sz w:val="28"/>
                <w:szCs w:val="28"/>
              </w:rPr>
              <w:t>1 341</w:t>
            </w:r>
          </w:p>
        </w:tc>
        <w:tc>
          <w:tcPr>
            <w:tcW w:w="3225" w:type="dxa"/>
          </w:tcPr>
          <w:p w:rsidR="00083F96" w:rsidRDefault="006B5596" w:rsidP="00083F96">
            <w:pPr>
              <w:jc w:val="both"/>
              <w:rPr>
                <w:bCs/>
              </w:rPr>
            </w:pPr>
            <w:r w:rsidRPr="006B5596">
              <w:rPr>
                <w:bCs/>
              </w:rPr>
              <w:t>(ДО)</w:t>
            </w:r>
          </w:p>
        </w:tc>
      </w:tr>
      <w:tr w:rsidR="00083F96" w:rsidRPr="00E40BC1" w:rsidTr="008D4961">
        <w:tc>
          <w:tcPr>
            <w:tcW w:w="675" w:type="dxa"/>
          </w:tcPr>
          <w:p w:rsidR="00083F96" w:rsidRPr="00E40BC1" w:rsidRDefault="00083F96" w:rsidP="003A37B1">
            <w:pPr>
              <w:pStyle w:val="a5"/>
              <w:numPr>
                <w:ilvl w:val="0"/>
                <w:numId w:val="9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083F96" w:rsidRDefault="00083F96" w:rsidP="00083F96">
            <w:pPr>
              <w:jc w:val="both"/>
              <w:rPr>
                <w:bCs/>
              </w:rPr>
            </w:pPr>
            <w:r>
              <w:rPr>
                <w:bCs/>
              </w:rPr>
              <w:t>О</w:t>
            </w:r>
            <w:r w:rsidRPr="00083F96">
              <w:rPr>
                <w:bCs/>
              </w:rPr>
              <w:t xml:space="preserve">снащение медицинских кабинетов </w:t>
            </w:r>
            <w:r>
              <w:rPr>
                <w:bCs/>
              </w:rPr>
              <w:t xml:space="preserve"> 17 МОУ</w:t>
            </w:r>
          </w:p>
        </w:tc>
        <w:tc>
          <w:tcPr>
            <w:tcW w:w="2409" w:type="dxa"/>
          </w:tcPr>
          <w:p w:rsidR="00083F96" w:rsidRPr="00083F96" w:rsidRDefault="00083F96" w:rsidP="003A37B1">
            <w:pPr>
              <w:jc w:val="center"/>
              <w:rPr>
                <w:bCs/>
                <w:sz w:val="28"/>
                <w:szCs w:val="28"/>
              </w:rPr>
            </w:pPr>
            <w:r w:rsidRPr="00083F96">
              <w:rPr>
                <w:bCs/>
                <w:sz w:val="28"/>
                <w:szCs w:val="28"/>
              </w:rPr>
              <w:t>1 972</w:t>
            </w:r>
          </w:p>
        </w:tc>
        <w:tc>
          <w:tcPr>
            <w:tcW w:w="3225" w:type="dxa"/>
          </w:tcPr>
          <w:p w:rsidR="00083F96" w:rsidRDefault="00083F96" w:rsidP="00083F96">
            <w:pPr>
              <w:jc w:val="both"/>
              <w:rPr>
                <w:bCs/>
              </w:rPr>
            </w:pPr>
            <w:r w:rsidRPr="00083F96">
              <w:rPr>
                <w:bCs/>
              </w:rPr>
              <w:t>(МБУ школы №№ 16, 19, 46, 61, 81, 86; МБУ детские сады №№ 2, 5, 20, 28, 34, 43, 48, 64, 147, 199, 27)</w:t>
            </w:r>
            <w:r w:rsidR="006B5596">
              <w:t xml:space="preserve"> </w:t>
            </w:r>
            <w:r w:rsidR="006B5596" w:rsidRPr="006B5596">
              <w:rPr>
                <w:bCs/>
              </w:rPr>
              <w:t>(</w:t>
            </w:r>
            <w:proofErr w:type="gramStart"/>
            <w:r w:rsidR="006B5596" w:rsidRPr="006B5596">
              <w:rPr>
                <w:bCs/>
              </w:rPr>
              <w:t>ДО</w:t>
            </w:r>
            <w:proofErr w:type="gramEnd"/>
            <w:r w:rsidR="006B5596" w:rsidRPr="006B5596">
              <w:rPr>
                <w:bCs/>
              </w:rPr>
              <w:t>)</w:t>
            </w:r>
          </w:p>
        </w:tc>
      </w:tr>
      <w:tr w:rsidR="00083F96" w:rsidRPr="00E40BC1" w:rsidTr="008D4961">
        <w:tc>
          <w:tcPr>
            <w:tcW w:w="675" w:type="dxa"/>
          </w:tcPr>
          <w:p w:rsidR="00083F96" w:rsidRPr="00E40BC1" w:rsidRDefault="00083F96" w:rsidP="003A37B1">
            <w:pPr>
              <w:pStyle w:val="a5"/>
              <w:numPr>
                <w:ilvl w:val="0"/>
                <w:numId w:val="9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083F96" w:rsidRDefault="00083F96" w:rsidP="00840AE1">
            <w:pPr>
              <w:jc w:val="both"/>
              <w:rPr>
                <w:bCs/>
              </w:rPr>
            </w:pPr>
            <w:r>
              <w:rPr>
                <w:bCs/>
              </w:rPr>
              <w:t>У</w:t>
            </w:r>
            <w:r w:rsidRPr="00083F96">
              <w:rPr>
                <w:bCs/>
              </w:rPr>
              <w:t xml:space="preserve">становка (замена вышедших из строя) автоматических регуляторов горячего водоснабжения и вентиляции в 7 учреждениях (11 зданий) </w:t>
            </w:r>
          </w:p>
        </w:tc>
        <w:tc>
          <w:tcPr>
            <w:tcW w:w="2409" w:type="dxa"/>
          </w:tcPr>
          <w:p w:rsidR="00083F96" w:rsidRPr="00840AE1" w:rsidRDefault="00840AE1" w:rsidP="003A37B1">
            <w:pPr>
              <w:jc w:val="center"/>
              <w:rPr>
                <w:bCs/>
                <w:sz w:val="28"/>
                <w:szCs w:val="28"/>
              </w:rPr>
            </w:pPr>
            <w:r w:rsidRPr="00840AE1">
              <w:rPr>
                <w:bCs/>
                <w:sz w:val="28"/>
                <w:szCs w:val="28"/>
              </w:rPr>
              <w:t xml:space="preserve"> 1 027 </w:t>
            </w:r>
          </w:p>
        </w:tc>
        <w:tc>
          <w:tcPr>
            <w:tcW w:w="3225" w:type="dxa"/>
          </w:tcPr>
          <w:p w:rsidR="00083F96" w:rsidRDefault="00840AE1" w:rsidP="00083F96">
            <w:pPr>
              <w:jc w:val="both"/>
              <w:rPr>
                <w:bCs/>
              </w:rPr>
            </w:pPr>
            <w:r w:rsidRPr="00083F96">
              <w:rPr>
                <w:bCs/>
              </w:rPr>
              <w:t>МБУ школы №№ 32 (2), 34 (1), 41 (1), 44 (1), 84 (1), 86 (3), «Имени академика Королева» (2)</w:t>
            </w:r>
            <w:r>
              <w:rPr>
                <w:bCs/>
              </w:rPr>
              <w:t>.</w:t>
            </w:r>
          </w:p>
          <w:p w:rsidR="006B5596" w:rsidRDefault="006B5596" w:rsidP="00083F96">
            <w:pPr>
              <w:jc w:val="both"/>
              <w:rPr>
                <w:bCs/>
              </w:rPr>
            </w:pPr>
            <w:r w:rsidRPr="006B5596">
              <w:rPr>
                <w:bCs/>
              </w:rPr>
              <w:t>(ДО)</w:t>
            </w:r>
          </w:p>
        </w:tc>
      </w:tr>
      <w:tr w:rsidR="00083F96" w:rsidRPr="00E40BC1" w:rsidTr="008D4961">
        <w:tc>
          <w:tcPr>
            <w:tcW w:w="675" w:type="dxa"/>
          </w:tcPr>
          <w:p w:rsidR="00083F96" w:rsidRPr="00E40BC1" w:rsidRDefault="00083F96" w:rsidP="003A37B1">
            <w:pPr>
              <w:pStyle w:val="a5"/>
              <w:numPr>
                <w:ilvl w:val="0"/>
                <w:numId w:val="9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083F96" w:rsidRDefault="00840AE1" w:rsidP="00840AE1">
            <w:pPr>
              <w:jc w:val="both"/>
              <w:rPr>
                <w:bCs/>
              </w:rPr>
            </w:pPr>
            <w:r>
              <w:rPr>
                <w:bCs/>
              </w:rPr>
              <w:t>З</w:t>
            </w:r>
            <w:r w:rsidRPr="00840AE1">
              <w:rPr>
                <w:bCs/>
              </w:rPr>
              <w:t xml:space="preserve">амена </w:t>
            </w:r>
            <w:proofErr w:type="spellStart"/>
            <w:r w:rsidRPr="00840AE1">
              <w:rPr>
                <w:bCs/>
              </w:rPr>
              <w:t>водоподогревателей</w:t>
            </w:r>
            <w:proofErr w:type="spellEnd"/>
            <w:r w:rsidRPr="00840AE1">
              <w:rPr>
                <w:bCs/>
              </w:rPr>
              <w:t xml:space="preserve"> в 9 учреждениях  </w:t>
            </w:r>
          </w:p>
        </w:tc>
        <w:tc>
          <w:tcPr>
            <w:tcW w:w="2409" w:type="dxa"/>
          </w:tcPr>
          <w:p w:rsidR="00083F96" w:rsidRPr="00840AE1" w:rsidRDefault="00840AE1" w:rsidP="003A37B1">
            <w:pPr>
              <w:jc w:val="center"/>
              <w:rPr>
                <w:bCs/>
                <w:sz w:val="28"/>
                <w:szCs w:val="28"/>
              </w:rPr>
            </w:pPr>
            <w:r w:rsidRPr="00840AE1">
              <w:rPr>
                <w:bCs/>
                <w:sz w:val="28"/>
                <w:szCs w:val="28"/>
              </w:rPr>
              <w:t>4 033</w:t>
            </w:r>
          </w:p>
        </w:tc>
        <w:tc>
          <w:tcPr>
            <w:tcW w:w="3225" w:type="dxa"/>
          </w:tcPr>
          <w:p w:rsidR="00083F96" w:rsidRDefault="00840AE1" w:rsidP="00083F96">
            <w:pPr>
              <w:jc w:val="both"/>
              <w:rPr>
                <w:bCs/>
              </w:rPr>
            </w:pPr>
            <w:r w:rsidRPr="00840AE1">
              <w:rPr>
                <w:bCs/>
              </w:rPr>
              <w:t>МБУ школы №№ 3, 19, 75; МБУ детские сады №№ 2, 20, 28, 41, 84; МБОУ ДО ЦТ</w:t>
            </w:r>
            <w:proofErr w:type="gramStart"/>
            <w:r w:rsidRPr="00840AE1">
              <w:rPr>
                <w:bCs/>
              </w:rPr>
              <w:t>Т</w:t>
            </w:r>
            <w:r w:rsidR="006B5596" w:rsidRPr="006B5596">
              <w:rPr>
                <w:bCs/>
              </w:rPr>
              <w:t>(</w:t>
            </w:r>
            <w:proofErr w:type="gramEnd"/>
            <w:r w:rsidR="006B5596" w:rsidRPr="006B5596">
              <w:rPr>
                <w:bCs/>
              </w:rPr>
              <w:t>ДО)</w:t>
            </w:r>
          </w:p>
        </w:tc>
      </w:tr>
      <w:tr w:rsidR="00840AE1" w:rsidRPr="00E40BC1" w:rsidTr="008D4961">
        <w:tc>
          <w:tcPr>
            <w:tcW w:w="675" w:type="dxa"/>
          </w:tcPr>
          <w:p w:rsidR="00840AE1" w:rsidRPr="00E40BC1" w:rsidRDefault="00840AE1" w:rsidP="003A37B1">
            <w:pPr>
              <w:pStyle w:val="a5"/>
              <w:numPr>
                <w:ilvl w:val="0"/>
                <w:numId w:val="9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840AE1" w:rsidRDefault="00840AE1" w:rsidP="00840AE1">
            <w:pPr>
              <w:jc w:val="both"/>
              <w:rPr>
                <w:bCs/>
              </w:rPr>
            </w:pPr>
            <w:r>
              <w:rPr>
                <w:bCs/>
              </w:rPr>
              <w:t>Д</w:t>
            </w:r>
            <w:r w:rsidRPr="00840AE1">
              <w:rPr>
                <w:bCs/>
              </w:rPr>
              <w:t xml:space="preserve">ооснащение уличного освещения в МБУ «Школа № 1» </w:t>
            </w:r>
          </w:p>
        </w:tc>
        <w:tc>
          <w:tcPr>
            <w:tcW w:w="2409" w:type="dxa"/>
          </w:tcPr>
          <w:p w:rsidR="00840AE1" w:rsidRPr="00840AE1" w:rsidRDefault="00840AE1" w:rsidP="003A37B1">
            <w:pPr>
              <w:jc w:val="center"/>
              <w:rPr>
                <w:bCs/>
                <w:sz w:val="28"/>
                <w:szCs w:val="28"/>
              </w:rPr>
            </w:pPr>
            <w:r w:rsidRPr="00840AE1">
              <w:rPr>
                <w:bCs/>
                <w:sz w:val="28"/>
                <w:szCs w:val="28"/>
              </w:rPr>
              <w:t>358</w:t>
            </w:r>
          </w:p>
        </w:tc>
        <w:tc>
          <w:tcPr>
            <w:tcW w:w="3225" w:type="dxa"/>
          </w:tcPr>
          <w:p w:rsidR="00840AE1" w:rsidRDefault="00840AE1" w:rsidP="00083F96">
            <w:pPr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Pr="00840AE1">
              <w:rPr>
                <w:bCs/>
              </w:rPr>
              <w:t>редставление прокуратуры Центрального района от 28.05.2021 № 21-03-2021</w:t>
            </w:r>
            <w:r w:rsidR="006B5596">
              <w:rPr>
                <w:bCs/>
              </w:rPr>
              <w:t xml:space="preserve"> </w:t>
            </w:r>
            <w:r w:rsidR="006B5596" w:rsidRPr="006B5596">
              <w:rPr>
                <w:bCs/>
              </w:rPr>
              <w:t>(ДО)</w:t>
            </w:r>
          </w:p>
        </w:tc>
      </w:tr>
      <w:tr w:rsidR="00840AE1" w:rsidRPr="00E40BC1" w:rsidTr="008D4961">
        <w:tc>
          <w:tcPr>
            <w:tcW w:w="675" w:type="dxa"/>
          </w:tcPr>
          <w:p w:rsidR="00840AE1" w:rsidRPr="00E40BC1" w:rsidRDefault="00840AE1" w:rsidP="003A37B1">
            <w:pPr>
              <w:pStyle w:val="a5"/>
              <w:numPr>
                <w:ilvl w:val="0"/>
                <w:numId w:val="9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840AE1" w:rsidRDefault="006B5596" w:rsidP="00840AE1">
            <w:pPr>
              <w:jc w:val="both"/>
              <w:rPr>
                <w:bCs/>
              </w:rPr>
            </w:pPr>
            <w:r>
              <w:rPr>
                <w:bCs/>
              </w:rPr>
              <w:t>Д</w:t>
            </w:r>
            <w:r w:rsidR="00840AE1" w:rsidRPr="00840AE1">
              <w:rPr>
                <w:bCs/>
              </w:rPr>
              <w:t xml:space="preserve">ооснащение уличного освещения в МБУ «Школа № 81» </w:t>
            </w:r>
          </w:p>
        </w:tc>
        <w:tc>
          <w:tcPr>
            <w:tcW w:w="2409" w:type="dxa"/>
          </w:tcPr>
          <w:p w:rsidR="00840AE1" w:rsidRPr="00840AE1" w:rsidRDefault="00840AE1" w:rsidP="003A37B1">
            <w:pPr>
              <w:jc w:val="center"/>
              <w:rPr>
                <w:bCs/>
                <w:sz w:val="28"/>
                <w:szCs w:val="28"/>
              </w:rPr>
            </w:pPr>
            <w:r w:rsidRPr="00840AE1">
              <w:rPr>
                <w:bCs/>
                <w:sz w:val="28"/>
                <w:szCs w:val="28"/>
              </w:rPr>
              <w:t>345</w:t>
            </w:r>
          </w:p>
        </w:tc>
        <w:tc>
          <w:tcPr>
            <w:tcW w:w="3225" w:type="dxa"/>
          </w:tcPr>
          <w:p w:rsidR="00840AE1" w:rsidRDefault="00840AE1" w:rsidP="00840AE1">
            <w:pPr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Pr="00840AE1">
              <w:rPr>
                <w:bCs/>
              </w:rPr>
              <w:t>редставление прокуратуры Автозаводского района от 30.04.2021 № 27-03-2021/310</w:t>
            </w:r>
          </w:p>
          <w:p w:rsidR="006B5596" w:rsidRDefault="006B5596" w:rsidP="00840AE1">
            <w:pPr>
              <w:jc w:val="both"/>
              <w:rPr>
                <w:bCs/>
              </w:rPr>
            </w:pPr>
            <w:r w:rsidRPr="006B5596">
              <w:rPr>
                <w:bCs/>
              </w:rPr>
              <w:t>(ДО)</w:t>
            </w:r>
          </w:p>
        </w:tc>
      </w:tr>
      <w:tr w:rsidR="00BD2473" w:rsidRPr="00E40BC1" w:rsidTr="008D4961">
        <w:tc>
          <w:tcPr>
            <w:tcW w:w="675" w:type="dxa"/>
          </w:tcPr>
          <w:p w:rsidR="00BD2473" w:rsidRPr="00E40BC1" w:rsidRDefault="00BD2473" w:rsidP="003A37B1">
            <w:pPr>
              <w:pStyle w:val="a5"/>
              <w:numPr>
                <w:ilvl w:val="0"/>
                <w:numId w:val="9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BD2473" w:rsidRPr="005275A1" w:rsidRDefault="006B5596" w:rsidP="00840AE1">
            <w:pPr>
              <w:jc w:val="both"/>
              <w:rPr>
                <w:bCs/>
              </w:rPr>
            </w:pPr>
            <w:r>
              <w:rPr>
                <w:bCs/>
              </w:rPr>
              <w:t>Д</w:t>
            </w:r>
            <w:r w:rsidR="00840AE1" w:rsidRPr="00840AE1">
              <w:rPr>
                <w:bCs/>
              </w:rPr>
              <w:t>ооснащение системы видеонаблюдения МБУ «Школа № 89»</w:t>
            </w:r>
          </w:p>
        </w:tc>
        <w:tc>
          <w:tcPr>
            <w:tcW w:w="2409" w:type="dxa"/>
          </w:tcPr>
          <w:p w:rsidR="00BD2473" w:rsidRPr="00840AE1" w:rsidRDefault="00840AE1" w:rsidP="003A37B1">
            <w:pPr>
              <w:jc w:val="center"/>
              <w:rPr>
                <w:bCs/>
                <w:sz w:val="28"/>
                <w:szCs w:val="28"/>
              </w:rPr>
            </w:pPr>
            <w:r w:rsidRPr="00840AE1">
              <w:rPr>
                <w:bCs/>
                <w:sz w:val="28"/>
                <w:szCs w:val="28"/>
              </w:rPr>
              <w:t>70</w:t>
            </w:r>
          </w:p>
        </w:tc>
        <w:tc>
          <w:tcPr>
            <w:tcW w:w="3225" w:type="dxa"/>
          </w:tcPr>
          <w:p w:rsidR="00BD2473" w:rsidRDefault="00840AE1" w:rsidP="00871C6D">
            <w:pPr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Pr="00840AE1">
              <w:rPr>
                <w:bCs/>
              </w:rPr>
              <w:t>редставление прокуратуры Автозаводского района от 30.04.2021 № 27-03-2021/311</w:t>
            </w:r>
          </w:p>
          <w:p w:rsidR="006B5596" w:rsidRPr="005275A1" w:rsidRDefault="006B5596" w:rsidP="00871C6D">
            <w:pPr>
              <w:jc w:val="both"/>
              <w:rPr>
                <w:bCs/>
              </w:rPr>
            </w:pPr>
            <w:r w:rsidRPr="006B5596">
              <w:rPr>
                <w:bCs/>
              </w:rPr>
              <w:t>(ДО)</w:t>
            </w:r>
          </w:p>
        </w:tc>
      </w:tr>
      <w:tr w:rsidR="00BD2473" w:rsidRPr="00E40BC1" w:rsidTr="008D4961">
        <w:tc>
          <w:tcPr>
            <w:tcW w:w="675" w:type="dxa"/>
          </w:tcPr>
          <w:p w:rsidR="00BD2473" w:rsidRPr="00E40BC1" w:rsidRDefault="00BD2473" w:rsidP="003A37B1">
            <w:pPr>
              <w:pStyle w:val="a5"/>
              <w:numPr>
                <w:ilvl w:val="0"/>
                <w:numId w:val="9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BD2473" w:rsidRPr="005275A1" w:rsidRDefault="005275A1" w:rsidP="00871C6D">
            <w:pPr>
              <w:jc w:val="both"/>
              <w:rPr>
                <w:b/>
                <w:bCs/>
                <w:sz w:val="28"/>
                <w:szCs w:val="28"/>
              </w:rPr>
            </w:pPr>
            <w:r w:rsidRPr="005275A1">
              <w:rPr>
                <w:b/>
                <w:bCs/>
                <w:sz w:val="28"/>
                <w:szCs w:val="28"/>
              </w:rPr>
              <w:t>ИТОГО по задаче 2</w:t>
            </w:r>
          </w:p>
        </w:tc>
        <w:tc>
          <w:tcPr>
            <w:tcW w:w="2409" w:type="dxa"/>
          </w:tcPr>
          <w:p w:rsidR="002B6205" w:rsidRPr="005275A1" w:rsidRDefault="002B6205" w:rsidP="003A37B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95 753</w:t>
            </w:r>
          </w:p>
        </w:tc>
        <w:tc>
          <w:tcPr>
            <w:tcW w:w="3225" w:type="dxa"/>
          </w:tcPr>
          <w:p w:rsidR="002B6205" w:rsidRDefault="002B6205" w:rsidP="002B6205">
            <w:pPr>
              <w:jc w:val="center"/>
              <w:rPr>
                <w:b/>
                <w:bCs/>
                <w:sz w:val="28"/>
                <w:szCs w:val="28"/>
              </w:rPr>
            </w:pPr>
            <w:r w:rsidRPr="002B6205">
              <w:rPr>
                <w:b/>
                <w:bCs/>
                <w:sz w:val="28"/>
                <w:szCs w:val="28"/>
              </w:rPr>
              <w:t>ДО</w:t>
            </w:r>
            <w:r>
              <w:rPr>
                <w:bCs/>
                <w:sz w:val="28"/>
                <w:szCs w:val="28"/>
              </w:rPr>
              <w:t xml:space="preserve"> - </w:t>
            </w:r>
            <w:r>
              <w:rPr>
                <w:b/>
                <w:bCs/>
                <w:sz w:val="28"/>
                <w:szCs w:val="28"/>
              </w:rPr>
              <w:t>50 325</w:t>
            </w:r>
          </w:p>
          <w:p w:rsidR="00BD2473" w:rsidRDefault="002B6205" w:rsidP="002B620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ДГД - 45 428</w:t>
            </w:r>
          </w:p>
        </w:tc>
      </w:tr>
      <w:tr w:rsidR="005275A1" w:rsidRPr="00E40BC1" w:rsidTr="005275A1">
        <w:tc>
          <w:tcPr>
            <w:tcW w:w="9570" w:type="dxa"/>
            <w:gridSpan w:val="4"/>
          </w:tcPr>
          <w:p w:rsidR="005275A1" w:rsidRDefault="005275A1" w:rsidP="00871C6D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Задача 3 </w:t>
            </w:r>
            <w:r w:rsidRPr="005275A1">
              <w:rPr>
                <w:bCs/>
                <w:sz w:val="28"/>
                <w:szCs w:val="28"/>
              </w:rPr>
              <w:t>Создание условий воспитательной среды, способствующей развитию талантов и способностей каждого ребенка как перспективы его успешного "социального лифта"</w:t>
            </w:r>
          </w:p>
        </w:tc>
      </w:tr>
      <w:tr w:rsidR="00BD2473" w:rsidRPr="00E40BC1" w:rsidTr="008D4961">
        <w:tc>
          <w:tcPr>
            <w:tcW w:w="675" w:type="dxa"/>
          </w:tcPr>
          <w:p w:rsidR="00BD2473" w:rsidRPr="00E40BC1" w:rsidRDefault="00BD2473" w:rsidP="003A37B1">
            <w:pPr>
              <w:pStyle w:val="a5"/>
              <w:numPr>
                <w:ilvl w:val="0"/>
                <w:numId w:val="9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BD2473" w:rsidRPr="005275A1" w:rsidRDefault="005275A1" w:rsidP="00871C6D">
            <w:pPr>
              <w:jc w:val="both"/>
              <w:rPr>
                <w:bCs/>
              </w:rPr>
            </w:pPr>
            <w:r w:rsidRPr="005275A1">
              <w:rPr>
                <w:bCs/>
              </w:rPr>
              <w:t>Обеспечение бесплатным двухразовым питанием в соответствии с частью 7 статьи 79  № 273-ФЗ «Об образовании в Российской Федерации» учащихся с ограниченными возможностями здоровья в  общеобразовательных учреждениях</w:t>
            </w:r>
          </w:p>
        </w:tc>
        <w:tc>
          <w:tcPr>
            <w:tcW w:w="2409" w:type="dxa"/>
          </w:tcPr>
          <w:p w:rsidR="00BD2473" w:rsidRDefault="00840AE1" w:rsidP="003A37B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34 810</w:t>
            </w:r>
          </w:p>
        </w:tc>
        <w:tc>
          <w:tcPr>
            <w:tcW w:w="3225" w:type="dxa"/>
          </w:tcPr>
          <w:p w:rsidR="00D00D1B" w:rsidRPr="006E2DAA" w:rsidRDefault="00D00D1B" w:rsidP="00D00D1B">
            <w:pPr>
              <w:jc w:val="both"/>
              <w:rPr>
                <w:bCs/>
              </w:rPr>
            </w:pPr>
            <w:r w:rsidRPr="006E2DAA">
              <w:rPr>
                <w:bCs/>
              </w:rPr>
              <w:t xml:space="preserve">Обеспечение бесплатным </w:t>
            </w:r>
            <w:r w:rsidR="00DB4EF3">
              <w:rPr>
                <w:bCs/>
              </w:rPr>
              <w:t xml:space="preserve">  </w:t>
            </w:r>
            <w:r w:rsidRPr="006E2DAA">
              <w:rPr>
                <w:bCs/>
              </w:rPr>
              <w:t xml:space="preserve">2-х разовым питанием </w:t>
            </w:r>
            <w:proofErr w:type="spellStart"/>
            <w:r w:rsidRPr="006E2DAA">
              <w:rPr>
                <w:bCs/>
              </w:rPr>
              <w:t>обучащихся</w:t>
            </w:r>
            <w:proofErr w:type="spellEnd"/>
            <w:r w:rsidRPr="006E2DAA">
              <w:rPr>
                <w:bCs/>
              </w:rPr>
              <w:t xml:space="preserve"> с ОВЗ в общеобразовательных учреждениях.</w:t>
            </w:r>
          </w:p>
          <w:p w:rsidR="00BD2473" w:rsidRDefault="00840AE1" w:rsidP="00871C6D">
            <w:pPr>
              <w:jc w:val="both"/>
              <w:rPr>
                <w:bCs/>
              </w:rPr>
            </w:pPr>
            <w:r>
              <w:rPr>
                <w:bCs/>
              </w:rPr>
              <w:t>Численность обучающихся - 1 509</w:t>
            </w:r>
            <w:r w:rsidR="005275A1" w:rsidRPr="006E2DAA">
              <w:rPr>
                <w:bCs/>
              </w:rPr>
              <w:t xml:space="preserve"> чел.</w:t>
            </w:r>
          </w:p>
          <w:p w:rsidR="006E2DAA" w:rsidRDefault="006E2DAA" w:rsidP="00871C6D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</w:rPr>
              <w:t>(ДО)</w:t>
            </w:r>
          </w:p>
        </w:tc>
      </w:tr>
      <w:tr w:rsidR="005275A1" w:rsidRPr="00E40BC1" w:rsidTr="008D4961">
        <w:tc>
          <w:tcPr>
            <w:tcW w:w="675" w:type="dxa"/>
          </w:tcPr>
          <w:p w:rsidR="005275A1" w:rsidRPr="00E40BC1" w:rsidRDefault="005275A1" w:rsidP="003A37B1">
            <w:pPr>
              <w:pStyle w:val="a5"/>
              <w:numPr>
                <w:ilvl w:val="0"/>
                <w:numId w:val="9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5275A1" w:rsidRPr="005275A1" w:rsidRDefault="005275A1" w:rsidP="00871C6D">
            <w:pPr>
              <w:jc w:val="both"/>
              <w:rPr>
                <w:bCs/>
              </w:rPr>
            </w:pPr>
            <w:r w:rsidRPr="005275A1">
              <w:rPr>
                <w:bCs/>
              </w:rPr>
              <w:t>Обеспечение бесплатным двухразовым питанием в соответствии с частью 7 статьи 79  № 273-ФЗ «Об образовании в Российской Федерации» детей в организациях, осуществляющих образовательную программу дошкольного образования</w:t>
            </w:r>
          </w:p>
        </w:tc>
        <w:tc>
          <w:tcPr>
            <w:tcW w:w="2409" w:type="dxa"/>
          </w:tcPr>
          <w:p w:rsidR="005275A1" w:rsidRDefault="00840AE1" w:rsidP="003A37B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55 969</w:t>
            </w:r>
          </w:p>
        </w:tc>
        <w:tc>
          <w:tcPr>
            <w:tcW w:w="3225" w:type="dxa"/>
          </w:tcPr>
          <w:p w:rsidR="00D00D1B" w:rsidRPr="006E2DAA" w:rsidRDefault="00D00D1B" w:rsidP="00D00D1B">
            <w:pPr>
              <w:jc w:val="both"/>
              <w:rPr>
                <w:bCs/>
              </w:rPr>
            </w:pPr>
            <w:r w:rsidRPr="006E2DAA">
              <w:rPr>
                <w:bCs/>
              </w:rPr>
              <w:t xml:space="preserve">В </w:t>
            </w:r>
            <w:proofErr w:type="gramStart"/>
            <w:r w:rsidRPr="006E2DAA">
              <w:rPr>
                <w:bCs/>
              </w:rPr>
              <w:t xml:space="preserve">учреждениях, осуществляющих программу дошкольного образования </w:t>
            </w:r>
            <w:r w:rsidRPr="008D4961">
              <w:rPr>
                <w:bCs/>
              </w:rPr>
              <w:t>возмещается</w:t>
            </w:r>
            <w:proofErr w:type="gramEnd"/>
            <w:r w:rsidRPr="008D4961">
              <w:rPr>
                <w:bCs/>
              </w:rPr>
              <w:t xml:space="preserve"> 60%</w:t>
            </w:r>
            <w:r w:rsidRPr="006E2DAA">
              <w:rPr>
                <w:bCs/>
              </w:rPr>
              <w:t xml:space="preserve"> от оплаты за питание.</w:t>
            </w:r>
          </w:p>
          <w:p w:rsidR="00D00D1B" w:rsidRPr="006E2DAA" w:rsidRDefault="00D00D1B" w:rsidP="00871C6D">
            <w:pPr>
              <w:jc w:val="both"/>
              <w:rPr>
                <w:bCs/>
              </w:rPr>
            </w:pPr>
          </w:p>
          <w:p w:rsidR="005275A1" w:rsidRDefault="00840AE1" w:rsidP="00871C6D">
            <w:pPr>
              <w:jc w:val="both"/>
              <w:rPr>
                <w:bCs/>
              </w:rPr>
            </w:pPr>
            <w:r>
              <w:rPr>
                <w:bCs/>
              </w:rPr>
              <w:t>Численность детей - 4 012</w:t>
            </w:r>
            <w:r w:rsidR="00D00D1B" w:rsidRPr="006E2DAA">
              <w:rPr>
                <w:bCs/>
              </w:rPr>
              <w:t xml:space="preserve"> чел.</w:t>
            </w:r>
          </w:p>
          <w:p w:rsidR="006E2DAA" w:rsidRDefault="006E2DAA" w:rsidP="00871C6D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</w:rPr>
              <w:t>( ДО)</w:t>
            </w:r>
          </w:p>
        </w:tc>
      </w:tr>
      <w:tr w:rsidR="005275A1" w:rsidRPr="00E40BC1" w:rsidTr="008D4961">
        <w:tc>
          <w:tcPr>
            <w:tcW w:w="675" w:type="dxa"/>
          </w:tcPr>
          <w:p w:rsidR="005275A1" w:rsidRPr="00E40BC1" w:rsidRDefault="005275A1" w:rsidP="003A37B1">
            <w:pPr>
              <w:pStyle w:val="a5"/>
              <w:numPr>
                <w:ilvl w:val="0"/>
                <w:numId w:val="9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5275A1" w:rsidRPr="00D00D1B" w:rsidRDefault="00D00D1B" w:rsidP="00871C6D">
            <w:pPr>
              <w:jc w:val="both"/>
              <w:rPr>
                <w:bCs/>
              </w:rPr>
            </w:pPr>
            <w:r w:rsidRPr="00D00D1B">
              <w:rPr>
                <w:bCs/>
              </w:rPr>
              <w:t xml:space="preserve">Возмещение затрат за присмотр и уход за детьми-инвалидами, детьми-сиротами и детьми, оставшимися без попечения родителей, а также за детьми с туберкулезной интоксикацией, обучающимся в организациях, реализующих </w:t>
            </w:r>
            <w:r w:rsidRPr="00D00D1B">
              <w:rPr>
                <w:bCs/>
              </w:rPr>
              <w:lastRenderedPageBreak/>
              <w:t>образовательную программу дошкольного образования в соответствии со статьей 65  № 273-ФЗ «Об образовании в Российской Федерации»</w:t>
            </w:r>
          </w:p>
        </w:tc>
        <w:tc>
          <w:tcPr>
            <w:tcW w:w="2409" w:type="dxa"/>
          </w:tcPr>
          <w:p w:rsidR="005275A1" w:rsidRDefault="00D00D1B" w:rsidP="003A37B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</w:t>
            </w:r>
            <w:r w:rsidR="00840AE1">
              <w:rPr>
                <w:bCs/>
                <w:sz w:val="28"/>
                <w:szCs w:val="28"/>
              </w:rPr>
              <w:t xml:space="preserve">3 321 </w:t>
            </w:r>
          </w:p>
        </w:tc>
        <w:tc>
          <w:tcPr>
            <w:tcW w:w="3225" w:type="dxa"/>
          </w:tcPr>
          <w:p w:rsidR="00D00D1B" w:rsidRPr="00D00D1B" w:rsidRDefault="00D00D1B" w:rsidP="00D00D1B">
            <w:pPr>
              <w:jc w:val="both"/>
              <w:rPr>
                <w:bCs/>
              </w:rPr>
            </w:pPr>
            <w:r w:rsidRPr="00D00D1B">
              <w:rPr>
                <w:bCs/>
              </w:rPr>
              <w:t>Льготное содержание отдельных категорий детей дошкольного возраста в размере 100% оплаты за присмотр и уход</w:t>
            </w:r>
            <w:r w:rsidR="00840AE1">
              <w:rPr>
                <w:bCs/>
              </w:rPr>
              <w:t xml:space="preserve"> (</w:t>
            </w:r>
            <w:r w:rsidR="00CD4522">
              <w:rPr>
                <w:bCs/>
              </w:rPr>
              <w:t xml:space="preserve">всего </w:t>
            </w:r>
            <w:r w:rsidR="00840AE1">
              <w:rPr>
                <w:bCs/>
              </w:rPr>
              <w:t xml:space="preserve"> 842 чел</w:t>
            </w:r>
            <w:r w:rsidRPr="00D00D1B">
              <w:rPr>
                <w:bCs/>
              </w:rPr>
              <w:t>.</w:t>
            </w:r>
            <w:proofErr w:type="gramStart"/>
            <w:r w:rsidRPr="00D00D1B">
              <w:rPr>
                <w:bCs/>
              </w:rPr>
              <w:t xml:space="preserve"> </w:t>
            </w:r>
            <w:r w:rsidR="00CD4522">
              <w:rPr>
                <w:bCs/>
              </w:rPr>
              <w:t>,</w:t>
            </w:r>
            <w:proofErr w:type="gramEnd"/>
            <w:r w:rsidR="00CD4522">
              <w:rPr>
                <w:bCs/>
              </w:rPr>
              <w:t xml:space="preserve"> в том числе </w:t>
            </w:r>
          </w:p>
          <w:p w:rsidR="00D00D1B" w:rsidRPr="00D00D1B" w:rsidRDefault="00D00D1B" w:rsidP="00D00D1B">
            <w:pPr>
              <w:jc w:val="both"/>
              <w:rPr>
                <w:bCs/>
              </w:rPr>
            </w:pPr>
            <w:r w:rsidRPr="00D00D1B">
              <w:rPr>
                <w:bCs/>
              </w:rPr>
              <w:t xml:space="preserve">- дети с туберкулезной интоксикацией </w:t>
            </w:r>
            <w:r w:rsidR="00CD4522">
              <w:rPr>
                <w:bCs/>
              </w:rPr>
              <w:t>- 396</w:t>
            </w:r>
            <w:r w:rsidRPr="00D00D1B">
              <w:rPr>
                <w:bCs/>
              </w:rPr>
              <w:t xml:space="preserve"> чел.</w:t>
            </w:r>
          </w:p>
          <w:p w:rsidR="00D00D1B" w:rsidRPr="00D00D1B" w:rsidRDefault="00D00D1B" w:rsidP="00D00D1B">
            <w:pPr>
              <w:jc w:val="both"/>
              <w:rPr>
                <w:bCs/>
              </w:rPr>
            </w:pPr>
            <w:r w:rsidRPr="00D00D1B">
              <w:rPr>
                <w:bCs/>
              </w:rPr>
              <w:t>- дети–</w:t>
            </w:r>
            <w:r>
              <w:rPr>
                <w:bCs/>
              </w:rPr>
              <w:t>инвалиды</w:t>
            </w:r>
            <w:r w:rsidR="00CD4522">
              <w:rPr>
                <w:bCs/>
              </w:rPr>
              <w:t xml:space="preserve"> - 310</w:t>
            </w:r>
            <w:r w:rsidRPr="00D00D1B">
              <w:rPr>
                <w:bCs/>
              </w:rPr>
              <w:t xml:space="preserve"> чел.;</w:t>
            </w:r>
          </w:p>
          <w:p w:rsidR="00D00D1B" w:rsidRPr="00D00D1B" w:rsidRDefault="00D00D1B" w:rsidP="00D00D1B">
            <w:pPr>
              <w:jc w:val="both"/>
              <w:rPr>
                <w:bCs/>
              </w:rPr>
            </w:pPr>
            <w:r w:rsidRPr="00D00D1B">
              <w:rPr>
                <w:bCs/>
              </w:rPr>
              <w:t xml:space="preserve">- дети–сироты, дети, </w:t>
            </w:r>
            <w:r w:rsidRPr="00D00D1B">
              <w:rPr>
                <w:bCs/>
              </w:rPr>
              <w:lastRenderedPageBreak/>
              <w:t xml:space="preserve">оставшиеся без попечения родителей </w:t>
            </w:r>
            <w:r w:rsidR="00CD4522">
              <w:rPr>
                <w:bCs/>
              </w:rPr>
              <w:t>- 136</w:t>
            </w:r>
            <w:r w:rsidRPr="00D00D1B">
              <w:rPr>
                <w:bCs/>
              </w:rPr>
              <w:t xml:space="preserve"> чел.</w:t>
            </w:r>
          </w:p>
          <w:p w:rsidR="005275A1" w:rsidRDefault="006E2DAA" w:rsidP="00D00D1B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( ДО)</w:t>
            </w:r>
          </w:p>
        </w:tc>
      </w:tr>
      <w:tr w:rsidR="005275A1" w:rsidRPr="00E40BC1" w:rsidTr="008D4961">
        <w:tc>
          <w:tcPr>
            <w:tcW w:w="675" w:type="dxa"/>
          </w:tcPr>
          <w:p w:rsidR="005275A1" w:rsidRPr="00E40BC1" w:rsidRDefault="005275A1" w:rsidP="003A37B1">
            <w:pPr>
              <w:pStyle w:val="a5"/>
              <w:numPr>
                <w:ilvl w:val="0"/>
                <w:numId w:val="9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5275A1" w:rsidRPr="00D00D1B" w:rsidRDefault="00CD4522" w:rsidP="00871C6D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Софинансирование</w:t>
            </w:r>
            <w:proofErr w:type="spellEnd"/>
            <w:r>
              <w:rPr>
                <w:bCs/>
              </w:rPr>
              <w:t xml:space="preserve"> обеспечения</w:t>
            </w:r>
            <w:r w:rsidR="00D00D1B" w:rsidRPr="00D00D1B">
              <w:rPr>
                <w:bCs/>
              </w:rPr>
              <w:t xml:space="preserve"> бесплатным горячим питанием </w:t>
            </w:r>
            <w:proofErr w:type="gramStart"/>
            <w:r w:rsidR="00D00D1B" w:rsidRPr="00D00D1B">
              <w:rPr>
                <w:bCs/>
              </w:rPr>
              <w:t>обучающихся</w:t>
            </w:r>
            <w:proofErr w:type="gramEnd"/>
            <w:r w:rsidR="00D00D1B" w:rsidRPr="00D00D1B">
              <w:rPr>
                <w:bCs/>
              </w:rPr>
              <w:t>, получающих начальное общее образование</w:t>
            </w:r>
          </w:p>
        </w:tc>
        <w:tc>
          <w:tcPr>
            <w:tcW w:w="2409" w:type="dxa"/>
          </w:tcPr>
          <w:p w:rsidR="005275A1" w:rsidRDefault="00D00D1B" w:rsidP="003A37B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CD4522">
              <w:rPr>
                <w:bCs/>
                <w:sz w:val="28"/>
                <w:szCs w:val="28"/>
              </w:rPr>
              <w:t>45</w:t>
            </w:r>
          </w:p>
        </w:tc>
        <w:tc>
          <w:tcPr>
            <w:tcW w:w="3225" w:type="dxa"/>
          </w:tcPr>
          <w:p w:rsidR="005275A1" w:rsidRDefault="00D00D1B" w:rsidP="00871C6D">
            <w:pPr>
              <w:jc w:val="both"/>
              <w:rPr>
                <w:bCs/>
              </w:rPr>
            </w:pPr>
            <w:r w:rsidRPr="00D00D1B">
              <w:rPr>
                <w:bCs/>
              </w:rPr>
              <w:t xml:space="preserve">Расходы на обеспечение </w:t>
            </w:r>
            <w:proofErr w:type="spellStart"/>
            <w:r w:rsidRPr="00D00D1B">
              <w:rPr>
                <w:bCs/>
              </w:rPr>
              <w:t>софинансирования</w:t>
            </w:r>
            <w:proofErr w:type="spellEnd"/>
            <w:r w:rsidRPr="00D00D1B">
              <w:rPr>
                <w:bCs/>
              </w:rPr>
              <w:t xml:space="preserve"> средств вышестоящих бюджетов</w:t>
            </w:r>
          </w:p>
          <w:p w:rsidR="006E2DAA" w:rsidRPr="00D00D1B" w:rsidRDefault="006E2DAA" w:rsidP="00871C6D">
            <w:pPr>
              <w:jc w:val="both"/>
              <w:rPr>
                <w:bCs/>
              </w:rPr>
            </w:pPr>
            <w:r>
              <w:rPr>
                <w:bCs/>
              </w:rPr>
              <w:t>( ДО)</w:t>
            </w:r>
          </w:p>
        </w:tc>
      </w:tr>
      <w:tr w:rsidR="005275A1" w:rsidRPr="00E40BC1" w:rsidTr="008D4961">
        <w:tc>
          <w:tcPr>
            <w:tcW w:w="675" w:type="dxa"/>
          </w:tcPr>
          <w:p w:rsidR="005275A1" w:rsidRPr="00E40BC1" w:rsidRDefault="005275A1" w:rsidP="003A37B1">
            <w:pPr>
              <w:pStyle w:val="a5"/>
              <w:numPr>
                <w:ilvl w:val="0"/>
                <w:numId w:val="9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5275A1" w:rsidRPr="00D00D1B" w:rsidRDefault="00D00D1B" w:rsidP="00D00D1B">
            <w:pPr>
              <w:jc w:val="both"/>
              <w:rPr>
                <w:bCs/>
              </w:rPr>
            </w:pPr>
            <w:r w:rsidRPr="00D00D1B">
              <w:rPr>
                <w:bCs/>
              </w:rPr>
              <w:t xml:space="preserve">Организация и осуществление перевозок учащихся, связанных с учебно-воспитательным процессом </w:t>
            </w:r>
          </w:p>
        </w:tc>
        <w:tc>
          <w:tcPr>
            <w:tcW w:w="2409" w:type="dxa"/>
          </w:tcPr>
          <w:p w:rsidR="005275A1" w:rsidRDefault="00CD4522" w:rsidP="003A37B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5 878</w:t>
            </w:r>
          </w:p>
        </w:tc>
        <w:tc>
          <w:tcPr>
            <w:tcW w:w="3225" w:type="dxa"/>
          </w:tcPr>
          <w:p w:rsidR="005275A1" w:rsidRDefault="00D00D1B" w:rsidP="00871C6D">
            <w:pPr>
              <w:jc w:val="both"/>
              <w:rPr>
                <w:bCs/>
              </w:rPr>
            </w:pPr>
            <w:r w:rsidRPr="00D00D1B">
              <w:rPr>
                <w:bCs/>
              </w:rPr>
              <w:t>в МБУ школах  №№ 15, 16, 25, 91</w:t>
            </w:r>
          </w:p>
          <w:p w:rsidR="006E2DAA" w:rsidRDefault="006E2DAA" w:rsidP="00871C6D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</w:rPr>
              <w:t>(ДО)</w:t>
            </w:r>
          </w:p>
        </w:tc>
      </w:tr>
      <w:tr w:rsidR="005275A1" w:rsidRPr="00E40BC1" w:rsidTr="008D4961">
        <w:tc>
          <w:tcPr>
            <w:tcW w:w="675" w:type="dxa"/>
          </w:tcPr>
          <w:p w:rsidR="005275A1" w:rsidRPr="00E40BC1" w:rsidRDefault="005275A1" w:rsidP="003A37B1">
            <w:pPr>
              <w:pStyle w:val="a5"/>
              <w:numPr>
                <w:ilvl w:val="0"/>
                <w:numId w:val="9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5275A1" w:rsidRPr="00937BFE" w:rsidRDefault="00937BFE" w:rsidP="00871C6D">
            <w:pPr>
              <w:jc w:val="both"/>
              <w:rPr>
                <w:bCs/>
              </w:rPr>
            </w:pPr>
            <w:r w:rsidRPr="00937BFE">
              <w:rPr>
                <w:bCs/>
              </w:rPr>
              <w:t>Субсидии социально ориентированным некоммерческим организациям, не являющимися государственными (муниципальными) учреждениями, на осуществление ими уставной деятельности в сфере дошкольного образования на территории городского округа Тольятти</w:t>
            </w:r>
          </w:p>
        </w:tc>
        <w:tc>
          <w:tcPr>
            <w:tcW w:w="2409" w:type="dxa"/>
          </w:tcPr>
          <w:p w:rsidR="005275A1" w:rsidRDefault="00CD4522" w:rsidP="003A37B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295</w:t>
            </w:r>
            <w:r w:rsidR="00937BFE" w:rsidRPr="00937BFE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334</w:t>
            </w:r>
          </w:p>
        </w:tc>
        <w:tc>
          <w:tcPr>
            <w:tcW w:w="3225" w:type="dxa"/>
          </w:tcPr>
          <w:p w:rsidR="005275A1" w:rsidRDefault="00937BFE" w:rsidP="00871C6D">
            <w:pPr>
              <w:jc w:val="both"/>
              <w:rPr>
                <w:bCs/>
              </w:rPr>
            </w:pPr>
            <w:r w:rsidRPr="00937BFE">
              <w:rPr>
                <w:bCs/>
              </w:rPr>
              <w:t>Расходы на осуществление поддержки АНО ДО «Планета детства «Лада» в части осуществления присмотра и ухода, содержания зданий (помещений), оплаты коммунальных услуг</w:t>
            </w:r>
            <w:r w:rsidR="006E2DAA">
              <w:rPr>
                <w:bCs/>
              </w:rPr>
              <w:t>.</w:t>
            </w:r>
          </w:p>
          <w:p w:rsidR="006B5596" w:rsidRDefault="00CD4522" w:rsidP="006B5596">
            <w:pPr>
              <w:jc w:val="both"/>
              <w:rPr>
                <w:bCs/>
              </w:rPr>
            </w:pPr>
            <w:r>
              <w:rPr>
                <w:bCs/>
              </w:rPr>
              <w:t>Численность воспитанников  11 914 чел.</w:t>
            </w:r>
          </w:p>
          <w:p w:rsidR="006B5596" w:rsidRDefault="006B5596" w:rsidP="006B5596">
            <w:pPr>
              <w:jc w:val="both"/>
              <w:rPr>
                <w:bCs/>
              </w:rPr>
            </w:pPr>
            <w:r>
              <w:rPr>
                <w:bCs/>
              </w:rPr>
              <w:t xml:space="preserve"> (ДО)</w:t>
            </w:r>
          </w:p>
          <w:p w:rsidR="00CD4522" w:rsidRPr="00937BFE" w:rsidRDefault="00CD4522" w:rsidP="00871C6D">
            <w:pPr>
              <w:jc w:val="both"/>
              <w:rPr>
                <w:bCs/>
              </w:rPr>
            </w:pPr>
          </w:p>
        </w:tc>
      </w:tr>
      <w:tr w:rsidR="005275A1" w:rsidRPr="00E40BC1" w:rsidTr="008D4961">
        <w:tc>
          <w:tcPr>
            <w:tcW w:w="675" w:type="dxa"/>
          </w:tcPr>
          <w:p w:rsidR="005275A1" w:rsidRPr="00E40BC1" w:rsidRDefault="005275A1" w:rsidP="003A37B1">
            <w:pPr>
              <w:pStyle w:val="a5"/>
              <w:numPr>
                <w:ilvl w:val="0"/>
                <w:numId w:val="9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5275A1" w:rsidRPr="005275A1" w:rsidRDefault="005275A1" w:rsidP="00871C6D">
            <w:pPr>
              <w:jc w:val="both"/>
              <w:rPr>
                <w:b/>
                <w:bCs/>
                <w:sz w:val="28"/>
                <w:szCs w:val="28"/>
              </w:rPr>
            </w:pPr>
            <w:r w:rsidRPr="005275A1">
              <w:rPr>
                <w:b/>
                <w:bCs/>
                <w:sz w:val="28"/>
                <w:szCs w:val="28"/>
              </w:rPr>
              <w:t xml:space="preserve">Итого по задаче 3 </w:t>
            </w:r>
          </w:p>
        </w:tc>
        <w:tc>
          <w:tcPr>
            <w:tcW w:w="2409" w:type="dxa"/>
          </w:tcPr>
          <w:p w:rsidR="005275A1" w:rsidRPr="005275A1" w:rsidRDefault="00840AE1" w:rsidP="003A37B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415 657</w:t>
            </w:r>
          </w:p>
        </w:tc>
        <w:tc>
          <w:tcPr>
            <w:tcW w:w="3225" w:type="dxa"/>
          </w:tcPr>
          <w:p w:rsidR="005275A1" w:rsidRDefault="005275A1" w:rsidP="00871C6D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5275A1" w:rsidRPr="00E40BC1" w:rsidTr="005275A1">
        <w:tc>
          <w:tcPr>
            <w:tcW w:w="9570" w:type="dxa"/>
            <w:gridSpan w:val="4"/>
          </w:tcPr>
          <w:p w:rsidR="005275A1" w:rsidRDefault="005275A1" w:rsidP="00871C6D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Задача 4 </w:t>
            </w:r>
            <w:r w:rsidRPr="005275A1">
              <w:rPr>
                <w:bCs/>
                <w:sz w:val="28"/>
                <w:szCs w:val="28"/>
              </w:rPr>
              <w:t>Формирование новых подходов к повышению профессиональных компетенций управленческого и педагогического персонала с учетом внедрения "национальной системы учительского роста"</w:t>
            </w:r>
          </w:p>
        </w:tc>
      </w:tr>
      <w:tr w:rsidR="005275A1" w:rsidRPr="00E40BC1" w:rsidTr="008D4961">
        <w:tc>
          <w:tcPr>
            <w:tcW w:w="675" w:type="dxa"/>
          </w:tcPr>
          <w:p w:rsidR="005275A1" w:rsidRPr="00E40BC1" w:rsidRDefault="005275A1" w:rsidP="003A37B1">
            <w:pPr>
              <w:pStyle w:val="a5"/>
              <w:numPr>
                <w:ilvl w:val="0"/>
                <w:numId w:val="9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5275A1" w:rsidRPr="006E2DAA" w:rsidRDefault="006E2DAA" w:rsidP="00871C6D">
            <w:pPr>
              <w:jc w:val="both"/>
              <w:rPr>
                <w:bCs/>
              </w:rPr>
            </w:pPr>
            <w:r w:rsidRPr="006E2DAA">
              <w:rPr>
                <w:bCs/>
              </w:rPr>
              <w:t>Обеспечение деятельности МКОУ ДПО «Ресурсный центр»</w:t>
            </w:r>
          </w:p>
        </w:tc>
        <w:tc>
          <w:tcPr>
            <w:tcW w:w="2409" w:type="dxa"/>
          </w:tcPr>
          <w:p w:rsidR="005275A1" w:rsidRDefault="006E2DAA" w:rsidP="003A37B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CD4522">
              <w:rPr>
                <w:bCs/>
                <w:sz w:val="28"/>
                <w:szCs w:val="28"/>
              </w:rPr>
              <w:t>6 091</w:t>
            </w:r>
          </w:p>
        </w:tc>
        <w:tc>
          <w:tcPr>
            <w:tcW w:w="3225" w:type="dxa"/>
          </w:tcPr>
          <w:p w:rsidR="005275A1" w:rsidRDefault="006E2DAA" w:rsidP="00871C6D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(ДО)</w:t>
            </w:r>
          </w:p>
        </w:tc>
      </w:tr>
      <w:tr w:rsidR="00BD2473" w:rsidRPr="00E40BC1" w:rsidTr="008D4961">
        <w:tc>
          <w:tcPr>
            <w:tcW w:w="675" w:type="dxa"/>
          </w:tcPr>
          <w:p w:rsidR="00BD2473" w:rsidRPr="00E40BC1" w:rsidRDefault="00BD2473" w:rsidP="003A37B1">
            <w:pPr>
              <w:pStyle w:val="a5"/>
              <w:numPr>
                <w:ilvl w:val="0"/>
                <w:numId w:val="9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BD2473" w:rsidRPr="006E2DAA" w:rsidRDefault="006E2DAA" w:rsidP="00871C6D">
            <w:pPr>
              <w:jc w:val="both"/>
              <w:rPr>
                <w:bCs/>
              </w:rPr>
            </w:pPr>
            <w:r w:rsidRPr="006E2DAA">
              <w:rPr>
                <w:bCs/>
              </w:rPr>
              <w:t>Выплаты компенсационного характера</w:t>
            </w:r>
            <w:r>
              <w:rPr>
                <w:bCs/>
              </w:rPr>
              <w:t xml:space="preserve"> работникам</w:t>
            </w:r>
          </w:p>
        </w:tc>
        <w:tc>
          <w:tcPr>
            <w:tcW w:w="2409" w:type="dxa"/>
          </w:tcPr>
          <w:p w:rsidR="00BD2473" w:rsidRDefault="00CD4522" w:rsidP="003A37B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2 544</w:t>
            </w:r>
            <w:r w:rsidR="006E2DA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225" w:type="dxa"/>
          </w:tcPr>
          <w:p w:rsidR="00CD4522" w:rsidRDefault="006E2DAA" w:rsidP="00CD4522">
            <w:pPr>
              <w:jc w:val="both"/>
              <w:rPr>
                <w:bCs/>
              </w:rPr>
            </w:pPr>
            <w:r w:rsidRPr="006E2DAA">
              <w:rPr>
                <w:bCs/>
              </w:rPr>
              <w:t xml:space="preserve">Расходы на доплаты женщинам, находящимся в отпуске по уходу за ребенком до полутора </w:t>
            </w:r>
            <w:r w:rsidR="00CD4522">
              <w:rPr>
                <w:bCs/>
              </w:rPr>
              <w:t>лет</w:t>
            </w:r>
            <w:r w:rsidRPr="006E2DAA">
              <w:rPr>
                <w:bCs/>
              </w:rPr>
              <w:t xml:space="preserve">. </w:t>
            </w:r>
          </w:p>
          <w:p w:rsidR="00BD2473" w:rsidRPr="006E2DAA" w:rsidRDefault="006E2DAA" w:rsidP="00CD4522">
            <w:pPr>
              <w:jc w:val="both"/>
              <w:rPr>
                <w:bCs/>
              </w:rPr>
            </w:pPr>
            <w:r>
              <w:rPr>
                <w:bCs/>
              </w:rPr>
              <w:t>( ДО)</w:t>
            </w:r>
          </w:p>
        </w:tc>
      </w:tr>
      <w:tr w:rsidR="005275A1" w:rsidRPr="00E40BC1" w:rsidTr="008D4961">
        <w:tc>
          <w:tcPr>
            <w:tcW w:w="675" w:type="dxa"/>
          </w:tcPr>
          <w:p w:rsidR="005275A1" w:rsidRPr="00E40BC1" w:rsidRDefault="005275A1" w:rsidP="003A37B1">
            <w:pPr>
              <w:pStyle w:val="a5"/>
              <w:numPr>
                <w:ilvl w:val="0"/>
                <w:numId w:val="9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5275A1" w:rsidRPr="005275A1" w:rsidRDefault="005275A1" w:rsidP="00871C6D">
            <w:pPr>
              <w:jc w:val="both"/>
              <w:rPr>
                <w:b/>
                <w:bCs/>
                <w:sz w:val="28"/>
                <w:szCs w:val="28"/>
              </w:rPr>
            </w:pPr>
            <w:r w:rsidRPr="005275A1">
              <w:rPr>
                <w:b/>
                <w:bCs/>
                <w:sz w:val="28"/>
                <w:szCs w:val="28"/>
              </w:rPr>
              <w:t xml:space="preserve">Итого по задаче 4 </w:t>
            </w:r>
          </w:p>
        </w:tc>
        <w:tc>
          <w:tcPr>
            <w:tcW w:w="2409" w:type="dxa"/>
          </w:tcPr>
          <w:p w:rsidR="005275A1" w:rsidRPr="005275A1" w:rsidRDefault="00CD4522" w:rsidP="003A37B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18 635</w:t>
            </w:r>
          </w:p>
        </w:tc>
        <w:tc>
          <w:tcPr>
            <w:tcW w:w="3225" w:type="dxa"/>
          </w:tcPr>
          <w:p w:rsidR="005275A1" w:rsidRDefault="005275A1" w:rsidP="00871C6D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0E5DD7" w:rsidRPr="00E40BC1" w:rsidTr="008D4961">
        <w:tc>
          <w:tcPr>
            <w:tcW w:w="675" w:type="dxa"/>
          </w:tcPr>
          <w:p w:rsidR="000E5DD7" w:rsidRPr="00E40BC1" w:rsidRDefault="000E5DD7" w:rsidP="003A37B1">
            <w:pPr>
              <w:pStyle w:val="a5"/>
              <w:numPr>
                <w:ilvl w:val="0"/>
                <w:numId w:val="9"/>
              </w:num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61" w:type="dxa"/>
          </w:tcPr>
          <w:p w:rsidR="000E5DD7" w:rsidRPr="00E40BC1" w:rsidRDefault="000E5DD7" w:rsidP="00871C6D">
            <w:pPr>
              <w:jc w:val="both"/>
              <w:rPr>
                <w:b/>
                <w:bCs/>
                <w:sz w:val="28"/>
                <w:szCs w:val="28"/>
              </w:rPr>
            </w:pPr>
            <w:r w:rsidRPr="00E40BC1">
              <w:rPr>
                <w:b/>
                <w:bCs/>
                <w:sz w:val="28"/>
                <w:szCs w:val="28"/>
              </w:rPr>
              <w:t>ВСЕГО</w:t>
            </w:r>
            <w:r w:rsidR="005275A1">
              <w:rPr>
                <w:b/>
                <w:bCs/>
                <w:sz w:val="28"/>
                <w:szCs w:val="28"/>
              </w:rPr>
              <w:t xml:space="preserve"> по Программе</w:t>
            </w:r>
          </w:p>
        </w:tc>
        <w:tc>
          <w:tcPr>
            <w:tcW w:w="2409" w:type="dxa"/>
          </w:tcPr>
          <w:p w:rsidR="00AA0AC4" w:rsidRPr="00E40BC1" w:rsidRDefault="00BC3A54" w:rsidP="00CD452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CD4522">
              <w:rPr>
                <w:b/>
                <w:bCs/>
                <w:sz w:val="28"/>
                <w:szCs w:val="28"/>
              </w:rPr>
              <w:t> 4</w:t>
            </w:r>
            <w:r w:rsidR="005275A1">
              <w:rPr>
                <w:b/>
                <w:bCs/>
                <w:sz w:val="28"/>
                <w:szCs w:val="28"/>
              </w:rPr>
              <w:t>27</w:t>
            </w:r>
            <w:r w:rsidR="00CD4522">
              <w:rPr>
                <w:b/>
                <w:bCs/>
                <w:sz w:val="28"/>
                <w:szCs w:val="28"/>
              </w:rPr>
              <w:t xml:space="preserve"> 487</w:t>
            </w:r>
          </w:p>
        </w:tc>
        <w:tc>
          <w:tcPr>
            <w:tcW w:w="3225" w:type="dxa"/>
          </w:tcPr>
          <w:p w:rsidR="000E5DD7" w:rsidRDefault="002D4B9F" w:rsidP="00871C6D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ДО-2 382 059</w:t>
            </w:r>
          </w:p>
          <w:p w:rsidR="002D4B9F" w:rsidRPr="00E40BC1" w:rsidRDefault="002D4B9F" w:rsidP="00871C6D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ДГД- 45 428</w:t>
            </w:r>
          </w:p>
        </w:tc>
      </w:tr>
    </w:tbl>
    <w:p w:rsidR="00AA0AC4" w:rsidRDefault="00232642" w:rsidP="00F3365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B6205" w:rsidRDefault="002B6205" w:rsidP="002B62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средства </w:t>
      </w:r>
      <w:r w:rsidR="00C978A0">
        <w:rPr>
          <w:sz w:val="28"/>
          <w:szCs w:val="28"/>
        </w:rPr>
        <w:t>местного бюджета предусмотрены на реализацию 29 мероприятий  Программы.</w:t>
      </w:r>
    </w:p>
    <w:p w:rsidR="000B201E" w:rsidRDefault="000B201E" w:rsidP="002A4E4C">
      <w:pPr>
        <w:pStyle w:val="ab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департаменту образования общий объем расходов на реализацию Программы в 2022 году запланирован в сумме </w:t>
      </w:r>
      <w:r w:rsidRPr="000B201E">
        <w:rPr>
          <w:bCs/>
          <w:sz w:val="28"/>
          <w:szCs w:val="28"/>
        </w:rPr>
        <w:t>2 382 059 тыс. руб.</w:t>
      </w:r>
      <w:r>
        <w:rPr>
          <w:bCs/>
          <w:sz w:val="28"/>
          <w:szCs w:val="28"/>
        </w:rPr>
        <w:t xml:space="preserve"> по </w:t>
      </w:r>
      <w:r>
        <w:rPr>
          <w:bCs/>
          <w:sz w:val="28"/>
          <w:szCs w:val="28"/>
        </w:rPr>
        <w:lastRenderedPageBreak/>
        <w:t xml:space="preserve">средствам городского бюджета, что </w:t>
      </w:r>
      <w:r w:rsidRPr="000B201E">
        <w:rPr>
          <w:bCs/>
          <w:sz w:val="28"/>
          <w:szCs w:val="28"/>
        </w:rPr>
        <w:t>ниже уровня 2021 года</w:t>
      </w:r>
      <w:r w:rsidR="00C37F45">
        <w:rPr>
          <w:bCs/>
          <w:sz w:val="28"/>
          <w:szCs w:val="28"/>
        </w:rPr>
        <w:t xml:space="preserve"> (</w:t>
      </w:r>
      <w:r w:rsidR="00C37F45" w:rsidRPr="00C37F45">
        <w:rPr>
          <w:bCs/>
          <w:sz w:val="28"/>
          <w:szCs w:val="28"/>
        </w:rPr>
        <w:t>2 435</w:t>
      </w:r>
      <w:r w:rsidR="00C37F45">
        <w:rPr>
          <w:bCs/>
          <w:sz w:val="28"/>
          <w:szCs w:val="28"/>
        </w:rPr>
        <w:t> </w:t>
      </w:r>
      <w:r w:rsidR="00C37F45" w:rsidRPr="00C37F45">
        <w:rPr>
          <w:bCs/>
          <w:sz w:val="28"/>
          <w:szCs w:val="28"/>
        </w:rPr>
        <w:t>357</w:t>
      </w:r>
      <w:r w:rsidR="00C37F45">
        <w:rPr>
          <w:bCs/>
          <w:sz w:val="28"/>
          <w:szCs w:val="28"/>
        </w:rPr>
        <w:t xml:space="preserve"> тыс. руб.) </w:t>
      </w:r>
      <w:r w:rsidRPr="000B201E">
        <w:rPr>
          <w:bCs/>
          <w:sz w:val="28"/>
          <w:szCs w:val="28"/>
        </w:rPr>
        <w:t xml:space="preserve"> на 53 298 тыс. руб. или на 2,2 %</w:t>
      </w:r>
      <w:r>
        <w:rPr>
          <w:bCs/>
          <w:sz w:val="28"/>
          <w:szCs w:val="28"/>
        </w:rPr>
        <w:t>.</w:t>
      </w:r>
    </w:p>
    <w:p w:rsidR="000B201E" w:rsidRDefault="00C978A0" w:rsidP="000B201E">
      <w:pPr>
        <w:pStyle w:val="ab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Основная доля затрат 1 913 533 тыс. руб. или 78,8% общих расходов на реализацию Программы приходится на содержание </w:t>
      </w:r>
      <w:r w:rsidR="002A47DB">
        <w:rPr>
          <w:sz w:val="28"/>
          <w:szCs w:val="28"/>
        </w:rPr>
        <w:t xml:space="preserve">(муниципальное задание) </w:t>
      </w:r>
      <w:r>
        <w:rPr>
          <w:sz w:val="28"/>
          <w:szCs w:val="28"/>
        </w:rPr>
        <w:t>подведомственных департаменту образования организаций.</w:t>
      </w:r>
      <w:r w:rsidR="002A47DB">
        <w:rPr>
          <w:sz w:val="28"/>
          <w:szCs w:val="28"/>
        </w:rPr>
        <w:t xml:space="preserve"> Данные расходы по сравнению с 2021 годом увеличены, в основном за счет увеличения расходов на оплату труда в связи с планируемой индексацией на 5,8% с 1.01.2022г. работникам бюджетной с</w:t>
      </w:r>
      <w:r w:rsidR="002D4B9F">
        <w:rPr>
          <w:sz w:val="28"/>
          <w:szCs w:val="28"/>
        </w:rPr>
        <w:t>феры;</w:t>
      </w:r>
      <w:r w:rsidR="002A47DB">
        <w:rPr>
          <w:sz w:val="28"/>
          <w:szCs w:val="28"/>
        </w:rPr>
        <w:t xml:space="preserve"> необходимостью доведения заработной платы педагогических работников дополнительного образования до 39 393 руб. (по прогнозу на 2022 год; </w:t>
      </w:r>
      <w:proofErr w:type="gramStart"/>
      <w:r w:rsidR="002A47DB">
        <w:rPr>
          <w:sz w:val="28"/>
          <w:szCs w:val="28"/>
        </w:rPr>
        <w:t>2021г.- 38 495 руб.), доведения заработной платы до минимального размера оплаты труда (МРОТ с 01.01.2022</w:t>
      </w:r>
      <w:r w:rsidR="00C37F45">
        <w:rPr>
          <w:sz w:val="28"/>
          <w:szCs w:val="28"/>
        </w:rPr>
        <w:t xml:space="preserve"> </w:t>
      </w:r>
      <w:r w:rsidR="002A47DB">
        <w:rPr>
          <w:sz w:val="28"/>
          <w:szCs w:val="28"/>
        </w:rPr>
        <w:t>г. – 13 617 руб., с.01.01.21</w:t>
      </w:r>
      <w:r w:rsidR="00C37F45">
        <w:rPr>
          <w:sz w:val="28"/>
          <w:szCs w:val="28"/>
        </w:rPr>
        <w:t xml:space="preserve"> </w:t>
      </w:r>
      <w:r w:rsidR="002A47DB">
        <w:rPr>
          <w:sz w:val="28"/>
          <w:szCs w:val="28"/>
        </w:rPr>
        <w:t>г.- 12 792 руб.)</w:t>
      </w:r>
      <w:r w:rsidR="00011964">
        <w:rPr>
          <w:sz w:val="28"/>
          <w:szCs w:val="28"/>
        </w:rPr>
        <w:t>.</w:t>
      </w:r>
      <w:proofErr w:type="gramEnd"/>
      <w:r w:rsidR="000B201E">
        <w:rPr>
          <w:sz w:val="28"/>
          <w:szCs w:val="28"/>
        </w:rPr>
        <w:t xml:space="preserve"> </w:t>
      </w:r>
      <w:r w:rsidR="000B201E" w:rsidRPr="000B201E">
        <w:rPr>
          <w:bCs/>
          <w:sz w:val="28"/>
          <w:szCs w:val="28"/>
        </w:rPr>
        <w:t>Субсидии на выполнение муниципального задания МАУ и МБУ увеличены на 40 741 тыс. руб. (1 89</w:t>
      </w:r>
      <w:r w:rsidR="000B201E">
        <w:rPr>
          <w:bCs/>
          <w:sz w:val="28"/>
          <w:szCs w:val="28"/>
        </w:rPr>
        <w:t>7 442 - 1 856 701) или на 2,2 %. Р</w:t>
      </w:r>
      <w:r w:rsidR="000B201E" w:rsidRPr="000B201E">
        <w:rPr>
          <w:bCs/>
          <w:sz w:val="28"/>
          <w:szCs w:val="28"/>
        </w:rPr>
        <w:t>асходы на финансовое обеспечение деятельности МКОУ ДПО «Ресурсный центр» увеличены на 843 тыс. ру</w:t>
      </w:r>
      <w:r w:rsidR="000B201E">
        <w:rPr>
          <w:bCs/>
          <w:sz w:val="28"/>
          <w:szCs w:val="28"/>
        </w:rPr>
        <w:t xml:space="preserve">б. </w:t>
      </w:r>
      <w:r w:rsidR="00993ED7">
        <w:rPr>
          <w:bCs/>
          <w:sz w:val="28"/>
          <w:szCs w:val="28"/>
        </w:rPr>
        <w:t xml:space="preserve"> </w:t>
      </w:r>
      <w:r w:rsidR="000B201E">
        <w:rPr>
          <w:bCs/>
          <w:sz w:val="28"/>
          <w:szCs w:val="28"/>
        </w:rPr>
        <w:t>(16 091- 15 248) или на 5,5%.</w:t>
      </w:r>
    </w:p>
    <w:p w:rsidR="00011964" w:rsidRPr="002D4B9F" w:rsidRDefault="002D4B9F" w:rsidP="00011964">
      <w:pPr>
        <w:overflowPunct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proofErr w:type="gramStart"/>
      <w:r w:rsidRPr="00B13A0B">
        <w:rPr>
          <w:bCs/>
          <w:sz w:val="28"/>
          <w:szCs w:val="28"/>
        </w:rPr>
        <w:t>По мате</w:t>
      </w:r>
      <w:r w:rsidR="00B13A0B" w:rsidRPr="00B13A0B">
        <w:rPr>
          <w:bCs/>
          <w:sz w:val="28"/>
          <w:szCs w:val="28"/>
        </w:rPr>
        <w:t>риалам,</w:t>
      </w:r>
      <w:r w:rsidRPr="00B13A0B">
        <w:rPr>
          <w:bCs/>
          <w:sz w:val="28"/>
          <w:szCs w:val="28"/>
        </w:rPr>
        <w:t xml:space="preserve"> </w:t>
      </w:r>
      <w:r w:rsidR="00B13A0B" w:rsidRPr="00B13A0B">
        <w:rPr>
          <w:bCs/>
          <w:sz w:val="28"/>
          <w:szCs w:val="28"/>
        </w:rPr>
        <w:t>п</w:t>
      </w:r>
      <w:r w:rsidRPr="00B13A0B">
        <w:rPr>
          <w:bCs/>
          <w:sz w:val="28"/>
          <w:szCs w:val="28"/>
        </w:rPr>
        <w:t xml:space="preserve">редставленным к проекту бюджета городского округа Тольятти на 2022 год </w:t>
      </w:r>
      <w:r w:rsidR="00B13A0B" w:rsidRPr="00B13A0B">
        <w:rPr>
          <w:bCs/>
          <w:sz w:val="28"/>
          <w:szCs w:val="28"/>
        </w:rPr>
        <w:t>и плановый период</w:t>
      </w:r>
      <w:r w:rsidR="00B13A0B">
        <w:rPr>
          <w:bCs/>
          <w:sz w:val="28"/>
          <w:szCs w:val="28"/>
        </w:rPr>
        <w:t>,</w:t>
      </w:r>
      <w:r w:rsidR="000B201E">
        <w:rPr>
          <w:bCs/>
          <w:sz w:val="28"/>
          <w:szCs w:val="28"/>
        </w:rPr>
        <w:t xml:space="preserve"> </w:t>
      </w:r>
      <w:r w:rsidR="00011964" w:rsidRPr="000B201E">
        <w:rPr>
          <w:bCs/>
          <w:sz w:val="28"/>
          <w:szCs w:val="28"/>
        </w:rPr>
        <w:t>расходы на реализацию мер</w:t>
      </w:r>
      <w:r w:rsidR="00072E43" w:rsidRPr="000B201E">
        <w:rPr>
          <w:bCs/>
          <w:sz w:val="28"/>
          <w:szCs w:val="28"/>
        </w:rPr>
        <w:t>оприятий П</w:t>
      </w:r>
      <w:r w:rsidR="00011964" w:rsidRPr="000B201E">
        <w:rPr>
          <w:bCs/>
          <w:sz w:val="28"/>
          <w:szCs w:val="28"/>
        </w:rPr>
        <w:t>рограммы</w:t>
      </w:r>
      <w:r w:rsidR="00072E43" w:rsidRPr="000B201E">
        <w:rPr>
          <w:bCs/>
          <w:sz w:val="28"/>
          <w:szCs w:val="28"/>
        </w:rPr>
        <w:t xml:space="preserve"> по Департаменту образования </w:t>
      </w:r>
      <w:r w:rsidR="00011964" w:rsidRPr="000B201E">
        <w:rPr>
          <w:bCs/>
          <w:sz w:val="28"/>
          <w:szCs w:val="28"/>
        </w:rPr>
        <w:t xml:space="preserve">в целом </w:t>
      </w:r>
      <w:r w:rsidR="00011964" w:rsidRPr="00417BF1">
        <w:rPr>
          <w:bCs/>
          <w:sz w:val="28"/>
          <w:szCs w:val="28"/>
        </w:rPr>
        <w:t>уменьшены</w:t>
      </w:r>
      <w:r w:rsidR="00011964" w:rsidRPr="000B201E">
        <w:rPr>
          <w:bCs/>
          <w:sz w:val="28"/>
          <w:szCs w:val="28"/>
        </w:rPr>
        <w:t xml:space="preserve"> на 94 882 тыс. руб. (468 526- 563 408) или 16,8% . В основном уменьшение расходов связано с незапланированными субсидиями СОНКО на осуществление деятельности по оказанию помощи родителям, которые предоставлялись в 2021 году за счет</w:t>
      </w:r>
      <w:proofErr w:type="gramEnd"/>
      <w:r w:rsidR="00011964" w:rsidRPr="000B201E">
        <w:rPr>
          <w:bCs/>
          <w:sz w:val="28"/>
          <w:szCs w:val="28"/>
        </w:rPr>
        <w:t xml:space="preserve"> </w:t>
      </w:r>
      <w:proofErr w:type="gramStart"/>
      <w:r w:rsidR="00011964" w:rsidRPr="000B201E">
        <w:rPr>
          <w:bCs/>
          <w:sz w:val="28"/>
          <w:szCs w:val="28"/>
        </w:rPr>
        <w:t>стиму</w:t>
      </w:r>
      <w:r w:rsidR="00072E43" w:rsidRPr="000B201E">
        <w:rPr>
          <w:bCs/>
          <w:sz w:val="28"/>
          <w:szCs w:val="28"/>
        </w:rPr>
        <w:t xml:space="preserve">лирующих субсидий в размере </w:t>
      </w:r>
      <w:r w:rsidR="00011964" w:rsidRPr="000B201E">
        <w:rPr>
          <w:bCs/>
          <w:sz w:val="28"/>
          <w:szCs w:val="28"/>
        </w:rPr>
        <w:t xml:space="preserve">113 485 тыс. руб., а также </w:t>
      </w:r>
      <w:r w:rsidR="00011964" w:rsidRPr="002D4B9F">
        <w:rPr>
          <w:bCs/>
          <w:sz w:val="28"/>
          <w:szCs w:val="28"/>
        </w:rPr>
        <w:t>уменьшением размера субсидии АНО ДО</w:t>
      </w:r>
      <w:proofErr w:type="gramEnd"/>
      <w:r w:rsidR="00011964" w:rsidRPr="002D4B9F">
        <w:rPr>
          <w:bCs/>
          <w:sz w:val="28"/>
          <w:szCs w:val="28"/>
        </w:rPr>
        <w:t xml:space="preserve"> «Планета детства «</w:t>
      </w:r>
      <w:proofErr w:type="gramStart"/>
      <w:r w:rsidR="00011964" w:rsidRPr="002D4B9F">
        <w:rPr>
          <w:bCs/>
          <w:sz w:val="28"/>
          <w:szCs w:val="28"/>
        </w:rPr>
        <w:t>Лада</w:t>
      </w:r>
      <w:proofErr w:type="gramEnd"/>
      <w:r w:rsidR="00011964" w:rsidRPr="002D4B9F">
        <w:rPr>
          <w:bCs/>
          <w:sz w:val="28"/>
          <w:szCs w:val="28"/>
        </w:rPr>
        <w:t xml:space="preserve">» в 2022 году  на 4 172 тыс. руб.  в связи с уменьшением численности воспитанников. Не предусмотрены средства в 2022 году на капитальный ремонт зданий МОУ и на создание дополнительных мест в детских садах. </w:t>
      </w:r>
      <w:proofErr w:type="gramStart"/>
      <w:r w:rsidR="00011964" w:rsidRPr="002D4B9F">
        <w:rPr>
          <w:bCs/>
          <w:sz w:val="28"/>
          <w:szCs w:val="28"/>
        </w:rPr>
        <w:t>Следует отметить, что на 2022 год запланировано увеличение расходов на субсидии на капитальный ремонт систем автоматической пожарной сигнализации, оповещени</w:t>
      </w:r>
      <w:r w:rsidRPr="002D4B9F">
        <w:rPr>
          <w:bCs/>
          <w:sz w:val="28"/>
          <w:szCs w:val="28"/>
        </w:rPr>
        <w:t xml:space="preserve">я и управления эвакуацией людей (АПС и СОУЭ) </w:t>
      </w:r>
      <w:r w:rsidR="00011964" w:rsidRPr="002D4B9F">
        <w:rPr>
          <w:bCs/>
          <w:sz w:val="28"/>
          <w:szCs w:val="28"/>
        </w:rPr>
        <w:t>с 4</w:t>
      </w:r>
      <w:r w:rsidRPr="002D4B9F">
        <w:rPr>
          <w:bCs/>
          <w:sz w:val="28"/>
          <w:szCs w:val="28"/>
        </w:rPr>
        <w:t> 940 тыс. руб. в 2021 г. (МБУ школы №№4, 58) до</w:t>
      </w:r>
      <w:r>
        <w:rPr>
          <w:bCs/>
          <w:sz w:val="28"/>
          <w:szCs w:val="28"/>
        </w:rPr>
        <w:t xml:space="preserve"> 15 513 тыс. руб. в 2022 году (</w:t>
      </w:r>
      <w:r w:rsidR="00011964" w:rsidRPr="002D4B9F">
        <w:rPr>
          <w:bCs/>
          <w:sz w:val="28"/>
          <w:szCs w:val="28"/>
        </w:rPr>
        <w:t>школам №№ 18,</w:t>
      </w:r>
      <w:r w:rsidRPr="002D4B9F">
        <w:rPr>
          <w:bCs/>
          <w:sz w:val="28"/>
          <w:szCs w:val="28"/>
        </w:rPr>
        <w:t>21,28,61,79,93, д/с № 162);</w:t>
      </w:r>
      <w:proofErr w:type="gramEnd"/>
      <w:r w:rsidRPr="002D4B9F">
        <w:rPr>
          <w:bCs/>
          <w:sz w:val="28"/>
          <w:szCs w:val="28"/>
        </w:rPr>
        <w:t xml:space="preserve"> на </w:t>
      </w:r>
      <w:r w:rsidR="00011964" w:rsidRPr="002D4B9F">
        <w:rPr>
          <w:bCs/>
          <w:sz w:val="28"/>
          <w:szCs w:val="28"/>
        </w:rPr>
        <w:t xml:space="preserve">оснащение оборудованием пищеблоков образовательных учреждений с 542 до 6 813 тыс. руб. (расходы на обеспечение </w:t>
      </w:r>
      <w:proofErr w:type="spellStart"/>
      <w:r w:rsidR="00011964" w:rsidRPr="002D4B9F">
        <w:rPr>
          <w:bCs/>
          <w:sz w:val="28"/>
          <w:szCs w:val="28"/>
        </w:rPr>
        <w:t>софинансирования</w:t>
      </w:r>
      <w:proofErr w:type="spellEnd"/>
      <w:r w:rsidR="00011964" w:rsidRPr="002D4B9F">
        <w:rPr>
          <w:bCs/>
          <w:sz w:val="28"/>
          <w:szCs w:val="28"/>
        </w:rPr>
        <w:t xml:space="preserve">, предполагаемый объем средств из областного бюджета составит 12 652 тыс. руб.). На ремонт кровли МОУ (6 школ и 4 д/с)  предусмотрены средства в сумме 15 713 тыс. руб. </w:t>
      </w:r>
      <w:r w:rsidRPr="002D4B9F">
        <w:rPr>
          <w:bCs/>
          <w:sz w:val="28"/>
          <w:szCs w:val="28"/>
        </w:rPr>
        <w:t xml:space="preserve">немного </w:t>
      </w:r>
      <w:r w:rsidR="00011964" w:rsidRPr="002D4B9F">
        <w:rPr>
          <w:bCs/>
          <w:sz w:val="28"/>
          <w:szCs w:val="28"/>
        </w:rPr>
        <w:t>выше уровня 2021 года (15 185 тыс. руб.).</w:t>
      </w:r>
    </w:p>
    <w:p w:rsidR="00011964" w:rsidRPr="002D4B9F" w:rsidRDefault="00011964" w:rsidP="00011964">
      <w:pPr>
        <w:overflowPunct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2D4B9F">
        <w:rPr>
          <w:bCs/>
          <w:sz w:val="28"/>
          <w:szCs w:val="28"/>
        </w:rPr>
        <w:t>Предусмотрены средства, которых не было в 2021 году:</w:t>
      </w:r>
    </w:p>
    <w:p w:rsidR="00011964" w:rsidRPr="002D4B9F" w:rsidRDefault="00011964" w:rsidP="00011964">
      <w:pPr>
        <w:overflowPunct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2D4B9F">
        <w:rPr>
          <w:bCs/>
          <w:sz w:val="28"/>
          <w:szCs w:val="28"/>
        </w:rPr>
        <w:t>- на оснащение оборудованием и расходными материалами центра цифрового образования детей  "IT- куб"– 1 264 тыс. руб</w:t>
      </w:r>
      <w:r w:rsidR="002D4B9F" w:rsidRPr="002D4B9F">
        <w:rPr>
          <w:bCs/>
          <w:sz w:val="28"/>
          <w:szCs w:val="28"/>
        </w:rPr>
        <w:t>.</w:t>
      </w:r>
      <w:r w:rsidRPr="002D4B9F">
        <w:rPr>
          <w:bCs/>
          <w:sz w:val="28"/>
          <w:szCs w:val="28"/>
        </w:rPr>
        <w:t>;</w:t>
      </w:r>
    </w:p>
    <w:p w:rsidR="00011964" w:rsidRPr="002D4B9F" w:rsidRDefault="00011964" w:rsidP="00011964">
      <w:pPr>
        <w:overflowPunct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2D4B9F">
        <w:rPr>
          <w:bCs/>
          <w:sz w:val="28"/>
          <w:szCs w:val="28"/>
        </w:rPr>
        <w:t>- на оснащение медицинских кабинетов– 1 972 тыс. руб.</w:t>
      </w:r>
      <w:r w:rsidR="002D4B9F" w:rsidRPr="002D4B9F">
        <w:rPr>
          <w:bCs/>
          <w:sz w:val="28"/>
          <w:szCs w:val="28"/>
        </w:rPr>
        <w:t xml:space="preserve"> (</w:t>
      </w:r>
      <w:r w:rsidRPr="002D4B9F">
        <w:rPr>
          <w:bCs/>
          <w:sz w:val="28"/>
          <w:szCs w:val="28"/>
        </w:rPr>
        <w:t>МБУ школы №№ 16, 19, 46, 61, 81, 86; МБУ д/с №№ 2, 5, 20, 28, 34, 43, 48, 64, 147, 199, 27);</w:t>
      </w:r>
    </w:p>
    <w:p w:rsidR="00011964" w:rsidRPr="002D4B9F" w:rsidRDefault="00011964" w:rsidP="00011964">
      <w:pPr>
        <w:overflowPunct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2D4B9F">
        <w:rPr>
          <w:bCs/>
          <w:sz w:val="28"/>
          <w:szCs w:val="28"/>
        </w:rPr>
        <w:lastRenderedPageBreak/>
        <w:t xml:space="preserve">- на установку (замену вышедших из строя)  автоматических регуляторов горячего водоснабжения и вентиляции  в 7 учреждениях (11 зданий) </w:t>
      </w:r>
      <w:r w:rsidRPr="002D4B9F">
        <w:rPr>
          <w:bCs/>
          <w:i/>
          <w:sz w:val="28"/>
          <w:szCs w:val="28"/>
        </w:rPr>
        <w:t xml:space="preserve">по предписаниям  </w:t>
      </w:r>
      <w:proofErr w:type="spellStart"/>
      <w:r w:rsidRPr="002D4B9F">
        <w:rPr>
          <w:bCs/>
          <w:i/>
          <w:sz w:val="28"/>
          <w:szCs w:val="28"/>
        </w:rPr>
        <w:t>Ростехнадзора</w:t>
      </w:r>
      <w:proofErr w:type="spellEnd"/>
      <w:r w:rsidRPr="002D4B9F">
        <w:rPr>
          <w:bCs/>
          <w:i/>
          <w:sz w:val="28"/>
          <w:szCs w:val="28"/>
        </w:rPr>
        <w:t xml:space="preserve"> </w:t>
      </w:r>
      <w:r w:rsidRPr="002D4B9F">
        <w:rPr>
          <w:bCs/>
          <w:sz w:val="28"/>
          <w:szCs w:val="28"/>
        </w:rPr>
        <w:t xml:space="preserve">– 1 027 тыс. </w:t>
      </w:r>
      <w:proofErr w:type="spellStart"/>
      <w:r w:rsidRPr="002D4B9F">
        <w:rPr>
          <w:bCs/>
          <w:sz w:val="28"/>
          <w:szCs w:val="28"/>
        </w:rPr>
        <w:t>руб</w:t>
      </w:r>
      <w:proofErr w:type="spellEnd"/>
      <w:r w:rsidRPr="002D4B9F">
        <w:rPr>
          <w:bCs/>
          <w:sz w:val="28"/>
          <w:szCs w:val="28"/>
        </w:rPr>
        <w:t>;</w:t>
      </w:r>
    </w:p>
    <w:p w:rsidR="00011964" w:rsidRPr="002D4B9F" w:rsidRDefault="00011964" w:rsidP="00011964">
      <w:pPr>
        <w:overflowPunct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2D4B9F">
        <w:rPr>
          <w:bCs/>
          <w:sz w:val="28"/>
          <w:szCs w:val="28"/>
        </w:rPr>
        <w:t xml:space="preserve">- на замену </w:t>
      </w:r>
      <w:proofErr w:type="spellStart"/>
      <w:r w:rsidRPr="002D4B9F">
        <w:rPr>
          <w:bCs/>
          <w:sz w:val="28"/>
          <w:szCs w:val="28"/>
        </w:rPr>
        <w:t>водоподогревателей</w:t>
      </w:r>
      <w:proofErr w:type="spellEnd"/>
      <w:r w:rsidRPr="002D4B9F">
        <w:rPr>
          <w:bCs/>
          <w:sz w:val="28"/>
          <w:szCs w:val="28"/>
        </w:rPr>
        <w:t xml:space="preserve"> в 9 учреждениях </w:t>
      </w:r>
      <w:r w:rsidRPr="002D4B9F">
        <w:rPr>
          <w:bCs/>
          <w:i/>
          <w:sz w:val="28"/>
          <w:szCs w:val="28"/>
        </w:rPr>
        <w:t xml:space="preserve">по предписаниям  </w:t>
      </w:r>
      <w:proofErr w:type="spellStart"/>
      <w:r w:rsidRPr="002D4B9F">
        <w:rPr>
          <w:bCs/>
          <w:i/>
          <w:sz w:val="28"/>
          <w:szCs w:val="28"/>
        </w:rPr>
        <w:t>Ростехнадзора</w:t>
      </w:r>
      <w:proofErr w:type="spellEnd"/>
      <w:r w:rsidRPr="002D4B9F">
        <w:rPr>
          <w:bCs/>
          <w:i/>
          <w:sz w:val="28"/>
          <w:szCs w:val="28"/>
        </w:rPr>
        <w:t xml:space="preserve"> </w:t>
      </w:r>
      <w:r w:rsidRPr="002D4B9F">
        <w:rPr>
          <w:bCs/>
          <w:sz w:val="28"/>
          <w:szCs w:val="28"/>
        </w:rPr>
        <w:t>– 4 033 тыс. руб.;</w:t>
      </w:r>
    </w:p>
    <w:p w:rsidR="00011964" w:rsidRPr="002D4B9F" w:rsidRDefault="00011964" w:rsidP="00011964">
      <w:pPr>
        <w:overflowPunct w:val="0"/>
        <w:autoSpaceDE w:val="0"/>
        <w:autoSpaceDN w:val="0"/>
        <w:adjustRightInd w:val="0"/>
        <w:ind w:firstLine="720"/>
        <w:jc w:val="both"/>
        <w:rPr>
          <w:bCs/>
          <w:i/>
          <w:sz w:val="28"/>
          <w:szCs w:val="28"/>
        </w:rPr>
      </w:pPr>
      <w:r w:rsidRPr="002D4B9F">
        <w:rPr>
          <w:bCs/>
          <w:sz w:val="28"/>
          <w:szCs w:val="28"/>
        </w:rPr>
        <w:t xml:space="preserve">- на дооснащение уличного освещения в МБУ "Школа № 1" </w:t>
      </w:r>
      <w:r w:rsidRPr="002D4B9F">
        <w:rPr>
          <w:bCs/>
          <w:i/>
          <w:sz w:val="28"/>
          <w:szCs w:val="28"/>
        </w:rPr>
        <w:t xml:space="preserve">по представлению прокуратуры – </w:t>
      </w:r>
      <w:r w:rsidRPr="002D4B9F">
        <w:rPr>
          <w:bCs/>
          <w:sz w:val="28"/>
          <w:szCs w:val="28"/>
        </w:rPr>
        <w:t>358 тыс. руб</w:t>
      </w:r>
      <w:r w:rsidRPr="002D4B9F">
        <w:rPr>
          <w:bCs/>
          <w:i/>
          <w:sz w:val="28"/>
          <w:szCs w:val="28"/>
        </w:rPr>
        <w:t>.;</w:t>
      </w:r>
    </w:p>
    <w:p w:rsidR="00011964" w:rsidRPr="002D4B9F" w:rsidRDefault="00011964" w:rsidP="00011964">
      <w:pPr>
        <w:overflowPunct w:val="0"/>
        <w:autoSpaceDE w:val="0"/>
        <w:autoSpaceDN w:val="0"/>
        <w:adjustRightInd w:val="0"/>
        <w:ind w:firstLine="720"/>
        <w:jc w:val="both"/>
        <w:rPr>
          <w:bCs/>
          <w:i/>
          <w:sz w:val="28"/>
          <w:szCs w:val="28"/>
        </w:rPr>
      </w:pPr>
      <w:r w:rsidRPr="002D4B9F">
        <w:rPr>
          <w:bCs/>
          <w:i/>
          <w:sz w:val="28"/>
          <w:szCs w:val="28"/>
        </w:rPr>
        <w:t xml:space="preserve">- </w:t>
      </w:r>
      <w:r w:rsidRPr="002D4B9F">
        <w:rPr>
          <w:bCs/>
          <w:sz w:val="28"/>
          <w:szCs w:val="28"/>
        </w:rPr>
        <w:t xml:space="preserve">на дооснащение уличного освещения в МБУ "Школа № 81" </w:t>
      </w:r>
      <w:r w:rsidRPr="002D4B9F">
        <w:rPr>
          <w:bCs/>
          <w:i/>
          <w:sz w:val="28"/>
          <w:szCs w:val="28"/>
        </w:rPr>
        <w:t xml:space="preserve">по представлению прокуратуры </w:t>
      </w:r>
      <w:r w:rsidRPr="002D4B9F">
        <w:rPr>
          <w:bCs/>
          <w:sz w:val="28"/>
          <w:szCs w:val="28"/>
        </w:rPr>
        <w:t>– 345 тыс. руб.;</w:t>
      </w:r>
    </w:p>
    <w:p w:rsidR="000B201E" w:rsidRDefault="00011964" w:rsidP="000B201E">
      <w:pPr>
        <w:overflowPunct w:val="0"/>
        <w:autoSpaceDE w:val="0"/>
        <w:autoSpaceDN w:val="0"/>
        <w:adjustRightInd w:val="0"/>
        <w:ind w:firstLine="720"/>
        <w:jc w:val="both"/>
        <w:rPr>
          <w:bCs/>
          <w:i/>
          <w:sz w:val="28"/>
          <w:szCs w:val="28"/>
        </w:rPr>
      </w:pPr>
      <w:r w:rsidRPr="002D4B9F">
        <w:rPr>
          <w:bCs/>
          <w:sz w:val="28"/>
          <w:szCs w:val="28"/>
        </w:rPr>
        <w:t>-  на дооснащение системы видеонаблюдения МБУ "Школа № 89"</w:t>
      </w:r>
      <w:r w:rsidRPr="002D4B9F">
        <w:rPr>
          <w:bCs/>
          <w:i/>
          <w:sz w:val="28"/>
          <w:szCs w:val="28"/>
        </w:rPr>
        <w:t>по представлению прокуратуры – 70 тыс. руб.</w:t>
      </w:r>
    </w:p>
    <w:p w:rsidR="000B201E" w:rsidRDefault="000B201E" w:rsidP="000B201E">
      <w:pPr>
        <w:overflowPunct w:val="0"/>
        <w:autoSpaceDE w:val="0"/>
        <w:autoSpaceDN w:val="0"/>
        <w:adjustRightInd w:val="0"/>
        <w:ind w:firstLine="720"/>
        <w:jc w:val="both"/>
        <w:rPr>
          <w:bCs/>
          <w:i/>
          <w:sz w:val="28"/>
          <w:szCs w:val="28"/>
        </w:rPr>
      </w:pPr>
    </w:p>
    <w:p w:rsidR="00011964" w:rsidRDefault="000B201E" w:rsidP="000B201E">
      <w:pPr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B201E">
        <w:rPr>
          <w:sz w:val="28"/>
          <w:szCs w:val="28"/>
        </w:rPr>
        <w:t xml:space="preserve">Средства по департаменту градостроительной деятельности в сумме </w:t>
      </w:r>
      <w:r w:rsidR="00993ED7">
        <w:rPr>
          <w:sz w:val="28"/>
          <w:szCs w:val="28"/>
        </w:rPr>
        <w:t xml:space="preserve">  </w:t>
      </w:r>
      <w:r w:rsidRPr="000B201E">
        <w:rPr>
          <w:sz w:val="28"/>
          <w:szCs w:val="28"/>
        </w:rPr>
        <w:t>45 428 тыс. руб. предусмотрены на строительство 4 объектов образования, указанных в таблице 2. Объем средств, предусмотрен</w:t>
      </w:r>
      <w:r w:rsidR="00993ED7">
        <w:rPr>
          <w:sz w:val="28"/>
          <w:szCs w:val="28"/>
        </w:rPr>
        <w:t>ных на реализацию Программы по д</w:t>
      </w:r>
      <w:r w:rsidRPr="000B201E">
        <w:rPr>
          <w:sz w:val="28"/>
          <w:szCs w:val="28"/>
        </w:rPr>
        <w:t>епартаменту градостроительной деятельности, по сравнению с 2021 годом ниже на 23 727 тыс. руб. или на 34,3 %.</w:t>
      </w:r>
    </w:p>
    <w:p w:rsidR="00011964" w:rsidRDefault="00011964" w:rsidP="002A4E4C">
      <w:pPr>
        <w:pStyle w:val="ab"/>
        <w:ind w:firstLine="720"/>
        <w:jc w:val="both"/>
        <w:rPr>
          <w:sz w:val="28"/>
          <w:szCs w:val="28"/>
        </w:rPr>
      </w:pPr>
    </w:p>
    <w:p w:rsidR="00F1601A" w:rsidRPr="00F1601A" w:rsidRDefault="00F1601A" w:rsidP="00F1601A">
      <w:pPr>
        <w:overflowPunct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F1601A">
        <w:rPr>
          <w:bCs/>
          <w:sz w:val="28"/>
          <w:szCs w:val="28"/>
        </w:rPr>
        <w:t xml:space="preserve">Обращаем внимание, что в </w:t>
      </w:r>
      <w:r w:rsidRPr="00F1601A">
        <w:rPr>
          <w:b/>
          <w:bCs/>
          <w:sz w:val="28"/>
          <w:szCs w:val="28"/>
        </w:rPr>
        <w:t>Приложении № 11</w:t>
      </w:r>
      <w:r w:rsidRPr="00F1601A">
        <w:rPr>
          <w:bCs/>
          <w:sz w:val="28"/>
          <w:szCs w:val="28"/>
        </w:rPr>
        <w:t xml:space="preserve"> </w:t>
      </w:r>
      <w:r w:rsidRPr="00F1601A">
        <w:rPr>
          <w:b/>
          <w:bCs/>
          <w:sz w:val="28"/>
          <w:szCs w:val="28"/>
        </w:rPr>
        <w:t>Перечень приоритетных расходов, возможных к утверждению в бюджете городского округа Тольятти при условии перевыполнения доходной части бюджета, на 2022 год</w:t>
      </w:r>
      <w:r w:rsidRPr="00F1601A">
        <w:rPr>
          <w:b/>
          <w:bCs/>
          <w:sz w:val="28"/>
          <w:szCs w:val="28"/>
        </w:rPr>
        <w:tab/>
      </w:r>
      <w:r w:rsidRPr="00F1601A">
        <w:rPr>
          <w:bCs/>
          <w:sz w:val="28"/>
          <w:szCs w:val="28"/>
        </w:rPr>
        <w:t xml:space="preserve"> предусмотрены дополнительные расходы по департаменту образования,  в общей сумме </w:t>
      </w:r>
      <w:r w:rsidRPr="00F1601A">
        <w:rPr>
          <w:b/>
          <w:bCs/>
          <w:sz w:val="28"/>
          <w:szCs w:val="28"/>
        </w:rPr>
        <w:t xml:space="preserve">222 849 тыс. руб., </w:t>
      </w:r>
      <w:r w:rsidRPr="00F1601A">
        <w:rPr>
          <w:bCs/>
          <w:sz w:val="28"/>
          <w:szCs w:val="28"/>
        </w:rPr>
        <w:t>в том числе</w:t>
      </w:r>
      <w:r w:rsidR="000B201E">
        <w:rPr>
          <w:bCs/>
          <w:sz w:val="28"/>
          <w:szCs w:val="28"/>
        </w:rPr>
        <w:t xml:space="preserve"> на реализацию рассматриваемой Программы.</w:t>
      </w:r>
    </w:p>
    <w:p w:rsidR="00F1601A" w:rsidRPr="00C978A0" w:rsidRDefault="00C978A0" w:rsidP="00C978A0">
      <w:pPr>
        <w:overflowPunct w:val="0"/>
        <w:autoSpaceDE w:val="0"/>
        <w:autoSpaceDN w:val="0"/>
        <w:adjustRightInd w:val="0"/>
        <w:ind w:left="7776" w:firstLine="12"/>
        <w:jc w:val="both"/>
        <w:rPr>
          <w:bCs/>
          <w:i/>
        </w:rPr>
      </w:pPr>
      <w:r w:rsidRPr="00C978A0">
        <w:rPr>
          <w:bCs/>
          <w:i/>
        </w:rPr>
        <w:t xml:space="preserve">Таблица 3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7"/>
        <w:gridCol w:w="1383"/>
      </w:tblGrid>
      <w:tr w:rsidR="00F1601A" w:rsidRPr="00F1601A" w:rsidTr="00F1601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01A" w:rsidRPr="00F1601A" w:rsidRDefault="00F1601A" w:rsidP="00F1601A">
            <w:pPr>
              <w:autoSpaceDN w:val="0"/>
              <w:jc w:val="center"/>
              <w:rPr>
                <w:b/>
                <w:bCs/>
                <w:sz w:val="26"/>
                <w:szCs w:val="26"/>
              </w:rPr>
            </w:pPr>
            <w:r w:rsidRPr="00F1601A">
              <w:rPr>
                <w:b/>
                <w:bCs/>
                <w:sz w:val="26"/>
                <w:szCs w:val="26"/>
              </w:rPr>
              <w:t xml:space="preserve">Департамент образования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01A" w:rsidRPr="00F1601A" w:rsidRDefault="00F1601A" w:rsidP="00F1601A">
            <w:pPr>
              <w:autoSpaceDN w:val="0"/>
              <w:jc w:val="right"/>
              <w:rPr>
                <w:b/>
                <w:bCs/>
                <w:sz w:val="26"/>
                <w:szCs w:val="26"/>
              </w:rPr>
            </w:pPr>
            <w:r w:rsidRPr="00F1601A">
              <w:rPr>
                <w:b/>
                <w:bCs/>
                <w:sz w:val="26"/>
                <w:szCs w:val="26"/>
              </w:rPr>
              <w:t>222 849</w:t>
            </w:r>
          </w:p>
        </w:tc>
      </w:tr>
      <w:tr w:rsidR="00F1601A" w:rsidRPr="00F1601A" w:rsidTr="00F1601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01A" w:rsidRPr="00F1601A" w:rsidRDefault="00F1601A" w:rsidP="00F1601A">
            <w:pPr>
              <w:autoSpaceDN w:val="0"/>
              <w:rPr>
                <w:bCs/>
                <w:sz w:val="26"/>
                <w:szCs w:val="26"/>
              </w:rPr>
            </w:pPr>
            <w:r w:rsidRPr="00F1601A">
              <w:rPr>
                <w:bCs/>
                <w:sz w:val="26"/>
                <w:szCs w:val="26"/>
              </w:rPr>
              <w:t xml:space="preserve">1.Реализация муниципальных задач (общегородские </w:t>
            </w:r>
            <w:proofErr w:type="spellStart"/>
            <w:r w:rsidRPr="00F1601A">
              <w:rPr>
                <w:bCs/>
                <w:sz w:val="26"/>
                <w:szCs w:val="26"/>
              </w:rPr>
              <w:t>имиджевые</w:t>
            </w:r>
            <w:proofErr w:type="spellEnd"/>
            <w:r w:rsidRPr="00F1601A">
              <w:rPr>
                <w:bCs/>
                <w:sz w:val="26"/>
                <w:szCs w:val="26"/>
              </w:rPr>
              <w:t xml:space="preserve"> мероприятия, олимпиады, конкурсы)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01A" w:rsidRPr="00F1601A" w:rsidRDefault="00F1601A" w:rsidP="00F1601A">
            <w:pPr>
              <w:autoSpaceDN w:val="0"/>
              <w:jc w:val="right"/>
              <w:rPr>
                <w:bCs/>
                <w:sz w:val="26"/>
                <w:szCs w:val="26"/>
              </w:rPr>
            </w:pPr>
            <w:r w:rsidRPr="00F1601A">
              <w:rPr>
                <w:bCs/>
                <w:sz w:val="26"/>
                <w:szCs w:val="26"/>
              </w:rPr>
              <w:t>3 160</w:t>
            </w:r>
          </w:p>
        </w:tc>
      </w:tr>
      <w:tr w:rsidR="00F1601A" w:rsidRPr="00F1601A" w:rsidTr="00F1601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01A" w:rsidRPr="00F1601A" w:rsidRDefault="00F1601A" w:rsidP="00F1601A">
            <w:pPr>
              <w:autoSpaceDN w:val="0"/>
              <w:rPr>
                <w:bCs/>
                <w:sz w:val="26"/>
                <w:szCs w:val="26"/>
              </w:rPr>
            </w:pPr>
            <w:r w:rsidRPr="00F1601A">
              <w:rPr>
                <w:bCs/>
                <w:sz w:val="26"/>
                <w:szCs w:val="26"/>
              </w:rPr>
              <w:t>2. Обеспечение безопасности пребывания воспитанников в учреждениях АНО ДО «Планета детства «Лада»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01A" w:rsidRPr="00F1601A" w:rsidRDefault="00F1601A" w:rsidP="00F1601A">
            <w:pPr>
              <w:autoSpaceDN w:val="0"/>
              <w:jc w:val="right"/>
              <w:rPr>
                <w:bCs/>
                <w:sz w:val="26"/>
                <w:szCs w:val="26"/>
              </w:rPr>
            </w:pPr>
            <w:r w:rsidRPr="00F1601A">
              <w:rPr>
                <w:bCs/>
                <w:sz w:val="26"/>
                <w:szCs w:val="26"/>
              </w:rPr>
              <w:t>19 077</w:t>
            </w:r>
          </w:p>
        </w:tc>
      </w:tr>
      <w:tr w:rsidR="00F1601A" w:rsidRPr="00F1601A" w:rsidTr="00F1601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01A" w:rsidRPr="00F1601A" w:rsidRDefault="00F1601A" w:rsidP="00F1601A">
            <w:pPr>
              <w:autoSpaceDN w:val="0"/>
              <w:rPr>
                <w:bCs/>
                <w:sz w:val="26"/>
                <w:szCs w:val="26"/>
              </w:rPr>
            </w:pPr>
            <w:r w:rsidRPr="00F1601A">
              <w:rPr>
                <w:bCs/>
                <w:sz w:val="26"/>
                <w:szCs w:val="26"/>
              </w:rPr>
              <w:t>3.Субсидии на капитальный ремонт систем автоматической пожарной сигнализации, оповещения и управления эвакуацией людей  (АПС и СОУЭ)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01A" w:rsidRPr="00F1601A" w:rsidRDefault="00F1601A" w:rsidP="00F1601A">
            <w:pPr>
              <w:autoSpaceDN w:val="0"/>
              <w:jc w:val="right"/>
              <w:rPr>
                <w:bCs/>
                <w:sz w:val="26"/>
                <w:szCs w:val="26"/>
              </w:rPr>
            </w:pPr>
            <w:r w:rsidRPr="00F1601A">
              <w:rPr>
                <w:bCs/>
                <w:sz w:val="26"/>
                <w:szCs w:val="26"/>
              </w:rPr>
              <w:t>35 966</w:t>
            </w:r>
          </w:p>
        </w:tc>
      </w:tr>
      <w:tr w:rsidR="00F1601A" w:rsidRPr="00F1601A" w:rsidTr="00F1601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01A" w:rsidRPr="00F1601A" w:rsidRDefault="00F1601A" w:rsidP="00F1601A">
            <w:pPr>
              <w:autoSpaceDN w:val="0"/>
              <w:rPr>
                <w:bCs/>
                <w:sz w:val="26"/>
                <w:szCs w:val="26"/>
              </w:rPr>
            </w:pPr>
            <w:r w:rsidRPr="00F1601A">
              <w:rPr>
                <w:bCs/>
                <w:sz w:val="26"/>
                <w:szCs w:val="26"/>
              </w:rPr>
              <w:t xml:space="preserve">4. Замена деревянных окон на </w:t>
            </w:r>
            <w:proofErr w:type="gramStart"/>
            <w:r w:rsidRPr="00F1601A">
              <w:rPr>
                <w:bCs/>
                <w:sz w:val="26"/>
                <w:szCs w:val="26"/>
              </w:rPr>
              <w:t>пластиковые</w:t>
            </w:r>
            <w:proofErr w:type="gramEnd"/>
            <w:r w:rsidRPr="00F1601A">
              <w:rPr>
                <w:bCs/>
                <w:sz w:val="26"/>
                <w:szCs w:val="26"/>
              </w:rPr>
              <w:t xml:space="preserve">  в 1- 4 классах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01A" w:rsidRPr="00F1601A" w:rsidRDefault="00F1601A" w:rsidP="00F1601A">
            <w:pPr>
              <w:autoSpaceDN w:val="0"/>
              <w:jc w:val="right"/>
              <w:rPr>
                <w:bCs/>
                <w:sz w:val="26"/>
                <w:szCs w:val="26"/>
              </w:rPr>
            </w:pPr>
            <w:r w:rsidRPr="00F1601A">
              <w:rPr>
                <w:bCs/>
                <w:sz w:val="26"/>
                <w:szCs w:val="26"/>
              </w:rPr>
              <w:t>79 858</w:t>
            </w:r>
          </w:p>
        </w:tc>
      </w:tr>
      <w:tr w:rsidR="00F1601A" w:rsidRPr="00F1601A" w:rsidTr="00F1601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01A" w:rsidRPr="00F1601A" w:rsidRDefault="00F1601A" w:rsidP="00F1601A">
            <w:pPr>
              <w:autoSpaceDN w:val="0"/>
              <w:rPr>
                <w:bCs/>
                <w:sz w:val="26"/>
                <w:szCs w:val="26"/>
              </w:rPr>
            </w:pPr>
            <w:r w:rsidRPr="00F1601A">
              <w:rPr>
                <w:bCs/>
                <w:sz w:val="26"/>
                <w:szCs w:val="26"/>
              </w:rPr>
              <w:t xml:space="preserve">5. Монтаж объекта инфраструктуры, переданного ГАУ </w:t>
            </w:r>
            <w:proofErr w:type="gramStart"/>
            <w:r w:rsidRPr="00F1601A">
              <w:rPr>
                <w:bCs/>
                <w:sz w:val="26"/>
                <w:szCs w:val="26"/>
              </w:rPr>
              <w:t>СО</w:t>
            </w:r>
            <w:proofErr w:type="gramEnd"/>
            <w:r w:rsidRPr="00F1601A">
              <w:rPr>
                <w:bCs/>
                <w:sz w:val="26"/>
                <w:szCs w:val="26"/>
              </w:rPr>
              <w:t xml:space="preserve"> «Самара Арена» МБОУ ДО «Центр «Гранит»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01A" w:rsidRPr="00F1601A" w:rsidRDefault="00F1601A" w:rsidP="00F1601A">
            <w:pPr>
              <w:autoSpaceDN w:val="0"/>
              <w:jc w:val="right"/>
              <w:rPr>
                <w:bCs/>
                <w:sz w:val="26"/>
                <w:szCs w:val="26"/>
              </w:rPr>
            </w:pPr>
            <w:r w:rsidRPr="00F1601A">
              <w:rPr>
                <w:bCs/>
                <w:sz w:val="26"/>
                <w:szCs w:val="26"/>
              </w:rPr>
              <w:t>7 837</w:t>
            </w:r>
          </w:p>
        </w:tc>
      </w:tr>
      <w:tr w:rsidR="00F1601A" w:rsidRPr="00F1601A" w:rsidTr="00F1601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01A" w:rsidRPr="00F1601A" w:rsidRDefault="00F1601A" w:rsidP="00F1601A">
            <w:pPr>
              <w:autoSpaceDN w:val="0"/>
              <w:rPr>
                <w:bCs/>
                <w:sz w:val="26"/>
                <w:szCs w:val="26"/>
              </w:rPr>
            </w:pPr>
            <w:r w:rsidRPr="00F1601A">
              <w:rPr>
                <w:bCs/>
                <w:sz w:val="26"/>
                <w:szCs w:val="26"/>
              </w:rPr>
              <w:t>6. Выполнение мероприятий по организации доступности зданий для маломобильных групп населения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01A" w:rsidRPr="00F1601A" w:rsidRDefault="00F1601A" w:rsidP="00F1601A">
            <w:pPr>
              <w:autoSpaceDN w:val="0"/>
              <w:jc w:val="right"/>
              <w:rPr>
                <w:bCs/>
                <w:sz w:val="26"/>
                <w:szCs w:val="26"/>
              </w:rPr>
            </w:pPr>
            <w:r w:rsidRPr="00F1601A">
              <w:rPr>
                <w:bCs/>
                <w:sz w:val="26"/>
                <w:szCs w:val="26"/>
              </w:rPr>
              <w:t>8 364</w:t>
            </w:r>
          </w:p>
        </w:tc>
      </w:tr>
      <w:tr w:rsidR="00F1601A" w:rsidRPr="00F1601A" w:rsidTr="00F1601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01A" w:rsidRPr="00F1601A" w:rsidRDefault="00F1601A" w:rsidP="00F1601A">
            <w:pPr>
              <w:autoSpaceDN w:val="0"/>
              <w:rPr>
                <w:bCs/>
                <w:sz w:val="26"/>
                <w:szCs w:val="26"/>
              </w:rPr>
            </w:pPr>
            <w:r w:rsidRPr="00F1601A">
              <w:rPr>
                <w:bCs/>
                <w:sz w:val="26"/>
                <w:szCs w:val="26"/>
              </w:rPr>
              <w:t>7. Восстановление целостности ограждения территорий образовательных учреждений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01A" w:rsidRPr="00F1601A" w:rsidRDefault="00F1601A" w:rsidP="00F1601A">
            <w:pPr>
              <w:autoSpaceDN w:val="0"/>
              <w:jc w:val="right"/>
              <w:rPr>
                <w:bCs/>
                <w:sz w:val="26"/>
                <w:szCs w:val="26"/>
              </w:rPr>
            </w:pPr>
            <w:r w:rsidRPr="00F1601A">
              <w:rPr>
                <w:bCs/>
                <w:sz w:val="26"/>
                <w:szCs w:val="26"/>
              </w:rPr>
              <w:t>16 485</w:t>
            </w:r>
          </w:p>
        </w:tc>
      </w:tr>
      <w:tr w:rsidR="00F1601A" w:rsidRPr="00F1601A" w:rsidTr="00F1601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01A" w:rsidRPr="00F1601A" w:rsidRDefault="00F1601A" w:rsidP="00F1601A">
            <w:pPr>
              <w:autoSpaceDN w:val="0"/>
              <w:rPr>
                <w:bCs/>
                <w:sz w:val="26"/>
                <w:szCs w:val="26"/>
              </w:rPr>
            </w:pPr>
            <w:r w:rsidRPr="00F1601A">
              <w:rPr>
                <w:bCs/>
                <w:sz w:val="26"/>
                <w:szCs w:val="26"/>
              </w:rPr>
              <w:t>8. Дооснащение уличного освещения образовательных учреждений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01A" w:rsidRPr="00F1601A" w:rsidRDefault="00F1601A" w:rsidP="00F1601A">
            <w:pPr>
              <w:autoSpaceDN w:val="0"/>
              <w:jc w:val="right"/>
              <w:rPr>
                <w:bCs/>
                <w:sz w:val="26"/>
                <w:szCs w:val="26"/>
              </w:rPr>
            </w:pPr>
            <w:r w:rsidRPr="00F1601A">
              <w:rPr>
                <w:bCs/>
                <w:sz w:val="26"/>
                <w:szCs w:val="26"/>
              </w:rPr>
              <w:t>1 758</w:t>
            </w:r>
          </w:p>
        </w:tc>
      </w:tr>
      <w:tr w:rsidR="00F1601A" w:rsidRPr="00F1601A" w:rsidTr="00F1601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01A" w:rsidRPr="00F1601A" w:rsidRDefault="00F1601A" w:rsidP="00F1601A">
            <w:pPr>
              <w:autoSpaceDN w:val="0"/>
              <w:rPr>
                <w:bCs/>
                <w:sz w:val="26"/>
                <w:szCs w:val="26"/>
              </w:rPr>
            </w:pPr>
            <w:r w:rsidRPr="00F1601A">
              <w:rPr>
                <w:bCs/>
                <w:sz w:val="26"/>
                <w:szCs w:val="26"/>
              </w:rPr>
              <w:t>9. Оснащение муниципальных объектов образования системами охранной сигнализации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01A" w:rsidRPr="00F1601A" w:rsidRDefault="00F1601A" w:rsidP="00F1601A">
            <w:pPr>
              <w:autoSpaceDN w:val="0"/>
              <w:jc w:val="right"/>
              <w:rPr>
                <w:bCs/>
                <w:sz w:val="26"/>
                <w:szCs w:val="26"/>
              </w:rPr>
            </w:pPr>
            <w:r w:rsidRPr="00F1601A">
              <w:rPr>
                <w:bCs/>
                <w:sz w:val="26"/>
                <w:szCs w:val="26"/>
              </w:rPr>
              <w:t>23 040</w:t>
            </w:r>
          </w:p>
        </w:tc>
      </w:tr>
      <w:tr w:rsidR="00F1601A" w:rsidRPr="00F1601A" w:rsidTr="00F1601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01A" w:rsidRPr="00F1601A" w:rsidRDefault="00F1601A" w:rsidP="00F1601A">
            <w:pPr>
              <w:autoSpaceDN w:val="0"/>
              <w:rPr>
                <w:bCs/>
                <w:sz w:val="26"/>
                <w:szCs w:val="26"/>
              </w:rPr>
            </w:pPr>
            <w:r w:rsidRPr="00F1601A">
              <w:rPr>
                <w:bCs/>
                <w:sz w:val="26"/>
                <w:szCs w:val="26"/>
              </w:rPr>
              <w:t>10. Оснащение муниципальных объектов образования системами контроля управления доступом (СКУД)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01A" w:rsidRPr="00F1601A" w:rsidRDefault="00F1601A" w:rsidP="00F1601A">
            <w:pPr>
              <w:autoSpaceDN w:val="0"/>
              <w:jc w:val="right"/>
              <w:rPr>
                <w:bCs/>
                <w:sz w:val="26"/>
                <w:szCs w:val="26"/>
              </w:rPr>
            </w:pPr>
            <w:r w:rsidRPr="00F1601A">
              <w:rPr>
                <w:bCs/>
                <w:sz w:val="26"/>
                <w:szCs w:val="26"/>
              </w:rPr>
              <w:t>9 804</w:t>
            </w:r>
          </w:p>
        </w:tc>
      </w:tr>
      <w:tr w:rsidR="00F1601A" w:rsidRPr="00F1601A" w:rsidTr="00F1601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01A" w:rsidRPr="00F1601A" w:rsidRDefault="00F1601A" w:rsidP="00F1601A">
            <w:pPr>
              <w:autoSpaceDN w:val="0"/>
              <w:rPr>
                <w:bCs/>
                <w:sz w:val="26"/>
                <w:szCs w:val="26"/>
              </w:rPr>
            </w:pPr>
            <w:r w:rsidRPr="00F1601A">
              <w:rPr>
                <w:bCs/>
                <w:sz w:val="26"/>
                <w:szCs w:val="26"/>
              </w:rPr>
              <w:lastRenderedPageBreak/>
              <w:t>11. Спил аварийно-опасных деревьев на территориях учреждений образования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01A" w:rsidRPr="00F1601A" w:rsidRDefault="00F1601A" w:rsidP="00F1601A">
            <w:pPr>
              <w:autoSpaceDN w:val="0"/>
              <w:jc w:val="right"/>
              <w:rPr>
                <w:bCs/>
                <w:sz w:val="26"/>
                <w:szCs w:val="26"/>
              </w:rPr>
            </w:pPr>
            <w:r w:rsidRPr="00F1601A">
              <w:rPr>
                <w:bCs/>
                <w:sz w:val="26"/>
                <w:szCs w:val="26"/>
              </w:rPr>
              <w:t>4 300</w:t>
            </w:r>
          </w:p>
        </w:tc>
      </w:tr>
      <w:tr w:rsidR="00F1601A" w:rsidRPr="00F1601A" w:rsidTr="00F1601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01A" w:rsidRPr="00F1601A" w:rsidRDefault="00F1601A" w:rsidP="00F1601A">
            <w:pPr>
              <w:autoSpaceDN w:val="0"/>
              <w:rPr>
                <w:bCs/>
                <w:sz w:val="26"/>
                <w:szCs w:val="26"/>
              </w:rPr>
            </w:pPr>
            <w:r w:rsidRPr="00F1601A">
              <w:rPr>
                <w:bCs/>
                <w:sz w:val="26"/>
                <w:szCs w:val="26"/>
              </w:rPr>
              <w:t>12. Ремонт асфальтового покрытия территорий образовательных учреждений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01A" w:rsidRPr="00F1601A" w:rsidRDefault="00F1601A" w:rsidP="00F1601A">
            <w:pPr>
              <w:autoSpaceDN w:val="0"/>
              <w:jc w:val="right"/>
              <w:rPr>
                <w:bCs/>
                <w:sz w:val="26"/>
                <w:szCs w:val="26"/>
              </w:rPr>
            </w:pPr>
            <w:r w:rsidRPr="00F1601A">
              <w:rPr>
                <w:bCs/>
                <w:sz w:val="26"/>
                <w:szCs w:val="26"/>
              </w:rPr>
              <w:t>13 000</w:t>
            </w:r>
          </w:p>
        </w:tc>
      </w:tr>
      <w:tr w:rsidR="00F1601A" w:rsidRPr="00F1601A" w:rsidTr="00F1601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01A" w:rsidRPr="00F1601A" w:rsidRDefault="00F1601A" w:rsidP="00F1601A">
            <w:pPr>
              <w:autoSpaceDN w:val="0"/>
              <w:rPr>
                <w:bCs/>
                <w:sz w:val="26"/>
                <w:szCs w:val="26"/>
              </w:rPr>
            </w:pPr>
            <w:r w:rsidRPr="00F1601A">
              <w:rPr>
                <w:bCs/>
                <w:sz w:val="26"/>
                <w:szCs w:val="26"/>
              </w:rPr>
              <w:t>13. Проведение мероприятий по обновления материально - технической базы  МБУ ММЦ «Шанс» (приобретение оборудования для интерактивной площадки)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01A" w:rsidRPr="00F1601A" w:rsidRDefault="00F1601A" w:rsidP="00F1601A">
            <w:pPr>
              <w:autoSpaceDN w:val="0"/>
              <w:jc w:val="right"/>
              <w:rPr>
                <w:bCs/>
                <w:sz w:val="26"/>
                <w:szCs w:val="26"/>
              </w:rPr>
            </w:pPr>
            <w:r w:rsidRPr="00F1601A">
              <w:rPr>
                <w:bCs/>
                <w:sz w:val="26"/>
                <w:szCs w:val="26"/>
              </w:rPr>
              <w:t>200</w:t>
            </w:r>
          </w:p>
        </w:tc>
      </w:tr>
    </w:tbl>
    <w:p w:rsidR="002A4E4C" w:rsidRDefault="002A4E4C" w:rsidP="003C4D46">
      <w:pPr>
        <w:jc w:val="both"/>
        <w:rPr>
          <w:sz w:val="28"/>
          <w:szCs w:val="28"/>
        </w:rPr>
      </w:pPr>
    </w:p>
    <w:p w:rsidR="002A4E4C" w:rsidRPr="00BE25B5" w:rsidRDefault="002A4E4C" w:rsidP="003C4D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E25B5">
        <w:rPr>
          <w:sz w:val="28"/>
          <w:szCs w:val="28"/>
        </w:rPr>
        <w:t>По департаменту градостроительн</w:t>
      </w:r>
      <w:r w:rsidR="008D4961">
        <w:rPr>
          <w:sz w:val="28"/>
          <w:szCs w:val="28"/>
        </w:rPr>
        <w:t>ой деятельности  в Приложении 11</w:t>
      </w:r>
      <w:r w:rsidRPr="00BE25B5">
        <w:rPr>
          <w:sz w:val="28"/>
          <w:szCs w:val="28"/>
        </w:rPr>
        <w:t xml:space="preserve"> средства на реализацию мероприятий Программы не предусмотрены.</w:t>
      </w:r>
    </w:p>
    <w:p w:rsidR="002A4E4C" w:rsidRPr="00D72DB5" w:rsidRDefault="00D72DB5" w:rsidP="003C4D46">
      <w:pPr>
        <w:jc w:val="both"/>
        <w:rPr>
          <w:sz w:val="28"/>
          <w:szCs w:val="28"/>
        </w:rPr>
      </w:pPr>
      <w:r w:rsidRPr="00D72DB5">
        <w:rPr>
          <w:sz w:val="28"/>
          <w:szCs w:val="28"/>
        </w:rPr>
        <w:tab/>
      </w:r>
      <w:r>
        <w:rPr>
          <w:sz w:val="28"/>
          <w:szCs w:val="28"/>
        </w:rPr>
        <w:t>По информации администрации,</w:t>
      </w:r>
      <w:r w:rsidR="00C37F45" w:rsidRPr="00C37F45">
        <w:t xml:space="preserve"> </w:t>
      </w:r>
      <w:r w:rsidR="00C37F45">
        <w:rPr>
          <w:sz w:val="28"/>
          <w:szCs w:val="28"/>
        </w:rPr>
        <w:t>р</w:t>
      </w:r>
      <w:r w:rsidR="00C37F45" w:rsidRPr="00C37F45">
        <w:rPr>
          <w:sz w:val="28"/>
          <w:szCs w:val="28"/>
        </w:rPr>
        <w:t>аспределение бюджетных ассигнований областного бюджета для решения поставленных задач муниципальной программы «Развитие системы образования городского округа Тольятти на 2021-2027 годы» в 2022 году будет уточнено после принятия областного бюджета.</w:t>
      </w:r>
    </w:p>
    <w:p w:rsidR="00D72DB5" w:rsidRPr="00FF6C77" w:rsidRDefault="00FF6C77" w:rsidP="003C4D46">
      <w:pPr>
        <w:jc w:val="both"/>
        <w:rPr>
          <w:sz w:val="28"/>
          <w:szCs w:val="28"/>
        </w:rPr>
      </w:pPr>
      <w:r w:rsidRPr="00FF6C77">
        <w:rPr>
          <w:sz w:val="28"/>
          <w:szCs w:val="28"/>
        </w:rPr>
        <w:tab/>
        <w:t>Вместе с тем,</w:t>
      </w:r>
      <w:r>
        <w:rPr>
          <w:sz w:val="28"/>
          <w:szCs w:val="28"/>
        </w:rPr>
        <w:t xml:space="preserve"> по информации администрации, в проекте Закона об областном бюджете на 2022-2024 годы городскому округу Тольятти предусмотрен иной межбюджетный трансферт на 2022 год в сумме 125 320 тыс. руб. на осуществление ежемесячных денежных выплат </w:t>
      </w:r>
      <w:proofErr w:type="spellStart"/>
      <w:r>
        <w:rPr>
          <w:sz w:val="28"/>
          <w:szCs w:val="28"/>
        </w:rPr>
        <w:t>педработникам</w:t>
      </w:r>
      <w:proofErr w:type="spellEnd"/>
      <w:r>
        <w:rPr>
          <w:sz w:val="28"/>
          <w:szCs w:val="28"/>
        </w:rPr>
        <w:t xml:space="preserve"> некоммерческих организаций. </w:t>
      </w:r>
    </w:p>
    <w:p w:rsidR="00FF6C77" w:rsidRDefault="00FF6C77" w:rsidP="005A60B8">
      <w:pPr>
        <w:ind w:firstLine="709"/>
        <w:jc w:val="both"/>
        <w:rPr>
          <w:sz w:val="28"/>
          <w:szCs w:val="28"/>
        </w:rPr>
      </w:pPr>
    </w:p>
    <w:p w:rsidR="00F3365D" w:rsidRPr="00C37F45" w:rsidRDefault="00430D59" w:rsidP="005A60B8">
      <w:pPr>
        <w:ind w:firstLine="709"/>
        <w:jc w:val="both"/>
        <w:rPr>
          <w:sz w:val="28"/>
          <w:szCs w:val="28"/>
        </w:rPr>
      </w:pPr>
      <w:r w:rsidRPr="00C37F45">
        <w:rPr>
          <w:sz w:val="28"/>
          <w:szCs w:val="28"/>
        </w:rPr>
        <w:t xml:space="preserve">По представленной информации имеются следующие </w:t>
      </w:r>
      <w:r w:rsidRPr="00C37F45">
        <w:rPr>
          <w:b/>
          <w:sz w:val="28"/>
          <w:szCs w:val="28"/>
        </w:rPr>
        <w:t>замечания и предложения</w:t>
      </w:r>
      <w:r w:rsidRPr="00C37F45">
        <w:rPr>
          <w:sz w:val="28"/>
          <w:szCs w:val="28"/>
        </w:rPr>
        <w:t>:</w:t>
      </w:r>
    </w:p>
    <w:p w:rsidR="00652551" w:rsidRPr="00993ED7" w:rsidRDefault="008B6101" w:rsidP="00993ED7">
      <w:pPr>
        <w:pStyle w:val="a5"/>
        <w:numPr>
          <w:ilvl w:val="0"/>
          <w:numId w:val="17"/>
        </w:numPr>
        <w:jc w:val="both"/>
        <w:rPr>
          <w:sz w:val="28"/>
          <w:szCs w:val="28"/>
        </w:rPr>
      </w:pPr>
      <w:r w:rsidRPr="00993ED7">
        <w:rPr>
          <w:sz w:val="28"/>
          <w:szCs w:val="28"/>
        </w:rPr>
        <w:t>Требую</w:t>
      </w:r>
      <w:r w:rsidR="00FA6A45" w:rsidRPr="00993ED7">
        <w:rPr>
          <w:sz w:val="28"/>
          <w:szCs w:val="28"/>
        </w:rPr>
        <w:t>т поясне</w:t>
      </w:r>
      <w:r w:rsidRPr="00993ED7">
        <w:rPr>
          <w:sz w:val="28"/>
          <w:szCs w:val="28"/>
        </w:rPr>
        <w:t>ний и дополнительной информации:</w:t>
      </w:r>
    </w:p>
    <w:p w:rsidR="00602C93" w:rsidRDefault="00993ED7" w:rsidP="00CF7170">
      <w:pPr>
        <w:ind w:firstLine="708"/>
        <w:jc w:val="both"/>
        <w:rPr>
          <w:sz w:val="28"/>
          <w:szCs w:val="28"/>
        </w:rPr>
      </w:pPr>
      <w:proofErr w:type="gramStart"/>
      <w:r w:rsidRPr="00993ED7">
        <w:rPr>
          <w:sz w:val="28"/>
          <w:szCs w:val="28"/>
        </w:rPr>
        <w:t>1</w:t>
      </w:r>
      <w:r w:rsidR="0084164B" w:rsidRPr="00993ED7">
        <w:rPr>
          <w:sz w:val="28"/>
          <w:szCs w:val="28"/>
        </w:rPr>
        <w:t xml:space="preserve">.1. </w:t>
      </w:r>
      <w:r w:rsidR="00417BF1">
        <w:rPr>
          <w:sz w:val="28"/>
          <w:szCs w:val="28"/>
        </w:rPr>
        <w:t>А</w:t>
      </w:r>
      <w:r w:rsidR="00602C93">
        <w:rPr>
          <w:sz w:val="28"/>
          <w:szCs w:val="28"/>
        </w:rPr>
        <w:t xml:space="preserve">ктуальная </w:t>
      </w:r>
      <w:r w:rsidRPr="00993ED7">
        <w:rPr>
          <w:sz w:val="28"/>
          <w:szCs w:val="28"/>
        </w:rPr>
        <w:t>информация о с</w:t>
      </w:r>
      <w:r>
        <w:rPr>
          <w:sz w:val="28"/>
          <w:szCs w:val="28"/>
        </w:rPr>
        <w:t>итуации</w:t>
      </w:r>
      <w:r w:rsidR="0084164B" w:rsidRPr="00993ED7">
        <w:rPr>
          <w:sz w:val="28"/>
          <w:szCs w:val="28"/>
        </w:rPr>
        <w:t xml:space="preserve"> с проектированием и реконструкцией здания школы, расположенной по адресу: ул. </w:t>
      </w:r>
      <w:proofErr w:type="spellStart"/>
      <w:r w:rsidR="0084164B" w:rsidRPr="00993ED7">
        <w:rPr>
          <w:sz w:val="28"/>
          <w:szCs w:val="28"/>
        </w:rPr>
        <w:t>Ингельберга</w:t>
      </w:r>
      <w:proofErr w:type="spellEnd"/>
      <w:r w:rsidR="0084164B" w:rsidRPr="00993ED7">
        <w:rPr>
          <w:sz w:val="28"/>
          <w:szCs w:val="28"/>
        </w:rPr>
        <w:t>,</w:t>
      </w:r>
      <w:r w:rsidR="00BE0CDD" w:rsidRPr="00993ED7">
        <w:rPr>
          <w:sz w:val="28"/>
          <w:szCs w:val="28"/>
        </w:rPr>
        <w:t xml:space="preserve"> </w:t>
      </w:r>
      <w:r w:rsidR="00417BF1">
        <w:rPr>
          <w:sz w:val="28"/>
          <w:szCs w:val="28"/>
        </w:rPr>
        <w:t xml:space="preserve">52 (результаты обследования </w:t>
      </w:r>
      <w:r w:rsidR="00647D68">
        <w:rPr>
          <w:sz w:val="28"/>
          <w:szCs w:val="28"/>
        </w:rPr>
        <w:t>объекта и разработки ПСД), т.к.</w:t>
      </w:r>
      <w:r w:rsidR="00602C93">
        <w:rPr>
          <w:sz w:val="28"/>
          <w:szCs w:val="28"/>
        </w:rPr>
        <w:t xml:space="preserve"> </w:t>
      </w:r>
      <w:r w:rsidR="00417BF1">
        <w:rPr>
          <w:sz w:val="28"/>
          <w:szCs w:val="28"/>
        </w:rPr>
        <w:t>в</w:t>
      </w:r>
      <w:r w:rsidR="00602C93">
        <w:rPr>
          <w:sz w:val="28"/>
          <w:szCs w:val="28"/>
        </w:rPr>
        <w:t xml:space="preserve"> бюджете городского округа Тольятти на 2021 год предусмотрены средства в сумме </w:t>
      </w:r>
      <w:r w:rsidR="00417BF1">
        <w:rPr>
          <w:sz w:val="28"/>
          <w:szCs w:val="28"/>
        </w:rPr>
        <w:t xml:space="preserve">1 781 тыс. руб. </w:t>
      </w:r>
      <w:r w:rsidR="00417BF1" w:rsidRPr="00417BF1">
        <w:rPr>
          <w:sz w:val="28"/>
          <w:szCs w:val="28"/>
        </w:rPr>
        <w:t>на техническое обследование и выполнение проектных работ по усилению конструкций и капитальному ремонту  здан</w:t>
      </w:r>
      <w:r w:rsidR="00417BF1">
        <w:rPr>
          <w:sz w:val="28"/>
          <w:szCs w:val="28"/>
        </w:rPr>
        <w:t xml:space="preserve">ия школы по ул. </w:t>
      </w:r>
      <w:proofErr w:type="spellStart"/>
      <w:r w:rsidR="00417BF1">
        <w:rPr>
          <w:sz w:val="28"/>
          <w:szCs w:val="28"/>
        </w:rPr>
        <w:t>Ингельберга</w:t>
      </w:r>
      <w:proofErr w:type="spellEnd"/>
      <w:r w:rsidR="00417BF1">
        <w:rPr>
          <w:sz w:val="28"/>
          <w:szCs w:val="28"/>
        </w:rPr>
        <w:t>, 52.</w:t>
      </w:r>
      <w:proofErr w:type="gramEnd"/>
    </w:p>
    <w:p w:rsidR="00602C93" w:rsidRDefault="00417BF1" w:rsidP="00CF71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Актуальная информация по реконструкции задания </w:t>
      </w:r>
      <w:r w:rsidRPr="00417BF1">
        <w:rPr>
          <w:sz w:val="28"/>
          <w:szCs w:val="28"/>
        </w:rPr>
        <w:t>детского сада</w:t>
      </w:r>
      <w:r>
        <w:rPr>
          <w:sz w:val="28"/>
          <w:szCs w:val="28"/>
        </w:rPr>
        <w:t xml:space="preserve"> </w:t>
      </w:r>
      <w:r w:rsidRPr="00417BF1">
        <w:rPr>
          <w:sz w:val="28"/>
          <w:szCs w:val="28"/>
        </w:rPr>
        <w:t xml:space="preserve"> № 36 «Якорек» по адресу: </w:t>
      </w:r>
      <w:proofErr w:type="spellStart"/>
      <w:r w:rsidRPr="00417BF1">
        <w:rPr>
          <w:sz w:val="28"/>
          <w:szCs w:val="28"/>
        </w:rPr>
        <w:t>г</w:t>
      </w:r>
      <w:proofErr w:type="gramStart"/>
      <w:r w:rsidRPr="00417BF1">
        <w:rPr>
          <w:sz w:val="28"/>
          <w:szCs w:val="28"/>
        </w:rPr>
        <w:t>.Т</w:t>
      </w:r>
      <w:proofErr w:type="gramEnd"/>
      <w:r w:rsidRPr="00417BF1">
        <w:rPr>
          <w:sz w:val="28"/>
          <w:szCs w:val="28"/>
        </w:rPr>
        <w:t>ольятти</w:t>
      </w:r>
      <w:proofErr w:type="spellEnd"/>
      <w:r w:rsidRPr="00417BF1">
        <w:rPr>
          <w:sz w:val="28"/>
          <w:szCs w:val="28"/>
        </w:rPr>
        <w:t>, ул. Макарова,6</w:t>
      </w:r>
      <w:r>
        <w:rPr>
          <w:sz w:val="28"/>
          <w:szCs w:val="28"/>
        </w:rPr>
        <w:t xml:space="preserve"> ( оплачена и получена ли ПСД, ориентировочная сметная стоимость работ согласно ПСД).</w:t>
      </w:r>
      <w:r w:rsidR="0011150C">
        <w:rPr>
          <w:sz w:val="28"/>
          <w:szCs w:val="28"/>
        </w:rPr>
        <w:t xml:space="preserve"> Решением Думы городского округа Тольятти от 10.11.2021 о внесении изменений в бюдж</w:t>
      </w:r>
      <w:r w:rsidR="00751676">
        <w:rPr>
          <w:sz w:val="28"/>
          <w:szCs w:val="28"/>
        </w:rPr>
        <w:t>ет городского округа Тольятти (</w:t>
      </w:r>
      <w:r w:rsidR="0011150C">
        <w:rPr>
          <w:sz w:val="28"/>
          <w:szCs w:val="28"/>
        </w:rPr>
        <w:t xml:space="preserve">Д-317 от </w:t>
      </w:r>
      <w:r w:rsidR="007D484C">
        <w:rPr>
          <w:sz w:val="28"/>
          <w:szCs w:val="28"/>
        </w:rPr>
        <w:t>27.10.2021г) на 2021 год</w:t>
      </w:r>
      <w:r w:rsidR="0011150C">
        <w:rPr>
          <w:sz w:val="28"/>
          <w:szCs w:val="28"/>
        </w:rPr>
        <w:t xml:space="preserve"> были выделены средства в сумме 3 644,685 тыс. руб. на оплату исполнительного листа в польз</w:t>
      </w:r>
      <w:proofErr w:type="gramStart"/>
      <w:r w:rsidR="0011150C">
        <w:rPr>
          <w:sz w:val="28"/>
          <w:szCs w:val="28"/>
        </w:rPr>
        <w:t>у ООО</w:t>
      </w:r>
      <w:proofErr w:type="gramEnd"/>
      <w:r w:rsidR="0011150C">
        <w:rPr>
          <w:sz w:val="28"/>
          <w:szCs w:val="28"/>
        </w:rPr>
        <w:t xml:space="preserve"> «Лавр» за выполнение </w:t>
      </w:r>
      <w:r w:rsidR="00751676">
        <w:rPr>
          <w:sz w:val="28"/>
          <w:szCs w:val="28"/>
        </w:rPr>
        <w:t>ПСД на реконструкцию здания д/с «Якорек»</w:t>
      </w:r>
      <w:r w:rsidR="007D484C">
        <w:rPr>
          <w:sz w:val="28"/>
          <w:szCs w:val="28"/>
        </w:rPr>
        <w:t>.</w:t>
      </w:r>
    </w:p>
    <w:p w:rsidR="00602C93" w:rsidRDefault="00417BF1" w:rsidP="00417B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602C93" w:rsidRPr="00417BF1">
        <w:rPr>
          <w:sz w:val="28"/>
          <w:szCs w:val="28"/>
        </w:rPr>
        <w:t xml:space="preserve">Какие работы планируется выполнить по указанным объектам в </w:t>
      </w:r>
      <w:r>
        <w:rPr>
          <w:sz w:val="28"/>
          <w:szCs w:val="28"/>
        </w:rPr>
        <w:t>2022 году и какой объем сре</w:t>
      </w:r>
      <w:proofErr w:type="gramStart"/>
      <w:r>
        <w:rPr>
          <w:sz w:val="28"/>
          <w:szCs w:val="28"/>
        </w:rPr>
        <w:t>дств</w:t>
      </w:r>
      <w:r w:rsidR="00602C93" w:rsidRPr="00417BF1">
        <w:rPr>
          <w:sz w:val="28"/>
          <w:szCs w:val="28"/>
        </w:rPr>
        <w:t xml:space="preserve"> дл</w:t>
      </w:r>
      <w:proofErr w:type="gramEnd"/>
      <w:r w:rsidR="00602C93" w:rsidRPr="00417BF1">
        <w:rPr>
          <w:sz w:val="28"/>
          <w:szCs w:val="28"/>
        </w:rPr>
        <w:t>я эт</w:t>
      </w:r>
      <w:r>
        <w:rPr>
          <w:sz w:val="28"/>
          <w:szCs w:val="28"/>
        </w:rPr>
        <w:t>ого необходим</w:t>
      </w:r>
      <w:r w:rsidR="00602C93" w:rsidRPr="00417BF1">
        <w:rPr>
          <w:sz w:val="28"/>
          <w:szCs w:val="28"/>
        </w:rPr>
        <w:t xml:space="preserve"> с указанием источников финансирования. </w:t>
      </w:r>
    </w:p>
    <w:p w:rsidR="00FF6C77" w:rsidRPr="00417BF1" w:rsidRDefault="00FF6C77" w:rsidP="00417B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Какие заявки были поданы на финансирование </w:t>
      </w:r>
      <w:r w:rsidR="0011150C">
        <w:rPr>
          <w:sz w:val="28"/>
          <w:szCs w:val="28"/>
        </w:rPr>
        <w:t xml:space="preserve">мероприятий Программы </w:t>
      </w:r>
      <w:r>
        <w:rPr>
          <w:sz w:val="28"/>
          <w:szCs w:val="28"/>
        </w:rPr>
        <w:t>из областного</w:t>
      </w:r>
      <w:r w:rsidR="0011150C">
        <w:rPr>
          <w:sz w:val="28"/>
          <w:szCs w:val="28"/>
        </w:rPr>
        <w:t xml:space="preserve"> бюджета,</w:t>
      </w:r>
      <w:r>
        <w:rPr>
          <w:sz w:val="28"/>
          <w:szCs w:val="28"/>
        </w:rPr>
        <w:t xml:space="preserve"> результаты их согласования с профильными м</w:t>
      </w:r>
      <w:r w:rsidR="0011150C">
        <w:rPr>
          <w:sz w:val="28"/>
          <w:szCs w:val="28"/>
        </w:rPr>
        <w:t>инистерствами Самарской области и ожидаемые поступления в 2022 году.</w:t>
      </w:r>
    </w:p>
    <w:p w:rsidR="0011150C" w:rsidRDefault="0011150C" w:rsidP="00CF7170">
      <w:pPr>
        <w:ind w:firstLine="708"/>
        <w:jc w:val="both"/>
        <w:rPr>
          <w:sz w:val="28"/>
          <w:szCs w:val="28"/>
        </w:rPr>
      </w:pPr>
    </w:p>
    <w:p w:rsidR="00BA2EFB" w:rsidRPr="00417BF1" w:rsidRDefault="00417BF1" w:rsidP="00CF71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D1960" w:rsidRPr="00417BF1">
        <w:rPr>
          <w:sz w:val="28"/>
          <w:szCs w:val="28"/>
        </w:rPr>
        <w:t xml:space="preserve">. </w:t>
      </w:r>
      <w:r w:rsidR="003D1960" w:rsidRPr="00417BF1">
        <w:rPr>
          <w:b/>
          <w:sz w:val="28"/>
          <w:szCs w:val="28"/>
        </w:rPr>
        <w:t xml:space="preserve">Считаем целесообразным рекомендовать </w:t>
      </w:r>
      <w:r w:rsidR="00C26B25" w:rsidRPr="00417BF1">
        <w:rPr>
          <w:b/>
          <w:sz w:val="28"/>
          <w:szCs w:val="28"/>
        </w:rPr>
        <w:t>администрации</w:t>
      </w:r>
      <w:r w:rsidR="00BA2EFB" w:rsidRPr="00417BF1">
        <w:rPr>
          <w:sz w:val="28"/>
          <w:szCs w:val="28"/>
        </w:rPr>
        <w:t>:</w:t>
      </w:r>
    </w:p>
    <w:p w:rsidR="00BA2EFB" w:rsidRPr="006B5596" w:rsidRDefault="00BA2EFB" w:rsidP="003979F8">
      <w:pPr>
        <w:ind w:firstLine="708"/>
        <w:jc w:val="both"/>
        <w:rPr>
          <w:sz w:val="28"/>
          <w:szCs w:val="28"/>
          <w:highlight w:val="yellow"/>
        </w:rPr>
      </w:pPr>
      <w:r w:rsidRPr="00417BF1">
        <w:rPr>
          <w:sz w:val="28"/>
          <w:szCs w:val="28"/>
        </w:rPr>
        <w:t xml:space="preserve">1) </w:t>
      </w:r>
      <w:r w:rsidR="003D1960" w:rsidRPr="00417BF1">
        <w:rPr>
          <w:sz w:val="28"/>
          <w:szCs w:val="28"/>
        </w:rPr>
        <w:t xml:space="preserve">представить в Думу </w:t>
      </w:r>
      <w:r w:rsidR="00BE0CDD" w:rsidRPr="00417BF1">
        <w:rPr>
          <w:sz w:val="28"/>
          <w:szCs w:val="28"/>
        </w:rPr>
        <w:t xml:space="preserve">дополнительную </w:t>
      </w:r>
      <w:r w:rsidR="003D1960" w:rsidRPr="00417BF1">
        <w:rPr>
          <w:sz w:val="28"/>
          <w:szCs w:val="28"/>
        </w:rPr>
        <w:t xml:space="preserve">информацию </w:t>
      </w:r>
      <w:r w:rsidR="00BE0CDD" w:rsidRPr="00417BF1">
        <w:rPr>
          <w:sz w:val="28"/>
          <w:szCs w:val="28"/>
        </w:rPr>
        <w:t>и пояснения п</w:t>
      </w:r>
      <w:bookmarkStart w:id="0" w:name="_GoBack"/>
      <w:bookmarkEnd w:id="0"/>
      <w:r w:rsidR="00BE0CDD" w:rsidRPr="00417BF1">
        <w:rPr>
          <w:sz w:val="28"/>
          <w:szCs w:val="28"/>
        </w:rPr>
        <w:t>о замечаниям, отраженным в заключени</w:t>
      </w:r>
      <w:proofErr w:type="gramStart"/>
      <w:r w:rsidR="00BE0CDD" w:rsidRPr="00417BF1">
        <w:rPr>
          <w:sz w:val="28"/>
          <w:szCs w:val="28"/>
        </w:rPr>
        <w:t>и</w:t>
      </w:r>
      <w:proofErr w:type="gramEnd"/>
      <w:r w:rsidR="00BE0CDD" w:rsidRPr="00417BF1">
        <w:rPr>
          <w:sz w:val="28"/>
          <w:szCs w:val="28"/>
        </w:rPr>
        <w:t xml:space="preserve"> аналитического отдела.</w:t>
      </w:r>
    </w:p>
    <w:p w:rsidR="004127EA" w:rsidRDefault="00E61774" w:rsidP="00E61774">
      <w:pPr>
        <w:ind w:firstLine="708"/>
        <w:jc w:val="both"/>
        <w:rPr>
          <w:sz w:val="28"/>
          <w:szCs w:val="28"/>
          <w:highlight w:val="yellow"/>
        </w:rPr>
      </w:pPr>
      <w:r w:rsidRPr="004127EA">
        <w:rPr>
          <w:sz w:val="28"/>
          <w:szCs w:val="28"/>
        </w:rPr>
        <w:t xml:space="preserve">2) подготовить предложения для согласительной комиссии по вопросам бюджета по </w:t>
      </w:r>
      <w:r w:rsidR="004127EA" w:rsidRPr="004127EA">
        <w:rPr>
          <w:sz w:val="28"/>
          <w:szCs w:val="28"/>
        </w:rPr>
        <w:t>включению расходов на указанные выше объекты в Приложение 11 к проекту решения Думы городского округа Тольятти «О бюджете  городского округа Тольятти на 2022 год и плановый период 2023 и 2024 годов</w:t>
      </w:r>
      <w:r w:rsidR="004127EA">
        <w:rPr>
          <w:sz w:val="28"/>
          <w:szCs w:val="28"/>
        </w:rPr>
        <w:t>»</w:t>
      </w:r>
      <w:r w:rsidR="004127EA" w:rsidRPr="004127EA">
        <w:rPr>
          <w:sz w:val="28"/>
          <w:szCs w:val="28"/>
        </w:rPr>
        <w:t>.</w:t>
      </w:r>
    </w:p>
    <w:p w:rsidR="004127EA" w:rsidRDefault="004127EA" w:rsidP="003979F8">
      <w:pPr>
        <w:ind w:firstLine="709"/>
        <w:jc w:val="both"/>
        <w:rPr>
          <w:b/>
          <w:sz w:val="28"/>
          <w:szCs w:val="28"/>
        </w:rPr>
      </w:pPr>
    </w:p>
    <w:p w:rsidR="0011150C" w:rsidRDefault="0011150C" w:rsidP="003979F8">
      <w:pPr>
        <w:ind w:firstLine="709"/>
        <w:jc w:val="both"/>
        <w:rPr>
          <w:b/>
          <w:sz w:val="28"/>
          <w:szCs w:val="28"/>
        </w:rPr>
      </w:pPr>
    </w:p>
    <w:p w:rsidR="006A02C4" w:rsidRPr="00E40BC1" w:rsidRDefault="006B47FE" w:rsidP="003979F8">
      <w:pPr>
        <w:ind w:firstLine="709"/>
        <w:jc w:val="both"/>
        <w:rPr>
          <w:sz w:val="28"/>
          <w:szCs w:val="28"/>
        </w:rPr>
      </w:pPr>
      <w:r w:rsidRPr="00B1107F">
        <w:rPr>
          <w:b/>
          <w:sz w:val="28"/>
          <w:szCs w:val="28"/>
        </w:rPr>
        <w:t>Вывод</w:t>
      </w:r>
      <w:r w:rsidR="006A02C4" w:rsidRPr="00B1107F">
        <w:rPr>
          <w:b/>
          <w:sz w:val="28"/>
          <w:szCs w:val="28"/>
        </w:rPr>
        <w:t>:</w:t>
      </w:r>
      <w:r w:rsidR="006A02C4" w:rsidRPr="00E40BC1">
        <w:rPr>
          <w:sz w:val="28"/>
          <w:szCs w:val="28"/>
        </w:rPr>
        <w:t xml:space="preserve"> </w:t>
      </w:r>
      <w:r w:rsidR="003979F8">
        <w:rPr>
          <w:sz w:val="28"/>
          <w:szCs w:val="28"/>
        </w:rPr>
        <w:t>Информация</w:t>
      </w:r>
      <w:r w:rsidR="003979F8" w:rsidRPr="003979F8">
        <w:rPr>
          <w:sz w:val="28"/>
          <w:szCs w:val="28"/>
        </w:rPr>
        <w:t xml:space="preserve"> администрации городского округа Тольятти </w:t>
      </w:r>
      <w:r w:rsidR="003979F8">
        <w:rPr>
          <w:sz w:val="28"/>
          <w:szCs w:val="28"/>
        </w:rPr>
        <w:t xml:space="preserve"> </w:t>
      </w:r>
      <w:r w:rsidR="003979F8" w:rsidRPr="003979F8">
        <w:rPr>
          <w:sz w:val="28"/>
          <w:szCs w:val="28"/>
        </w:rPr>
        <w:t xml:space="preserve">о мероприятиях муниципальной программы </w:t>
      </w:r>
      <w:r w:rsidR="003979F8">
        <w:rPr>
          <w:sz w:val="28"/>
          <w:szCs w:val="28"/>
        </w:rPr>
        <w:t>«Развитие</w:t>
      </w:r>
      <w:r w:rsidR="003979F8" w:rsidRPr="003979F8">
        <w:rPr>
          <w:sz w:val="28"/>
          <w:szCs w:val="28"/>
        </w:rPr>
        <w:t xml:space="preserve"> системы образования городского округа Тольятти на 2021-2027 годы», утвержденной постановлением администрации городского округа Тольятти от</w:t>
      </w:r>
      <w:r w:rsidR="006B5596">
        <w:rPr>
          <w:sz w:val="28"/>
          <w:szCs w:val="28"/>
        </w:rPr>
        <w:t xml:space="preserve"> 09.10.2020  </w:t>
      </w:r>
      <w:r w:rsidR="006B5596">
        <w:rPr>
          <w:sz w:val="28"/>
          <w:szCs w:val="28"/>
        </w:rPr>
        <w:lastRenderedPageBreak/>
        <w:t>№ 3062-п/1, на 2022</w:t>
      </w:r>
      <w:r w:rsidR="003979F8" w:rsidRPr="003979F8">
        <w:rPr>
          <w:sz w:val="28"/>
          <w:szCs w:val="28"/>
        </w:rPr>
        <w:t xml:space="preserve"> год</w:t>
      </w:r>
      <w:r w:rsidR="003979F8">
        <w:rPr>
          <w:sz w:val="28"/>
          <w:szCs w:val="28"/>
        </w:rPr>
        <w:t xml:space="preserve"> </w:t>
      </w:r>
      <w:r w:rsidR="00C857BF" w:rsidRPr="00E40BC1">
        <w:rPr>
          <w:sz w:val="28"/>
          <w:szCs w:val="28"/>
        </w:rPr>
        <w:t>может быть рассмотрен</w:t>
      </w:r>
      <w:r w:rsidR="006C7507" w:rsidRPr="00E40BC1">
        <w:rPr>
          <w:sz w:val="28"/>
          <w:szCs w:val="28"/>
        </w:rPr>
        <w:t>а</w:t>
      </w:r>
      <w:r w:rsidR="00C857BF" w:rsidRPr="00E40BC1">
        <w:rPr>
          <w:sz w:val="28"/>
          <w:szCs w:val="28"/>
        </w:rPr>
        <w:t xml:space="preserve"> </w:t>
      </w:r>
      <w:r w:rsidR="006A02C4" w:rsidRPr="00E40BC1">
        <w:rPr>
          <w:sz w:val="28"/>
          <w:szCs w:val="28"/>
        </w:rPr>
        <w:t xml:space="preserve">на заседании </w:t>
      </w:r>
      <w:r w:rsidR="0068422B" w:rsidRPr="00E40BC1">
        <w:rPr>
          <w:sz w:val="28"/>
          <w:szCs w:val="28"/>
        </w:rPr>
        <w:t>Д</w:t>
      </w:r>
      <w:r w:rsidR="00CF7170">
        <w:rPr>
          <w:sz w:val="28"/>
          <w:szCs w:val="28"/>
        </w:rPr>
        <w:t xml:space="preserve">умы городского округа Тольятти </w:t>
      </w:r>
      <w:r w:rsidR="0068422B" w:rsidRPr="00E40BC1">
        <w:rPr>
          <w:sz w:val="28"/>
          <w:szCs w:val="28"/>
        </w:rPr>
        <w:t>с учетом настоящего заключения.</w:t>
      </w:r>
    </w:p>
    <w:p w:rsidR="00710F93" w:rsidRDefault="00710F93" w:rsidP="00600B43">
      <w:pPr>
        <w:tabs>
          <w:tab w:val="left" w:pos="2100"/>
        </w:tabs>
        <w:ind w:firstLine="708"/>
        <w:jc w:val="both"/>
        <w:rPr>
          <w:sz w:val="28"/>
          <w:szCs w:val="28"/>
        </w:rPr>
      </w:pPr>
      <w:r w:rsidRPr="00E40BC1">
        <w:rPr>
          <w:sz w:val="28"/>
          <w:szCs w:val="28"/>
        </w:rPr>
        <w:tab/>
      </w:r>
    </w:p>
    <w:p w:rsidR="00A4693F" w:rsidRPr="00E40BC1" w:rsidRDefault="00A4693F" w:rsidP="006A02C4">
      <w:pPr>
        <w:ind w:firstLine="708"/>
        <w:jc w:val="both"/>
        <w:rPr>
          <w:sz w:val="28"/>
          <w:szCs w:val="28"/>
        </w:rPr>
      </w:pPr>
    </w:p>
    <w:p w:rsidR="00480A2E" w:rsidRPr="00E40BC1" w:rsidRDefault="00840F22" w:rsidP="00B443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аналитического отдела </w:t>
      </w:r>
      <w:r w:rsidR="00AE7D74" w:rsidRPr="00E40BC1">
        <w:rPr>
          <w:sz w:val="28"/>
          <w:szCs w:val="28"/>
        </w:rPr>
        <w:tab/>
      </w:r>
      <w:r w:rsidR="00AE7D74" w:rsidRPr="00E40BC1">
        <w:rPr>
          <w:sz w:val="28"/>
          <w:szCs w:val="28"/>
        </w:rPr>
        <w:tab/>
      </w:r>
      <w:r w:rsidR="00AE7D74" w:rsidRPr="00E40BC1">
        <w:rPr>
          <w:sz w:val="28"/>
          <w:szCs w:val="28"/>
        </w:rPr>
        <w:tab/>
      </w:r>
      <w:r w:rsidR="00B44351" w:rsidRPr="00E40BC1">
        <w:rPr>
          <w:sz w:val="28"/>
          <w:szCs w:val="28"/>
        </w:rPr>
        <w:tab/>
      </w:r>
      <w:r w:rsidR="00B44351" w:rsidRPr="00E40BC1">
        <w:rPr>
          <w:sz w:val="28"/>
          <w:szCs w:val="28"/>
        </w:rPr>
        <w:tab/>
      </w:r>
      <w:r>
        <w:rPr>
          <w:sz w:val="28"/>
          <w:szCs w:val="28"/>
        </w:rPr>
        <w:t xml:space="preserve">Д.В. </w:t>
      </w:r>
      <w:proofErr w:type="spellStart"/>
      <w:r>
        <w:rPr>
          <w:sz w:val="28"/>
          <w:szCs w:val="28"/>
        </w:rPr>
        <w:t>Замчевский</w:t>
      </w:r>
      <w:proofErr w:type="spellEnd"/>
    </w:p>
    <w:p w:rsidR="00480A2E" w:rsidRDefault="00480A2E">
      <w:pPr>
        <w:rPr>
          <w:sz w:val="28"/>
          <w:szCs w:val="28"/>
        </w:rPr>
      </w:pPr>
    </w:p>
    <w:p w:rsidR="00C2672F" w:rsidRPr="00E40BC1" w:rsidRDefault="00C2672F">
      <w:pPr>
        <w:rPr>
          <w:i/>
          <w:sz w:val="28"/>
          <w:szCs w:val="28"/>
        </w:rPr>
      </w:pPr>
    </w:p>
    <w:p w:rsidR="00CF7170" w:rsidRDefault="00CF6114">
      <w:pPr>
        <w:rPr>
          <w:i/>
          <w:sz w:val="28"/>
          <w:szCs w:val="28"/>
        </w:rPr>
      </w:pPr>
      <w:r w:rsidRPr="00E40BC1">
        <w:rPr>
          <w:i/>
          <w:sz w:val="28"/>
          <w:szCs w:val="28"/>
        </w:rPr>
        <w:t>Тимофеева С.В.</w:t>
      </w:r>
    </w:p>
    <w:p w:rsidR="00C2672F" w:rsidRPr="00E40BC1" w:rsidRDefault="001F62E7">
      <w:pPr>
        <w:rPr>
          <w:i/>
          <w:sz w:val="28"/>
          <w:szCs w:val="28"/>
        </w:rPr>
      </w:pPr>
      <w:r w:rsidRPr="00E40BC1">
        <w:rPr>
          <w:i/>
          <w:sz w:val="28"/>
          <w:szCs w:val="28"/>
        </w:rPr>
        <w:t>тел.</w:t>
      </w:r>
      <w:r w:rsidR="00CF6114" w:rsidRPr="00E40BC1">
        <w:rPr>
          <w:i/>
          <w:sz w:val="28"/>
          <w:szCs w:val="28"/>
        </w:rPr>
        <w:t xml:space="preserve"> 28-05-67</w:t>
      </w:r>
    </w:p>
    <w:sectPr w:rsidR="00C2672F" w:rsidRPr="00E40BC1" w:rsidSect="00661708">
      <w:footerReference w:type="default" r:id="rId9"/>
      <w:pgSz w:w="11906" w:h="16838"/>
      <w:pgMar w:top="1135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50C" w:rsidRDefault="0011150C" w:rsidP="00661708">
      <w:r>
        <w:separator/>
      </w:r>
    </w:p>
  </w:endnote>
  <w:endnote w:type="continuationSeparator" w:id="0">
    <w:p w:rsidR="0011150C" w:rsidRDefault="0011150C" w:rsidP="00661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0537755"/>
      <w:docPartObj>
        <w:docPartGallery w:val="Page Numbers (Bottom of Page)"/>
        <w:docPartUnique/>
      </w:docPartObj>
    </w:sdtPr>
    <w:sdtContent>
      <w:p w:rsidR="0011150C" w:rsidRDefault="0011150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484C">
          <w:rPr>
            <w:noProof/>
          </w:rPr>
          <w:t>11</w:t>
        </w:r>
        <w:r>
          <w:fldChar w:fldCharType="end"/>
        </w:r>
      </w:p>
    </w:sdtContent>
  </w:sdt>
  <w:p w:rsidR="0011150C" w:rsidRDefault="0011150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50C" w:rsidRDefault="0011150C" w:rsidP="00661708">
      <w:r>
        <w:separator/>
      </w:r>
    </w:p>
  </w:footnote>
  <w:footnote w:type="continuationSeparator" w:id="0">
    <w:p w:rsidR="0011150C" w:rsidRDefault="0011150C" w:rsidP="006617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6655B"/>
    <w:multiLevelType w:val="hybridMultilevel"/>
    <w:tmpl w:val="0FBA8DA0"/>
    <w:lvl w:ilvl="0" w:tplc="954883B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1AC94C36"/>
    <w:multiLevelType w:val="multilevel"/>
    <w:tmpl w:val="D4D2F58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9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">
    <w:nsid w:val="24DC4121"/>
    <w:multiLevelType w:val="hybridMultilevel"/>
    <w:tmpl w:val="51B637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5A2C29"/>
    <w:multiLevelType w:val="hybridMultilevel"/>
    <w:tmpl w:val="6616C60C"/>
    <w:lvl w:ilvl="0" w:tplc="C6D0A9A4">
      <w:start w:val="3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0D35AB3"/>
    <w:multiLevelType w:val="hybridMultilevel"/>
    <w:tmpl w:val="735C0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037791"/>
    <w:multiLevelType w:val="multilevel"/>
    <w:tmpl w:val="4E1ACDB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>
    <w:nsid w:val="42550870"/>
    <w:multiLevelType w:val="hybridMultilevel"/>
    <w:tmpl w:val="61BE213E"/>
    <w:lvl w:ilvl="0" w:tplc="0D525200">
      <w:start w:val="3"/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43002BFE"/>
    <w:multiLevelType w:val="hybridMultilevel"/>
    <w:tmpl w:val="2AA4547A"/>
    <w:lvl w:ilvl="0" w:tplc="64D4A660">
      <w:start w:val="3"/>
      <w:numFmt w:val="bullet"/>
      <w:lvlText w:val=""/>
      <w:lvlJc w:val="left"/>
      <w:pPr>
        <w:ind w:left="178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>
    <w:nsid w:val="472B6FEB"/>
    <w:multiLevelType w:val="hybridMultilevel"/>
    <w:tmpl w:val="6DDAA0AE"/>
    <w:lvl w:ilvl="0" w:tplc="37AEA19C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D102CC"/>
    <w:multiLevelType w:val="hybridMultilevel"/>
    <w:tmpl w:val="3C82C778"/>
    <w:lvl w:ilvl="0" w:tplc="0419000F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B3032D2"/>
    <w:multiLevelType w:val="hybridMultilevel"/>
    <w:tmpl w:val="04C6996C"/>
    <w:lvl w:ilvl="0" w:tplc="B4DA8C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4B4B4318"/>
    <w:multiLevelType w:val="multilevel"/>
    <w:tmpl w:val="C68CA69C"/>
    <w:lvl w:ilvl="0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5D427F2C"/>
    <w:multiLevelType w:val="hybridMultilevel"/>
    <w:tmpl w:val="0044B2D4"/>
    <w:lvl w:ilvl="0" w:tplc="ED22D4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65EE16AE"/>
    <w:multiLevelType w:val="hybridMultilevel"/>
    <w:tmpl w:val="D8EA11CA"/>
    <w:lvl w:ilvl="0" w:tplc="B2D2D2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7EE5934"/>
    <w:multiLevelType w:val="hybridMultilevel"/>
    <w:tmpl w:val="B7D26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6906BE"/>
    <w:multiLevelType w:val="multilevel"/>
    <w:tmpl w:val="ADB0BB0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>
    <w:nsid w:val="7DCB1B2F"/>
    <w:multiLevelType w:val="hybridMultilevel"/>
    <w:tmpl w:val="C00C2080"/>
    <w:lvl w:ilvl="0" w:tplc="709EE75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13"/>
  </w:num>
  <w:num w:numId="5">
    <w:abstractNumId w:val="15"/>
  </w:num>
  <w:num w:numId="6">
    <w:abstractNumId w:val="2"/>
  </w:num>
  <w:num w:numId="7">
    <w:abstractNumId w:val="9"/>
  </w:num>
  <w:num w:numId="8">
    <w:abstractNumId w:val="4"/>
  </w:num>
  <w:num w:numId="9">
    <w:abstractNumId w:val="11"/>
  </w:num>
  <w:num w:numId="10">
    <w:abstractNumId w:val="1"/>
  </w:num>
  <w:num w:numId="11">
    <w:abstractNumId w:val="14"/>
  </w:num>
  <w:num w:numId="12">
    <w:abstractNumId w:val="3"/>
  </w:num>
  <w:num w:numId="13">
    <w:abstractNumId w:val="6"/>
  </w:num>
  <w:num w:numId="14">
    <w:abstractNumId w:val="7"/>
  </w:num>
  <w:num w:numId="15">
    <w:abstractNumId w:val="8"/>
  </w:num>
  <w:num w:numId="16">
    <w:abstractNumId w:val="1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3CC"/>
    <w:rsid w:val="00002B0D"/>
    <w:rsid w:val="00006267"/>
    <w:rsid w:val="000112D4"/>
    <w:rsid w:val="00011964"/>
    <w:rsid w:val="00015300"/>
    <w:rsid w:val="00025D4B"/>
    <w:rsid w:val="000452B6"/>
    <w:rsid w:val="00052D95"/>
    <w:rsid w:val="00056269"/>
    <w:rsid w:val="00056552"/>
    <w:rsid w:val="00057F4A"/>
    <w:rsid w:val="00061F80"/>
    <w:rsid w:val="000624CB"/>
    <w:rsid w:val="00072E43"/>
    <w:rsid w:val="00083F96"/>
    <w:rsid w:val="0009038E"/>
    <w:rsid w:val="0009603B"/>
    <w:rsid w:val="00097E48"/>
    <w:rsid w:val="000A7343"/>
    <w:rsid w:val="000B201E"/>
    <w:rsid w:val="000B66E3"/>
    <w:rsid w:val="000D1654"/>
    <w:rsid w:val="000E5DD7"/>
    <w:rsid w:val="000F4CCC"/>
    <w:rsid w:val="001010DE"/>
    <w:rsid w:val="0011150C"/>
    <w:rsid w:val="00125DA1"/>
    <w:rsid w:val="00147E65"/>
    <w:rsid w:val="00177038"/>
    <w:rsid w:val="00193927"/>
    <w:rsid w:val="00195F1D"/>
    <w:rsid w:val="0019704E"/>
    <w:rsid w:val="001A43CC"/>
    <w:rsid w:val="001B318B"/>
    <w:rsid w:val="001D5707"/>
    <w:rsid w:val="001F62E7"/>
    <w:rsid w:val="00212150"/>
    <w:rsid w:val="00232642"/>
    <w:rsid w:val="002348E1"/>
    <w:rsid w:val="00240525"/>
    <w:rsid w:val="00242477"/>
    <w:rsid w:val="0024339F"/>
    <w:rsid w:val="00250C46"/>
    <w:rsid w:val="0026351A"/>
    <w:rsid w:val="00265CE3"/>
    <w:rsid w:val="00285888"/>
    <w:rsid w:val="002A47DB"/>
    <w:rsid w:val="002A4E4C"/>
    <w:rsid w:val="002A6015"/>
    <w:rsid w:val="002B107E"/>
    <w:rsid w:val="002B6205"/>
    <w:rsid w:val="002D4B9F"/>
    <w:rsid w:val="002D5BE8"/>
    <w:rsid w:val="00300455"/>
    <w:rsid w:val="0031474B"/>
    <w:rsid w:val="0032092D"/>
    <w:rsid w:val="0032359F"/>
    <w:rsid w:val="00335EF5"/>
    <w:rsid w:val="003734CA"/>
    <w:rsid w:val="003743C5"/>
    <w:rsid w:val="00383FB5"/>
    <w:rsid w:val="003867FF"/>
    <w:rsid w:val="0038701B"/>
    <w:rsid w:val="00392320"/>
    <w:rsid w:val="003923E9"/>
    <w:rsid w:val="00396C75"/>
    <w:rsid w:val="003979F8"/>
    <w:rsid w:val="003A37B1"/>
    <w:rsid w:val="003B2D00"/>
    <w:rsid w:val="003C4D46"/>
    <w:rsid w:val="003D1960"/>
    <w:rsid w:val="003D642C"/>
    <w:rsid w:val="003F16DA"/>
    <w:rsid w:val="003F2960"/>
    <w:rsid w:val="003F471E"/>
    <w:rsid w:val="00406E44"/>
    <w:rsid w:val="00407B9B"/>
    <w:rsid w:val="00411794"/>
    <w:rsid w:val="004127EA"/>
    <w:rsid w:val="00417BF1"/>
    <w:rsid w:val="00421869"/>
    <w:rsid w:val="00424AE0"/>
    <w:rsid w:val="00430D59"/>
    <w:rsid w:val="0045222E"/>
    <w:rsid w:val="00454250"/>
    <w:rsid w:val="00455016"/>
    <w:rsid w:val="00473AF3"/>
    <w:rsid w:val="00480A2E"/>
    <w:rsid w:val="004810AE"/>
    <w:rsid w:val="004A2AF6"/>
    <w:rsid w:val="004A5F1E"/>
    <w:rsid w:val="004A6386"/>
    <w:rsid w:val="004C1300"/>
    <w:rsid w:val="004D1328"/>
    <w:rsid w:val="005051B6"/>
    <w:rsid w:val="005064FB"/>
    <w:rsid w:val="005275A1"/>
    <w:rsid w:val="00554A79"/>
    <w:rsid w:val="00557501"/>
    <w:rsid w:val="00586E46"/>
    <w:rsid w:val="00587B0C"/>
    <w:rsid w:val="0059426B"/>
    <w:rsid w:val="0059448F"/>
    <w:rsid w:val="005A60B8"/>
    <w:rsid w:val="005B4786"/>
    <w:rsid w:val="005B69D7"/>
    <w:rsid w:val="005B6D87"/>
    <w:rsid w:val="005C0530"/>
    <w:rsid w:val="005D5F8E"/>
    <w:rsid w:val="005D7335"/>
    <w:rsid w:val="005E11D6"/>
    <w:rsid w:val="005F6A92"/>
    <w:rsid w:val="00600B43"/>
    <w:rsid w:val="00602C93"/>
    <w:rsid w:val="00604E07"/>
    <w:rsid w:val="006069F5"/>
    <w:rsid w:val="006148A1"/>
    <w:rsid w:val="006361E0"/>
    <w:rsid w:val="00640CB2"/>
    <w:rsid w:val="0064499D"/>
    <w:rsid w:val="00647D68"/>
    <w:rsid w:val="00652551"/>
    <w:rsid w:val="00653351"/>
    <w:rsid w:val="00657395"/>
    <w:rsid w:val="00661708"/>
    <w:rsid w:val="00663B25"/>
    <w:rsid w:val="00667962"/>
    <w:rsid w:val="0068422B"/>
    <w:rsid w:val="00684FF7"/>
    <w:rsid w:val="006A02C4"/>
    <w:rsid w:val="006A2D1C"/>
    <w:rsid w:val="006B47FE"/>
    <w:rsid w:val="006B5596"/>
    <w:rsid w:val="006C7507"/>
    <w:rsid w:val="006E2DAA"/>
    <w:rsid w:val="00705CBA"/>
    <w:rsid w:val="00710305"/>
    <w:rsid w:val="00710F93"/>
    <w:rsid w:val="00750DCB"/>
    <w:rsid w:val="00751676"/>
    <w:rsid w:val="00755838"/>
    <w:rsid w:val="00760F8B"/>
    <w:rsid w:val="0076152B"/>
    <w:rsid w:val="0076177B"/>
    <w:rsid w:val="00761CBD"/>
    <w:rsid w:val="00780629"/>
    <w:rsid w:val="007B5A25"/>
    <w:rsid w:val="007C7ED4"/>
    <w:rsid w:val="007D1591"/>
    <w:rsid w:val="007D484C"/>
    <w:rsid w:val="007E03F8"/>
    <w:rsid w:val="007E1624"/>
    <w:rsid w:val="007E6955"/>
    <w:rsid w:val="00816FF2"/>
    <w:rsid w:val="00820D70"/>
    <w:rsid w:val="008211E9"/>
    <w:rsid w:val="00834981"/>
    <w:rsid w:val="00840AE1"/>
    <w:rsid w:val="00840F22"/>
    <w:rsid w:val="0084164B"/>
    <w:rsid w:val="00844176"/>
    <w:rsid w:val="008536F9"/>
    <w:rsid w:val="00857B3F"/>
    <w:rsid w:val="00871C6D"/>
    <w:rsid w:val="00881FAA"/>
    <w:rsid w:val="008A50FF"/>
    <w:rsid w:val="008B360D"/>
    <w:rsid w:val="008B6101"/>
    <w:rsid w:val="008D4961"/>
    <w:rsid w:val="008D4ECF"/>
    <w:rsid w:val="008F5E69"/>
    <w:rsid w:val="008F649D"/>
    <w:rsid w:val="009009D9"/>
    <w:rsid w:val="00937BFE"/>
    <w:rsid w:val="00945678"/>
    <w:rsid w:val="00947CC7"/>
    <w:rsid w:val="00966016"/>
    <w:rsid w:val="00972DA0"/>
    <w:rsid w:val="00980326"/>
    <w:rsid w:val="00993ED7"/>
    <w:rsid w:val="009959E9"/>
    <w:rsid w:val="009A073F"/>
    <w:rsid w:val="009A1016"/>
    <w:rsid w:val="009B3281"/>
    <w:rsid w:val="009B3454"/>
    <w:rsid w:val="009D48F2"/>
    <w:rsid w:val="009D75F5"/>
    <w:rsid w:val="00A03C3E"/>
    <w:rsid w:val="00A16570"/>
    <w:rsid w:val="00A34F63"/>
    <w:rsid w:val="00A44EDB"/>
    <w:rsid w:val="00A4693F"/>
    <w:rsid w:val="00A4747D"/>
    <w:rsid w:val="00A52ADA"/>
    <w:rsid w:val="00A53476"/>
    <w:rsid w:val="00A552F7"/>
    <w:rsid w:val="00A5591E"/>
    <w:rsid w:val="00A676E1"/>
    <w:rsid w:val="00A71CBD"/>
    <w:rsid w:val="00A743AA"/>
    <w:rsid w:val="00A7468E"/>
    <w:rsid w:val="00A84193"/>
    <w:rsid w:val="00A928A1"/>
    <w:rsid w:val="00A9388B"/>
    <w:rsid w:val="00A95A00"/>
    <w:rsid w:val="00AA0AC4"/>
    <w:rsid w:val="00AA6D3B"/>
    <w:rsid w:val="00AB1578"/>
    <w:rsid w:val="00AB663F"/>
    <w:rsid w:val="00AC6766"/>
    <w:rsid w:val="00AD2626"/>
    <w:rsid w:val="00AE23B9"/>
    <w:rsid w:val="00AE52C2"/>
    <w:rsid w:val="00AE7D74"/>
    <w:rsid w:val="00AF61CB"/>
    <w:rsid w:val="00AF7BC6"/>
    <w:rsid w:val="00B05525"/>
    <w:rsid w:val="00B10938"/>
    <w:rsid w:val="00B1107F"/>
    <w:rsid w:val="00B128E8"/>
    <w:rsid w:val="00B133B1"/>
    <w:rsid w:val="00B13A0B"/>
    <w:rsid w:val="00B16763"/>
    <w:rsid w:val="00B2448E"/>
    <w:rsid w:val="00B44351"/>
    <w:rsid w:val="00B44D09"/>
    <w:rsid w:val="00B52901"/>
    <w:rsid w:val="00B578B2"/>
    <w:rsid w:val="00B60480"/>
    <w:rsid w:val="00B70110"/>
    <w:rsid w:val="00B867F2"/>
    <w:rsid w:val="00B97A36"/>
    <w:rsid w:val="00BA2EFB"/>
    <w:rsid w:val="00BA481C"/>
    <w:rsid w:val="00BA5082"/>
    <w:rsid w:val="00BB04E0"/>
    <w:rsid w:val="00BB6B30"/>
    <w:rsid w:val="00BC3A54"/>
    <w:rsid w:val="00BD15DA"/>
    <w:rsid w:val="00BD2473"/>
    <w:rsid w:val="00BE0CDD"/>
    <w:rsid w:val="00BE25B5"/>
    <w:rsid w:val="00BE5C4B"/>
    <w:rsid w:val="00BF2BEB"/>
    <w:rsid w:val="00C21D5C"/>
    <w:rsid w:val="00C2672F"/>
    <w:rsid w:val="00C26B25"/>
    <w:rsid w:val="00C311DE"/>
    <w:rsid w:val="00C3708E"/>
    <w:rsid w:val="00C37F45"/>
    <w:rsid w:val="00C44C8B"/>
    <w:rsid w:val="00C51F4C"/>
    <w:rsid w:val="00C55EA6"/>
    <w:rsid w:val="00C728BA"/>
    <w:rsid w:val="00C728E9"/>
    <w:rsid w:val="00C77423"/>
    <w:rsid w:val="00C838D7"/>
    <w:rsid w:val="00C84858"/>
    <w:rsid w:val="00C857BF"/>
    <w:rsid w:val="00C87F17"/>
    <w:rsid w:val="00C978A0"/>
    <w:rsid w:val="00CA5617"/>
    <w:rsid w:val="00CB4425"/>
    <w:rsid w:val="00CC5573"/>
    <w:rsid w:val="00CD20FD"/>
    <w:rsid w:val="00CD2803"/>
    <w:rsid w:val="00CD4522"/>
    <w:rsid w:val="00CD7A16"/>
    <w:rsid w:val="00CF5DFE"/>
    <w:rsid w:val="00CF6114"/>
    <w:rsid w:val="00CF7170"/>
    <w:rsid w:val="00D00D1B"/>
    <w:rsid w:val="00D0790D"/>
    <w:rsid w:val="00D07CBA"/>
    <w:rsid w:val="00D13128"/>
    <w:rsid w:val="00D174FE"/>
    <w:rsid w:val="00D212FC"/>
    <w:rsid w:val="00D2503C"/>
    <w:rsid w:val="00D42761"/>
    <w:rsid w:val="00D46F65"/>
    <w:rsid w:val="00D47E01"/>
    <w:rsid w:val="00D72DB5"/>
    <w:rsid w:val="00D74D93"/>
    <w:rsid w:val="00D86B8A"/>
    <w:rsid w:val="00DB4EF3"/>
    <w:rsid w:val="00DB7467"/>
    <w:rsid w:val="00DD6934"/>
    <w:rsid w:val="00E0215E"/>
    <w:rsid w:val="00E1187E"/>
    <w:rsid w:val="00E1189D"/>
    <w:rsid w:val="00E34B86"/>
    <w:rsid w:val="00E40BC1"/>
    <w:rsid w:val="00E46D29"/>
    <w:rsid w:val="00E61774"/>
    <w:rsid w:val="00E6452E"/>
    <w:rsid w:val="00E73F16"/>
    <w:rsid w:val="00E772B6"/>
    <w:rsid w:val="00E82F8F"/>
    <w:rsid w:val="00E92483"/>
    <w:rsid w:val="00EC1BBE"/>
    <w:rsid w:val="00EC4562"/>
    <w:rsid w:val="00ED4F18"/>
    <w:rsid w:val="00EE6387"/>
    <w:rsid w:val="00F070ED"/>
    <w:rsid w:val="00F11A27"/>
    <w:rsid w:val="00F1601A"/>
    <w:rsid w:val="00F3365D"/>
    <w:rsid w:val="00F409DE"/>
    <w:rsid w:val="00F44B5E"/>
    <w:rsid w:val="00F532F0"/>
    <w:rsid w:val="00F6128A"/>
    <w:rsid w:val="00F64B76"/>
    <w:rsid w:val="00F6742D"/>
    <w:rsid w:val="00F83DF8"/>
    <w:rsid w:val="00F974CF"/>
    <w:rsid w:val="00FA6A45"/>
    <w:rsid w:val="00FB5F35"/>
    <w:rsid w:val="00FD6BA7"/>
    <w:rsid w:val="00FE12F5"/>
    <w:rsid w:val="00FF3E2D"/>
    <w:rsid w:val="00FF6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02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320"/>
    <w:pPr>
      <w:ind w:left="720"/>
      <w:contextualSpacing/>
    </w:pPr>
  </w:style>
  <w:style w:type="table" w:styleId="a6">
    <w:name w:val="Table Grid"/>
    <w:basedOn w:val="a1"/>
    <w:rsid w:val="00CA56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6617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61708"/>
    <w:rPr>
      <w:sz w:val="24"/>
      <w:szCs w:val="24"/>
    </w:rPr>
  </w:style>
  <w:style w:type="paragraph" w:styleId="a9">
    <w:name w:val="footer"/>
    <w:basedOn w:val="a"/>
    <w:link w:val="aa"/>
    <w:uiPriority w:val="99"/>
    <w:rsid w:val="006617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61708"/>
    <w:rPr>
      <w:sz w:val="24"/>
      <w:szCs w:val="24"/>
    </w:rPr>
  </w:style>
  <w:style w:type="paragraph" w:styleId="ab">
    <w:name w:val="Body Text"/>
    <w:basedOn w:val="a"/>
    <w:link w:val="ac"/>
    <w:rsid w:val="000B66E3"/>
    <w:pPr>
      <w:spacing w:after="120"/>
    </w:pPr>
  </w:style>
  <w:style w:type="character" w:customStyle="1" w:styleId="ac">
    <w:name w:val="Основной текст Знак"/>
    <w:basedOn w:val="a0"/>
    <w:link w:val="ab"/>
    <w:rsid w:val="000B66E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02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2320"/>
    <w:pPr>
      <w:ind w:left="720"/>
      <w:contextualSpacing/>
    </w:pPr>
  </w:style>
  <w:style w:type="table" w:styleId="a6">
    <w:name w:val="Table Grid"/>
    <w:basedOn w:val="a1"/>
    <w:rsid w:val="00CA56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6617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61708"/>
    <w:rPr>
      <w:sz w:val="24"/>
      <w:szCs w:val="24"/>
    </w:rPr>
  </w:style>
  <w:style w:type="paragraph" w:styleId="a9">
    <w:name w:val="footer"/>
    <w:basedOn w:val="a"/>
    <w:link w:val="aa"/>
    <w:uiPriority w:val="99"/>
    <w:rsid w:val="006617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61708"/>
    <w:rPr>
      <w:sz w:val="24"/>
      <w:szCs w:val="24"/>
    </w:rPr>
  </w:style>
  <w:style w:type="paragraph" w:styleId="ab">
    <w:name w:val="Body Text"/>
    <w:basedOn w:val="a"/>
    <w:link w:val="ac"/>
    <w:rsid w:val="000B66E3"/>
    <w:pPr>
      <w:spacing w:after="120"/>
    </w:pPr>
  </w:style>
  <w:style w:type="character" w:customStyle="1" w:styleId="ac">
    <w:name w:val="Основной текст Знак"/>
    <w:basedOn w:val="a0"/>
    <w:link w:val="ab"/>
    <w:rsid w:val="000B66E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8;&#1080;&#1084;&#1086;&#1092;&#1077;&#1077;&#1074;&#1072;\Desktop\&#1064;&#1072;&#1073;&#1083;&#1086;&#1085;%20&#1079;&#1072;&#1082;&#1083;&#1102;&#1095;&#1077;&#1085;&#1080;&#1103;%20&#1072;&#1085;&#1072;&#1083;&#1080;&#1090;&#1080;&#1095;&#1077;&#1089;&#1082;&#1086;&#1075;&#1086;%20&#1086;&#1090;&#1076;&#1077;&#1083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4A062-2D06-496B-B1F6-C8EA6BCDB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заключения аналитического отдела</Template>
  <TotalTime>663</TotalTime>
  <Pages>11</Pages>
  <Words>2996</Words>
  <Characters>21678</Characters>
  <Application>Microsoft Office Word</Application>
  <DocSecurity>0</DocSecurity>
  <Lines>180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</Company>
  <LinksUpToDate>false</LinksUpToDate>
  <CharactersWithSpaces>24625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Тимофеева</dc:creator>
  <cp:lastModifiedBy>Светлана В. Тимофеева</cp:lastModifiedBy>
  <cp:revision>25</cp:revision>
  <cp:lastPrinted>2021-11-17T09:53:00Z</cp:lastPrinted>
  <dcterms:created xsi:type="dcterms:W3CDTF">2021-11-15T04:22:00Z</dcterms:created>
  <dcterms:modified xsi:type="dcterms:W3CDTF">2021-11-17T11:44:00Z</dcterms:modified>
</cp:coreProperties>
</file>