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5E" w:rsidRPr="00602F65" w:rsidRDefault="008A7E5E" w:rsidP="008A7E5E">
      <w:pPr>
        <w:spacing w:after="1" w:line="260" w:lineRule="atLeast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602F65">
        <w:rPr>
          <w:rFonts w:ascii="Times New Roman" w:hAnsi="Times New Roman" w:cs="Times New Roman"/>
          <w:b/>
          <w:sz w:val="27"/>
          <w:szCs w:val="27"/>
        </w:rPr>
        <w:t>ПРОЕКТ РЕШЕНИЯ</w:t>
      </w:r>
    </w:p>
    <w:p w:rsidR="008A7E5E" w:rsidRPr="00602F65" w:rsidRDefault="008A7E5E" w:rsidP="008A7E5E">
      <w:pPr>
        <w:spacing w:after="1" w:line="260" w:lineRule="atLeast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8A7E5E" w:rsidRPr="00602F65" w:rsidRDefault="008A7E5E" w:rsidP="008A7E5E">
      <w:pPr>
        <w:spacing w:after="1" w:line="260" w:lineRule="atLeast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8A7E5E" w:rsidRPr="00602F65" w:rsidRDefault="008A7E5E" w:rsidP="008A7E5E">
      <w:pPr>
        <w:spacing w:after="1" w:line="260" w:lineRule="atLeast"/>
        <w:jc w:val="right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1" w:line="26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b/>
          <w:sz w:val="27"/>
          <w:szCs w:val="27"/>
        </w:rPr>
        <w:t>О ВНЕСЕНИИ ИЗМЕНЕНИЙ В РЕЕСТР ДОЛЖНОСТЕЙ МУНИЦИПАЛЬНОЙ</w:t>
      </w:r>
      <w:r w:rsidRPr="00602F65">
        <w:rPr>
          <w:rFonts w:ascii="Times New Roman" w:hAnsi="Times New Roman" w:cs="Times New Roman"/>
          <w:sz w:val="27"/>
          <w:szCs w:val="27"/>
        </w:rPr>
        <w:t xml:space="preserve"> </w:t>
      </w:r>
      <w:r w:rsidRPr="00602F65">
        <w:rPr>
          <w:rFonts w:ascii="Times New Roman" w:hAnsi="Times New Roman" w:cs="Times New Roman"/>
          <w:b/>
          <w:sz w:val="27"/>
          <w:szCs w:val="27"/>
        </w:rPr>
        <w:t>СЛУЖБЫ В ГОРОДСКОМ ОКРУГЕ ТОЛЬЯТТИ, УТВЕРЖДЕННЫЙ РЕШЕНИЕМ</w:t>
      </w:r>
      <w:r w:rsidRPr="00602F65">
        <w:rPr>
          <w:rFonts w:ascii="Times New Roman" w:hAnsi="Times New Roman" w:cs="Times New Roman"/>
          <w:sz w:val="27"/>
          <w:szCs w:val="27"/>
        </w:rPr>
        <w:t xml:space="preserve"> </w:t>
      </w:r>
      <w:r w:rsidRPr="00602F65">
        <w:rPr>
          <w:rFonts w:ascii="Times New Roman" w:hAnsi="Times New Roman" w:cs="Times New Roman"/>
          <w:b/>
          <w:sz w:val="27"/>
          <w:szCs w:val="27"/>
        </w:rPr>
        <w:t>ДУМЫ ГОРОДСКОГО</w:t>
      </w:r>
      <w:r w:rsidR="00441AE5" w:rsidRPr="00602F65">
        <w:rPr>
          <w:rFonts w:ascii="Times New Roman" w:hAnsi="Times New Roman" w:cs="Times New Roman"/>
          <w:b/>
          <w:sz w:val="27"/>
          <w:szCs w:val="27"/>
        </w:rPr>
        <w:t xml:space="preserve"> ОКРУГА ТОЛЬЯТТИ ОТ 19.03.2008 №</w:t>
      </w:r>
      <w:r w:rsidRPr="00602F65">
        <w:rPr>
          <w:rFonts w:ascii="Times New Roman" w:hAnsi="Times New Roman" w:cs="Times New Roman"/>
          <w:b/>
          <w:sz w:val="27"/>
          <w:szCs w:val="27"/>
        </w:rPr>
        <w:t xml:space="preserve"> 843</w:t>
      </w:r>
    </w:p>
    <w:p w:rsidR="008A7E5E" w:rsidRPr="00602F65" w:rsidRDefault="008A7E5E" w:rsidP="008A7E5E">
      <w:pPr>
        <w:spacing w:after="1" w:line="26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1" w:line="26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В целях приведения </w:t>
      </w:r>
      <w:hyperlink r:id="rId5" w:history="1">
        <w:r w:rsidRPr="00602F65">
          <w:rPr>
            <w:rFonts w:ascii="Times New Roman" w:hAnsi="Times New Roman" w:cs="Times New Roman"/>
            <w:sz w:val="27"/>
            <w:szCs w:val="27"/>
          </w:rPr>
          <w:t>Реестра</w:t>
        </w:r>
      </w:hyperlink>
      <w:r w:rsidRPr="00602F65">
        <w:rPr>
          <w:rFonts w:ascii="Times New Roman" w:hAnsi="Times New Roman" w:cs="Times New Roman"/>
          <w:sz w:val="27"/>
          <w:szCs w:val="27"/>
        </w:rPr>
        <w:t xml:space="preserve"> должностей муниципальной службы в городском округе Тольятти в соответствие с требованиями Закона С</w:t>
      </w:r>
      <w:r w:rsidR="00441AE5" w:rsidRPr="00602F65">
        <w:rPr>
          <w:rFonts w:ascii="Times New Roman" w:hAnsi="Times New Roman" w:cs="Times New Roman"/>
          <w:sz w:val="27"/>
          <w:szCs w:val="27"/>
        </w:rPr>
        <w:t>амарской области от 30.12.2005 №</w:t>
      </w:r>
      <w:r w:rsidRPr="00602F65">
        <w:rPr>
          <w:rFonts w:ascii="Times New Roman" w:hAnsi="Times New Roman" w:cs="Times New Roman"/>
          <w:sz w:val="27"/>
          <w:szCs w:val="27"/>
        </w:rPr>
        <w:t xml:space="preserve"> 254-ГД «О Реестре должностей муниципальной службы в Самарской области», руководствуясь </w:t>
      </w:r>
      <w:hyperlink r:id="rId6" w:history="1">
        <w:r w:rsidRPr="00602F65">
          <w:rPr>
            <w:rFonts w:ascii="Times New Roman" w:hAnsi="Times New Roman" w:cs="Times New Roman"/>
            <w:sz w:val="27"/>
            <w:szCs w:val="27"/>
          </w:rPr>
          <w:t>Уставом</w:t>
        </w:r>
      </w:hyperlink>
      <w:r w:rsidRPr="00602F65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Дума решила:</w:t>
      </w:r>
    </w:p>
    <w:p w:rsidR="008A7E5E" w:rsidRPr="00602F65" w:rsidRDefault="008A7E5E" w:rsidP="008A7E5E">
      <w:pPr>
        <w:spacing w:before="260" w:after="1" w:line="26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1. </w:t>
      </w:r>
      <w:r w:rsidR="009B248E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Pr="00602F65">
        <w:rPr>
          <w:rFonts w:ascii="Times New Roman" w:hAnsi="Times New Roman" w:cs="Times New Roman"/>
          <w:sz w:val="27"/>
          <w:szCs w:val="27"/>
        </w:rPr>
        <w:t xml:space="preserve">Внести в </w:t>
      </w:r>
      <w:hyperlink r:id="rId7" w:history="1">
        <w:r w:rsidRPr="00602F65">
          <w:rPr>
            <w:rFonts w:ascii="Times New Roman" w:hAnsi="Times New Roman" w:cs="Times New Roman"/>
            <w:sz w:val="27"/>
            <w:szCs w:val="27"/>
          </w:rPr>
          <w:t>Реестр</w:t>
        </w:r>
      </w:hyperlink>
      <w:r w:rsidRPr="00602F65">
        <w:rPr>
          <w:rFonts w:ascii="Times New Roman" w:hAnsi="Times New Roman" w:cs="Times New Roman"/>
          <w:sz w:val="27"/>
          <w:szCs w:val="27"/>
        </w:rPr>
        <w:t xml:space="preserve"> должностей муниципальной службы в городском округе Тольятти, утвержденный решением Думы городского округа Тольятти от 19.03.2008 N 843 (газета «Городские ведомости», 2008, 8 апреля; 2009, 25 июля; 2012, 27 декабря; 2013, 2 августа; 2017, 4 августа), следующие изменения:</w:t>
      </w:r>
    </w:p>
    <w:p w:rsidR="008A7E5E" w:rsidRPr="00602F65" w:rsidRDefault="008A7E5E" w:rsidP="008A7E5E">
      <w:pPr>
        <w:spacing w:before="260" w:after="1" w:line="26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1.1. В </w:t>
      </w:r>
      <w:hyperlink r:id="rId8" w:history="1">
        <w:r w:rsidRPr="00602F65">
          <w:rPr>
            <w:rFonts w:ascii="Times New Roman" w:hAnsi="Times New Roman" w:cs="Times New Roman"/>
            <w:sz w:val="27"/>
            <w:szCs w:val="27"/>
          </w:rPr>
          <w:t>разделе I</w:t>
        </w:r>
      </w:hyperlink>
      <w:r w:rsidRPr="00602F65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602F65">
        <w:rPr>
          <w:rFonts w:ascii="Times New Roman" w:hAnsi="Times New Roman" w:cs="Times New Roman"/>
          <w:sz w:val="27"/>
          <w:szCs w:val="27"/>
        </w:rPr>
        <w:t xml:space="preserve"> «Перечень должностей муниципальной службы в контрольно-счетной палате городского округа Тольятти»:</w:t>
      </w:r>
    </w:p>
    <w:p w:rsidR="008A7E5E" w:rsidRPr="00602F65" w:rsidRDefault="008A7E5E" w:rsidP="008A7E5E">
      <w:pPr>
        <w:spacing w:before="260" w:after="1" w:line="26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>- п. 3.1. признать утратившим силу;</w:t>
      </w:r>
    </w:p>
    <w:p w:rsidR="008A7E5E" w:rsidRPr="00602F65" w:rsidRDefault="008A7E5E" w:rsidP="008A7E5E">
      <w:pPr>
        <w:spacing w:before="260" w:after="1" w:line="26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>- п. 3.2. изложить в следующей редакции:</w:t>
      </w:r>
    </w:p>
    <w:p w:rsidR="008A7E5E" w:rsidRPr="00602F65" w:rsidRDefault="008A7E5E" w:rsidP="008A7E5E">
      <w:pPr>
        <w:spacing w:after="1" w:line="26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6826"/>
      </w:tblGrid>
      <w:tr w:rsidR="00320B14" w:rsidRPr="00602F65" w:rsidTr="008A7E5E">
        <w:tc>
          <w:tcPr>
            <w:tcW w:w="9015" w:type="dxa"/>
            <w:gridSpan w:val="2"/>
          </w:tcPr>
          <w:p w:rsidR="008A7E5E" w:rsidRPr="00602F65" w:rsidRDefault="008A7E5E" w:rsidP="00DB5C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3.2. Перечень должностей муниципальной службы, учреждаемых для профессионального обеспечения исполнения контрольно-счетной палатой городского округа Тольятти установленных задач и функций, замещаемых без ограничения срока полномочий</w:t>
            </w:r>
          </w:p>
        </w:tc>
      </w:tr>
      <w:tr w:rsidR="00320B14" w:rsidRPr="00602F65" w:rsidTr="00441AE5">
        <w:trPr>
          <w:trHeight w:val="2112"/>
        </w:trPr>
        <w:tc>
          <w:tcPr>
            <w:tcW w:w="2189" w:type="dxa"/>
          </w:tcPr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Категория «руководители»</w:t>
            </w:r>
          </w:p>
        </w:tc>
        <w:tc>
          <w:tcPr>
            <w:tcW w:w="6826" w:type="dxa"/>
          </w:tcPr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Группа высших должностей муниципальной службы:</w:t>
            </w: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руководитель аппарата;</w:t>
            </w: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заместитель руководителя аппарата.</w:t>
            </w: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Группа главных должностей муниципальной службы:</w:t>
            </w:r>
          </w:p>
          <w:p w:rsidR="00961967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961967" w:rsidRPr="00602F65">
              <w:rPr>
                <w:rFonts w:ascii="Times New Roman" w:hAnsi="Times New Roman" w:cs="Times New Roman"/>
                <w:sz w:val="27"/>
                <w:szCs w:val="27"/>
              </w:rPr>
              <w:t>главный инспектор;</w:t>
            </w:r>
          </w:p>
          <w:p w:rsidR="008A7E5E" w:rsidRPr="00602F65" w:rsidRDefault="00961967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8A7E5E" w:rsidRPr="00602F65">
              <w:rPr>
                <w:rFonts w:ascii="Times New Roman" w:hAnsi="Times New Roman" w:cs="Times New Roman"/>
                <w:sz w:val="27"/>
                <w:szCs w:val="27"/>
              </w:rPr>
              <w:t>начальник отдела;</w:t>
            </w:r>
          </w:p>
          <w:p w:rsidR="008A7E5E" w:rsidRPr="00602F65" w:rsidRDefault="008A7E5E" w:rsidP="0096196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заместитель начальника отдела</w:t>
            </w:r>
            <w:r w:rsidR="00961967" w:rsidRPr="00602F6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20B14" w:rsidRPr="00602F65" w:rsidTr="00441AE5">
        <w:trPr>
          <w:trHeight w:val="881"/>
        </w:trPr>
        <w:tc>
          <w:tcPr>
            <w:tcW w:w="2189" w:type="dxa"/>
          </w:tcPr>
          <w:p w:rsidR="008A7E5E" w:rsidRPr="00602F65" w:rsidRDefault="00434985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Категория «</w:t>
            </w:r>
            <w:r w:rsidR="008A7E5E" w:rsidRPr="00602F65">
              <w:rPr>
                <w:rFonts w:ascii="Times New Roman" w:hAnsi="Times New Roman" w:cs="Times New Roman"/>
                <w:sz w:val="27"/>
                <w:szCs w:val="27"/>
              </w:rPr>
              <w:t>специалисты</w:t>
            </w: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826" w:type="dxa"/>
          </w:tcPr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Группа ведущих должностей муниципальной службы:</w:t>
            </w:r>
          </w:p>
          <w:p w:rsidR="00961967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961967" w:rsidRPr="00602F65">
              <w:rPr>
                <w:rFonts w:ascii="Times New Roman" w:hAnsi="Times New Roman" w:cs="Times New Roman"/>
                <w:sz w:val="27"/>
                <w:szCs w:val="27"/>
              </w:rPr>
              <w:t>инспектор;</w:t>
            </w:r>
          </w:p>
          <w:p w:rsidR="00961967" w:rsidRPr="00602F65" w:rsidRDefault="00961967" w:rsidP="0096196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управляющий делами;</w:t>
            </w:r>
          </w:p>
          <w:p w:rsidR="00961967" w:rsidRPr="00602F65" w:rsidRDefault="00961967" w:rsidP="0096196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консультант</w:t>
            </w:r>
            <w:r w:rsidR="002F3B13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8A7E5E" w:rsidRPr="00602F65" w:rsidRDefault="00961967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8A7E5E" w:rsidRPr="00602F65">
              <w:rPr>
                <w:rFonts w:ascii="Times New Roman" w:hAnsi="Times New Roman" w:cs="Times New Roman"/>
                <w:sz w:val="27"/>
                <w:szCs w:val="27"/>
              </w:rPr>
              <w:t>главный специалист;</w:t>
            </w:r>
          </w:p>
          <w:p w:rsidR="008A7E5E" w:rsidRPr="00602F65" w:rsidRDefault="008A7E5E" w:rsidP="0096196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заведующий сектором;</w:t>
            </w:r>
          </w:p>
          <w:p w:rsidR="00961967" w:rsidRPr="00602F65" w:rsidRDefault="00961967" w:rsidP="0096196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Группа старших должностей муниципальной службы:</w:t>
            </w: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ведущий специалист;</w:t>
            </w:r>
          </w:p>
          <w:p w:rsidR="008A7E5E" w:rsidRPr="00602F65" w:rsidRDefault="008A7E5E" w:rsidP="00DB5C1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602F65">
              <w:rPr>
                <w:rFonts w:ascii="Times New Roman" w:hAnsi="Times New Roman" w:cs="Times New Roman"/>
                <w:sz w:val="27"/>
                <w:szCs w:val="27"/>
              </w:rPr>
              <w:t>- специалист 1 категории.</w:t>
            </w:r>
          </w:p>
        </w:tc>
      </w:tr>
    </w:tbl>
    <w:p w:rsidR="008A7E5E" w:rsidRPr="00602F65" w:rsidRDefault="008A7E5E" w:rsidP="00434985">
      <w:pPr>
        <w:spacing w:before="260" w:after="1" w:line="260" w:lineRule="atLeast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                            </w:t>
      </w:r>
      <w:r w:rsidR="00441AE5" w:rsidRPr="00602F65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Pr="00602F65">
        <w:rPr>
          <w:rFonts w:ascii="Times New Roman" w:hAnsi="Times New Roman" w:cs="Times New Roman"/>
          <w:sz w:val="27"/>
          <w:szCs w:val="27"/>
        </w:rPr>
        <w:t>»</w:t>
      </w:r>
      <w:r w:rsidR="00434985" w:rsidRPr="00602F65">
        <w:rPr>
          <w:rFonts w:ascii="Times New Roman" w:hAnsi="Times New Roman" w:cs="Times New Roman"/>
          <w:sz w:val="27"/>
          <w:szCs w:val="27"/>
        </w:rPr>
        <w:t>.</w:t>
      </w:r>
    </w:p>
    <w:p w:rsidR="008A7E5E" w:rsidRPr="00602F65" w:rsidRDefault="008A7E5E" w:rsidP="008A7E5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>2.</w:t>
      </w:r>
      <w:r w:rsidR="009B248E">
        <w:rPr>
          <w:rFonts w:ascii="Times New Roman" w:hAnsi="Times New Roman" w:cs="Times New Roman"/>
          <w:sz w:val="27"/>
          <w:szCs w:val="27"/>
        </w:rPr>
        <w:t xml:space="preserve"> </w:t>
      </w:r>
      <w:r w:rsidRPr="00602F65">
        <w:rPr>
          <w:rFonts w:ascii="Times New Roman" w:hAnsi="Times New Roman" w:cs="Times New Roman"/>
          <w:sz w:val="27"/>
          <w:szCs w:val="27"/>
        </w:rPr>
        <w:t xml:space="preserve"> </w:t>
      </w:r>
      <w:r w:rsidR="00434985" w:rsidRPr="00602F65">
        <w:rPr>
          <w:rFonts w:ascii="Times New Roman" w:hAnsi="Times New Roman" w:cs="Times New Roman"/>
          <w:sz w:val="27"/>
          <w:szCs w:val="27"/>
        </w:rPr>
        <w:t xml:space="preserve"> </w:t>
      </w:r>
      <w:r w:rsidRPr="00602F65">
        <w:rPr>
          <w:rFonts w:ascii="Times New Roman" w:hAnsi="Times New Roman" w:cs="Times New Roman"/>
          <w:sz w:val="27"/>
          <w:szCs w:val="27"/>
        </w:rPr>
        <w:t>Опубликов</w:t>
      </w:r>
      <w:r w:rsidR="009B248E">
        <w:rPr>
          <w:rFonts w:ascii="Times New Roman" w:hAnsi="Times New Roman" w:cs="Times New Roman"/>
          <w:sz w:val="27"/>
          <w:szCs w:val="27"/>
        </w:rPr>
        <w:t>ать настоящее р</w:t>
      </w:r>
      <w:r w:rsidR="00434985" w:rsidRPr="00602F65">
        <w:rPr>
          <w:rFonts w:ascii="Times New Roman" w:hAnsi="Times New Roman" w:cs="Times New Roman"/>
          <w:sz w:val="27"/>
          <w:szCs w:val="27"/>
        </w:rPr>
        <w:t>ешение в газете «Городские ведомости»</w:t>
      </w:r>
      <w:r w:rsidRPr="00602F65">
        <w:rPr>
          <w:rFonts w:ascii="Times New Roman" w:hAnsi="Times New Roman" w:cs="Times New Roman"/>
          <w:sz w:val="27"/>
          <w:szCs w:val="27"/>
        </w:rPr>
        <w:t>.</w:t>
      </w:r>
    </w:p>
    <w:p w:rsidR="008A7E5E" w:rsidRPr="00602F65" w:rsidRDefault="009B248E" w:rsidP="008A7E5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   Настоящее р</w:t>
      </w:r>
      <w:r w:rsidR="008A7E5E" w:rsidRPr="00602F65">
        <w:rPr>
          <w:rFonts w:ascii="Times New Roman" w:hAnsi="Times New Roman" w:cs="Times New Roman"/>
          <w:sz w:val="27"/>
          <w:szCs w:val="27"/>
        </w:rPr>
        <w:t xml:space="preserve">ешение вступает в силу </w:t>
      </w:r>
      <w:r>
        <w:rPr>
          <w:rFonts w:ascii="Times New Roman" w:hAnsi="Times New Roman" w:cs="Times New Roman"/>
          <w:sz w:val="27"/>
          <w:szCs w:val="27"/>
        </w:rPr>
        <w:t>с 01.01.2022.</w:t>
      </w:r>
    </w:p>
    <w:p w:rsidR="008A7E5E" w:rsidRPr="00602F65" w:rsidRDefault="008A7E5E" w:rsidP="008A7E5E">
      <w:pPr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      </w:t>
      </w:r>
      <w:r w:rsidR="009B248E">
        <w:rPr>
          <w:rFonts w:ascii="Times New Roman" w:hAnsi="Times New Roman" w:cs="Times New Roman"/>
          <w:sz w:val="27"/>
          <w:szCs w:val="27"/>
        </w:rPr>
        <w:t xml:space="preserve">  4. </w:t>
      </w:r>
      <w:proofErr w:type="gramStart"/>
      <w:r w:rsidRPr="00602F65">
        <w:rPr>
          <w:rFonts w:ascii="Times New Roman" w:hAnsi="Times New Roman" w:cs="Times New Roman"/>
          <w:sz w:val="27"/>
          <w:szCs w:val="27"/>
        </w:rPr>
        <w:t>Конт</w:t>
      </w:r>
      <w:r w:rsidR="009B248E">
        <w:rPr>
          <w:rFonts w:ascii="Times New Roman" w:hAnsi="Times New Roman" w:cs="Times New Roman"/>
          <w:sz w:val="27"/>
          <w:szCs w:val="27"/>
        </w:rPr>
        <w:t>роль за</w:t>
      </w:r>
      <w:proofErr w:type="gramEnd"/>
      <w:r w:rsidR="009B248E">
        <w:rPr>
          <w:rFonts w:ascii="Times New Roman" w:hAnsi="Times New Roman" w:cs="Times New Roman"/>
          <w:sz w:val="27"/>
          <w:szCs w:val="27"/>
        </w:rPr>
        <w:t xml:space="preserve"> выполнением настоящего р</w:t>
      </w:r>
      <w:r w:rsidRPr="00602F65">
        <w:rPr>
          <w:rFonts w:ascii="Times New Roman" w:hAnsi="Times New Roman" w:cs="Times New Roman"/>
          <w:sz w:val="27"/>
          <w:szCs w:val="27"/>
        </w:rPr>
        <w:t xml:space="preserve">ешения возложить на постоянную комиссию по местному самоуправлению и взаимодействию с общественными и некоммерческими организациями (П.Б. </w:t>
      </w:r>
      <w:proofErr w:type="spellStart"/>
      <w:r w:rsidRPr="00602F65">
        <w:rPr>
          <w:rFonts w:ascii="Times New Roman" w:hAnsi="Times New Roman" w:cs="Times New Roman"/>
          <w:sz w:val="27"/>
          <w:szCs w:val="27"/>
        </w:rPr>
        <w:t>Митковский</w:t>
      </w:r>
      <w:proofErr w:type="spellEnd"/>
      <w:r w:rsidRPr="00602F65">
        <w:rPr>
          <w:rFonts w:ascii="Times New Roman" w:hAnsi="Times New Roman" w:cs="Times New Roman"/>
          <w:sz w:val="27"/>
          <w:szCs w:val="27"/>
        </w:rPr>
        <w:t>).</w:t>
      </w: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FD139F" w:rsidRPr="00602F6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</w:t>
      </w:r>
      <w:r w:rsidRPr="00602F65">
        <w:rPr>
          <w:rFonts w:ascii="Times New Roman" w:hAnsi="Times New Roman" w:cs="Times New Roman"/>
          <w:sz w:val="27"/>
          <w:szCs w:val="27"/>
        </w:rPr>
        <w:t xml:space="preserve">Н.А. </w:t>
      </w:r>
      <w:proofErr w:type="spellStart"/>
      <w:r w:rsidRPr="00602F65">
        <w:rPr>
          <w:rFonts w:ascii="Times New Roman" w:hAnsi="Times New Roman" w:cs="Times New Roman"/>
          <w:sz w:val="27"/>
          <w:szCs w:val="27"/>
        </w:rPr>
        <w:t>Ренц</w:t>
      </w:r>
      <w:proofErr w:type="spellEnd"/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 xml:space="preserve">Председатель Думы                                </w:t>
      </w:r>
      <w:r w:rsidR="00441AE5" w:rsidRPr="00602F65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602F65">
        <w:rPr>
          <w:rFonts w:ascii="Times New Roman" w:hAnsi="Times New Roman" w:cs="Times New Roman"/>
          <w:sz w:val="27"/>
          <w:szCs w:val="27"/>
        </w:rPr>
        <w:t xml:space="preserve">            Н.И. </w:t>
      </w:r>
      <w:proofErr w:type="spellStart"/>
      <w:r w:rsidRPr="00602F65">
        <w:rPr>
          <w:rFonts w:ascii="Times New Roman" w:hAnsi="Times New Roman" w:cs="Times New Roman"/>
          <w:sz w:val="27"/>
          <w:szCs w:val="27"/>
        </w:rPr>
        <w:t>Остудин</w:t>
      </w:r>
      <w:proofErr w:type="spellEnd"/>
    </w:p>
    <w:p w:rsidR="00434985" w:rsidRPr="00602F65" w:rsidRDefault="00434985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434985" w:rsidRPr="00602F65" w:rsidRDefault="00434985" w:rsidP="008A7E5E">
      <w:pPr>
        <w:spacing w:after="0"/>
        <w:rPr>
          <w:rFonts w:ascii="Times New Roman" w:hAnsi="Times New Roman" w:cs="Times New Roman"/>
          <w:sz w:val="27"/>
          <w:szCs w:val="27"/>
        </w:rPr>
      </w:pPr>
      <w:r w:rsidRPr="00602F65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8A7E5E" w:rsidRPr="00602F65" w:rsidRDefault="008A7E5E" w:rsidP="008A7E5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B40F5C" w:rsidRPr="00602F65" w:rsidRDefault="00B40F5C" w:rsidP="008A7E5E">
      <w:pPr>
        <w:spacing w:after="0"/>
        <w:rPr>
          <w:sz w:val="27"/>
          <w:szCs w:val="27"/>
        </w:rPr>
      </w:pPr>
    </w:p>
    <w:sectPr w:rsidR="00B40F5C" w:rsidRPr="00602F65" w:rsidSect="008A7E5E">
      <w:pgSz w:w="11906" w:h="16838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5E"/>
    <w:rsid w:val="002F3B13"/>
    <w:rsid w:val="00320B14"/>
    <w:rsid w:val="00434985"/>
    <w:rsid w:val="00441AE5"/>
    <w:rsid w:val="00602F65"/>
    <w:rsid w:val="008720BC"/>
    <w:rsid w:val="008A7E5E"/>
    <w:rsid w:val="00961967"/>
    <w:rsid w:val="009B248E"/>
    <w:rsid w:val="00B40F5C"/>
    <w:rsid w:val="00D9308D"/>
    <w:rsid w:val="00FD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5E"/>
    <w:pPr>
      <w:ind w:left="720"/>
      <w:contextualSpacing/>
    </w:pPr>
  </w:style>
  <w:style w:type="paragraph" w:customStyle="1" w:styleId="ConsPlusNormal">
    <w:name w:val="ConsPlusNormal"/>
    <w:rsid w:val="008A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5E"/>
    <w:pPr>
      <w:ind w:left="720"/>
      <w:contextualSpacing/>
    </w:pPr>
  </w:style>
  <w:style w:type="paragraph" w:customStyle="1" w:styleId="ConsPlusNormal">
    <w:name w:val="ConsPlusNormal"/>
    <w:rsid w:val="008A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A0E3FBC6BD2616E3FDF6E501670833BE2D5AF2B8D692D162D49983FB6ADD3DB23312F497762646CF4ED41672B06345FED1FE360BCE6BB4156FC1Q3e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A0E3FBC6BD2616E3FDF6E501670833BE2D5AF2B8D692D162D49983FB6ADD3DB23312F497762646CF4ED41172B06345FED1FE360BCE6BB4156FC1Q3e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A0E3FBC6BD2616E3FDF6E501670833BE2D5AF2B8D39AD061D49983FB6ADD3DB23312F497762646CF4ED71672B06345FED1FE360BCE6BB4156FC1Q3e0G" TargetMode="External"/><Relationship Id="rId5" Type="http://schemas.openxmlformats.org/officeDocument/2006/relationships/hyperlink" Target="consultantplus://offline/ref=27A0E3FBC6BD2616E3FDF6E501670833BE2D5AF2B6D69DD761D49983FB6ADD3DB23312F497762646CF4FD11772B06345FED1FE360BCE6BB4156FC1Q3e0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Анна А. Горбунова</cp:lastModifiedBy>
  <cp:revision>8</cp:revision>
  <cp:lastPrinted>2021-09-29T11:55:00Z</cp:lastPrinted>
  <dcterms:created xsi:type="dcterms:W3CDTF">2021-09-07T06:36:00Z</dcterms:created>
  <dcterms:modified xsi:type="dcterms:W3CDTF">2021-09-29T12:02:00Z</dcterms:modified>
</cp:coreProperties>
</file>