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0EA" w:rsidRPr="00933C6C" w:rsidRDefault="00E250EA" w:rsidP="00E250EA">
      <w:pPr>
        <w:suppressAutoHyphens/>
        <w:spacing w:after="0" w:line="240" w:lineRule="auto"/>
        <w:jc w:val="center"/>
        <w:rPr>
          <w:rFonts w:ascii="Times New Roman" w:eastAsia="Times New Roman" w:hAnsi="Times New Roman" w:cs="Times New Roman"/>
          <w:b/>
          <w:bCs/>
          <w:sz w:val="28"/>
          <w:szCs w:val="28"/>
          <w:lang w:eastAsia="ar-SA"/>
        </w:rPr>
      </w:pPr>
      <w:r w:rsidRPr="00933C6C">
        <w:rPr>
          <w:rFonts w:ascii="Times New Roman" w:eastAsia="Times New Roman" w:hAnsi="Times New Roman" w:cs="Times New Roman"/>
          <w:b/>
          <w:bCs/>
          <w:sz w:val="28"/>
          <w:szCs w:val="28"/>
          <w:lang w:eastAsia="ar-SA"/>
        </w:rPr>
        <w:t>ЗАКЛЮЧЕНИЕ</w:t>
      </w:r>
    </w:p>
    <w:p w:rsidR="00E250EA" w:rsidRPr="00933C6C" w:rsidRDefault="00E250EA" w:rsidP="00E250EA">
      <w:pPr>
        <w:suppressAutoHyphens/>
        <w:spacing w:after="0" w:line="240" w:lineRule="auto"/>
        <w:jc w:val="center"/>
        <w:rPr>
          <w:rFonts w:ascii="Times New Roman" w:eastAsia="Times New Roman" w:hAnsi="Times New Roman" w:cs="Times New Roman"/>
          <w:b/>
          <w:bCs/>
          <w:sz w:val="28"/>
          <w:szCs w:val="28"/>
          <w:lang w:eastAsia="ar-SA"/>
        </w:rPr>
      </w:pPr>
      <w:r w:rsidRPr="00933C6C">
        <w:rPr>
          <w:rFonts w:ascii="Times New Roman" w:eastAsia="Times New Roman" w:hAnsi="Times New Roman" w:cs="Times New Roman"/>
          <w:b/>
          <w:bCs/>
          <w:sz w:val="28"/>
          <w:szCs w:val="28"/>
          <w:lang w:eastAsia="ar-SA"/>
        </w:rPr>
        <w:t xml:space="preserve">юридического </w:t>
      </w:r>
      <w:r w:rsidR="00651EC4">
        <w:rPr>
          <w:rFonts w:ascii="Times New Roman" w:eastAsia="Times New Roman" w:hAnsi="Times New Roman" w:cs="Times New Roman"/>
          <w:b/>
          <w:bCs/>
          <w:sz w:val="28"/>
          <w:szCs w:val="28"/>
          <w:lang w:eastAsia="ar-SA"/>
        </w:rPr>
        <w:t>отдела</w:t>
      </w:r>
      <w:r w:rsidRPr="00933C6C">
        <w:rPr>
          <w:rFonts w:ascii="Times New Roman" w:eastAsia="Times New Roman" w:hAnsi="Times New Roman" w:cs="Times New Roman"/>
          <w:b/>
          <w:bCs/>
          <w:sz w:val="28"/>
          <w:szCs w:val="28"/>
          <w:lang w:eastAsia="ar-SA"/>
        </w:rPr>
        <w:t xml:space="preserve"> </w:t>
      </w:r>
    </w:p>
    <w:p w:rsidR="00E250EA" w:rsidRPr="00933C6C" w:rsidRDefault="00E250EA" w:rsidP="00E250EA">
      <w:pPr>
        <w:suppressAutoHyphens/>
        <w:spacing w:after="0" w:line="240" w:lineRule="auto"/>
        <w:jc w:val="center"/>
        <w:rPr>
          <w:rFonts w:ascii="Times New Roman" w:eastAsia="Times New Roman" w:hAnsi="Times New Roman" w:cs="Times New Roman"/>
          <w:b/>
          <w:bCs/>
          <w:sz w:val="28"/>
          <w:szCs w:val="28"/>
          <w:lang w:eastAsia="ar-SA"/>
        </w:rPr>
      </w:pPr>
      <w:r w:rsidRPr="00933C6C">
        <w:rPr>
          <w:rFonts w:ascii="Times New Roman" w:eastAsia="Times New Roman" w:hAnsi="Times New Roman" w:cs="Times New Roman"/>
          <w:b/>
          <w:bCs/>
          <w:sz w:val="28"/>
          <w:szCs w:val="28"/>
          <w:lang w:eastAsia="ar-SA"/>
        </w:rPr>
        <w:t>аппарата Думы городского округа Тольятти</w:t>
      </w:r>
    </w:p>
    <w:p w:rsidR="00E250EA" w:rsidRPr="00933C6C" w:rsidRDefault="00E250EA" w:rsidP="00E250EA">
      <w:pPr>
        <w:suppressAutoHyphens/>
        <w:spacing w:after="0" w:line="240" w:lineRule="auto"/>
        <w:jc w:val="center"/>
        <w:rPr>
          <w:rFonts w:ascii="Times New Roman" w:eastAsia="Times New Roman" w:hAnsi="Times New Roman" w:cs="Times New Roman"/>
          <w:b/>
          <w:bCs/>
          <w:sz w:val="28"/>
          <w:szCs w:val="28"/>
          <w:lang w:eastAsia="ar-SA"/>
        </w:rPr>
      </w:pPr>
      <w:r w:rsidRPr="00933C6C">
        <w:rPr>
          <w:rFonts w:ascii="Times New Roman" w:eastAsia="Times New Roman" w:hAnsi="Times New Roman" w:cs="Times New Roman"/>
          <w:b/>
          <w:bCs/>
          <w:sz w:val="28"/>
          <w:szCs w:val="28"/>
          <w:lang w:eastAsia="ar-SA"/>
        </w:rPr>
        <w:t xml:space="preserve">на информацию администрации городского округа Тольятти </w:t>
      </w:r>
    </w:p>
    <w:p w:rsidR="00E250EA" w:rsidRPr="00933C6C" w:rsidRDefault="00E250EA" w:rsidP="00E250EA">
      <w:pPr>
        <w:suppressAutoHyphens/>
        <w:spacing w:after="0" w:line="240" w:lineRule="auto"/>
        <w:jc w:val="center"/>
        <w:rPr>
          <w:rFonts w:ascii="Times New Roman" w:eastAsia="Times New Roman" w:hAnsi="Times New Roman" w:cs="Times New Roman"/>
          <w:b/>
          <w:bCs/>
          <w:sz w:val="28"/>
          <w:szCs w:val="28"/>
          <w:lang w:eastAsia="ar-SA"/>
        </w:rPr>
      </w:pPr>
      <w:r w:rsidRPr="00933C6C">
        <w:rPr>
          <w:rFonts w:ascii="Times New Roman" w:eastAsia="Times New Roman" w:hAnsi="Times New Roman" w:cs="Times New Roman"/>
          <w:b/>
          <w:bCs/>
          <w:sz w:val="28"/>
          <w:szCs w:val="28"/>
          <w:lang w:eastAsia="ar-SA"/>
        </w:rPr>
        <w:t xml:space="preserve">о </w:t>
      </w:r>
      <w:r w:rsidR="00651EC4">
        <w:rPr>
          <w:rFonts w:ascii="Times New Roman" w:eastAsia="Times New Roman" w:hAnsi="Times New Roman" w:cs="Times New Roman"/>
          <w:b/>
          <w:bCs/>
          <w:sz w:val="28"/>
          <w:szCs w:val="28"/>
          <w:lang w:eastAsia="ar-SA"/>
        </w:rPr>
        <w:t>подготовке к</w:t>
      </w:r>
      <w:r w:rsidRPr="00933C6C">
        <w:rPr>
          <w:rFonts w:ascii="Times New Roman" w:eastAsia="Times New Roman" w:hAnsi="Times New Roman" w:cs="Times New Roman"/>
          <w:b/>
          <w:bCs/>
          <w:sz w:val="28"/>
          <w:szCs w:val="28"/>
          <w:lang w:eastAsia="ar-SA"/>
        </w:rPr>
        <w:t xml:space="preserve"> выполнени</w:t>
      </w:r>
      <w:r w:rsidR="00651EC4">
        <w:rPr>
          <w:rFonts w:ascii="Times New Roman" w:eastAsia="Times New Roman" w:hAnsi="Times New Roman" w:cs="Times New Roman"/>
          <w:b/>
          <w:bCs/>
          <w:sz w:val="28"/>
          <w:szCs w:val="28"/>
          <w:lang w:eastAsia="ar-SA"/>
        </w:rPr>
        <w:t>ю</w:t>
      </w:r>
      <w:r w:rsidRPr="00933C6C">
        <w:rPr>
          <w:rFonts w:ascii="Times New Roman" w:eastAsia="Times New Roman" w:hAnsi="Times New Roman" w:cs="Times New Roman"/>
          <w:b/>
          <w:bCs/>
          <w:sz w:val="28"/>
          <w:szCs w:val="28"/>
          <w:lang w:eastAsia="ar-SA"/>
        </w:rPr>
        <w:t xml:space="preserve"> работ по </w:t>
      </w:r>
      <w:r w:rsidR="00F633F9">
        <w:rPr>
          <w:rFonts w:ascii="Times New Roman" w:eastAsia="Times New Roman" w:hAnsi="Times New Roman" w:cs="Times New Roman"/>
          <w:b/>
          <w:bCs/>
          <w:sz w:val="28"/>
          <w:szCs w:val="28"/>
          <w:lang w:eastAsia="ar-SA"/>
        </w:rPr>
        <w:t xml:space="preserve">комплексному </w:t>
      </w:r>
      <w:r w:rsidRPr="00933C6C">
        <w:rPr>
          <w:rFonts w:ascii="Times New Roman" w:eastAsia="Times New Roman" w:hAnsi="Times New Roman" w:cs="Times New Roman"/>
          <w:b/>
          <w:bCs/>
          <w:sz w:val="28"/>
          <w:szCs w:val="28"/>
          <w:lang w:eastAsia="ar-SA"/>
        </w:rPr>
        <w:t xml:space="preserve">содержанию </w:t>
      </w:r>
      <w:r w:rsidR="00F633F9">
        <w:rPr>
          <w:rFonts w:ascii="Times New Roman" w:eastAsia="Times New Roman" w:hAnsi="Times New Roman" w:cs="Times New Roman"/>
          <w:b/>
          <w:bCs/>
          <w:sz w:val="28"/>
          <w:szCs w:val="28"/>
          <w:lang w:eastAsia="ar-SA"/>
        </w:rPr>
        <w:t>территории жилых кварталов городского округа Тольятти</w:t>
      </w:r>
      <w:r w:rsidRPr="00933C6C">
        <w:rPr>
          <w:rFonts w:ascii="Times New Roman" w:eastAsia="Times New Roman" w:hAnsi="Times New Roman" w:cs="Times New Roman"/>
          <w:b/>
          <w:bCs/>
          <w:sz w:val="28"/>
          <w:szCs w:val="28"/>
          <w:lang w:eastAsia="ar-SA"/>
        </w:rPr>
        <w:t xml:space="preserve"> в зимний период 20</w:t>
      </w:r>
      <w:r w:rsidR="00C82039">
        <w:rPr>
          <w:rFonts w:ascii="Times New Roman" w:eastAsia="Times New Roman" w:hAnsi="Times New Roman" w:cs="Times New Roman"/>
          <w:b/>
          <w:bCs/>
          <w:sz w:val="28"/>
          <w:szCs w:val="28"/>
          <w:lang w:eastAsia="ar-SA"/>
        </w:rPr>
        <w:t>2</w:t>
      </w:r>
      <w:r w:rsidR="00651EC4">
        <w:rPr>
          <w:rFonts w:ascii="Times New Roman" w:eastAsia="Times New Roman" w:hAnsi="Times New Roman" w:cs="Times New Roman"/>
          <w:b/>
          <w:bCs/>
          <w:sz w:val="28"/>
          <w:szCs w:val="28"/>
          <w:lang w:eastAsia="ar-SA"/>
        </w:rPr>
        <w:t>1</w:t>
      </w:r>
      <w:r w:rsidRPr="00933C6C">
        <w:rPr>
          <w:rFonts w:ascii="Times New Roman" w:eastAsia="Times New Roman" w:hAnsi="Times New Roman" w:cs="Times New Roman"/>
          <w:b/>
          <w:bCs/>
          <w:sz w:val="28"/>
          <w:szCs w:val="28"/>
          <w:lang w:eastAsia="ar-SA"/>
        </w:rPr>
        <w:t>-202</w:t>
      </w:r>
      <w:r w:rsidR="00651EC4">
        <w:rPr>
          <w:rFonts w:ascii="Times New Roman" w:eastAsia="Times New Roman" w:hAnsi="Times New Roman" w:cs="Times New Roman"/>
          <w:b/>
          <w:bCs/>
          <w:sz w:val="28"/>
          <w:szCs w:val="28"/>
          <w:lang w:eastAsia="ar-SA"/>
        </w:rPr>
        <w:t>2</w:t>
      </w:r>
      <w:r w:rsidRPr="00933C6C">
        <w:rPr>
          <w:rFonts w:ascii="Times New Roman" w:eastAsia="Times New Roman" w:hAnsi="Times New Roman" w:cs="Times New Roman"/>
          <w:b/>
          <w:bCs/>
          <w:sz w:val="28"/>
          <w:szCs w:val="28"/>
          <w:lang w:eastAsia="ar-SA"/>
        </w:rPr>
        <w:t xml:space="preserve"> годов. </w:t>
      </w:r>
    </w:p>
    <w:p w:rsidR="00E250EA" w:rsidRPr="00933C6C" w:rsidRDefault="00E250EA" w:rsidP="00E250EA">
      <w:pPr>
        <w:suppressAutoHyphens/>
        <w:spacing w:after="0" w:line="240" w:lineRule="auto"/>
        <w:jc w:val="center"/>
        <w:rPr>
          <w:rFonts w:ascii="Times New Roman" w:eastAsia="Times New Roman" w:hAnsi="Times New Roman" w:cs="Times New Roman"/>
          <w:b/>
          <w:bCs/>
          <w:sz w:val="28"/>
          <w:szCs w:val="28"/>
          <w:lang w:eastAsia="ar-SA"/>
        </w:rPr>
      </w:pPr>
      <w:r w:rsidRPr="00933C6C">
        <w:rPr>
          <w:rFonts w:ascii="Times New Roman" w:eastAsia="Times New Roman" w:hAnsi="Times New Roman" w:cs="Times New Roman"/>
          <w:b/>
          <w:bCs/>
          <w:sz w:val="28"/>
          <w:szCs w:val="28"/>
          <w:lang w:eastAsia="ar-SA"/>
        </w:rPr>
        <w:t xml:space="preserve">(Д – </w:t>
      </w:r>
      <w:r w:rsidR="00651EC4">
        <w:rPr>
          <w:rFonts w:ascii="Times New Roman" w:eastAsia="Times New Roman" w:hAnsi="Times New Roman" w:cs="Times New Roman"/>
          <w:b/>
          <w:bCs/>
          <w:sz w:val="28"/>
          <w:szCs w:val="28"/>
          <w:lang w:eastAsia="ar-SA"/>
        </w:rPr>
        <w:t>29</w:t>
      </w:r>
      <w:r w:rsidR="006B7CAA">
        <w:rPr>
          <w:rFonts w:ascii="Times New Roman" w:eastAsia="Times New Roman" w:hAnsi="Times New Roman" w:cs="Times New Roman"/>
          <w:b/>
          <w:bCs/>
          <w:sz w:val="28"/>
          <w:szCs w:val="28"/>
          <w:lang w:eastAsia="ar-SA"/>
        </w:rPr>
        <w:t>9</w:t>
      </w:r>
      <w:bookmarkStart w:id="0" w:name="_GoBack"/>
      <w:bookmarkEnd w:id="0"/>
      <w:r w:rsidRPr="00933C6C">
        <w:rPr>
          <w:rFonts w:ascii="Times New Roman" w:eastAsia="Times New Roman" w:hAnsi="Times New Roman" w:cs="Times New Roman"/>
          <w:b/>
          <w:bCs/>
          <w:sz w:val="28"/>
          <w:szCs w:val="28"/>
          <w:lang w:eastAsia="ar-SA"/>
        </w:rPr>
        <w:t xml:space="preserve"> от </w:t>
      </w:r>
      <w:r w:rsidR="00651EC4">
        <w:rPr>
          <w:rFonts w:ascii="Times New Roman" w:eastAsia="Times New Roman" w:hAnsi="Times New Roman" w:cs="Times New Roman"/>
          <w:b/>
          <w:bCs/>
          <w:sz w:val="28"/>
          <w:szCs w:val="28"/>
          <w:lang w:eastAsia="ar-SA"/>
        </w:rPr>
        <w:t>13</w:t>
      </w:r>
      <w:r w:rsidRPr="00933C6C">
        <w:rPr>
          <w:rFonts w:ascii="Times New Roman" w:eastAsia="Times New Roman" w:hAnsi="Times New Roman" w:cs="Times New Roman"/>
          <w:b/>
          <w:bCs/>
          <w:sz w:val="28"/>
          <w:szCs w:val="28"/>
          <w:lang w:eastAsia="ar-SA"/>
        </w:rPr>
        <w:t>.</w:t>
      </w:r>
      <w:r w:rsidR="00EE00E2" w:rsidRPr="00933C6C">
        <w:rPr>
          <w:rFonts w:ascii="Times New Roman" w:eastAsia="Times New Roman" w:hAnsi="Times New Roman" w:cs="Times New Roman"/>
          <w:b/>
          <w:bCs/>
          <w:sz w:val="28"/>
          <w:szCs w:val="28"/>
          <w:lang w:eastAsia="ar-SA"/>
        </w:rPr>
        <w:t>1</w:t>
      </w:r>
      <w:r w:rsidR="00651EC4">
        <w:rPr>
          <w:rFonts w:ascii="Times New Roman" w:eastAsia="Times New Roman" w:hAnsi="Times New Roman" w:cs="Times New Roman"/>
          <w:b/>
          <w:bCs/>
          <w:sz w:val="28"/>
          <w:szCs w:val="28"/>
          <w:lang w:eastAsia="ar-SA"/>
        </w:rPr>
        <w:t>0</w:t>
      </w:r>
      <w:r w:rsidRPr="00933C6C">
        <w:rPr>
          <w:rFonts w:ascii="Times New Roman" w:eastAsia="Times New Roman" w:hAnsi="Times New Roman" w:cs="Times New Roman"/>
          <w:b/>
          <w:bCs/>
          <w:sz w:val="28"/>
          <w:szCs w:val="28"/>
          <w:lang w:eastAsia="ar-SA"/>
        </w:rPr>
        <w:t>.20</w:t>
      </w:r>
      <w:r w:rsidR="00EE00E2" w:rsidRPr="00933C6C">
        <w:rPr>
          <w:rFonts w:ascii="Times New Roman" w:eastAsia="Times New Roman" w:hAnsi="Times New Roman" w:cs="Times New Roman"/>
          <w:b/>
          <w:bCs/>
          <w:sz w:val="28"/>
          <w:szCs w:val="28"/>
          <w:lang w:eastAsia="ar-SA"/>
        </w:rPr>
        <w:t>2</w:t>
      </w:r>
      <w:r w:rsidR="00651EC4">
        <w:rPr>
          <w:rFonts w:ascii="Times New Roman" w:eastAsia="Times New Roman" w:hAnsi="Times New Roman" w:cs="Times New Roman"/>
          <w:b/>
          <w:bCs/>
          <w:sz w:val="28"/>
          <w:szCs w:val="28"/>
          <w:lang w:eastAsia="ar-SA"/>
        </w:rPr>
        <w:t>1</w:t>
      </w:r>
      <w:r w:rsidRPr="00933C6C">
        <w:rPr>
          <w:rFonts w:ascii="Times New Roman" w:eastAsia="Times New Roman" w:hAnsi="Times New Roman" w:cs="Times New Roman"/>
          <w:b/>
          <w:bCs/>
          <w:sz w:val="28"/>
          <w:szCs w:val="28"/>
          <w:lang w:eastAsia="ar-SA"/>
        </w:rPr>
        <w:t>г.)</w:t>
      </w:r>
    </w:p>
    <w:p w:rsidR="00E250EA" w:rsidRPr="000E2233" w:rsidRDefault="00E250EA" w:rsidP="00E250EA">
      <w:pPr>
        <w:suppressAutoHyphens/>
        <w:spacing w:after="0" w:line="240" w:lineRule="auto"/>
        <w:jc w:val="both"/>
        <w:rPr>
          <w:rFonts w:ascii="Times New Roman" w:eastAsia="Times New Roman" w:hAnsi="Times New Roman" w:cs="Times New Roman"/>
          <w:sz w:val="27"/>
          <w:szCs w:val="27"/>
          <w:lang w:eastAsia="ar-SA"/>
        </w:rPr>
      </w:pPr>
    </w:p>
    <w:p w:rsidR="00E250EA" w:rsidRPr="00B020D7" w:rsidRDefault="00E250EA" w:rsidP="00E250EA">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 xml:space="preserve">Рассмотрев информацию администрации городского округа Тольятти о </w:t>
      </w:r>
      <w:r w:rsidR="00651EC4" w:rsidRPr="00B020D7">
        <w:rPr>
          <w:rFonts w:ascii="Times New Roman" w:eastAsia="Times New Roman" w:hAnsi="Times New Roman" w:cs="Times New Roman"/>
          <w:sz w:val="28"/>
          <w:szCs w:val="28"/>
          <w:lang w:eastAsia="ar-SA"/>
        </w:rPr>
        <w:t>подготовке к</w:t>
      </w:r>
      <w:r w:rsidRPr="00B020D7">
        <w:rPr>
          <w:rFonts w:ascii="Times New Roman" w:eastAsia="Times New Roman" w:hAnsi="Times New Roman" w:cs="Times New Roman"/>
          <w:sz w:val="28"/>
          <w:szCs w:val="28"/>
          <w:lang w:eastAsia="ar-SA"/>
        </w:rPr>
        <w:t xml:space="preserve"> выполнени</w:t>
      </w:r>
      <w:r w:rsidR="00651EC4" w:rsidRPr="00B020D7">
        <w:rPr>
          <w:rFonts w:ascii="Times New Roman" w:eastAsia="Times New Roman" w:hAnsi="Times New Roman" w:cs="Times New Roman"/>
          <w:sz w:val="28"/>
          <w:szCs w:val="28"/>
          <w:lang w:eastAsia="ar-SA"/>
        </w:rPr>
        <w:t>ю</w:t>
      </w:r>
      <w:r w:rsidRPr="00B020D7">
        <w:rPr>
          <w:rFonts w:ascii="Times New Roman" w:eastAsia="Times New Roman" w:hAnsi="Times New Roman" w:cs="Times New Roman"/>
          <w:sz w:val="28"/>
          <w:szCs w:val="28"/>
          <w:lang w:eastAsia="ar-SA"/>
        </w:rPr>
        <w:t xml:space="preserve"> работ по </w:t>
      </w:r>
      <w:r w:rsidR="00F633F9" w:rsidRPr="00B020D7">
        <w:rPr>
          <w:rFonts w:ascii="Times New Roman" w:eastAsia="Times New Roman" w:hAnsi="Times New Roman" w:cs="Times New Roman"/>
          <w:sz w:val="28"/>
          <w:szCs w:val="28"/>
          <w:lang w:eastAsia="ar-SA"/>
        </w:rPr>
        <w:t xml:space="preserve">комплексному </w:t>
      </w:r>
      <w:r w:rsidRPr="00B020D7">
        <w:rPr>
          <w:rFonts w:ascii="Times New Roman" w:eastAsia="Times New Roman" w:hAnsi="Times New Roman" w:cs="Times New Roman"/>
          <w:sz w:val="28"/>
          <w:szCs w:val="28"/>
          <w:lang w:eastAsia="ar-SA"/>
        </w:rPr>
        <w:t xml:space="preserve">содержанию </w:t>
      </w:r>
      <w:r w:rsidR="00F633F9" w:rsidRPr="00B020D7">
        <w:rPr>
          <w:rFonts w:ascii="Times New Roman" w:eastAsia="Times New Roman" w:hAnsi="Times New Roman" w:cs="Times New Roman"/>
          <w:sz w:val="28"/>
          <w:szCs w:val="28"/>
          <w:lang w:eastAsia="ar-SA"/>
        </w:rPr>
        <w:t>территории жилых кварталов городского округа Тольятти</w:t>
      </w:r>
      <w:r w:rsidRPr="00B020D7">
        <w:rPr>
          <w:rFonts w:ascii="Times New Roman" w:eastAsia="Times New Roman" w:hAnsi="Times New Roman" w:cs="Times New Roman"/>
          <w:sz w:val="28"/>
          <w:szCs w:val="28"/>
          <w:lang w:eastAsia="ar-SA"/>
        </w:rPr>
        <w:t xml:space="preserve"> в зимний период 20</w:t>
      </w:r>
      <w:r w:rsidR="00C82039" w:rsidRPr="00B020D7">
        <w:rPr>
          <w:rFonts w:ascii="Times New Roman" w:eastAsia="Times New Roman" w:hAnsi="Times New Roman" w:cs="Times New Roman"/>
          <w:sz w:val="28"/>
          <w:szCs w:val="28"/>
          <w:lang w:eastAsia="ar-SA"/>
        </w:rPr>
        <w:t>2</w:t>
      </w:r>
      <w:r w:rsidR="00651EC4" w:rsidRPr="00B020D7">
        <w:rPr>
          <w:rFonts w:ascii="Times New Roman" w:eastAsia="Times New Roman" w:hAnsi="Times New Roman" w:cs="Times New Roman"/>
          <w:sz w:val="28"/>
          <w:szCs w:val="28"/>
          <w:lang w:eastAsia="ar-SA"/>
        </w:rPr>
        <w:t>1</w:t>
      </w:r>
      <w:r w:rsidRPr="00B020D7">
        <w:rPr>
          <w:rFonts w:ascii="Times New Roman" w:eastAsia="Times New Roman" w:hAnsi="Times New Roman" w:cs="Times New Roman"/>
          <w:sz w:val="28"/>
          <w:szCs w:val="28"/>
          <w:lang w:eastAsia="ar-SA"/>
        </w:rPr>
        <w:t>-202</w:t>
      </w:r>
      <w:r w:rsidR="00651EC4" w:rsidRPr="00B020D7">
        <w:rPr>
          <w:rFonts w:ascii="Times New Roman" w:eastAsia="Times New Roman" w:hAnsi="Times New Roman" w:cs="Times New Roman"/>
          <w:sz w:val="28"/>
          <w:szCs w:val="28"/>
          <w:lang w:eastAsia="ar-SA"/>
        </w:rPr>
        <w:t>2</w:t>
      </w:r>
      <w:r w:rsidR="000E59D3" w:rsidRPr="00B020D7">
        <w:rPr>
          <w:rFonts w:ascii="Times New Roman" w:eastAsia="Times New Roman" w:hAnsi="Times New Roman" w:cs="Times New Roman"/>
          <w:sz w:val="28"/>
          <w:szCs w:val="28"/>
          <w:lang w:eastAsia="ar-SA"/>
        </w:rPr>
        <w:t xml:space="preserve"> годов</w:t>
      </w:r>
      <w:r w:rsidRPr="00B020D7">
        <w:rPr>
          <w:rFonts w:ascii="Times New Roman" w:eastAsia="Times New Roman" w:hAnsi="Times New Roman" w:cs="Times New Roman"/>
          <w:sz w:val="28"/>
          <w:szCs w:val="28"/>
          <w:lang w:eastAsia="ar-SA"/>
        </w:rPr>
        <w:t xml:space="preserve"> (далее - информация), необходимо отметить следующее.</w:t>
      </w:r>
    </w:p>
    <w:p w:rsidR="00E250EA" w:rsidRPr="00B020D7" w:rsidRDefault="00E250EA" w:rsidP="00E250EA">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B020D7">
        <w:rPr>
          <w:rFonts w:ascii="Times New Roman" w:eastAsia="Times New Roman" w:hAnsi="Times New Roman" w:cs="Times New Roman"/>
          <w:sz w:val="28"/>
          <w:szCs w:val="28"/>
          <w:lang w:eastAsia="ar-SA"/>
        </w:rPr>
        <w:t xml:space="preserve">Согласно пункту 5 части 1 статьи 16 Федерального закона от 06.10.2003г. № 131 – ФЗ «Об общих принципах организации местного самоуправления в Российской Федерации» (далее – Федеральный закон </w:t>
      </w:r>
      <w:r w:rsidR="000E59D3" w:rsidRPr="00B020D7">
        <w:rPr>
          <w:rFonts w:ascii="Times New Roman" w:eastAsia="Times New Roman" w:hAnsi="Times New Roman" w:cs="Times New Roman"/>
          <w:sz w:val="28"/>
          <w:szCs w:val="28"/>
          <w:lang w:eastAsia="ar-SA"/>
        </w:rPr>
        <w:t xml:space="preserve">      </w:t>
      </w:r>
      <w:r w:rsidRPr="00B020D7">
        <w:rPr>
          <w:rFonts w:ascii="Times New Roman" w:eastAsia="Times New Roman" w:hAnsi="Times New Roman" w:cs="Times New Roman"/>
          <w:sz w:val="28"/>
          <w:szCs w:val="28"/>
          <w:lang w:eastAsia="ar-SA"/>
        </w:rPr>
        <w:t>№ 131 - ФЗ) и, аналогично, пункту 5 части 1 статьи 7 Устава городского округа Тольятти, к вопросам местного значения городского округа относится, в том числе, дорожная деятельность в отношении автомобильных дорог местного значения в границах</w:t>
      </w:r>
      <w:proofErr w:type="gramEnd"/>
      <w:r w:rsidRPr="00B020D7">
        <w:rPr>
          <w:rFonts w:ascii="Times New Roman" w:eastAsia="Times New Roman" w:hAnsi="Times New Roman" w:cs="Times New Roman"/>
          <w:sz w:val="28"/>
          <w:szCs w:val="28"/>
          <w:lang w:eastAsia="ar-SA"/>
        </w:rPr>
        <w:t xml:space="preserve">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roofErr w:type="gramStart"/>
      <w:r w:rsidRPr="00B020D7">
        <w:rPr>
          <w:rFonts w:ascii="Times New Roman" w:eastAsia="Times New Roman" w:hAnsi="Times New Roman" w:cs="Times New Roman"/>
          <w:sz w:val="28"/>
          <w:szCs w:val="28"/>
          <w:lang w:eastAsia="ar-SA"/>
        </w:rPr>
        <w:t>контроля за</w:t>
      </w:r>
      <w:proofErr w:type="gramEnd"/>
      <w:r w:rsidRPr="00B020D7">
        <w:rPr>
          <w:rFonts w:ascii="Times New Roman" w:eastAsia="Times New Roman" w:hAnsi="Times New Roman" w:cs="Times New Roman"/>
          <w:sz w:val="28"/>
          <w:szCs w:val="28"/>
          <w:lang w:eastAsia="ar-SA"/>
        </w:rPr>
        <w:t xml:space="preserve">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D7953" w:rsidRPr="00B020D7" w:rsidRDefault="00CD7953" w:rsidP="00CD7953">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hAnsi="Times New Roman" w:cs="Times New Roman"/>
          <w:sz w:val="28"/>
          <w:szCs w:val="28"/>
        </w:rPr>
        <w:t xml:space="preserve">Постановлением Администрации городского округа Тольятти Самарской области от </w:t>
      </w:r>
      <w:r w:rsidR="00F633F9" w:rsidRPr="00B020D7">
        <w:rPr>
          <w:rFonts w:ascii="Times New Roman" w:hAnsi="Times New Roman" w:cs="Times New Roman"/>
          <w:sz w:val="28"/>
          <w:szCs w:val="28"/>
        </w:rPr>
        <w:t>02.08</w:t>
      </w:r>
      <w:r w:rsidRPr="00B020D7">
        <w:rPr>
          <w:rFonts w:ascii="Times New Roman" w:hAnsi="Times New Roman" w:cs="Times New Roman"/>
          <w:sz w:val="28"/>
          <w:szCs w:val="28"/>
        </w:rPr>
        <w:t>.20</w:t>
      </w:r>
      <w:r w:rsidR="00F633F9" w:rsidRPr="00B020D7">
        <w:rPr>
          <w:rFonts w:ascii="Times New Roman" w:hAnsi="Times New Roman" w:cs="Times New Roman"/>
          <w:sz w:val="28"/>
          <w:szCs w:val="28"/>
        </w:rPr>
        <w:t>19</w:t>
      </w:r>
      <w:r w:rsidRPr="00B020D7">
        <w:rPr>
          <w:rFonts w:ascii="Times New Roman" w:hAnsi="Times New Roman" w:cs="Times New Roman"/>
          <w:sz w:val="28"/>
          <w:szCs w:val="28"/>
        </w:rPr>
        <w:t xml:space="preserve"> № </w:t>
      </w:r>
      <w:r w:rsidR="00F633F9" w:rsidRPr="00B020D7">
        <w:rPr>
          <w:rFonts w:ascii="Times New Roman" w:hAnsi="Times New Roman" w:cs="Times New Roman"/>
          <w:sz w:val="28"/>
          <w:szCs w:val="28"/>
        </w:rPr>
        <w:t>2078</w:t>
      </w:r>
      <w:r w:rsidRPr="00B020D7">
        <w:rPr>
          <w:rFonts w:ascii="Times New Roman" w:hAnsi="Times New Roman" w:cs="Times New Roman"/>
          <w:sz w:val="28"/>
          <w:szCs w:val="28"/>
        </w:rPr>
        <w:t>-п/1 утверждена муниципальная программа "</w:t>
      </w:r>
      <w:r w:rsidR="00F633F9" w:rsidRPr="00B020D7">
        <w:rPr>
          <w:rFonts w:ascii="Times New Roman" w:hAnsi="Times New Roman" w:cs="Times New Roman"/>
          <w:sz w:val="28"/>
          <w:szCs w:val="28"/>
        </w:rPr>
        <w:t xml:space="preserve">Тольятти – чистый город </w:t>
      </w:r>
      <w:r w:rsidRPr="00B020D7">
        <w:rPr>
          <w:rFonts w:ascii="Times New Roman" w:hAnsi="Times New Roman" w:cs="Times New Roman"/>
          <w:sz w:val="28"/>
          <w:szCs w:val="28"/>
        </w:rPr>
        <w:t>на 202</w:t>
      </w:r>
      <w:r w:rsidR="00F633F9" w:rsidRPr="00B020D7">
        <w:rPr>
          <w:rFonts w:ascii="Times New Roman" w:hAnsi="Times New Roman" w:cs="Times New Roman"/>
          <w:sz w:val="28"/>
          <w:szCs w:val="28"/>
        </w:rPr>
        <w:t>0</w:t>
      </w:r>
      <w:r w:rsidRPr="00B020D7">
        <w:rPr>
          <w:rFonts w:ascii="Times New Roman" w:hAnsi="Times New Roman" w:cs="Times New Roman"/>
          <w:sz w:val="28"/>
          <w:szCs w:val="28"/>
        </w:rPr>
        <w:t xml:space="preserve"> - 202</w:t>
      </w:r>
      <w:r w:rsidR="00F633F9" w:rsidRPr="00B020D7">
        <w:rPr>
          <w:rFonts w:ascii="Times New Roman" w:hAnsi="Times New Roman" w:cs="Times New Roman"/>
          <w:sz w:val="28"/>
          <w:szCs w:val="28"/>
        </w:rPr>
        <w:t>4</w:t>
      </w:r>
      <w:r w:rsidRPr="00B020D7">
        <w:rPr>
          <w:rFonts w:ascii="Times New Roman" w:hAnsi="Times New Roman" w:cs="Times New Roman"/>
          <w:sz w:val="28"/>
          <w:szCs w:val="28"/>
        </w:rPr>
        <w:t xml:space="preserve"> гг."</w:t>
      </w:r>
      <w:r w:rsidR="00F633F9" w:rsidRPr="00B020D7">
        <w:rPr>
          <w:rFonts w:ascii="Times New Roman" w:hAnsi="Times New Roman" w:cs="Times New Roman"/>
          <w:sz w:val="28"/>
          <w:szCs w:val="28"/>
        </w:rPr>
        <w:t xml:space="preserve"> (далее – Программа).</w:t>
      </w:r>
      <w:r w:rsidRPr="00B020D7">
        <w:rPr>
          <w:rFonts w:ascii="Times New Roman" w:eastAsia="Times New Roman" w:hAnsi="Times New Roman" w:cs="Times New Roman"/>
          <w:sz w:val="28"/>
          <w:szCs w:val="28"/>
          <w:lang w:eastAsia="ar-SA"/>
        </w:rPr>
        <w:t xml:space="preserve"> </w:t>
      </w:r>
    </w:p>
    <w:p w:rsidR="00E250EA" w:rsidRPr="00B020D7" w:rsidRDefault="00E250EA" w:rsidP="00E250EA">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Заказчиком программы является департамент дорожного хозяйства и транспорта администрации городского округа.</w:t>
      </w:r>
    </w:p>
    <w:p w:rsidR="00E250EA" w:rsidRPr="00B020D7" w:rsidRDefault="00CD7953" w:rsidP="00E250EA">
      <w:pPr>
        <w:suppressAutoHyphens/>
        <w:spacing w:after="0" w:line="240" w:lineRule="auto"/>
        <w:ind w:firstLine="709"/>
        <w:jc w:val="both"/>
        <w:rPr>
          <w:rFonts w:ascii="Times New Roman" w:eastAsia="Times New Roman" w:hAnsi="Times New Roman" w:cs="Times New Roman"/>
          <w:b/>
          <w:sz w:val="28"/>
          <w:szCs w:val="28"/>
          <w:lang w:eastAsia="ar-SA"/>
        </w:rPr>
      </w:pPr>
      <w:r w:rsidRPr="00B020D7">
        <w:rPr>
          <w:rFonts w:ascii="Times New Roman" w:eastAsia="Times New Roman" w:hAnsi="Times New Roman" w:cs="Times New Roman"/>
          <w:b/>
          <w:sz w:val="28"/>
          <w:szCs w:val="28"/>
          <w:lang w:eastAsia="ar-SA"/>
        </w:rPr>
        <w:t>Цель Программ</w:t>
      </w:r>
      <w:r w:rsidR="006D2E7E" w:rsidRPr="00B020D7">
        <w:rPr>
          <w:rFonts w:ascii="Times New Roman" w:eastAsia="Times New Roman" w:hAnsi="Times New Roman" w:cs="Times New Roman"/>
          <w:b/>
          <w:sz w:val="28"/>
          <w:szCs w:val="28"/>
          <w:lang w:eastAsia="ar-SA"/>
        </w:rPr>
        <w:t>ы</w:t>
      </w:r>
      <w:r w:rsidR="00E250EA" w:rsidRPr="00B020D7">
        <w:rPr>
          <w:rFonts w:ascii="Times New Roman" w:eastAsia="Times New Roman" w:hAnsi="Times New Roman" w:cs="Times New Roman"/>
          <w:b/>
          <w:sz w:val="28"/>
          <w:szCs w:val="28"/>
          <w:lang w:eastAsia="ar-SA"/>
        </w:rPr>
        <w:t>:</w:t>
      </w:r>
    </w:p>
    <w:p w:rsidR="00F633F9" w:rsidRPr="00B020D7" w:rsidRDefault="00F633F9" w:rsidP="00F633F9">
      <w:pPr>
        <w:autoSpaceDE w:val="0"/>
        <w:autoSpaceDN w:val="0"/>
        <w:adjustRightInd w:val="0"/>
        <w:spacing w:after="0" w:line="240" w:lineRule="auto"/>
        <w:ind w:firstLine="709"/>
        <w:jc w:val="both"/>
        <w:rPr>
          <w:rFonts w:ascii="Times New Roman" w:hAnsi="Times New Roman" w:cs="Times New Roman"/>
          <w:sz w:val="28"/>
          <w:szCs w:val="28"/>
        </w:rPr>
      </w:pPr>
      <w:r w:rsidRPr="00B020D7">
        <w:rPr>
          <w:rFonts w:ascii="Times New Roman" w:hAnsi="Times New Roman" w:cs="Times New Roman"/>
          <w:sz w:val="28"/>
          <w:szCs w:val="28"/>
        </w:rPr>
        <w:t>Обеспечение выполнения комплекса мероприятий по содержанию территории городского округа Тольятти, направленных на предупреждение потенциального экологического вреда и обеспечение соответствия городских общественных пространств высоким стандартам качества городской среды.</w:t>
      </w:r>
    </w:p>
    <w:p w:rsidR="00E250EA" w:rsidRPr="00B020D7" w:rsidRDefault="00CD7953" w:rsidP="00E250EA">
      <w:pPr>
        <w:suppressAutoHyphens/>
        <w:spacing w:after="0" w:line="240" w:lineRule="auto"/>
        <w:ind w:firstLine="709"/>
        <w:jc w:val="both"/>
        <w:rPr>
          <w:rFonts w:ascii="Times New Roman" w:eastAsia="Times New Roman" w:hAnsi="Times New Roman" w:cs="Times New Roman"/>
          <w:b/>
          <w:sz w:val="28"/>
          <w:szCs w:val="28"/>
          <w:lang w:eastAsia="ar-SA"/>
        </w:rPr>
      </w:pPr>
      <w:r w:rsidRPr="00B020D7">
        <w:rPr>
          <w:rFonts w:ascii="Times New Roman" w:eastAsia="Times New Roman" w:hAnsi="Times New Roman" w:cs="Times New Roman"/>
          <w:b/>
          <w:sz w:val="28"/>
          <w:szCs w:val="28"/>
          <w:lang w:eastAsia="ar-SA"/>
        </w:rPr>
        <w:t>Задачи Программ</w:t>
      </w:r>
      <w:r w:rsidR="006D2E7E" w:rsidRPr="00B020D7">
        <w:rPr>
          <w:rFonts w:ascii="Times New Roman" w:eastAsia="Times New Roman" w:hAnsi="Times New Roman" w:cs="Times New Roman"/>
          <w:b/>
          <w:sz w:val="28"/>
          <w:szCs w:val="28"/>
          <w:lang w:eastAsia="ar-SA"/>
        </w:rPr>
        <w:t>ы</w:t>
      </w:r>
      <w:r w:rsidR="00E250EA" w:rsidRPr="00B020D7">
        <w:rPr>
          <w:rFonts w:ascii="Times New Roman" w:eastAsia="Times New Roman" w:hAnsi="Times New Roman" w:cs="Times New Roman"/>
          <w:b/>
          <w:sz w:val="28"/>
          <w:szCs w:val="28"/>
          <w:lang w:eastAsia="ar-SA"/>
        </w:rPr>
        <w:t>:</w:t>
      </w:r>
    </w:p>
    <w:p w:rsidR="00F633F9" w:rsidRPr="00B020D7" w:rsidRDefault="00F633F9" w:rsidP="00F633F9">
      <w:pPr>
        <w:autoSpaceDE w:val="0"/>
        <w:autoSpaceDN w:val="0"/>
        <w:adjustRightInd w:val="0"/>
        <w:spacing w:after="0" w:line="240" w:lineRule="auto"/>
        <w:ind w:firstLine="709"/>
        <w:jc w:val="both"/>
        <w:rPr>
          <w:rFonts w:ascii="Times New Roman" w:hAnsi="Times New Roman" w:cs="Times New Roman"/>
          <w:sz w:val="28"/>
          <w:szCs w:val="28"/>
        </w:rPr>
      </w:pPr>
      <w:r w:rsidRPr="00B020D7">
        <w:rPr>
          <w:rFonts w:ascii="Times New Roman" w:hAnsi="Times New Roman" w:cs="Times New Roman"/>
          <w:sz w:val="28"/>
          <w:szCs w:val="28"/>
        </w:rPr>
        <w:t>- содержание территорий общего пользования, комплексное содержание жилых кварталов и объектов озеленения городского округа Тольятти;</w:t>
      </w:r>
    </w:p>
    <w:p w:rsidR="00F633F9" w:rsidRPr="00B020D7" w:rsidRDefault="00F633F9" w:rsidP="00F633F9">
      <w:pPr>
        <w:autoSpaceDE w:val="0"/>
        <w:autoSpaceDN w:val="0"/>
        <w:adjustRightInd w:val="0"/>
        <w:spacing w:after="0" w:line="240" w:lineRule="auto"/>
        <w:ind w:firstLine="709"/>
        <w:jc w:val="both"/>
        <w:rPr>
          <w:rFonts w:ascii="Times New Roman" w:hAnsi="Times New Roman" w:cs="Times New Roman"/>
          <w:sz w:val="28"/>
          <w:szCs w:val="28"/>
        </w:rPr>
      </w:pPr>
      <w:r w:rsidRPr="00B020D7">
        <w:rPr>
          <w:rFonts w:ascii="Times New Roman" w:hAnsi="Times New Roman" w:cs="Times New Roman"/>
          <w:sz w:val="28"/>
          <w:szCs w:val="28"/>
        </w:rPr>
        <w:t xml:space="preserve">- проведение </w:t>
      </w:r>
      <w:proofErr w:type="spellStart"/>
      <w:r w:rsidRPr="00B020D7">
        <w:rPr>
          <w:rFonts w:ascii="Times New Roman" w:hAnsi="Times New Roman" w:cs="Times New Roman"/>
          <w:sz w:val="28"/>
          <w:szCs w:val="28"/>
        </w:rPr>
        <w:t>акарицидной</w:t>
      </w:r>
      <w:proofErr w:type="spellEnd"/>
      <w:r w:rsidRPr="00B020D7">
        <w:rPr>
          <w:rFonts w:ascii="Times New Roman" w:hAnsi="Times New Roman" w:cs="Times New Roman"/>
          <w:sz w:val="28"/>
          <w:szCs w:val="28"/>
        </w:rPr>
        <w:t xml:space="preserve"> обработки и дератизации территорий общего пользования городского округа Тольятти;</w:t>
      </w:r>
    </w:p>
    <w:p w:rsidR="00F633F9" w:rsidRPr="00B020D7" w:rsidRDefault="00F633F9" w:rsidP="00F633F9">
      <w:pPr>
        <w:autoSpaceDE w:val="0"/>
        <w:autoSpaceDN w:val="0"/>
        <w:adjustRightInd w:val="0"/>
        <w:spacing w:after="0" w:line="240" w:lineRule="auto"/>
        <w:ind w:firstLine="709"/>
        <w:jc w:val="both"/>
        <w:rPr>
          <w:rFonts w:ascii="Times New Roman" w:hAnsi="Times New Roman" w:cs="Times New Roman"/>
          <w:sz w:val="28"/>
          <w:szCs w:val="28"/>
        </w:rPr>
      </w:pPr>
      <w:r w:rsidRPr="00B020D7">
        <w:rPr>
          <w:rFonts w:ascii="Times New Roman" w:hAnsi="Times New Roman" w:cs="Times New Roman"/>
          <w:sz w:val="28"/>
          <w:szCs w:val="28"/>
        </w:rPr>
        <w:t>- содержание мест погребения (мест захоронения) городского округа Тольятти;</w:t>
      </w:r>
    </w:p>
    <w:p w:rsidR="00F633F9" w:rsidRPr="00B020D7" w:rsidRDefault="00F633F9" w:rsidP="00F633F9">
      <w:pPr>
        <w:autoSpaceDE w:val="0"/>
        <w:autoSpaceDN w:val="0"/>
        <w:adjustRightInd w:val="0"/>
        <w:spacing w:after="0" w:line="240" w:lineRule="auto"/>
        <w:ind w:firstLine="709"/>
        <w:jc w:val="both"/>
        <w:rPr>
          <w:rFonts w:ascii="Times New Roman" w:hAnsi="Times New Roman" w:cs="Times New Roman"/>
          <w:sz w:val="28"/>
          <w:szCs w:val="28"/>
        </w:rPr>
      </w:pPr>
      <w:r w:rsidRPr="00B020D7">
        <w:rPr>
          <w:rFonts w:ascii="Times New Roman" w:hAnsi="Times New Roman" w:cs="Times New Roman"/>
          <w:sz w:val="28"/>
          <w:szCs w:val="28"/>
        </w:rPr>
        <w:lastRenderedPageBreak/>
        <w:t>- праздничное оформление городских общественных пространств;</w:t>
      </w:r>
    </w:p>
    <w:p w:rsidR="00F633F9" w:rsidRPr="00B020D7" w:rsidRDefault="00F633F9" w:rsidP="00F633F9">
      <w:pPr>
        <w:autoSpaceDE w:val="0"/>
        <w:autoSpaceDN w:val="0"/>
        <w:adjustRightInd w:val="0"/>
        <w:spacing w:after="0" w:line="240" w:lineRule="auto"/>
        <w:ind w:firstLine="709"/>
        <w:jc w:val="both"/>
        <w:rPr>
          <w:rFonts w:ascii="Times New Roman" w:hAnsi="Times New Roman" w:cs="Times New Roman"/>
          <w:sz w:val="28"/>
          <w:szCs w:val="28"/>
        </w:rPr>
      </w:pPr>
      <w:r w:rsidRPr="00B020D7">
        <w:rPr>
          <w:rFonts w:ascii="Times New Roman" w:hAnsi="Times New Roman" w:cs="Times New Roman"/>
          <w:sz w:val="28"/>
          <w:szCs w:val="28"/>
        </w:rPr>
        <w:t>- обеспечение безопасности населения городского округа Тольятти от неблагоприятного воздействия животных без владельцев;</w:t>
      </w:r>
    </w:p>
    <w:p w:rsidR="00F633F9" w:rsidRPr="00B020D7" w:rsidRDefault="00F633F9" w:rsidP="00F633F9">
      <w:pPr>
        <w:autoSpaceDE w:val="0"/>
        <w:autoSpaceDN w:val="0"/>
        <w:adjustRightInd w:val="0"/>
        <w:spacing w:after="0" w:line="240" w:lineRule="auto"/>
        <w:ind w:firstLine="709"/>
        <w:jc w:val="both"/>
        <w:rPr>
          <w:rFonts w:ascii="Times New Roman" w:hAnsi="Times New Roman" w:cs="Times New Roman"/>
          <w:sz w:val="28"/>
          <w:szCs w:val="28"/>
        </w:rPr>
      </w:pPr>
      <w:r w:rsidRPr="00B020D7">
        <w:rPr>
          <w:rFonts w:ascii="Times New Roman" w:hAnsi="Times New Roman" w:cs="Times New Roman"/>
          <w:sz w:val="28"/>
          <w:szCs w:val="28"/>
        </w:rPr>
        <w:t>- проведение санитарной очистки территорий общего пользования городского округа Тольятти.</w:t>
      </w:r>
    </w:p>
    <w:p w:rsidR="00CD7953" w:rsidRPr="00B020D7" w:rsidRDefault="00CD7953" w:rsidP="00CD7953">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Реализация Программы на 202</w:t>
      </w:r>
      <w:r w:rsidR="00F633F9" w:rsidRPr="00B020D7">
        <w:rPr>
          <w:rFonts w:ascii="Times New Roman" w:eastAsia="Times New Roman" w:hAnsi="Times New Roman" w:cs="Times New Roman"/>
          <w:sz w:val="28"/>
          <w:szCs w:val="28"/>
          <w:lang w:eastAsia="ar-SA"/>
        </w:rPr>
        <w:t>0</w:t>
      </w:r>
      <w:r w:rsidRPr="00B020D7">
        <w:rPr>
          <w:rFonts w:ascii="Times New Roman" w:eastAsia="Times New Roman" w:hAnsi="Times New Roman" w:cs="Times New Roman"/>
          <w:sz w:val="28"/>
          <w:szCs w:val="28"/>
          <w:lang w:eastAsia="ar-SA"/>
        </w:rPr>
        <w:t>-202</w:t>
      </w:r>
      <w:r w:rsidR="00F633F9" w:rsidRPr="00B020D7">
        <w:rPr>
          <w:rFonts w:ascii="Times New Roman" w:eastAsia="Times New Roman" w:hAnsi="Times New Roman" w:cs="Times New Roman"/>
          <w:sz w:val="28"/>
          <w:szCs w:val="28"/>
          <w:lang w:eastAsia="ar-SA"/>
        </w:rPr>
        <w:t>4</w:t>
      </w:r>
      <w:r w:rsidRPr="00B020D7">
        <w:rPr>
          <w:rFonts w:ascii="Times New Roman" w:eastAsia="Times New Roman" w:hAnsi="Times New Roman" w:cs="Times New Roman"/>
          <w:sz w:val="28"/>
          <w:szCs w:val="28"/>
          <w:lang w:eastAsia="ar-SA"/>
        </w:rPr>
        <w:t xml:space="preserve"> гг. осуществляется за счет средств бюджета городского округа Тольятти. Объем финансирования программы за весь период реализации составит </w:t>
      </w:r>
      <w:r w:rsidRPr="00B020D7">
        <w:rPr>
          <w:rFonts w:ascii="Times New Roman" w:eastAsia="Times New Roman" w:hAnsi="Times New Roman" w:cs="Times New Roman"/>
          <w:b/>
          <w:sz w:val="28"/>
          <w:szCs w:val="28"/>
          <w:lang w:eastAsia="ar-SA"/>
        </w:rPr>
        <w:t>2</w:t>
      </w:r>
      <w:r w:rsidR="00F633F9" w:rsidRPr="00B020D7">
        <w:rPr>
          <w:rFonts w:ascii="Times New Roman" w:eastAsia="Times New Roman" w:hAnsi="Times New Roman" w:cs="Times New Roman"/>
          <w:b/>
          <w:sz w:val="28"/>
          <w:szCs w:val="28"/>
          <w:lang w:eastAsia="ar-SA"/>
        </w:rPr>
        <w:t> 867 435</w:t>
      </w:r>
      <w:r w:rsidRPr="00B020D7">
        <w:rPr>
          <w:rFonts w:ascii="Times New Roman" w:eastAsia="Times New Roman" w:hAnsi="Times New Roman" w:cs="Times New Roman"/>
          <w:b/>
          <w:sz w:val="28"/>
          <w:szCs w:val="28"/>
          <w:lang w:eastAsia="ar-SA"/>
        </w:rPr>
        <w:t>,0</w:t>
      </w:r>
      <w:r w:rsidRPr="00B020D7">
        <w:rPr>
          <w:rFonts w:ascii="Times New Roman" w:eastAsia="Times New Roman" w:hAnsi="Times New Roman" w:cs="Times New Roman"/>
          <w:sz w:val="28"/>
          <w:szCs w:val="28"/>
          <w:lang w:eastAsia="ar-SA"/>
        </w:rPr>
        <w:t xml:space="preserve"> тыс. руб.</w:t>
      </w:r>
      <w:r w:rsidR="00F633F9" w:rsidRPr="00B020D7">
        <w:rPr>
          <w:rFonts w:ascii="Times New Roman" w:eastAsia="Times New Roman" w:hAnsi="Times New Roman" w:cs="Times New Roman"/>
          <w:sz w:val="28"/>
          <w:szCs w:val="28"/>
          <w:lang w:eastAsia="ar-SA"/>
        </w:rPr>
        <w:t>, в том числе на 2021 год предусмотрено 430 956 тыс. руб.</w:t>
      </w:r>
    </w:p>
    <w:p w:rsidR="00E250EA" w:rsidRPr="00B020D7" w:rsidRDefault="00F633F9" w:rsidP="00E250EA">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Мероприятия указанной</w:t>
      </w:r>
      <w:r w:rsidR="00E250EA" w:rsidRPr="00B020D7">
        <w:rPr>
          <w:rFonts w:ascii="Times New Roman" w:eastAsia="Times New Roman" w:hAnsi="Times New Roman" w:cs="Times New Roman"/>
          <w:sz w:val="28"/>
          <w:szCs w:val="28"/>
          <w:lang w:eastAsia="ar-SA"/>
        </w:rPr>
        <w:t xml:space="preserve"> муниципальн</w:t>
      </w:r>
      <w:r w:rsidRPr="00B020D7">
        <w:rPr>
          <w:rFonts w:ascii="Times New Roman" w:eastAsia="Times New Roman" w:hAnsi="Times New Roman" w:cs="Times New Roman"/>
          <w:sz w:val="28"/>
          <w:szCs w:val="28"/>
          <w:lang w:eastAsia="ar-SA"/>
        </w:rPr>
        <w:t>ой</w:t>
      </w:r>
      <w:r w:rsidR="00E250EA" w:rsidRPr="00B020D7">
        <w:rPr>
          <w:rFonts w:ascii="Times New Roman" w:eastAsia="Times New Roman" w:hAnsi="Times New Roman" w:cs="Times New Roman"/>
          <w:sz w:val="28"/>
          <w:szCs w:val="28"/>
          <w:lang w:eastAsia="ar-SA"/>
        </w:rPr>
        <w:t xml:space="preserve"> программ</w:t>
      </w:r>
      <w:r w:rsidRPr="00B020D7">
        <w:rPr>
          <w:rFonts w:ascii="Times New Roman" w:eastAsia="Times New Roman" w:hAnsi="Times New Roman" w:cs="Times New Roman"/>
          <w:sz w:val="28"/>
          <w:szCs w:val="28"/>
          <w:lang w:eastAsia="ar-SA"/>
        </w:rPr>
        <w:t>ы</w:t>
      </w:r>
      <w:r w:rsidR="00CD7953" w:rsidRPr="00B020D7">
        <w:rPr>
          <w:rFonts w:ascii="Times New Roman" w:eastAsia="Times New Roman" w:hAnsi="Times New Roman" w:cs="Times New Roman"/>
          <w:sz w:val="28"/>
          <w:szCs w:val="28"/>
          <w:lang w:eastAsia="ar-SA"/>
        </w:rPr>
        <w:t xml:space="preserve">, </w:t>
      </w:r>
      <w:r w:rsidR="00E250EA" w:rsidRPr="00B020D7">
        <w:rPr>
          <w:rFonts w:ascii="Times New Roman" w:eastAsia="Times New Roman" w:hAnsi="Times New Roman" w:cs="Times New Roman"/>
          <w:sz w:val="28"/>
          <w:szCs w:val="28"/>
          <w:lang w:eastAsia="ar-SA"/>
        </w:rPr>
        <w:t>реализуются посредством заключения муниципальных контрактов между зака</w:t>
      </w:r>
      <w:r w:rsidR="00912776" w:rsidRPr="00B020D7">
        <w:rPr>
          <w:rFonts w:ascii="Times New Roman" w:eastAsia="Times New Roman" w:hAnsi="Times New Roman" w:cs="Times New Roman"/>
          <w:sz w:val="28"/>
          <w:szCs w:val="28"/>
          <w:lang w:eastAsia="ar-SA"/>
        </w:rPr>
        <w:t xml:space="preserve">зчиком муниципальной программы </w:t>
      </w:r>
      <w:r w:rsidR="00E250EA" w:rsidRPr="00B020D7">
        <w:rPr>
          <w:rFonts w:ascii="Times New Roman" w:eastAsia="Times New Roman" w:hAnsi="Times New Roman" w:cs="Times New Roman"/>
          <w:sz w:val="28"/>
          <w:szCs w:val="28"/>
          <w:lang w:eastAsia="ar-SA"/>
        </w:rPr>
        <w:t>и исполнителями.</w:t>
      </w:r>
    </w:p>
    <w:p w:rsidR="00E250EA" w:rsidRPr="00B020D7" w:rsidRDefault="00912776" w:rsidP="00912776">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А</w:t>
      </w:r>
      <w:r w:rsidR="007851DB" w:rsidRPr="00B020D7">
        <w:rPr>
          <w:rFonts w:ascii="Times New Roman" w:eastAsia="Times New Roman" w:hAnsi="Times New Roman" w:cs="Times New Roman"/>
          <w:sz w:val="28"/>
          <w:szCs w:val="28"/>
          <w:lang w:eastAsia="ar-SA"/>
        </w:rPr>
        <w:t xml:space="preserve">дминистрацией городского округа </w:t>
      </w:r>
      <w:r w:rsidRPr="00B020D7">
        <w:rPr>
          <w:rFonts w:ascii="Times New Roman" w:eastAsia="Times New Roman" w:hAnsi="Times New Roman" w:cs="Times New Roman"/>
          <w:sz w:val="28"/>
          <w:szCs w:val="28"/>
          <w:lang w:eastAsia="ar-SA"/>
        </w:rPr>
        <w:t>представлена информация, что на 12.10.2021 муниципальный контракт на содержание территорий общего пользования, комплексного содержания жилых кварталов и объектов озеленения городского округа Тольятти (территория Автозаводского и Комсомольского районов) не заключен.</w:t>
      </w:r>
    </w:p>
    <w:p w:rsidR="00912776" w:rsidRPr="00B020D7" w:rsidRDefault="00912776" w:rsidP="00912776">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Комплексное содержание территории Центрального района осуществляет МБУ «</w:t>
      </w:r>
      <w:proofErr w:type="spellStart"/>
      <w:r w:rsidRPr="00B020D7">
        <w:rPr>
          <w:rFonts w:ascii="Times New Roman" w:eastAsia="Times New Roman" w:hAnsi="Times New Roman" w:cs="Times New Roman"/>
          <w:sz w:val="28"/>
          <w:szCs w:val="28"/>
          <w:lang w:eastAsia="ar-SA"/>
        </w:rPr>
        <w:t>Зеленстрой</w:t>
      </w:r>
      <w:proofErr w:type="spellEnd"/>
      <w:r w:rsidRPr="00B020D7">
        <w:rPr>
          <w:rFonts w:ascii="Times New Roman" w:eastAsia="Times New Roman" w:hAnsi="Times New Roman" w:cs="Times New Roman"/>
          <w:sz w:val="28"/>
          <w:szCs w:val="28"/>
          <w:lang w:eastAsia="ar-SA"/>
        </w:rPr>
        <w:t>» в рамках муниципального задания.</w:t>
      </w:r>
    </w:p>
    <w:p w:rsidR="00912776" w:rsidRPr="00B020D7" w:rsidRDefault="00E250EA" w:rsidP="0091277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020D7">
        <w:rPr>
          <w:rFonts w:ascii="Times New Roman" w:eastAsia="Times New Roman" w:hAnsi="Times New Roman" w:cs="Times New Roman"/>
          <w:sz w:val="28"/>
          <w:szCs w:val="28"/>
          <w:lang w:eastAsia="ar-SA"/>
        </w:rPr>
        <w:t xml:space="preserve">Согласно статье 2 Правил благоустройства территории городского округа Тольятти, утвержденных решением Думы городского округа Тольятти Самарской области от 04.07.2018г. № 1789 (далее – Правила благоустройства территории), </w:t>
      </w:r>
      <w:r w:rsidR="00912776" w:rsidRPr="00B020D7">
        <w:rPr>
          <w:rFonts w:ascii="Times New Roman" w:eastAsia="Times New Roman" w:hAnsi="Times New Roman" w:cs="Times New Roman"/>
          <w:sz w:val="28"/>
          <w:szCs w:val="28"/>
          <w:lang w:eastAsia="ar-SA"/>
        </w:rPr>
        <w:t>у</w:t>
      </w:r>
      <w:r w:rsidR="00912776" w:rsidRPr="00B020D7">
        <w:rPr>
          <w:rFonts w:ascii="Times New Roman" w:hAnsi="Times New Roman" w:cs="Times New Roman"/>
          <w:sz w:val="28"/>
          <w:szCs w:val="28"/>
        </w:rPr>
        <w:t>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roofErr w:type="gramEnd"/>
    </w:p>
    <w:p w:rsidR="00E250EA" w:rsidRPr="00B020D7" w:rsidRDefault="00E250EA" w:rsidP="00E250EA">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В статье 24 Правил благоустройства территории определены правила</w:t>
      </w:r>
      <w:r w:rsidR="00D21211" w:rsidRPr="00B020D7">
        <w:rPr>
          <w:rFonts w:ascii="Times New Roman" w:eastAsia="Times New Roman" w:hAnsi="Times New Roman" w:cs="Times New Roman"/>
          <w:sz w:val="28"/>
          <w:szCs w:val="28"/>
          <w:lang w:eastAsia="ar-SA"/>
        </w:rPr>
        <w:t xml:space="preserve"> содержания и </w:t>
      </w:r>
      <w:r w:rsidRPr="00B020D7">
        <w:rPr>
          <w:rFonts w:ascii="Times New Roman" w:eastAsia="Times New Roman" w:hAnsi="Times New Roman" w:cs="Times New Roman"/>
          <w:sz w:val="28"/>
          <w:szCs w:val="28"/>
          <w:lang w:eastAsia="ar-SA"/>
        </w:rPr>
        <w:t xml:space="preserve"> уборки территорий в зимний период, в том числе: </w:t>
      </w:r>
    </w:p>
    <w:p w:rsidR="00E250EA" w:rsidRPr="00B020D7" w:rsidRDefault="00E250EA" w:rsidP="00E250EA">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 xml:space="preserve">- период зимней уборки устанавливается с 1 ноября по 31 марта. В случае резкого изменения погодных условий сроки проведения зимней уборки корректируются постановлением </w:t>
      </w:r>
      <w:r w:rsidR="00D4209A" w:rsidRPr="00B020D7">
        <w:rPr>
          <w:rFonts w:ascii="Times New Roman" w:eastAsia="Times New Roman" w:hAnsi="Times New Roman" w:cs="Times New Roman"/>
          <w:sz w:val="28"/>
          <w:szCs w:val="28"/>
          <w:lang w:eastAsia="ar-SA"/>
        </w:rPr>
        <w:t>администрации городского округа;</w:t>
      </w:r>
    </w:p>
    <w:p w:rsidR="00E250EA" w:rsidRPr="00B020D7" w:rsidRDefault="00E250EA" w:rsidP="00E250EA">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 мероприятия по подготовке уборочной техники к работе в зимний период проводятся балансодержателями техники в срок до 1 октября текущего года. К этому же сроку должны быть завершены работы по подготовке площ</w:t>
      </w:r>
      <w:r w:rsidR="00D4209A" w:rsidRPr="00B020D7">
        <w:rPr>
          <w:rFonts w:ascii="Times New Roman" w:eastAsia="Times New Roman" w:hAnsi="Times New Roman" w:cs="Times New Roman"/>
          <w:sz w:val="28"/>
          <w:szCs w:val="28"/>
          <w:lang w:eastAsia="ar-SA"/>
        </w:rPr>
        <w:t>адок приема снега (</w:t>
      </w:r>
      <w:proofErr w:type="spellStart"/>
      <w:r w:rsidR="00D4209A" w:rsidRPr="00B020D7">
        <w:rPr>
          <w:rFonts w:ascii="Times New Roman" w:eastAsia="Times New Roman" w:hAnsi="Times New Roman" w:cs="Times New Roman"/>
          <w:sz w:val="28"/>
          <w:szCs w:val="28"/>
          <w:lang w:eastAsia="ar-SA"/>
        </w:rPr>
        <w:t>снегосвалки</w:t>
      </w:r>
      <w:proofErr w:type="spellEnd"/>
      <w:r w:rsidR="00D4209A" w:rsidRPr="00B020D7">
        <w:rPr>
          <w:rFonts w:ascii="Times New Roman" w:eastAsia="Times New Roman" w:hAnsi="Times New Roman" w:cs="Times New Roman"/>
          <w:sz w:val="28"/>
          <w:szCs w:val="28"/>
          <w:lang w:eastAsia="ar-SA"/>
        </w:rPr>
        <w:t>);</w:t>
      </w:r>
    </w:p>
    <w:p w:rsidR="00E250EA" w:rsidRPr="00B020D7" w:rsidRDefault="00E250EA" w:rsidP="00E250EA">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 xml:space="preserve">- обработка проезжей части дорог </w:t>
      </w:r>
      <w:proofErr w:type="spellStart"/>
      <w:r w:rsidRPr="00B020D7">
        <w:rPr>
          <w:rFonts w:ascii="Times New Roman" w:eastAsia="Times New Roman" w:hAnsi="Times New Roman" w:cs="Times New Roman"/>
          <w:sz w:val="28"/>
          <w:szCs w:val="28"/>
          <w:lang w:eastAsia="ar-SA"/>
        </w:rPr>
        <w:t>противогололедными</w:t>
      </w:r>
      <w:proofErr w:type="spellEnd"/>
      <w:r w:rsidRPr="00B020D7">
        <w:rPr>
          <w:rFonts w:ascii="Times New Roman" w:eastAsia="Times New Roman" w:hAnsi="Times New Roman" w:cs="Times New Roman"/>
          <w:sz w:val="28"/>
          <w:szCs w:val="28"/>
          <w:lang w:eastAsia="ar-SA"/>
        </w:rPr>
        <w:t xml:space="preserve"> материалами должна начи</w:t>
      </w:r>
      <w:r w:rsidR="00D4209A" w:rsidRPr="00B020D7">
        <w:rPr>
          <w:rFonts w:ascii="Times New Roman" w:eastAsia="Times New Roman" w:hAnsi="Times New Roman" w:cs="Times New Roman"/>
          <w:sz w:val="28"/>
          <w:szCs w:val="28"/>
          <w:lang w:eastAsia="ar-SA"/>
        </w:rPr>
        <w:t>наться сразу с начала снегопада.</w:t>
      </w:r>
    </w:p>
    <w:p w:rsidR="004A4F97" w:rsidRPr="00B020D7" w:rsidRDefault="004A4F97" w:rsidP="004A4F97">
      <w:pPr>
        <w:autoSpaceDE w:val="0"/>
        <w:autoSpaceDN w:val="0"/>
        <w:adjustRightInd w:val="0"/>
        <w:spacing w:after="0" w:line="240" w:lineRule="auto"/>
        <w:ind w:firstLine="709"/>
        <w:jc w:val="both"/>
        <w:rPr>
          <w:rFonts w:ascii="Times New Roman" w:hAnsi="Times New Roman" w:cs="Times New Roman"/>
          <w:sz w:val="28"/>
          <w:szCs w:val="28"/>
        </w:rPr>
      </w:pPr>
      <w:r w:rsidRPr="00B020D7">
        <w:rPr>
          <w:rFonts w:ascii="Times New Roman" w:hAnsi="Times New Roman" w:cs="Times New Roman"/>
          <w:sz w:val="28"/>
          <w:szCs w:val="28"/>
        </w:rPr>
        <w:t xml:space="preserve">Вывоз снега с улиц и внутриквартальных проездов должен осуществляться на специально подготовленные площадки. Запрещается вывоз снега не на специально подготовленные площадки. Адреса и границы площадок, предназначенных для вывоза и приема снега, определяет администрация городского округа. Для резервирования места на ближайших площадках, предназначенных для приема снега, заинтересованные лица до </w:t>
      </w:r>
      <w:r w:rsidRPr="00B020D7">
        <w:rPr>
          <w:rFonts w:ascii="Times New Roman" w:hAnsi="Times New Roman" w:cs="Times New Roman"/>
          <w:sz w:val="28"/>
          <w:szCs w:val="28"/>
        </w:rPr>
        <w:lastRenderedPageBreak/>
        <w:t>наступления снегопадов обращаются в администрацию городского округа для выделения необходимой территории с указанием предполагаемых объемов вывоза.</w:t>
      </w:r>
    </w:p>
    <w:p w:rsidR="004A4F97" w:rsidRPr="00B020D7" w:rsidRDefault="004A4F97" w:rsidP="004A4F9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020D7">
        <w:rPr>
          <w:rFonts w:ascii="Times New Roman" w:hAnsi="Times New Roman" w:cs="Times New Roman"/>
          <w:sz w:val="28"/>
          <w:szCs w:val="28"/>
        </w:rPr>
        <w:t xml:space="preserve">При уборке внутриквартальных территорий, дорог в парках, скверах, бульварах и других зеленых зонах допускается складирование снега, не содержащего химических реагентов, вдоль дорог и тротуаров, на заранее подготовленные для этих целей площадки при условии сохранности зеленых насаждений и обеспечения оттока талых вод, а также с учетом положений </w:t>
      </w:r>
      <w:hyperlink r:id="rId8" w:history="1">
        <w:r w:rsidRPr="00B020D7">
          <w:rPr>
            <w:rFonts w:ascii="Times New Roman" w:hAnsi="Times New Roman" w:cs="Times New Roman"/>
            <w:color w:val="0000FF"/>
            <w:sz w:val="28"/>
            <w:szCs w:val="28"/>
          </w:rPr>
          <w:t>пункта 16</w:t>
        </w:r>
      </w:hyperlink>
      <w:r w:rsidRPr="00B020D7">
        <w:rPr>
          <w:rFonts w:ascii="Times New Roman" w:hAnsi="Times New Roman" w:cs="Times New Roman"/>
          <w:sz w:val="28"/>
          <w:szCs w:val="28"/>
        </w:rPr>
        <w:t xml:space="preserve"> статьи 24 Правил благоустройства территории.</w:t>
      </w:r>
      <w:proofErr w:type="gramEnd"/>
    </w:p>
    <w:p w:rsidR="004A4F97" w:rsidRPr="00B020D7" w:rsidRDefault="004A4F97" w:rsidP="004A4F97">
      <w:pPr>
        <w:autoSpaceDE w:val="0"/>
        <w:autoSpaceDN w:val="0"/>
        <w:adjustRightInd w:val="0"/>
        <w:spacing w:after="0" w:line="240" w:lineRule="auto"/>
        <w:ind w:firstLine="709"/>
        <w:jc w:val="both"/>
        <w:rPr>
          <w:rFonts w:ascii="Times New Roman" w:hAnsi="Times New Roman" w:cs="Times New Roman"/>
          <w:sz w:val="28"/>
          <w:szCs w:val="28"/>
        </w:rPr>
      </w:pPr>
      <w:r w:rsidRPr="00B020D7">
        <w:rPr>
          <w:rFonts w:ascii="Times New Roman" w:hAnsi="Times New Roman" w:cs="Times New Roman"/>
          <w:sz w:val="28"/>
          <w:szCs w:val="28"/>
        </w:rPr>
        <w:t>Лицам, ответственным за содержание указанных территорий, предусматривать участки для складирования незагрязненного снега в целях последующего строительства детских снежных городков и ледяных горок на безопасном расстоянии от проезжей части. Границы участков для складирования незагрязненного снега, зеленые насаждения вдоль границ и колодцы подземных коммуникаций ответственными за содержание территорий лицами схематично наносятся на карту.</w:t>
      </w:r>
    </w:p>
    <w:p w:rsidR="00DA1B56" w:rsidRPr="00B020D7" w:rsidRDefault="00E250EA" w:rsidP="004A4F97">
      <w:pPr>
        <w:suppressAutoHyphens/>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 xml:space="preserve">По информации, представленной администрацией городского округа, </w:t>
      </w:r>
    </w:p>
    <w:p w:rsidR="004A4F97" w:rsidRPr="00B020D7" w:rsidRDefault="004A4F97" w:rsidP="004A4F97">
      <w:pPr>
        <w:spacing w:after="0" w:line="240" w:lineRule="auto"/>
        <w:jc w:val="both"/>
        <w:rPr>
          <w:rFonts w:ascii="Times New Roman" w:hAnsi="Times New Roman" w:cs="Times New Roman"/>
          <w:sz w:val="28"/>
          <w:szCs w:val="28"/>
        </w:rPr>
      </w:pPr>
      <w:r w:rsidRPr="00B020D7">
        <w:rPr>
          <w:rFonts w:ascii="Times New Roman" w:hAnsi="Times New Roman" w:cs="Times New Roman"/>
          <w:sz w:val="28"/>
          <w:szCs w:val="28"/>
        </w:rPr>
        <w:t>в рамках осуществления комплексного содержания территорий жилых кварталов</w:t>
      </w:r>
      <w:r w:rsidRPr="00B020D7">
        <w:rPr>
          <w:rFonts w:ascii="Times New Roman" w:hAnsi="Times New Roman" w:cs="Times New Roman"/>
          <w:iCs/>
          <w:sz w:val="28"/>
          <w:szCs w:val="28"/>
        </w:rPr>
        <w:t xml:space="preserve"> </w:t>
      </w:r>
      <w:r w:rsidRPr="00B020D7">
        <w:rPr>
          <w:rFonts w:ascii="Times New Roman" w:hAnsi="Times New Roman" w:cs="Times New Roman"/>
          <w:sz w:val="28"/>
          <w:szCs w:val="28"/>
        </w:rPr>
        <w:t xml:space="preserve">после заключения муниципальных контрактов и утверждения муниципального задания подрядными организациями будет предоставлена информация о готовности предприятий к зимнему содержанию внутриквартальных  территорий.  </w:t>
      </w:r>
      <w:r w:rsidRPr="00B020D7">
        <w:rPr>
          <w:rFonts w:ascii="Times New Roman" w:hAnsi="Times New Roman" w:cs="Times New Roman"/>
          <w:bCs/>
          <w:sz w:val="28"/>
          <w:szCs w:val="28"/>
        </w:rPr>
        <w:t>Виды оказываемых услуг в зимний период:</w:t>
      </w:r>
    </w:p>
    <w:p w:rsidR="004A4F97" w:rsidRPr="00B020D7" w:rsidRDefault="004A4F97" w:rsidP="004A4F97">
      <w:pPr>
        <w:pStyle w:val="ConsPlusNonformat"/>
        <w:ind w:firstLine="709"/>
        <w:jc w:val="both"/>
        <w:rPr>
          <w:rFonts w:ascii="Times New Roman" w:hAnsi="Times New Roman" w:cs="Times New Roman"/>
          <w:b/>
          <w:sz w:val="28"/>
          <w:szCs w:val="28"/>
        </w:rPr>
      </w:pPr>
      <w:proofErr w:type="gramStart"/>
      <w:r w:rsidRPr="00B020D7">
        <w:rPr>
          <w:rFonts w:ascii="Times New Roman" w:hAnsi="Times New Roman" w:cs="Times New Roman"/>
          <w:b/>
          <w:sz w:val="28"/>
          <w:szCs w:val="28"/>
        </w:rPr>
        <w:t>- содержание тротуаров, в том числе:</w:t>
      </w:r>
      <w:r w:rsidRPr="00B020D7">
        <w:rPr>
          <w:rFonts w:ascii="Times New Roman" w:hAnsi="Times New Roman" w:cs="Times New Roman"/>
          <w:sz w:val="28"/>
          <w:szCs w:val="28"/>
        </w:rPr>
        <w:t xml:space="preserve"> сгребание и подметание снега; посыпка </w:t>
      </w:r>
      <w:proofErr w:type="spellStart"/>
      <w:r w:rsidRPr="00B020D7">
        <w:rPr>
          <w:rFonts w:ascii="Times New Roman" w:hAnsi="Times New Roman" w:cs="Times New Roman"/>
          <w:sz w:val="28"/>
          <w:szCs w:val="28"/>
        </w:rPr>
        <w:t>пескосоляной</w:t>
      </w:r>
      <w:proofErr w:type="spellEnd"/>
      <w:r w:rsidRPr="00B020D7">
        <w:rPr>
          <w:rFonts w:ascii="Times New Roman" w:hAnsi="Times New Roman" w:cs="Times New Roman"/>
          <w:sz w:val="28"/>
          <w:szCs w:val="28"/>
        </w:rPr>
        <w:t xml:space="preserve"> смесью; расчистка тротуаров и формирование снежных валов за пределами пешеходных тротуаров;  подметание покрытий при длительном отсутствии снегопада;  ручная уборка снега на тротуарах вдоль бульваров, подходах к скамейкам и скамейках; очистка урн от мусора; сбор и транспортирование мусора с последующим захоронением на специализированном полигоне.</w:t>
      </w:r>
      <w:proofErr w:type="gramEnd"/>
    </w:p>
    <w:p w:rsidR="004A4F97" w:rsidRPr="00B020D7" w:rsidRDefault="004A4F97" w:rsidP="004A4F97">
      <w:pPr>
        <w:pStyle w:val="ConsPlusNonformat"/>
        <w:ind w:firstLine="709"/>
        <w:jc w:val="both"/>
        <w:rPr>
          <w:rFonts w:ascii="Times New Roman" w:hAnsi="Times New Roman" w:cs="Times New Roman"/>
          <w:bCs/>
          <w:sz w:val="28"/>
          <w:szCs w:val="28"/>
        </w:rPr>
      </w:pPr>
      <w:r w:rsidRPr="00B020D7">
        <w:rPr>
          <w:rFonts w:ascii="Times New Roman" w:hAnsi="Times New Roman" w:cs="Times New Roman"/>
          <w:b/>
          <w:sz w:val="28"/>
          <w:szCs w:val="28"/>
        </w:rPr>
        <w:t>- содержание покрытий автодорог, в том числе:</w:t>
      </w:r>
      <w:r w:rsidRPr="00B020D7">
        <w:rPr>
          <w:rFonts w:ascii="Times New Roman" w:hAnsi="Times New Roman" w:cs="Times New Roman"/>
          <w:sz w:val="28"/>
          <w:szCs w:val="28"/>
        </w:rPr>
        <w:t xml:space="preserve"> механическое сгребание; подметание и распределение ПГМ на проезжей части; скалывание уплотненного снега; складирование снега; транспортирование снега и мусора с размещением на полигоне:  подметание дорожных  покрытий при длительном отсутствии снегопада;  патрулирование спецмашин.</w:t>
      </w:r>
    </w:p>
    <w:p w:rsidR="004A4F97" w:rsidRPr="00B020D7" w:rsidRDefault="004A4F97" w:rsidP="004A4F97">
      <w:pPr>
        <w:pStyle w:val="22"/>
        <w:spacing w:after="0" w:line="240" w:lineRule="auto"/>
        <w:ind w:firstLine="709"/>
        <w:jc w:val="both"/>
        <w:rPr>
          <w:sz w:val="28"/>
          <w:szCs w:val="28"/>
        </w:rPr>
      </w:pPr>
      <w:r w:rsidRPr="00B020D7">
        <w:rPr>
          <w:b/>
          <w:sz w:val="28"/>
          <w:szCs w:val="28"/>
        </w:rPr>
        <w:t>- содержание катков и кортов, в том числе:</w:t>
      </w:r>
      <w:r w:rsidRPr="00B020D7">
        <w:rPr>
          <w:sz w:val="28"/>
          <w:szCs w:val="28"/>
        </w:rPr>
        <w:t xml:space="preserve"> заливка и </w:t>
      </w:r>
      <w:proofErr w:type="spellStart"/>
      <w:r w:rsidRPr="00B020D7">
        <w:rPr>
          <w:sz w:val="28"/>
          <w:szCs w:val="28"/>
        </w:rPr>
        <w:t>дозаливка</w:t>
      </w:r>
      <w:proofErr w:type="spellEnd"/>
      <w:r w:rsidRPr="00B020D7">
        <w:rPr>
          <w:sz w:val="28"/>
          <w:szCs w:val="28"/>
        </w:rPr>
        <w:t xml:space="preserve"> катков и кортов;  очистка от снега;</w:t>
      </w:r>
    </w:p>
    <w:p w:rsidR="004A4F97" w:rsidRPr="00B020D7" w:rsidRDefault="004A4F97" w:rsidP="004A4F97">
      <w:pPr>
        <w:pStyle w:val="22"/>
        <w:spacing w:after="0" w:line="240" w:lineRule="auto"/>
        <w:ind w:firstLine="709"/>
        <w:jc w:val="both"/>
        <w:rPr>
          <w:sz w:val="28"/>
          <w:szCs w:val="28"/>
        </w:rPr>
      </w:pPr>
      <w:r w:rsidRPr="00B020D7">
        <w:rPr>
          <w:b/>
          <w:sz w:val="28"/>
          <w:szCs w:val="28"/>
        </w:rPr>
        <w:t>- содержание площадок семейного отдыха, в том числе:</w:t>
      </w:r>
      <w:r w:rsidRPr="00B020D7">
        <w:rPr>
          <w:sz w:val="28"/>
          <w:szCs w:val="28"/>
        </w:rPr>
        <w:t xml:space="preserve"> подметание снега на тротуарах (ручная уборка); посыпка песком и хлоридами одного вида</w:t>
      </w:r>
      <w:r w:rsidR="00B020D7" w:rsidRPr="00B020D7">
        <w:rPr>
          <w:sz w:val="28"/>
          <w:szCs w:val="28"/>
        </w:rPr>
        <w:t xml:space="preserve"> </w:t>
      </w:r>
      <w:r w:rsidRPr="00B020D7">
        <w:rPr>
          <w:sz w:val="28"/>
          <w:szCs w:val="28"/>
        </w:rPr>
        <w:t>(типа); скалывание наледи; уборка мусора ежедневно; очистка урн, скамеек от снега и мусора; очистка подходов к МАФ и территории под ними.</w:t>
      </w:r>
    </w:p>
    <w:p w:rsidR="00B020D7" w:rsidRPr="00B020D7" w:rsidRDefault="00B020D7" w:rsidP="00B020D7">
      <w:pPr>
        <w:pStyle w:val="a9"/>
        <w:tabs>
          <w:tab w:val="left" w:pos="3804"/>
        </w:tabs>
        <w:ind w:firstLine="709"/>
        <w:jc w:val="both"/>
        <w:rPr>
          <w:b w:val="0"/>
          <w:sz w:val="28"/>
          <w:szCs w:val="28"/>
        </w:rPr>
      </w:pPr>
      <w:r w:rsidRPr="00B020D7">
        <w:rPr>
          <w:b w:val="0"/>
          <w:sz w:val="28"/>
          <w:szCs w:val="28"/>
          <w:lang w:eastAsia="ar-SA"/>
        </w:rPr>
        <w:t>На основании вышеизложенного считаем целесообразным</w:t>
      </w:r>
      <w:r w:rsidRPr="00B020D7">
        <w:rPr>
          <w:sz w:val="28"/>
          <w:szCs w:val="28"/>
          <w:lang w:eastAsia="ar-SA"/>
        </w:rPr>
        <w:t xml:space="preserve"> </w:t>
      </w:r>
      <w:r w:rsidRPr="00B020D7">
        <w:rPr>
          <w:b w:val="0"/>
          <w:sz w:val="28"/>
          <w:szCs w:val="28"/>
        </w:rPr>
        <w:t>администрации городского округа Тольятти представить следующую информацию:</w:t>
      </w:r>
    </w:p>
    <w:p w:rsidR="00B020D7" w:rsidRPr="00B020D7" w:rsidRDefault="00B020D7" w:rsidP="00B020D7">
      <w:pPr>
        <w:pStyle w:val="a9"/>
        <w:tabs>
          <w:tab w:val="left" w:pos="3804"/>
        </w:tabs>
        <w:ind w:firstLine="709"/>
        <w:jc w:val="both"/>
        <w:rPr>
          <w:b w:val="0"/>
          <w:sz w:val="28"/>
          <w:szCs w:val="28"/>
        </w:rPr>
      </w:pPr>
      <w:r w:rsidRPr="00B020D7">
        <w:rPr>
          <w:b w:val="0"/>
          <w:sz w:val="28"/>
          <w:szCs w:val="28"/>
        </w:rPr>
        <w:lastRenderedPageBreak/>
        <w:t xml:space="preserve">- о </w:t>
      </w:r>
      <w:r w:rsidR="00E91A11">
        <w:rPr>
          <w:b w:val="0"/>
          <w:sz w:val="28"/>
          <w:szCs w:val="28"/>
        </w:rPr>
        <w:t>сроках заключения муниципальных</w:t>
      </w:r>
      <w:r w:rsidRPr="00B020D7">
        <w:rPr>
          <w:b w:val="0"/>
          <w:sz w:val="28"/>
          <w:szCs w:val="28"/>
        </w:rPr>
        <w:t xml:space="preserve"> контракт</w:t>
      </w:r>
      <w:r w:rsidR="00E91A11">
        <w:rPr>
          <w:b w:val="0"/>
          <w:sz w:val="28"/>
          <w:szCs w:val="28"/>
        </w:rPr>
        <w:t>ов с подрядными организациями</w:t>
      </w:r>
      <w:r w:rsidRPr="00B020D7">
        <w:rPr>
          <w:b w:val="0"/>
          <w:sz w:val="28"/>
          <w:szCs w:val="28"/>
        </w:rPr>
        <w:t xml:space="preserve"> на </w:t>
      </w:r>
      <w:proofErr w:type="gramStart"/>
      <w:r w:rsidRPr="00B020D7">
        <w:rPr>
          <w:b w:val="0"/>
          <w:sz w:val="28"/>
          <w:szCs w:val="28"/>
        </w:rPr>
        <w:t>комплексное</w:t>
      </w:r>
      <w:proofErr w:type="gramEnd"/>
      <w:r w:rsidRPr="00B020D7">
        <w:rPr>
          <w:b w:val="0"/>
          <w:sz w:val="28"/>
          <w:szCs w:val="28"/>
        </w:rPr>
        <w:t xml:space="preserve"> содержанию территории жилых кварталов городского округа Тольятти</w:t>
      </w:r>
      <w:r w:rsidR="00E91A11">
        <w:rPr>
          <w:b w:val="0"/>
          <w:sz w:val="28"/>
          <w:szCs w:val="28"/>
        </w:rPr>
        <w:t>;</w:t>
      </w:r>
    </w:p>
    <w:p w:rsidR="00E91A11" w:rsidRDefault="00B020D7" w:rsidP="00B020D7">
      <w:pPr>
        <w:pStyle w:val="a9"/>
        <w:tabs>
          <w:tab w:val="left" w:pos="3804"/>
        </w:tabs>
        <w:ind w:firstLine="709"/>
        <w:jc w:val="both"/>
        <w:rPr>
          <w:b w:val="0"/>
          <w:sz w:val="28"/>
          <w:szCs w:val="28"/>
        </w:rPr>
      </w:pPr>
      <w:r w:rsidRPr="00B020D7">
        <w:rPr>
          <w:b w:val="0"/>
          <w:sz w:val="28"/>
          <w:szCs w:val="28"/>
        </w:rPr>
        <w:t>- о подготовке к выполнению работ по комплексному содержанию территории жилых кварталов городского округа Тольятти в зимний период 2021-2022 годов</w:t>
      </w:r>
      <w:r w:rsidR="00E91A11">
        <w:rPr>
          <w:b w:val="0"/>
          <w:sz w:val="28"/>
          <w:szCs w:val="28"/>
        </w:rPr>
        <w:t>;</w:t>
      </w:r>
    </w:p>
    <w:p w:rsidR="00B020D7" w:rsidRPr="00B020D7" w:rsidRDefault="00E91A11" w:rsidP="00B020D7">
      <w:pPr>
        <w:pStyle w:val="a9"/>
        <w:tabs>
          <w:tab w:val="left" w:pos="3804"/>
        </w:tabs>
        <w:ind w:firstLine="709"/>
        <w:jc w:val="both"/>
        <w:rPr>
          <w:b w:val="0"/>
          <w:sz w:val="28"/>
          <w:szCs w:val="28"/>
        </w:rPr>
      </w:pPr>
      <w:r>
        <w:rPr>
          <w:b w:val="0"/>
          <w:sz w:val="28"/>
          <w:szCs w:val="28"/>
        </w:rPr>
        <w:t>-</w:t>
      </w:r>
      <w:r w:rsidR="00B020D7" w:rsidRPr="00B020D7">
        <w:rPr>
          <w:b w:val="0"/>
          <w:sz w:val="28"/>
          <w:szCs w:val="28"/>
        </w:rPr>
        <w:t xml:space="preserve"> о готовности специализированной техники и </w:t>
      </w:r>
      <w:proofErr w:type="spellStart"/>
      <w:r w:rsidR="00B020D7" w:rsidRPr="00B020D7">
        <w:rPr>
          <w:b w:val="0"/>
          <w:sz w:val="28"/>
          <w:szCs w:val="28"/>
        </w:rPr>
        <w:t>противогололедных</w:t>
      </w:r>
      <w:proofErr w:type="spellEnd"/>
      <w:r w:rsidR="00B020D7" w:rsidRPr="00B020D7">
        <w:rPr>
          <w:b w:val="0"/>
          <w:sz w:val="28"/>
          <w:szCs w:val="28"/>
        </w:rPr>
        <w:t xml:space="preserve"> материалов.</w:t>
      </w:r>
    </w:p>
    <w:p w:rsidR="00E250EA" w:rsidRPr="00B020D7" w:rsidRDefault="00E250EA" w:rsidP="00E250EA">
      <w:pPr>
        <w:suppressAutoHyphens/>
        <w:spacing w:after="0" w:line="240" w:lineRule="auto"/>
        <w:ind w:firstLine="709"/>
        <w:jc w:val="both"/>
        <w:rPr>
          <w:rFonts w:ascii="Times New Roman" w:eastAsia="Lucida Sans Unicode" w:hAnsi="Times New Roman" w:cs="Times New Roman"/>
          <w:sz w:val="28"/>
          <w:szCs w:val="28"/>
          <w:lang w:eastAsia="ar-SA" w:bidi="ru-RU"/>
        </w:rPr>
      </w:pPr>
      <w:r w:rsidRPr="00B020D7">
        <w:rPr>
          <w:rFonts w:ascii="Times New Roman" w:eastAsia="Lucida Sans Unicode" w:hAnsi="Times New Roman" w:cs="Times New Roman"/>
          <w:sz w:val="28"/>
          <w:szCs w:val="28"/>
          <w:lang w:eastAsia="ar-SA" w:bidi="ru-RU"/>
        </w:rPr>
        <w:t xml:space="preserve">В соответствии с пунктом 9 части 1 статьи 25 Устава городского округа Тольятти в исключительной компетенции Думы находится </w:t>
      </w:r>
      <w:proofErr w:type="gramStart"/>
      <w:r w:rsidRPr="00B020D7">
        <w:rPr>
          <w:rFonts w:ascii="Times New Roman" w:eastAsia="Lucida Sans Unicode" w:hAnsi="Times New Roman" w:cs="Times New Roman"/>
          <w:sz w:val="28"/>
          <w:szCs w:val="28"/>
          <w:lang w:eastAsia="ar-SA" w:bidi="ru-RU"/>
        </w:rPr>
        <w:t>контроль за</w:t>
      </w:r>
      <w:proofErr w:type="gramEnd"/>
      <w:r w:rsidRPr="00B020D7">
        <w:rPr>
          <w:rFonts w:ascii="Times New Roman" w:eastAsia="Lucida Sans Unicode" w:hAnsi="Times New Roman" w:cs="Times New Roman"/>
          <w:sz w:val="28"/>
          <w:szCs w:val="28"/>
          <w:lang w:eastAsia="ar-SA" w:bidi="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 </w:t>
      </w:r>
    </w:p>
    <w:p w:rsidR="00E250EA" w:rsidRPr="00B020D7" w:rsidRDefault="00E250EA" w:rsidP="00E250EA">
      <w:pPr>
        <w:suppressAutoHyphens/>
        <w:spacing w:after="0" w:line="240" w:lineRule="auto"/>
        <w:ind w:firstLine="709"/>
        <w:jc w:val="both"/>
        <w:rPr>
          <w:rFonts w:ascii="Times New Roman" w:eastAsia="Lucida Sans Unicode" w:hAnsi="Times New Roman" w:cs="Times New Roman"/>
          <w:sz w:val="28"/>
          <w:szCs w:val="28"/>
          <w:lang w:eastAsia="ar-SA" w:bidi="ru-RU"/>
        </w:rPr>
      </w:pPr>
      <w:r w:rsidRPr="00B020D7">
        <w:rPr>
          <w:rFonts w:ascii="Times New Roman" w:eastAsia="Lucida Sans Unicode" w:hAnsi="Times New Roman" w:cs="Times New Roman"/>
          <w:sz w:val="28"/>
          <w:szCs w:val="28"/>
          <w:lang w:eastAsia="ar-SA" w:bidi="ru-RU"/>
        </w:rPr>
        <w:t>Таким образом, Дума городского округа в рамках осуществления контрольных полномочий вправе рассмотреть представленную информацию на заседании Думы.</w:t>
      </w:r>
    </w:p>
    <w:p w:rsidR="00E250EA" w:rsidRPr="00B020D7" w:rsidRDefault="00E250EA" w:rsidP="00E250EA">
      <w:pPr>
        <w:suppressAutoHyphens/>
        <w:spacing w:after="0" w:line="240" w:lineRule="auto"/>
        <w:ind w:firstLine="709"/>
        <w:jc w:val="both"/>
        <w:rPr>
          <w:rFonts w:ascii="Times New Roman" w:eastAsia="Lucida Sans Unicode" w:hAnsi="Times New Roman" w:cs="Times New Roman"/>
          <w:sz w:val="28"/>
          <w:szCs w:val="28"/>
          <w:lang w:eastAsia="ar-SA" w:bidi="ru-RU"/>
        </w:rPr>
      </w:pPr>
      <w:proofErr w:type="gramStart"/>
      <w:r w:rsidRPr="00B020D7">
        <w:rPr>
          <w:rFonts w:ascii="Times New Roman" w:eastAsia="Lucida Sans Unicode" w:hAnsi="Times New Roman" w:cs="Times New Roman"/>
          <w:sz w:val="28"/>
          <w:szCs w:val="28"/>
          <w:lang w:eastAsia="ar-SA" w:bidi="ru-RU"/>
        </w:rPr>
        <w:t>Часть 1 статьи 137 Регламента Думы городского округа Тольятти, утвержденного решением Думы городского округа от 18.10.2018г. № 3 (далее – Регламент Думы городского округа), предусматривает,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w:t>
      </w:r>
      <w:proofErr w:type="gramEnd"/>
    </w:p>
    <w:p w:rsidR="00E250EA" w:rsidRPr="00B020D7" w:rsidRDefault="00E250EA" w:rsidP="00E250EA">
      <w:pPr>
        <w:suppressAutoHyphens/>
        <w:spacing w:after="0" w:line="240" w:lineRule="auto"/>
        <w:ind w:firstLine="709"/>
        <w:jc w:val="both"/>
        <w:rPr>
          <w:rFonts w:ascii="Times New Roman" w:eastAsia="Lucida Sans Unicode" w:hAnsi="Times New Roman" w:cs="Times New Roman"/>
          <w:b/>
          <w:sz w:val="28"/>
          <w:szCs w:val="28"/>
          <w:lang w:eastAsia="ar-SA" w:bidi="ru-RU"/>
        </w:rPr>
      </w:pPr>
      <w:proofErr w:type="gramStart"/>
      <w:r w:rsidRPr="00B020D7">
        <w:rPr>
          <w:rFonts w:ascii="Times New Roman" w:eastAsia="Lucida Sans Unicode" w:hAnsi="Times New Roman" w:cs="Times New Roman"/>
          <w:sz w:val="28"/>
          <w:szCs w:val="28"/>
          <w:lang w:eastAsia="ar-SA" w:bidi="ru-RU"/>
        </w:rPr>
        <w:t xml:space="preserve">Вопрос «Об информации администрации городского округа Тольятти о </w:t>
      </w:r>
      <w:r w:rsidR="00DA1B56" w:rsidRPr="00B020D7">
        <w:rPr>
          <w:rFonts w:ascii="Times New Roman" w:eastAsia="Lucida Sans Unicode" w:hAnsi="Times New Roman" w:cs="Times New Roman"/>
          <w:sz w:val="28"/>
          <w:szCs w:val="28"/>
          <w:lang w:eastAsia="ar-SA" w:bidi="ru-RU"/>
        </w:rPr>
        <w:t xml:space="preserve">подготовке к </w:t>
      </w:r>
      <w:r w:rsidRPr="00B020D7">
        <w:rPr>
          <w:rFonts w:ascii="Times New Roman" w:eastAsia="Lucida Sans Unicode" w:hAnsi="Times New Roman" w:cs="Times New Roman"/>
          <w:sz w:val="28"/>
          <w:szCs w:val="28"/>
          <w:lang w:eastAsia="ar-SA" w:bidi="ru-RU"/>
        </w:rPr>
        <w:t>выполнени</w:t>
      </w:r>
      <w:r w:rsidR="00DA1B56" w:rsidRPr="00B020D7">
        <w:rPr>
          <w:rFonts w:ascii="Times New Roman" w:eastAsia="Lucida Sans Unicode" w:hAnsi="Times New Roman" w:cs="Times New Roman"/>
          <w:sz w:val="28"/>
          <w:szCs w:val="28"/>
          <w:lang w:eastAsia="ar-SA" w:bidi="ru-RU"/>
        </w:rPr>
        <w:t>ю</w:t>
      </w:r>
      <w:r w:rsidRPr="00B020D7">
        <w:rPr>
          <w:rFonts w:ascii="Times New Roman" w:eastAsia="Lucida Sans Unicode" w:hAnsi="Times New Roman" w:cs="Times New Roman"/>
          <w:sz w:val="28"/>
          <w:szCs w:val="28"/>
          <w:lang w:eastAsia="ar-SA" w:bidi="ru-RU"/>
        </w:rPr>
        <w:t xml:space="preserve"> работ по содержанию магистральных дорог </w:t>
      </w:r>
      <w:r w:rsidR="00BA53CD" w:rsidRPr="00B020D7">
        <w:rPr>
          <w:rFonts w:ascii="Times New Roman" w:eastAsia="Lucida Sans Unicode" w:hAnsi="Times New Roman" w:cs="Times New Roman"/>
          <w:sz w:val="28"/>
          <w:szCs w:val="28"/>
          <w:lang w:eastAsia="ar-SA" w:bidi="ru-RU"/>
        </w:rPr>
        <w:t>в зимний период 20</w:t>
      </w:r>
      <w:r w:rsidR="00123A60" w:rsidRPr="00B020D7">
        <w:rPr>
          <w:rFonts w:ascii="Times New Roman" w:eastAsia="Lucida Sans Unicode" w:hAnsi="Times New Roman" w:cs="Times New Roman"/>
          <w:sz w:val="28"/>
          <w:szCs w:val="28"/>
          <w:lang w:eastAsia="ar-SA" w:bidi="ru-RU"/>
        </w:rPr>
        <w:t>2</w:t>
      </w:r>
      <w:r w:rsidR="00DA1B56" w:rsidRPr="00B020D7">
        <w:rPr>
          <w:rFonts w:ascii="Times New Roman" w:eastAsia="Lucida Sans Unicode" w:hAnsi="Times New Roman" w:cs="Times New Roman"/>
          <w:sz w:val="28"/>
          <w:szCs w:val="28"/>
          <w:lang w:eastAsia="ar-SA" w:bidi="ru-RU"/>
        </w:rPr>
        <w:t>1</w:t>
      </w:r>
      <w:r w:rsidR="00BA53CD" w:rsidRPr="00B020D7">
        <w:rPr>
          <w:rFonts w:ascii="Times New Roman" w:eastAsia="Lucida Sans Unicode" w:hAnsi="Times New Roman" w:cs="Times New Roman"/>
          <w:sz w:val="28"/>
          <w:szCs w:val="28"/>
          <w:lang w:eastAsia="ar-SA" w:bidi="ru-RU"/>
        </w:rPr>
        <w:t>-202</w:t>
      </w:r>
      <w:r w:rsidR="00DA1B56" w:rsidRPr="00B020D7">
        <w:rPr>
          <w:rFonts w:ascii="Times New Roman" w:eastAsia="Lucida Sans Unicode" w:hAnsi="Times New Roman" w:cs="Times New Roman"/>
          <w:sz w:val="28"/>
          <w:szCs w:val="28"/>
          <w:lang w:eastAsia="ar-SA" w:bidi="ru-RU"/>
        </w:rPr>
        <w:t>2</w:t>
      </w:r>
      <w:r w:rsidR="00FE4AB5" w:rsidRPr="00B020D7">
        <w:rPr>
          <w:rFonts w:ascii="Times New Roman" w:eastAsia="Lucida Sans Unicode" w:hAnsi="Times New Roman" w:cs="Times New Roman"/>
          <w:sz w:val="28"/>
          <w:szCs w:val="28"/>
          <w:lang w:eastAsia="ar-SA" w:bidi="ru-RU"/>
        </w:rPr>
        <w:t xml:space="preserve"> </w:t>
      </w:r>
      <w:r w:rsidR="00BA53CD" w:rsidRPr="00B020D7">
        <w:rPr>
          <w:rFonts w:ascii="Times New Roman" w:eastAsia="Lucida Sans Unicode" w:hAnsi="Times New Roman" w:cs="Times New Roman"/>
          <w:sz w:val="28"/>
          <w:szCs w:val="28"/>
          <w:lang w:eastAsia="ar-SA" w:bidi="ru-RU"/>
        </w:rPr>
        <w:t>годов</w:t>
      </w:r>
      <w:r w:rsidRPr="00B020D7">
        <w:rPr>
          <w:rFonts w:ascii="Times New Roman" w:eastAsia="Lucida Sans Unicode" w:hAnsi="Times New Roman" w:cs="Times New Roman"/>
          <w:sz w:val="28"/>
          <w:szCs w:val="28"/>
          <w:lang w:eastAsia="ar-SA" w:bidi="ru-RU"/>
        </w:rPr>
        <w:t xml:space="preserve">» включен в план текущей деятельности Думы городского округа на </w:t>
      </w:r>
      <w:r w:rsidRPr="00B020D7">
        <w:rPr>
          <w:rFonts w:ascii="Times New Roman" w:eastAsia="Lucida Sans Unicode" w:hAnsi="Times New Roman" w:cs="Times New Roman"/>
          <w:sz w:val="28"/>
          <w:szCs w:val="28"/>
          <w:lang w:val="en-US" w:eastAsia="ar-SA" w:bidi="ru-RU"/>
        </w:rPr>
        <w:t>I</w:t>
      </w:r>
      <w:r w:rsidR="00DA1B56" w:rsidRPr="00B020D7">
        <w:rPr>
          <w:rFonts w:ascii="Times New Roman" w:eastAsia="Lucida Sans Unicode" w:hAnsi="Times New Roman" w:cs="Times New Roman"/>
          <w:sz w:val="28"/>
          <w:szCs w:val="28"/>
          <w:lang w:val="en-US" w:eastAsia="ar-SA" w:bidi="ru-RU"/>
        </w:rPr>
        <w:t>V</w:t>
      </w:r>
      <w:r w:rsidRPr="00B020D7">
        <w:rPr>
          <w:rFonts w:ascii="Times New Roman" w:eastAsia="Lucida Sans Unicode" w:hAnsi="Times New Roman" w:cs="Times New Roman"/>
          <w:sz w:val="28"/>
          <w:szCs w:val="28"/>
          <w:lang w:eastAsia="ar-SA" w:bidi="ru-RU"/>
        </w:rPr>
        <w:t xml:space="preserve"> квартал 20</w:t>
      </w:r>
      <w:r w:rsidR="00470664" w:rsidRPr="00B020D7">
        <w:rPr>
          <w:rFonts w:ascii="Times New Roman" w:eastAsia="Lucida Sans Unicode" w:hAnsi="Times New Roman" w:cs="Times New Roman"/>
          <w:sz w:val="28"/>
          <w:szCs w:val="28"/>
          <w:lang w:eastAsia="ar-SA" w:bidi="ru-RU"/>
        </w:rPr>
        <w:t>2</w:t>
      </w:r>
      <w:r w:rsidR="00123A60" w:rsidRPr="00B020D7">
        <w:rPr>
          <w:rFonts w:ascii="Times New Roman" w:eastAsia="Lucida Sans Unicode" w:hAnsi="Times New Roman" w:cs="Times New Roman"/>
          <w:sz w:val="28"/>
          <w:szCs w:val="28"/>
          <w:lang w:eastAsia="ar-SA" w:bidi="ru-RU"/>
        </w:rPr>
        <w:t>1</w:t>
      </w:r>
      <w:r w:rsidRPr="00B020D7">
        <w:rPr>
          <w:rFonts w:ascii="Times New Roman" w:eastAsia="Lucida Sans Unicode" w:hAnsi="Times New Roman" w:cs="Times New Roman"/>
          <w:sz w:val="28"/>
          <w:szCs w:val="28"/>
          <w:lang w:eastAsia="ar-SA" w:bidi="ru-RU"/>
        </w:rPr>
        <w:t xml:space="preserve"> года, утвержденный решением Думы от </w:t>
      </w:r>
      <w:r w:rsidR="00BA53CD" w:rsidRPr="00B020D7">
        <w:rPr>
          <w:rFonts w:ascii="Times New Roman" w:eastAsia="Lucida Sans Unicode" w:hAnsi="Times New Roman" w:cs="Times New Roman"/>
          <w:sz w:val="28"/>
          <w:szCs w:val="28"/>
          <w:lang w:eastAsia="ar-SA" w:bidi="ru-RU"/>
        </w:rPr>
        <w:t>2</w:t>
      </w:r>
      <w:r w:rsidR="00BF7683" w:rsidRPr="00B020D7">
        <w:rPr>
          <w:rFonts w:ascii="Times New Roman" w:eastAsia="Lucida Sans Unicode" w:hAnsi="Times New Roman" w:cs="Times New Roman"/>
          <w:sz w:val="28"/>
          <w:szCs w:val="28"/>
          <w:lang w:eastAsia="ar-SA" w:bidi="ru-RU"/>
        </w:rPr>
        <w:t>2</w:t>
      </w:r>
      <w:r w:rsidRPr="00B020D7">
        <w:rPr>
          <w:rFonts w:ascii="Times New Roman" w:eastAsia="Lucida Sans Unicode" w:hAnsi="Times New Roman" w:cs="Times New Roman"/>
          <w:sz w:val="28"/>
          <w:szCs w:val="28"/>
          <w:lang w:eastAsia="ar-SA" w:bidi="ru-RU"/>
        </w:rPr>
        <w:t>.</w:t>
      </w:r>
      <w:r w:rsidR="00BF7683" w:rsidRPr="00B020D7">
        <w:rPr>
          <w:rFonts w:ascii="Times New Roman" w:eastAsia="Lucida Sans Unicode" w:hAnsi="Times New Roman" w:cs="Times New Roman"/>
          <w:sz w:val="28"/>
          <w:szCs w:val="28"/>
          <w:lang w:eastAsia="ar-SA" w:bidi="ru-RU"/>
        </w:rPr>
        <w:t>09</w:t>
      </w:r>
      <w:r w:rsidRPr="00B020D7">
        <w:rPr>
          <w:rFonts w:ascii="Times New Roman" w:eastAsia="Lucida Sans Unicode" w:hAnsi="Times New Roman" w:cs="Times New Roman"/>
          <w:sz w:val="28"/>
          <w:szCs w:val="28"/>
          <w:lang w:eastAsia="ar-SA" w:bidi="ru-RU"/>
        </w:rPr>
        <w:t>.20</w:t>
      </w:r>
      <w:r w:rsidR="00123A60" w:rsidRPr="00B020D7">
        <w:rPr>
          <w:rFonts w:ascii="Times New Roman" w:eastAsia="Lucida Sans Unicode" w:hAnsi="Times New Roman" w:cs="Times New Roman"/>
          <w:sz w:val="28"/>
          <w:szCs w:val="28"/>
          <w:lang w:eastAsia="ar-SA" w:bidi="ru-RU"/>
        </w:rPr>
        <w:t>2</w:t>
      </w:r>
      <w:r w:rsidR="00BF7683" w:rsidRPr="00B020D7">
        <w:rPr>
          <w:rFonts w:ascii="Times New Roman" w:eastAsia="Lucida Sans Unicode" w:hAnsi="Times New Roman" w:cs="Times New Roman"/>
          <w:sz w:val="28"/>
          <w:szCs w:val="28"/>
          <w:lang w:eastAsia="ar-SA" w:bidi="ru-RU"/>
        </w:rPr>
        <w:t>1</w:t>
      </w:r>
      <w:r w:rsidR="00123A60" w:rsidRPr="00B020D7">
        <w:rPr>
          <w:rFonts w:ascii="Times New Roman" w:eastAsia="Lucida Sans Unicode" w:hAnsi="Times New Roman" w:cs="Times New Roman"/>
          <w:sz w:val="28"/>
          <w:szCs w:val="28"/>
          <w:lang w:eastAsia="ar-SA" w:bidi="ru-RU"/>
        </w:rPr>
        <w:t xml:space="preserve"> </w:t>
      </w:r>
      <w:r w:rsidRPr="00B020D7">
        <w:rPr>
          <w:rFonts w:ascii="Times New Roman" w:eastAsia="Lucida Sans Unicode" w:hAnsi="Times New Roman" w:cs="Times New Roman"/>
          <w:sz w:val="28"/>
          <w:szCs w:val="28"/>
          <w:lang w:eastAsia="ar-SA" w:bidi="ru-RU"/>
        </w:rPr>
        <w:t xml:space="preserve">г. № </w:t>
      </w:r>
      <w:r w:rsidR="00BF7683" w:rsidRPr="00B020D7">
        <w:rPr>
          <w:rFonts w:ascii="Times New Roman" w:eastAsia="Lucida Sans Unicode" w:hAnsi="Times New Roman" w:cs="Times New Roman"/>
          <w:sz w:val="28"/>
          <w:szCs w:val="28"/>
          <w:lang w:eastAsia="ar-SA" w:bidi="ru-RU"/>
        </w:rPr>
        <w:t>1055</w:t>
      </w:r>
      <w:r w:rsidRPr="00B020D7">
        <w:rPr>
          <w:rFonts w:ascii="Times New Roman" w:eastAsia="Lucida Sans Unicode" w:hAnsi="Times New Roman" w:cs="Times New Roman"/>
          <w:sz w:val="28"/>
          <w:szCs w:val="28"/>
          <w:lang w:eastAsia="ar-SA" w:bidi="ru-RU"/>
        </w:rPr>
        <w:t>, в рамках осуществления Думой контроля за исполнением полномочий по решению вопросов местного значения.</w:t>
      </w:r>
      <w:proofErr w:type="gramEnd"/>
    </w:p>
    <w:p w:rsidR="00E250EA" w:rsidRPr="00B020D7" w:rsidRDefault="00E250EA" w:rsidP="00E250EA">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Lucida Sans Unicode" w:hAnsi="Times New Roman" w:cs="Times New Roman"/>
          <w:sz w:val="28"/>
          <w:szCs w:val="28"/>
          <w:lang w:eastAsia="ar-SA" w:bidi="ru-RU"/>
        </w:rPr>
        <w:t>Согласно части 2 статьи 77 Регламента Думы городского округа, п</w:t>
      </w:r>
      <w:r w:rsidRPr="00B020D7">
        <w:rPr>
          <w:rFonts w:ascii="Times New Roman" w:eastAsia="Times New Roman" w:hAnsi="Times New Roman" w:cs="Times New Roman"/>
          <w:sz w:val="28"/>
          <w:szCs w:val="28"/>
          <w:lang w:eastAsia="ar-SA"/>
        </w:rPr>
        <w:t xml:space="preserve">о итогам рассмотрения Думой вопросов осуществления </w:t>
      </w:r>
      <w:proofErr w:type="gramStart"/>
      <w:r w:rsidRPr="00B020D7">
        <w:rPr>
          <w:rFonts w:ascii="Times New Roman" w:eastAsia="Times New Roman" w:hAnsi="Times New Roman" w:cs="Times New Roman"/>
          <w:sz w:val="28"/>
          <w:szCs w:val="28"/>
          <w:lang w:eastAsia="ar-SA"/>
        </w:rPr>
        <w:t>контроля за</w:t>
      </w:r>
      <w:proofErr w:type="gramEnd"/>
      <w:r w:rsidRPr="00B020D7">
        <w:rPr>
          <w:rFonts w:ascii="Times New Roman" w:eastAsia="Times New Roman" w:hAnsi="Times New Roman" w:cs="Times New Roman"/>
          <w:sz w:val="28"/>
          <w:szCs w:val="28"/>
          <w:lang w:eastAsia="ar-SA"/>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w:t>
      </w:r>
    </w:p>
    <w:p w:rsidR="00E250EA" w:rsidRPr="00B020D7" w:rsidRDefault="00E250EA" w:rsidP="00E250EA">
      <w:p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020D7">
        <w:rPr>
          <w:rFonts w:ascii="Times New Roman" w:eastAsia="Calibri" w:hAnsi="Times New Roman" w:cs="Times New Roman"/>
          <w:sz w:val="28"/>
          <w:szCs w:val="28"/>
          <w:lang w:eastAsia="ru-RU"/>
        </w:rPr>
        <w:t>В соответствии с частью 1 статьи 141 Регламента Думы</w:t>
      </w:r>
      <w:r w:rsidR="00AD3F2B" w:rsidRPr="00B020D7">
        <w:rPr>
          <w:rFonts w:ascii="Times New Roman" w:eastAsia="Calibri" w:hAnsi="Times New Roman" w:cs="Times New Roman"/>
          <w:sz w:val="28"/>
          <w:szCs w:val="28"/>
          <w:lang w:eastAsia="ru-RU"/>
        </w:rPr>
        <w:t xml:space="preserve"> городского округа</w:t>
      </w:r>
      <w:r w:rsidRPr="00B020D7">
        <w:rPr>
          <w:rFonts w:ascii="Times New Roman" w:eastAsia="Calibri" w:hAnsi="Times New Roman" w:cs="Times New Roman"/>
          <w:sz w:val="28"/>
          <w:szCs w:val="28"/>
          <w:lang w:eastAsia="ru-RU"/>
        </w:rPr>
        <w:t xml:space="preserve"> комиссии рассматривают на своих заседаниях представленные материалы информационного характера в соответствии с предметами ведения комиссии.</w:t>
      </w:r>
    </w:p>
    <w:p w:rsidR="00E250EA" w:rsidRPr="00B020D7" w:rsidRDefault="00E250EA" w:rsidP="00E250EA">
      <w:pPr>
        <w:tabs>
          <w:tab w:val="left" w:pos="-28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По итогам рассмотрения материалов информационного характера комиссия вправе подготовить проект решения Думы.</w:t>
      </w:r>
    </w:p>
    <w:p w:rsidR="00E250EA" w:rsidRPr="00B020D7" w:rsidRDefault="00E250EA" w:rsidP="00E250EA">
      <w:pPr>
        <w:tabs>
          <w:tab w:val="left" w:pos="-28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B020D7">
        <w:rPr>
          <w:rFonts w:ascii="Times New Roman" w:eastAsia="Times New Roman" w:hAnsi="Times New Roman" w:cs="Times New Roman"/>
          <w:sz w:val="28"/>
          <w:szCs w:val="28"/>
          <w:lang w:eastAsia="ar-SA"/>
        </w:rPr>
        <w:t xml:space="preserve">Проект решения Думы по вопросам осуществления </w:t>
      </w:r>
      <w:proofErr w:type="gramStart"/>
      <w:r w:rsidRPr="00B020D7">
        <w:rPr>
          <w:rFonts w:ascii="Times New Roman" w:eastAsia="Times New Roman" w:hAnsi="Times New Roman" w:cs="Times New Roman"/>
          <w:sz w:val="28"/>
          <w:szCs w:val="28"/>
          <w:lang w:eastAsia="ar-SA"/>
        </w:rPr>
        <w:t>контроля за</w:t>
      </w:r>
      <w:proofErr w:type="gramEnd"/>
      <w:r w:rsidRPr="00B020D7">
        <w:rPr>
          <w:rFonts w:ascii="Times New Roman" w:eastAsia="Times New Roman" w:hAnsi="Times New Roman" w:cs="Times New Roman"/>
          <w:sz w:val="28"/>
          <w:szCs w:val="28"/>
          <w:lang w:eastAsia="ar-SA"/>
        </w:rPr>
        <w:t xml:space="preserve"> исполнением органами местного самоуправления и должностными лицами </w:t>
      </w:r>
      <w:r w:rsidRPr="00B020D7">
        <w:rPr>
          <w:rFonts w:ascii="Times New Roman" w:eastAsia="Times New Roman" w:hAnsi="Times New Roman" w:cs="Times New Roman"/>
          <w:sz w:val="28"/>
          <w:szCs w:val="28"/>
          <w:lang w:eastAsia="ar-SA"/>
        </w:rPr>
        <w:lastRenderedPageBreak/>
        <w:t>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w:t>
      </w:r>
    </w:p>
    <w:p w:rsidR="00E250EA" w:rsidRPr="00B020D7" w:rsidRDefault="00E250EA" w:rsidP="00E250EA">
      <w:pPr>
        <w:suppressAutoHyphens/>
        <w:autoSpaceDE w:val="0"/>
        <w:spacing w:after="0" w:line="240" w:lineRule="auto"/>
        <w:ind w:firstLine="709"/>
        <w:jc w:val="both"/>
        <w:rPr>
          <w:rFonts w:ascii="Times New Roman" w:eastAsia="Lucida Sans Unicode" w:hAnsi="Times New Roman" w:cs="Tahoma"/>
          <w:bCs/>
          <w:sz w:val="28"/>
          <w:szCs w:val="28"/>
          <w:lang w:eastAsia="ar-SA" w:bidi="ru-RU"/>
        </w:rPr>
      </w:pPr>
      <w:r w:rsidRPr="00B020D7">
        <w:rPr>
          <w:rFonts w:ascii="Times New Roman" w:eastAsia="Lucida Sans Unicode" w:hAnsi="Times New Roman" w:cs="Times New Roman"/>
          <w:sz w:val="28"/>
          <w:szCs w:val="28"/>
          <w:lang w:eastAsia="ar-SA" w:bidi="ru-RU"/>
        </w:rPr>
        <w:t>Рассматриваемый вопрос относится к предметам ведения постоянной комиссии по городскому хозяйству.</w:t>
      </w:r>
    </w:p>
    <w:p w:rsidR="00E250EA" w:rsidRPr="00B020D7" w:rsidRDefault="00E250EA" w:rsidP="00E250EA">
      <w:pPr>
        <w:suppressAutoHyphens/>
        <w:spacing w:after="0" w:line="240" w:lineRule="auto"/>
        <w:ind w:firstLine="709"/>
        <w:jc w:val="both"/>
        <w:rPr>
          <w:rFonts w:ascii="Times New Roman" w:eastAsia="Times New Roman" w:hAnsi="Times New Roman" w:cs="Times New Roman"/>
          <w:b/>
          <w:bCs/>
          <w:sz w:val="28"/>
          <w:szCs w:val="28"/>
          <w:lang w:eastAsia="ar-SA"/>
        </w:rPr>
      </w:pPr>
      <w:r w:rsidRPr="00B020D7">
        <w:rPr>
          <w:rFonts w:ascii="Times New Roman" w:eastAsia="Times New Roman" w:hAnsi="Times New Roman" w:cs="Times New Roman"/>
          <w:b/>
          <w:bCs/>
          <w:sz w:val="28"/>
          <w:szCs w:val="28"/>
          <w:lang w:eastAsia="ar-SA"/>
        </w:rPr>
        <w:t>Вывод: вопрос относится к компетенции Думы и может быть рассмотрен на её заседании.</w:t>
      </w:r>
    </w:p>
    <w:p w:rsidR="00E250EA" w:rsidRPr="00B020D7" w:rsidRDefault="00E250EA" w:rsidP="00E250EA">
      <w:pPr>
        <w:suppressAutoHyphens/>
        <w:spacing w:after="0" w:line="240" w:lineRule="auto"/>
        <w:ind w:firstLine="709"/>
        <w:jc w:val="both"/>
        <w:rPr>
          <w:rFonts w:ascii="Times New Roman" w:eastAsia="Times New Roman" w:hAnsi="Times New Roman" w:cs="Times New Roman"/>
          <w:b/>
          <w:bCs/>
          <w:sz w:val="28"/>
          <w:szCs w:val="28"/>
          <w:lang w:eastAsia="ar-SA"/>
        </w:rPr>
      </w:pPr>
    </w:p>
    <w:p w:rsidR="00242FA9" w:rsidRDefault="00242FA9" w:rsidP="00E250EA">
      <w:pPr>
        <w:suppressAutoHyphens/>
        <w:spacing w:after="0" w:line="240" w:lineRule="auto"/>
        <w:ind w:firstLine="709"/>
        <w:jc w:val="both"/>
        <w:rPr>
          <w:rFonts w:ascii="Times New Roman" w:eastAsia="Times New Roman" w:hAnsi="Times New Roman" w:cs="Times New Roman"/>
          <w:b/>
          <w:bCs/>
          <w:sz w:val="28"/>
          <w:szCs w:val="28"/>
          <w:lang w:eastAsia="ar-SA"/>
        </w:rPr>
      </w:pPr>
    </w:p>
    <w:p w:rsidR="00242FA9" w:rsidRPr="00123A60" w:rsidRDefault="00242FA9" w:rsidP="00E250EA">
      <w:pPr>
        <w:suppressAutoHyphens/>
        <w:spacing w:after="0" w:line="240" w:lineRule="auto"/>
        <w:ind w:firstLine="709"/>
        <w:jc w:val="both"/>
        <w:rPr>
          <w:rFonts w:ascii="Times New Roman" w:eastAsia="Times New Roman" w:hAnsi="Times New Roman" w:cs="Times New Roman"/>
          <w:bCs/>
          <w:sz w:val="28"/>
          <w:szCs w:val="28"/>
          <w:lang w:eastAsia="ar-SA"/>
        </w:rPr>
      </w:pPr>
    </w:p>
    <w:p w:rsidR="00E250EA" w:rsidRPr="00BF7683" w:rsidRDefault="00BF7683" w:rsidP="00E250EA">
      <w:pPr>
        <w:suppressAutoHyphens/>
        <w:spacing w:after="0" w:line="240" w:lineRule="auto"/>
        <w:ind w:firstLine="709"/>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Начальник</w:t>
      </w:r>
    </w:p>
    <w:p w:rsidR="00E250EA" w:rsidRPr="00123A60" w:rsidRDefault="00E250EA" w:rsidP="00E250EA">
      <w:pPr>
        <w:suppressAutoHyphens/>
        <w:spacing w:after="0" w:line="240" w:lineRule="auto"/>
        <w:jc w:val="both"/>
        <w:rPr>
          <w:rFonts w:ascii="Times New Roman" w:eastAsia="Times New Roman" w:hAnsi="Times New Roman" w:cs="Times New Roman"/>
          <w:b/>
          <w:bCs/>
          <w:sz w:val="28"/>
          <w:szCs w:val="28"/>
          <w:lang w:eastAsia="ar-SA"/>
        </w:rPr>
      </w:pPr>
      <w:r w:rsidRPr="00123A60">
        <w:rPr>
          <w:rFonts w:ascii="Times New Roman" w:eastAsia="Times New Roman" w:hAnsi="Times New Roman" w:cs="Times New Roman"/>
          <w:b/>
          <w:bCs/>
          <w:sz w:val="28"/>
          <w:szCs w:val="28"/>
          <w:lang w:eastAsia="ar-SA"/>
        </w:rPr>
        <w:t xml:space="preserve">юридического </w:t>
      </w:r>
      <w:r w:rsidR="00BF7683">
        <w:rPr>
          <w:rFonts w:ascii="Times New Roman" w:eastAsia="Times New Roman" w:hAnsi="Times New Roman" w:cs="Times New Roman"/>
          <w:b/>
          <w:bCs/>
          <w:sz w:val="28"/>
          <w:szCs w:val="28"/>
          <w:lang w:eastAsia="ar-SA"/>
        </w:rPr>
        <w:t>отдела</w:t>
      </w:r>
      <w:r w:rsidRPr="00123A60">
        <w:rPr>
          <w:rFonts w:ascii="Times New Roman" w:eastAsia="Times New Roman" w:hAnsi="Times New Roman" w:cs="Times New Roman"/>
          <w:b/>
          <w:bCs/>
          <w:sz w:val="28"/>
          <w:szCs w:val="28"/>
          <w:lang w:eastAsia="ar-SA"/>
        </w:rPr>
        <w:t xml:space="preserve">                    </w:t>
      </w:r>
      <w:r w:rsidR="00242FA9" w:rsidRPr="00123A60">
        <w:rPr>
          <w:rFonts w:ascii="Times New Roman" w:eastAsia="Times New Roman" w:hAnsi="Times New Roman" w:cs="Times New Roman"/>
          <w:b/>
          <w:bCs/>
          <w:sz w:val="28"/>
          <w:szCs w:val="28"/>
          <w:lang w:eastAsia="ar-SA"/>
        </w:rPr>
        <w:t xml:space="preserve">             </w:t>
      </w:r>
      <w:r w:rsidR="00242FA9" w:rsidRPr="00123A60">
        <w:rPr>
          <w:rFonts w:ascii="Times New Roman" w:eastAsia="Times New Roman" w:hAnsi="Times New Roman" w:cs="Times New Roman"/>
          <w:b/>
          <w:bCs/>
          <w:sz w:val="28"/>
          <w:szCs w:val="28"/>
          <w:lang w:eastAsia="ar-SA"/>
        </w:rPr>
        <w:tab/>
        <w:t xml:space="preserve">       </w:t>
      </w:r>
      <w:r w:rsidR="00BF7683">
        <w:rPr>
          <w:rFonts w:ascii="Times New Roman" w:eastAsia="Times New Roman" w:hAnsi="Times New Roman" w:cs="Times New Roman"/>
          <w:b/>
          <w:bCs/>
          <w:sz w:val="28"/>
          <w:szCs w:val="28"/>
          <w:lang w:eastAsia="ar-SA"/>
        </w:rPr>
        <w:t xml:space="preserve">   Е</w:t>
      </w:r>
      <w:r w:rsidRPr="00123A60">
        <w:rPr>
          <w:rFonts w:ascii="Times New Roman" w:eastAsia="Times New Roman" w:hAnsi="Times New Roman" w:cs="Times New Roman"/>
          <w:b/>
          <w:bCs/>
          <w:sz w:val="28"/>
          <w:szCs w:val="28"/>
          <w:lang w:eastAsia="ar-SA"/>
        </w:rPr>
        <w:t xml:space="preserve">.В. </w:t>
      </w:r>
      <w:r w:rsidR="00BF7683">
        <w:rPr>
          <w:rFonts w:ascii="Times New Roman" w:eastAsia="Times New Roman" w:hAnsi="Times New Roman" w:cs="Times New Roman"/>
          <w:b/>
          <w:bCs/>
          <w:sz w:val="28"/>
          <w:szCs w:val="28"/>
          <w:lang w:eastAsia="ar-SA"/>
        </w:rPr>
        <w:t>Смирнова</w:t>
      </w:r>
    </w:p>
    <w:p w:rsidR="00E250EA" w:rsidRPr="00123A60" w:rsidRDefault="00E250EA" w:rsidP="00E250EA">
      <w:pPr>
        <w:autoSpaceDE w:val="0"/>
        <w:autoSpaceDN w:val="0"/>
        <w:adjustRightInd w:val="0"/>
        <w:spacing w:after="0" w:line="240" w:lineRule="auto"/>
        <w:ind w:firstLine="567"/>
        <w:jc w:val="both"/>
        <w:outlineLvl w:val="1"/>
        <w:rPr>
          <w:rFonts w:ascii="Times New Roman" w:eastAsia="Times New Roman" w:hAnsi="Times New Roman" w:cs="Times New Roman"/>
          <w:b/>
          <w:sz w:val="28"/>
          <w:szCs w:val="28"/>
          <w:lang w:eastAsia="ru-RU"/>
        </w:rPr>
      </w:pPr>
    </w:p>
    <w:p w:rsidR="00E250EA" w:rsidRPr="00123A60" w:rsidRDefault="00E250EA" w:rsidP="00E250EA">
      <w:pPr>
        <w:autoSpaceDE w:val="0"/>
        <w:autoSpaceDN w:val="0"/>
        <w:adjustRightInd w:val="0"/>
        <w:spacing w:after="0" w:line="240" w:lineRule="auto"/>
        <w:ind w:firstLine="567"/>
        <w:jc w:val="both"/>
        <w:outlineLvl w:val="1"/>
        <w:rPr>
          <w:rFonts w:ascii="Times New Roman" w:eastAsia="Times New Roman" w:hAnsi="Times New Roman" w:cs="Times New Roman"/>
          <w:b/>
          <w:lang w:eastAsia="ru-RU"/>
        </w:rPr>
      </w:pPr>
    </w:p>
    <w:p w:rsidR="00242FA9" w:rsidRDefault="00242FA9" w:rsidP="00E250EA">
      <w:pPr>
        <w:autoSpaceDE w:val="0"/>
        <w:autoSpaceDN w:val="0"/>
        <w:adjustRightInd w:val="0"/>
        <w:spacing w:after="0" w:line="240" w:lineRule="auto"/>
        <w:ind w:firstLine="567"/>
        <w:jc w:val="both"/>
        <w:outlineLvl w:val="1"/>
        <w:rPr>
          <w:rFonts w:ascii="Times New Roman" w:eastAsia="Times New Roman" w:hAnsi="Times New Roman" w:cs="Times New Roman"/>
          <w:lang w:eastAsia="ru-RU"/>
        </w:rPr>
      </w:pPr>
    </w:p>
    <w:p w:rsidR="00242FA9" w:rsidRDefault="00242FA9" w:rsidP="00E250EA">
      <w:pPr>
        <w:autoSpaceDE w:val="0"/>
        <w:autoSpaceDN w:val="0"/>
        <w:adjustRightInd w:val="0"/>
        <w:spacing w:after="0" w:line="240" w:lineRule="auto"/>
        <w:ind w:firstLine="567"/>
        <w:jc w:val="both"/>
        <w:outlineLvl w:val="1"/>
        <w:rPr>
          <w:rFonts w:ascii="Times New Roman" w:eastAsia="Times New Roman" w:hAnsi="Times New Roman" w:cs="Times New Roman"/>
          <w:lang w:eastAsia="ru-RU"/>
        </w:rPr>
      </w:pPr>
    </w:p>
    <w:p w:rsidR="00242FA9" w:rsidRDefault="00242FA9" w:rsidP="00E250EA">
      <w:pPr>
        <w:autoSpaceDE w:val="0"/>
        <w:autoSpaceDN w:val="0"/>
        <w:adjustRightInd w:val="0"/>
        <w:spacing w:after="0" w:line="240" w:lineRule="auto"/>
        <w:ind w:firstLine="567"/>
        <w:jc w:val="both"/>
        <w:outlineLvl w:val="1"/>
        <w:rPr>
          <w:rFonts w:ascii="Times New Roman" w:eastAsia="Times New Roman" w:hAnsi="Times New Roman" w:cs="Times New Roman"/>
          <w:lang w:eastAsia="ru-RU"/>
        </w:rPr>
      </w:pPr>
    </w:p>
    <w:p w:rsidR="00E250EA" w:rsidRDefault="00E250EA" w:rsidP="00E250EA">
      <w:pPr>
        <w:autoSpaceDE w:val="0"/>
        <w:autoSpaceDN w:val="0"/>
        <w:adjustRightInd w:val="0"/>
        <w:spacing w:after="0" w:line="240" w:lineRule="auto"/>
        <w:ind w:firstLine="567"/>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Майорова </w:t>
      </w:r>
    </w:p>
    <w:p w:rsidR="00E250EA" w:rsidRDefault="00E250EA" w:rsidP="00E250EA">
      <w:pPr>
        <w:autoSpaceDE w:val="0"/>
        <w:autoSpaceDN w:val="0"/>
        <w:adjustRightInd w:val="0"/>
        <w:spacing w:after="0" w:line="240" w:lineRule="auto"/>
        <w:ind w:firstLine="567"/>
        <w:jc w:val="both"/>
        <w:outlineLvl w:val="1"/>
      </w:pPr>
      <w:r w:rsidRPr="000E2233">
        <w:rPr>
          <w:rFonts w:ascii="Times New Roman" w:eastAsia="Times New Roman" w:hAnsi="Times New Roman" w:cs="Times New Roman"/>
          <w:lang w:eastAsia="ru-RU"/>
        </w:rPr>
        <w:t>28-35-03</w:t>
      </w:r>
    </w:p>
    <w:p w:rsidR="00E250EA" w:rsidRDefault="00E250EA"/>
    <w:sectPr w:rsidR="00E250EA" w:rsidSect="00242FA9">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485" w:rsidRDefault="001B5485" w:rsidP="00242FA9">
      <w:pPr>
        <w:spacing w:after="0" w:line="240" w:lineRule="auto"/>
      </w:pPr>
      <w:r>
        <w:separator/>
      </w:r>
    </w:p>
  </w:endnote>
  <w:endnote w:type="continuationSeparator" w:id="0">
    <w:p w:rsidR="001B5485" w:rsidRDefault="001B5485" w:rsidP="00242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485" w:rsidRDefault="001B5485" w:rsidP="00242FA9">
      <w:pPr>
        <w:spacing w:after="0" w:line="240" w:lineRule="auto"/>
      </w:pPr>
      <w:r>
        <w:separator/>
      </w:r>
    </w:p>
  </w:footnote>
  <w:footnote w:type="continuationSeparator" w:id="0">
    <w:p w:rsidR="001B5485" w:rsidRDefault="001B5485" w:rsidP="00242F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705201"/>
      <w:docPartObj>
        <w:docPartGallery w:val="Page Numbers (Top of Page)"/>
        <w:docPartUnique/>
      </w:docPartObj>
    </w:sdtPr>
    <w:sdtEndPr/>
    <w:sdtContent>
      <w:p w:rsidR="00242FA9" w:rsidRDefault="00242FA9">
        <w:pPr>
          <w:pStyle w:val="a4"/>
          <w:jc w:val="center"/>
        </w:pPr>
        <w:r>
          <w:fldChar w:fldCharType="begin"/>
        </w:r>
        <w:r>
          <w:instrText>PAGE   \* MERGEFORMAT</w:instrText>
        </w:r>
        <w:r>
          <w:fldChar w:fldCharType="separate"/>
        </w:r>
        <w:r w:rsidR="006B7CAA">
          <w:rPr>
            <w:noProof/>
          </w:rPr>
          <w:t>5</w:t>
        </w:r>
        <w:r>
          <w:fldChar w:fldCharType="end"/>
        </w:r>
      </w:p>
    </w:sdtContent>
  </w:sdt>
  <w:p w:rsidR="00242FA9" w:rsidRDefault="00242FA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0EA"/>
    <w:rsid w:val="000221B7"/>
    <w:rsid w:val="000E59D3"/>
    <w:rsid w:val="00123A60"/>
    <w:rsid w:val="00147AD0"/>
    <w:rsid w:val="001B5485"/>
    <w:rsid w:val="001F6514"/>
    <w:rsid w:val="00242FA9"/>
    <w:rsid w:val="00297B6A"/>
    <w:rsid w:val="00470664"/>
    <w:rsid w:val="004A4F97"/>
    <w:rsid w:val="004A6BCF"/>
    <w:rsid w:val="004E4C82"/>
    <w:rsid w:val="004F7101"/>
    <w:rsid w:val="00651EC4"/>
    <w:rsid w:val="00690A39"/>
    <w:rsid w:val="006B7CAA"/>
    <w:rsid w:val="006C7280"/>
    <w:rsid w:val="006D2E7E"/>
    <w:rsid w:val="007851DB"/>
    <w:rsid w:val="007D342B"/>
    <w:rsid w:val="0082165B"/>
    <w:rsid w:val="00837AFE"/>
    <w:rsid w:val="00912776"/>
    <w:rsid w:val="00933C6C"/>
    <w:rsid w:val="00933DD7"/>
    <w:rsid w:val="00972A6B"/>
    <w:rsid w:val="00A50DDC"/>
    <w:rsid w:val="00AD3F2B"/>
    <w:rsid w:val="00B020D7"/>
    <w:rsid w:val="00BA53CD"/>
    <w:rsid w:val="00BF7683"/>
    <w:rsid w:val="00C81158"/>
    <w:rsid w:val="00C82039"/>
    <w:rsid w:val="00C92191"/>
    <w:rsid w:val="00CD7953"/>
    <w:rsid w:val="00D21211"/>
    <w:rsid w:val="00D4209A"/>
    <w:rsid w:val="00DA1B56"/>
    <w:rsid w:val="00E21DC5"/>
    <w:rsid w:val="00E250EA"/>
    <w:rsid w:val="00E62042"/>
    <w:rsid w:val="00E91A11"/>
    <w:rsid w:val="00ED31E0"/>
    <w:rsid w:val="00EE00E2"/>
    <w:rsid w:val="00F633F9"/>
    <w:rsid w:val="00FE4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0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2FA9"/>
    <w:pPr>
      <w:spacing w:after="0" w:line="240" w:lineRule="auto"/>
      <w:ind w:left="708"/>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242FA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42FA9"/>
  </w:style>
  <w:style w:type="paragraph" w:styleId="a6">
    <w:name w:val="footer"/>
    <w:basedOn w:val="a"/>
    <w:link w:val="a7"/>
    <w:uiPriority w:val="99"/>
    <w:unhideWhenUsed/>
    <w:rsid w:val="00242FA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42FA9"/>
  </w:style>
  <w:style w:type="paragraph" w:customStyle="1" w:styleId="2-11">
    <w:name w:val="содержание2-11"/>
    <w:basedOn w:val="a"/>
    <w:rsid w:val="004A4F97"/>
    <w:pPr>
      <w:spacing w:after="6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4A4F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2,Обычный (Web)"/>
    <w:basedOn w:val="a"/>
    <w:link w:val="1"/>
    <w:unhideWhenUsed/>
    <w:qFormat/>
    <w:rsid w:val="004A4F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8"/>
    <w:locked/>
    <w:rsid w:val="004A4F97"/>
    <w:rPr>
      <w:rFonts w:ascii="Times New Roman" w:eastAsia="Times New Roman" w:hAnsi="Times New Roman" w:cs="Times New Roman"/>
      <w:sz w:val="24"/>
      <w:szCs w:val="24"/>
      <w:lang w:eastAsia="ru-RU"/>
    </w:rPr>
  </w:style>
  <w:style w:type="paragraph" w:customStyle="1" w:styleId="22">
    <w:name w:val="Основной текст 22"/>
    <w:basedOn w:val="a"/>
    <w:rsid w:val="004A4F97"/>
    <w:pPr>
      <w:suppressAutoHyphens/>
      <w:spacing w:after="120" w:line="480" w:lineRule="auto"/>
    </w:pPr>
    <w:rPr>
      <w:rFonts w:ascii="Times New Roman" w:eastAsia="Times New Roman" w:hAnsi="Times New Roman" w:cs="Times New Roman"/>
      <w:sz w:val="20"/>
      <w:szCs w:val="20"/>
      <w:lang w:eastAsia="ar-SA"/>
    </w:rPr>
  </w:style>
  <w:style w:type="paragraph" w:styleId="a9">
    <w:name w:val="Title"/>
    <w:basedOn w:val="a"/>
    <w:link w:val="aa"/>
    <w:qFormat/>
    <w:rsid w:val="00B020D7"/>
    <w:pPr>
      <w:overflowPunct w:val="0"/>
      <w:autoSpaceDE w:val="0"/>
      <w:autoSpaceDN w:val="0"/>
      <w:adjustRightInd w:val="0"/>
      <w:spacing w:after="0" w:line="240" w:lineRule="auto"/>
      <w:jc w:val="center"/>
    </w:pPr>
    <w:rPr>
      <w:rFonts w:ascii="Times New Roman" w:eastAsia="Times New Roman" w:hAnsi="Times New Roman" w:cs="Times New Roman"/>
      <w:b/>
      <w:sz w:val="20"/>
      <w:szCs w:val="20"/>
    </w:rPr>
  </w:style>
  <w:style w:type="character" w:customStyle="1" w:styleId="aa">
    <w:name w:val="Название Знак"/>
    <w:basedOn w:val="a0"/>
    <w:link w:val="a9"/>
    <w:rsid w:val="00B020D7"/>
    <w:rPr>
      <w:rFonts w:ascii="Times New Roman" w:eastAsia="Times New Roman" w:hAnsi="Times New Roman" w:cs="Times New Roman"/>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0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2FA9"/>
    <w:pPr>
      <w:spacing w:after="0" w:line="240" w:lineRule="auto"/>
      <w:ind w:left="708"/>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242FA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42FA9"/>
  </w:style>
  <w:style w:type="paragraph" w:styleId="a6">
    <w:name w:val="footer"/>
    <w:basedOn w:val="a"/>
    <w:link w:val="a7"/>
    <w:uiPriority w:val="99"/>
    <w:unhideWhenUsed/>
    <w:rsid w:val="00242FA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42FA9"/>
  </w:style>
  <w:style w:type="paragraph" w:customStyle="1" w:styleId="2-11">
    <w:name w:val="содержание2-11"/>
    <w:basedOn w:val="a"/>
    <w:rsid w:val="004A4F97"/>
    <w:pPr>
      <w:spacing w:after="6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4A4F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2,Обычный (Web)"/>
    <w:basedOn w:val="a"/>
    <w:link w:val="1"/>
    <w:unhideWhenUsed/>
    <w:qFormat/>
    <w:rsid w:val="004A4F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8"/>
    <w:locked/>
    <w:rsid w:val="004A4F97"/>
    <w:rPr>
      <w:rFonts w:ascii="Times New Roman" w:eastAsia="Times New Roman" w:hAnsi="Times New Roman" w:cs="Times New Roman"/>
      <w:sz w:val="24"/>
      <w:szCs w:val="24"/>
      <w:lang w:eastAsia="ru-RU"/>
    </w:rPr>
  </w:style>
  <w:style w:type="paragraph" w:customStyle="1" w:styleId="22">
    <w:name w:val="Основной текст 22"/>
    <w:basedOn w:val="a"/>
    <w:rsid w:val="004A4F97"/>
    <w:pPr>
      <w:suppressAutoHyphens/>
      <w:spacing w:after="120" w:line="480" w:lineRule="auto"/>
    </w:pPr>
    <w:rPr>
      <w:rFonts w:ascii="Times New Roman" w:eastAsia="Times New Roman" w:hAnsi="Times New Roman" w:cs="Times New Roman"/>
      <w:sz w:val="20"/>
      <w:szCs w:val="20"/>
      <w:lang w:eastAsia="ar-SA"/>
    </w:rPr>
  </w:style>
  <w:style w:type="paragraph" w:styleId="a9">
    <w:name w:val="Title"/>
    <w:basedOn w:val="a"/>
    <w:link w:val="aa"/>
    <w:qFormat/>
    <w:rsid w:val="00B020D7"/>
    <w:pPr>
      <w:overflowPunct w:val="0"/>
      <w:autoSpaceDE w:val="0"/>
      <w:autoSpaceDN w:val="0"/>
      <w:adjustRightInd w:val="0"/>
      <w:spacing w:after="0" w:line="240" w:lineRule="auto"/>
      <w:jc w:val="center"/>
    </w:pPr>
    <w:rPr>
      <w:rFonts w:ascii="Times New Roman" w:eastAsia="Times New Roman" w:hAnsi="Times New Roman" w:cs="Times New Roman"/>
      <w:b/>
      <w:sz w:val="20"/>
      <w:szCs w:val="20"/>
    </w:rPr>
  </w:style>
  <w:style w:type="character" w:customStyle="1" w:styleId="aa">
    <w:name w:val="Название Знак"/>
    <w:basedOn w:val="a0"/>
    <w:link w:val="a9"/>
    <w:rsid w:val="00B020D7"/>
    <w:rPr>
      <w:rFonts w:ascii="Times New Roman" w:eastAsia="Times New Roman" w:hAnsi="Times New Roman"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07109">
      <w:bodyDiv w:val="1"/>
      <w:marLeft w:val="0"/>
      <w:marRight w:val="0"/>
      <w:marTop w:val="0"/>
      <w:marBottom w:val="0"/>
      <w:divBdr>
        <w:top w:val="none" w:sz="0" w:space="0" w:color="auto"/>
        <w:left w:val="none" w:sz="0" w:space="0" w:color="auto"/>
        <w:bottom w:val="none" w:sz="0" w:space="0" w:color="auto"/>
        <w:right w:val="none" w:sz="0" w:space="0" w:color="auto"/>
      </w:divBdr>
    </w:div>
    <w:div w:id="173049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4568869543A2FDACDE0445D3E465CCB4C22E24B504D1A28BBA80D0B348FEA590EB6B0FDCF94537A0A3CA93CBA6AB305B26403A8AB394D69C5272D521xA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70E6A-155E-4D85-A6F4-3BD9651F0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5</Pages>
  <Words>1618</Words>
  <Characters>9228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М. Пояркова</dc:creator>
  <cp:lastModifiedBy>Юлия М. Пояркова</cp:lastModifiedBy>
  <cp:revision>30</cp:revision>
  <cp:lastPrinted>2021-10-15T07:11:00Z</cp:lastPrinted>
  <dcterms:created xsi:type="dcterms:W3CDTF">2020-01-20T05:22:00Z</dcterms:created>
  <dcterms:modified xsi:type="dcterms:W3CDTF">2021-10-15T09:13:00Z</dcterms:modified>
</cp:coreProperties>
</file>