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0F" w:rsidRDefault="0082010F" w:rsidP="0082010F">
      <w:pPr>
        <w:pStyle w:val="Style3"/>
        <w:widowControl/>
        <w:spacing w:line="276" w:lineRule="auto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Финансово-экономическое обоснование</w:t>
      </w:r>
    </w:p>
    <w:p w:rsidR="0082010F" w:rsidRDefault="0082010F" w:rsidP="0082010F">
      <w:pPr>
        <w:pStyle w:val="Style3"/>
        <w:widowControl/>
        <w:spacing w:line="276" w:lineRule="auto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к проекту решения Думы городского округа Тольятти</w:t>
      </w:r>
    </w:p>
    <w:p w:rsidR="0082010F" w:rsidRPr="00F667B7" w:rsidRDefault="0082010F" w:rsidP="0082010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F667B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</w:t>
      </w:r>
      <w:r w:rsidRPr="00F667B7">
        <w:rPr>
          <w:sz w:val="28"/>
          <w:szCs w:val="28"/>
        </w:rPr>
        <w:t>ешение Думы городского округа Тольятти от 21.03.2018 № 1698 «О квалификационных требованиях, необходимых для замещения должностей муниципальной службы в Думе городского округа Тольятти, контрольно-счетной палате городского округа Тольятти»</w:t>
      </w:r>
    </w:p>
    <w:p w:rsidR="0082010F" w:rsidRDefault="0082010F" w:rsidP="0082010F">
      <w:pPr>
        <w:pStyle w:val="Style3"/>
        <w:widowControl/>
        <w:spacing w:line="360" w:lineRule="auto"/>
        <w:jc w:val="center"/>
        <w:rPr>
          <w:rStyle w:val="FontStyle13"/>
          <w:sz w:val="28"/>
          <w:szCs w:val="28"/>
        </w:rPr>
      </w:pPr>
    </w:p>
    <w:p w:rsidR="0082010F" w:rsidRDefault="0082010F" w:rsidP="0082010F">
      <w:pPr>
        <w:spacing w:line="360" w:lineRule="auto"/>
        <w:jc w:val="center"/>
        <w:outlineLvl w:val="0"/>
        <w:rPr>
          <w:sz w:val="28"/>
          <w:szCs w:val="28"/>
        </w:rPr>
      </w:pPr>
    </w:p>
    <w:p w:rsidR="0082010F" w:rsidRDefault="0082010F" w:rsidP="008201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Принятие  р</w:t>
      </w:r>
      <w:r w:rsidRPr="00F667B7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F667B7">
        <w:rPr>
          <w:sz w:val="28"/>
          <w:szCs w:val="28"/>
        </w:rPr>
        <w:t xml:space="preserve"> Думы городского округа Тольятти</w:t>
      </w:r>
      <w:r>
        <w:rPr>
          <w:sz w:val="28"/>
          <w:szCs w:val="28"/>
        </w:rPr>
        <w:t xml:space="preserve"> «</w:t>
      </w:r>
      <w:r w:rsidRPr="00F667B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</w:t>
      </w:r>
      <w:r w:rsidRPr="00F667B7">
        <w:rPr>
          <w:sz w:val="28"/>
          <w:szCs w:val="28"/>
        </w:rPr>
        <w:t xml:space="preserve">ешение Думы городского округа Тольятти от 21.03.2018 </w:t>
      </w:r>
      <w:r w:rsidR="00D82038">
        <w:rPr>
          <w:sz w:val="28"/>
          <w:szCs w:val="28"/>
        </w:rPr>
        <w:t xml:space="preserve">         </w:t>
      </w:r>
      <w:bookmarkStart w:id="0" w:name="_GoBack"/>
      <w:bookmarkEnd w:id="0"/>
      <w:r w:rsidRPr="00F667B7">
        <w:rPr>
          <w:sz w:val="28"/>
          <w:szCs w:val="28"/>
        </w:rPr>
        <w:t>№ 1698 «О квалификационных требованиях, необходимых для замещения должностей муниципальной службы в Думе городского округа Тольятти, контрольно-счетной палате городского округа Тольятти»</w:t>
      </w:r>
      <w:r>
        <w:rPr>
          <w:sz w:val="28"/>
          <w:szCs w:val="28"/>
        </w:rPr>
        <w:t xml:space="preserve"> не повлечет финансовых затрат из бюджета городского округа Тольятти.</w:t>
      </w:r>
    </w:p>
    <w:p w:rsidR="0082010F" w:rsidRDefault="0082010F" w:rsidP="0082010F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82010F" w:rsidRDefault="0082010F" w:rsidP="0082010F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82010F" w:rsidRDefault="0082010F" w:rsidP="0082010F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82010F" w:rsidRDefault="0082010F" w:rsidP="0082010F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82010F" w:rsidRDefault="0082010F" w:rsidP="0082010F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82010F" w:rsidRDefault="0082010F" w:rsidP="0082010F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82010F" w:rsidRDefault="0082010F" w:rsidP="0082010F">
      <w:pPr>
        <w:pStyle w:val="Style4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                                                                 </w:t>
      </w:r>
      <w:proofErr w:type="spellStart"/>
      <w:r>
        <w:rPr>
          <w:sz w:val="28"/>
          <w:szCs w:val="28"/>
        </w:rPr>
        <w:t>Н.И.Остудин</w:t>
      </w:r>
      <w:proofErr w:type="spellEnd"/>
    </w:p>
    <w:p w:rsidR="00C31940" w:rsidRDefault="00C31940"/>
    <w:sectPr w:rsidR="00C31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0F"/>
    <w:rsid w:val="003018C1"/>
    <w:rsid w:val="005473D9"/>
    <w:rsid w:val="0082010F"/>
    <w:rsid w:val="00C31940"/>
    <w:rsid w:val="00D8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10F"/>
    <w:rPr>
      <w:color w:val="0000FF"/>
      <w:u w:val="single"/>
    </w:rPr>
  </w:style>
  <w:style w:type="paragraph" w:customStyle="1" w:styleId="Style3">
    <w:name w:val="Style3"/>
    <w:basedOn w:val="a"/>
    <w:rsid w:val="0082010F"/>
    <w:pPr>
      <w:widowControl w:val="0"/>
      <w:overflowPunct/>
    </w:pPr>
  </w:style>
  <w:style w:type="paragraph" w:customStyle="1" w:styleId="Style4">
    <w:name w:val="Style4"/>
    <w:basedOn w:val="a"/>
    <w:rsid w:val="0082010F"/>
    <w:pPr>
      <w:widowControl w:val="0"/>
      <w:overflowPunct/>
    </w:pPr>
  </w:style>
  <w:style w:type="character" w:customStyle="1" w:styleId="FontStyle13">
    <w:name w:val="Font Style13"/>
    <w:rsid w:val="0082010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10F"/>
    <w:rPr>
      <w:color w:val="0000FF"/>
      <w:u w:val="single"/>
    </w:rPr>
  </w:style>
  <w:style w:type="paragraph" w:customStyle="1" w:styleId="Style3">
    <w:name w:val="Style3"/>
    <w:basedOn w:val="a"/>
    <w:rsid w:val="0082010F"/>
    <w:pPr>
      <w:widowControl w:val="0"/>
      <w:overflowPunct/>
    </w:pPr>
  </w:style>
  <w:style w:type="paragraph" w:customStyle="1" w:styleId="Style4">
    <w:name w:val="Style4"/>
    <w:basedOn w:val="a"/>
    <w:rsid w:val="0082010F"/>
    <w:pPr>
      <w:widowControl w:val="0"/>
      <w:overflowPunct/>
    </w:pPr>
  </w:style>
  <w:style w:type="character" w:customStyle="1" w:styleId="FontStyle13">
    <w:name w:val="Font Style13"/>
    <w:rsid w:val="0082010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4</cp:revision>
  <dcterms:created xsi:type="dcterms:W3CDTF">2022-03-25T10:23:00Z</dcterms:created>
  <dcterms:modified xsi:type="dcterms:W3CDTF">2022-05-11T06:11:00Z</dcterms:modified>
</cp:coreProperties>
</file>