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816" w:rsidRDefault="00C30816" w:rsidP="00C3081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C30816" w:rsidRDefault="00C30816" w:rsidP="00C3081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Депутатам Думы</w:t>
      </w:r>
    </w:p>
    <w:p w:rsidR="00C30816" w:rsidRDefault="00C30816" w:rsidP="00C3081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городского округа Тольятти</w:t>
      </w:r>
    </w:p>
    <w:p w:rsidR="00C30816" w:rsidRDefault="00C30816" w:rsidP="00C30816">
      <w:pPr>
        <w:spacing w:after="0"/>
        <w:jc w:val="right"/>
        <w:rPr>
          <w:sz w:val="28"/>
          <w:szCs w:val="28"/>
        </w:rPr>
      </w:pPr>
    </w:p>
    <w:p w:rsidR="00C30816" w:rsidRDefault="00C30816" w:rsidP="00C30816">
      <w:pPr>
        <w:spacing w:after="0"/>
        <w:jc w:val="both"/>
        <w:rPr>
          <w:sz w:val="28"/>
          <w:szCs w:val="28"/>
        </w:rPr>
      </w:pPr>
    </w:p>
    <w:p w:rsidR="00C30816" w:rsidRDefault="00C30816" w:rsidP="00C30816">
      <w:pPr>
        <w:spacing w:after="0"/>
        <w:jc w:val="both"/>
        <w:rPr>
          <w:sz w:val="28"/>
          <w:szCs w:val="28"/>
        </w:rPr>
      </w:pPr>
    </w:p>
    <w:p w:rsidR="00C30816" w:rsidRDefault="00C30816" w:rsidP="00C30816">
      <w:pPr>
        <w:spacing w:after="0"/>
        <w:jc w:val="both"/>
        <w:rPr>
          <w:sz w:val="28"/>
          <w:szCs w:val="28"/>
        </w:rPr>
      </w:pPr>
    </w:p>
    <w:p w:rsidR="00C30816" w:rsidRPr="008E68BD" w:rsidRDefault="00C30816" w:rsidP="00C30816">
      <w:pPr>
        <w:spacing w:after="0"/>
        <w:jc w:val="both"/>
        <w:rPr>
          <w:sz w:val="28"/>
          <w:szCs w:val="28"/>
        </w:rPr>
      </w:pPr>
    </w:p>
    <w:p w:rsidR="00C30816" w:rsidRDefault="00C30816" w:rsidP="00C3081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ab/>
      </w:r>
      <w:r w:rsidRPr="00421BED">
        <w:rPr>
          <w:rFonts w:ascii="Times New Roman" w:hAnsi="Times New Roman" w:cs="Times New Roman"/>
          <w:sz w:val="28"/>
          <w:szCs w:val="28"/>
        </w:rPr>
        <w:t xml:space="preserve">Направляю пакет документов по вопросу «О внесении изменений в Устав городского округа Тольятти» для </w:t>
      </w:r>
      <w:r>
        <w:rPr>
          <w:rFonts w:ascii="Times New Roman" w:hAnsi="Times New Roman" w:cs="Times New Roman"/>
          <w:sz w:val="28"/>
          <w:szCs w:val="28"/>
        </w:rPr>
        <w:t>рассмотрения на заседании Думы 05</w:t>
      </w:r>
      <w:r w:rsidRPr="00421BE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421BED">
        <w:rPr>
          <w:rFonts w:ascii="Times New Roman" w:hAnsi="Times New Roman" w:cs="Times New Roman"/>
          <w:sz w:val="28"/>
          <w:szCs w:val="28"/>
        </w:rPr>
        <w:t>.202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421BE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30816" w:rsidRPr="003634C9" w:rsidRDefault="00C30816" w:rsidP="00C30816">
      <w:pPr>
        <w:pStyle w:val="a4"/>
        <w:spacing w:line="276" w:lineRule="auto"/>
        <w:ind w:firstLine="708"/>
        <w:jc w:val="both"/>
        <w:rPr>
          <w:sz w:val="28"/>
          <w:szCs w:val="28"/>
        </w:rPr>
      </w:pPr>
      <w:proofErr w:type="gramStart"/>
      <w:r w:rsidRPr="003634C9">
        <w:rPr>
          <w:sz w:val="28"/>
          <w:szCs w:val="28"/>
        </w:rPr>
        <w:t xml:space="preserve">Представленный проект решения Думы не затрагивает вопросы осуществления предпринимательской и иной экономической деятельности в городском округе Тольятти, в связи с чем, проведение оценки регулирующего воздействия, предусмотренной </w:t>
      </w:r>
      <w:hyperlink r:id="rId6" w:history="1">
        <w:r w:rsidRPr="00F345F9">
          <w:rPr>
            <w:rStyle w:val="a5"/>
            <w:color w:val="000000"/>
            <w:sz w:val="28"/>
            <w:szCs w:val="28"/>
            <w:u w:val="none"/>
          </w:rPr>
          <w:t>Порядком</w:t>
        </w:r>
      </w:hyperlink>
      <w:r w:rsidRPr="00F345F9">
        <w:rPr>
          <w:sz w:val="28"/>
          <w:szCs w:val="28"/>
        </w:rPr>
        <w:t xml:space="preserve"> </w:t>
      </w:r>
      <w:r w:rsidRPr="003634C9">
        <w:rPr>
          <w:sz w:val="28"/>
          <w:szCs w:val="28"/>
        </w:rPr>
        <w:t>проведения оценки регулирующего воздействия проектов муниципальных нормативных правовых актов городского округа Тольятти, затрагивающих вопросы осуществления предпринимательской и иной экономической деятельности, и экспертизы муниципальных нормативных правовых актов городского округа Тольятти, затрагивающих вопросы осуществления предпринимательской</w:t>
      </w:r>
      <w:proofErr w:type="gramEnd"/>
      <w:r w:rsidRPr="003634C9">
        <w:rPr>
          <w:sz w:val="28"/>
          <w:szCs w:val="28"/>
        </w:rPr>
        <w:t xml:space="preserve"> и инвестиционной деятельности, утвержденным решением Думы городского округа Тольятти от 04.03.2020  № 514, не требуется.</w:t>
      </w:r>
    </w:p>
    <w:p w:rsidR="00C30816" w:rsidRDefault="00C30816" w:rsidP="00C3081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30816" w:rsidRPr="00421BED" w:rsidRDefault="00C30816" w:rsidP="00C3081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BED">
        <w:rPr>
          <w:rFonts w:ascii="Times New Roman" w:hAnsi="Times New Roman" w:cs="Times New Roman"/>
          <w:sz w:val="28"/>
          <w:szCs w:val="28"/>
        </w:rPr>
        <w:t xml:space="preserve">Докладчик -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Остудин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Николай Иванович, </w:t>
      </w:r>
      <w:r w:rsidRPr="00421BED">
        <w:rPr>
          <w:rFonts w:ascii="Times New Roman" w:hAnsi="Times New Roman" w:cs="Times New Roman"/>
          <w:sz w:val="28"/>
          <w:szCs w:val="28"/>
        </w:rPr>
        <w:t>председатель Думы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30816" w:rsidRPr="00421BED" w:rsidRDefault="00C30816" w:rsidP="00C3081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30816" w:rsidRPr="00421BED" w:rsidRDefault="00C30816" w:rsidP="00C3081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21BED">
        <w:rPr>
          <w:rFonts w:ascii="Times New Roman" w:hAnsi="Times New Roman" w:cs="Times New Roman"/>
          <w:sz w:val="28"/>
          <w:szCs w:val="28"/>
        </w:rPr>
        <w:t>Приложение:</w:t>
      </w:r>
    </w:p>
    <w:p w:rsidR="00C30816" w:rsidRPr="00421BED" w:rsidRDefault="00C30816" w:rsidP="00C30816">
      <w:pPr>
        <w:pStyle w:val="a3"/>
        <w:numPr>
          <w:ilvl w:val="0"/>
          <w:numId w:val="1"/>
        </w:numPr>
        <w:spacing w:after="0"/>
        <w:ind w:left="851" w:hanging="142"/>
        <w:jc w:val="both"/>
        <w:rPr>
          <w:rFonts w:ascii="Times New Roman" w:hAnsi="Times New Roman" w:cs="Times New Roman"/>
          <w:sz w:val="28"/>
          <w:szCs w:val="28"/>
        </w:rPr>
      </w:pPr>
      <w:r w:rsidRPr="00421BED">
        <w:rPr>
          <w:rFonts w:ascii="Times New Roman" w:hAnsi="Times New Roman" w:cs="Times New Roman"/>
          <w:sz w:val="28"/>
          <w:szCs w:val="28"/>
        </w:rPr>
        <w:t xml:space="preserve">Проект решения Думы - на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421BED">
        <w:rPr>
          <w:rFonts w:ascii="Times New Roman" w:hAnsi="Times New Roman" w:cs="Times New Roman"/>
          <w:sz w:val="28"/>
          <w:szCs w:val="28"/>
        </w:rPr>
        <w:t xml:space="preserve"> листах.</w:t>
      </w:r>
    </w:p>
    <w:p w:rsidR="00C30816" w:rsidRPr="00421BED" w:rsidRDefault="00C30816" w:rsidP="00C30816">
      <w:pPr>
        <w:pStyle w:val="a3"/>
        <w:numPr>
          <w:ilvl w:val="0"/>
          <w:numId w:val="1"/>
        </w:numPr>
        <w:spacing w:after="0"/>
        <w:ind w:left="851" w:hanging="142"/>
        <w:jc w:val="both"/>
        <w:rPr>
          <w:rFonts w:ascii="Times New Roman" w:hAnsi="Times New Roman" w:cs="Times New Roman"/>
          <w:sz w:val="28"/>
          <w:szCs w:val="28"/>
        </w:rPr>
      </w:pPr>
      <w:r w:rsidRPr="00421BED">
        <w:rPr>
          <w:rFonts w:ascii="Times New Roman" w:hAnsi="Times New Roman" w:cs="Times New Roman"/>
          <w:sz w:val="28"/>
          <w:szCs w:val="28"/>
        </w:rPr>
        <w:t xml:space="preserve">Пояснительная записка - на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421BED">
        <w:rPr>
          <w:rFonts w:ascii="Times New Roman" w:hAnsi="Times New Roman" w:cs="Times New Roman"/>
          <w:sz w:val="28"/>
          <w:szCs w:val="28"/>
        </w:rPr>
        <w:t xml:space="preserve"> листах.</w:t>
      </w:r>
    </w:p>
    <w:p w:rsidR="00C30816" w:rsidRDefault="00C30816" w:rsidP="00C3081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30816" w:rsidRDefault="00C30816" w:rsidP="00C30816">
      <w:pPr>
        <w:spacing w:after="0"/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p w:rsidR="00C30816" w:rsidRPr="00421BED" w:rsidRDefault="00C30816" w:rsidP="00C3081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30816" w:rsidRPr="00421BED" w:rsidRDefault="00C30816" w:rsidP="00C3081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30816" w:rsidRPr="00421BED" w:rsidRDefault="00C30816" w:rsidP="00C3081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21BED">
        <w:rPr>
          <w:rFonts w:ascii="Times New Roman" w:hAnsi="Times New Roman" w:cs="Times New Roman"/>
          <w:sz w:val="28"/>
          <w:szCs w:val="28"/>
        </w:rPr>
        <w:t xml:space="preserve">Председатель Думы                                                                        </w:t>
      </w:r>
      <w:proofErr w:type="spellStart"/>
      <w:r w:rsidRPr="00421BED">
        <w:rPr>
          <w:rFonts w:ascii="Times New Roman" w:hAnsi="Times New Roman" w:cs="Times New Roman"/>
          <w:sz w:val="28"/>
          <w:szCs w:val="28"/>
        </w:rPr>
        <w:t>Н.И.Остудин</w:t>
      </w:r>
      <w:proofErr w:type="spellEnd"/>
    </w:p>
    <w:p w:rsidR="00C30816" w:rsidRDefault="00C30816" w:rsidP="00C30816">
      <w:pPr>
        <w:spacing w:after="0"/>
        <w:jc w:val="both"/>
        <w:rPr>
          <w:i/>
          <w:sz w:val="28"/>
          <w:szCs w:val="28"/>
        </w:rPr>
      </w:pPr>
    </w:p>
    <w:p w:rsidR="00C30816" w:rsidRDefault="00C30816" w:rsidP="00C30816">
      <w:pPr>
        <w:spacing w:after="0"/>
        <w:jc w:val="both"/>
      </w:pPr>
    </w:p>
    <w:p w:rsidR="00C30816" w:rsidRDefault="00C30816" w:rsidP="00C30816">
      <w:pPr>
        <w:spacing w:after="0"/>
        <w:jc w:val="both"/>
      </w:pPr>
    </w:p>
    <w:p w:rsidR="00C30816" w:rsidRDefault="00C30816" w:rsidP="00C30816"/>
    <w:p w:rsidR="007B339A" w:rsidRDefault="007B339A"/>
    <w:sectPr w:rsidR="007B339A" w:rsidSect="002F15D8">
      <w:pgSz w:w="11905" w:h="16837"/>
      <w:pgMar w:top="1021" w:right="851" w:bottom="1135" w:left="1701" w:header="720" w:footer="72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4812D5"/>
    <w:multiLevelType w:val="hybridMultilevel"/>
    <w:tmpl w:val="3462DE98"/>
    <w:lvl w:ilvl="0" w:tplc="E8E41CE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0816"/>
    <w:rsid w:val="007B339A"/>
    <w:rsid w:val="00C30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8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0816"/>
    <w:pPr>
      <w:ind w:left="720"/>
      <w:contextualSpacing/>
    </w:pPr>
  </w:style>
  <w:style w:type="paragraph" w:styleId="a4">
    <w:name w:val="No Spacing"/>
    <w:uiPriority w:val="1"/>
    <w:qFormat/>
    <w:rsid w:val="00C308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uiPriority w:val="99"/>
    <w:semiHidden/>
    <w:unhideWhenUsed/>
    <w:rsid w:val="00C3081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8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0816"/>
    <w:pPr>
      <w:ind w:left="720"/>
      <w:contextualSpacing/>
    </w:pPr>
  </w:style>
  <w:style w:type="paragraph" w:styleId="a4">
    <w:name w:val="No Spacing"/>
    <w:uiPriority w:val="1"/>
    <w:qFormat/>
    <w:rsid w:val="00C308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uiPriority w:val="99"/>
    <w:semiHidden/>
    <w:unhideWhenUsed/>
    <w:rsid w:val="00C3081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BE50992376439679F8C62F03C7A341D4D2C76A0795996D9BB3AB3B8657F38F7AFE258D167A4C2BB4E5948AEDF6C623421A9DE0C8F42AA0B5AA8C44FCs7r3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198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П. Жирнова</dc:creator>
  <cp:lastModifiedBy>Марина П. Жирнова</cp:lastModifiedBy>
  <cp:revision>1</cp:revision>
  <dcterms:created xsi:type="dcterms:W3CDTF">2023-06-13T06:22:00Z</dcterms:created>
  <dcterms:modified xsi:type="dcterms:W3CDTF">2023-06-13T06:26:00Z</dcterms:modified>
</cp:coreProperties>
</file>