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D4" w:rsidRDefault="006868D4" w:rsidP="006868D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47DD9" w:rsidRDefault="006868D4" w:rsidP="006868D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заседанию Думы городского округа Тольятти 12.04.2023</w:t>
      </w:r>
    </w:p>
    <w:p w:rsidR="006868D4" w:rsidRDefault="006868D4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8D4" w:rsidRPr="00DF19EE" w:rsidRDefault="00194E27" w:rsidP="00C2317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6868D4" w:rsidRPr="00DF19EE">
        <w:rPr>
          <w:rFonts w:ascii="Times New Roman" w:hAnsi="Times New Roman" w:cs="Times New Roman"/>
          <w:b/>
          <w:sz w:val="28"/>
          <w:szCs w:val="28"/>
        </w:rPr>
        <w:t>Вопрос: Об информации администрации городского округа Тольятти о степени изношенности инженерных сетей и кровли образовательных учреждений городского округа Тольятти и планах администрации по модернизации данных объектов в 2023-2024 г.г.</w:t>
      </w:r>
    </w:p>
    <w:p w:rsidR="006868D4" w:rsidRDefault="006868D4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DAE" w:rsidRPr="00A85DAE" w:rsidRDefault="00A85DAE" w:rsidP="00C2317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5DAE">
        <w:rPr>
          <w:rFonts w:ascii="Times New Roman" w:hAnsi="Times New Roman"/>
          <w:b/>
          <w:sz w:val="28"/>
          <w:szCs w:val="28"/>
        </w:rPr>
        <w:t>1. Изношенность инженерных коммуникаций и кровли.</w:t>
      </w:r>
    </w:p>
    <w:p w:rsidR="002A5633" w:rsidRDefault="00C47DD9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638B1">
        <w:rPr>
          <w:rFonts w:ascii="Times New Roman" w:hAnsi="Times New Roman"/>
          <w:sz w:val="28"/>
          <w:szCs w:val="28"/>
        </w:rPr>
        <w:t>В настоящее время на территории городского округа Тольятти  функционирует</w:t>
      </w:r>
      <w:r w:rsidR="00BA21BD">
        <w:rPr>
          <w:rFonts w:ascii="Times New Roman" w:hAnsi="Times New Roman"/>
          <w:sz w:val="28"/>
          <w:szCs w:val="28"/>
        </w:rPr>
        <w:t xml:space="preserve"> </w:t>
      </w:r>
      <w:r w:rsidR="008A0E91">
        <w:rPr>
          <w:rFonts w:ascii="Times New Roman" w:hAnsi="Times New Roman"/>
          <w:sz w:val="28"/>
          <w:szCs w:val="28"/>
        </w:rPr>
        <w:t>13</w:t>
      </w:r>
      <w:r w:rsidR="002A5633">
        <w:rPr>
          <w:rFonts w:ascii="Times New Roman" w:hAnsi="Times New Roman"/>
          <w:sz w:val="28"/>
          <w:szCs w:val="28"/>
        </w:rPr>
        <w:t>5</w:t>
      </w:r>
      <w:r w:rsidR="008A0E91">
        <w:rPr>
          <w:rFonts w:ascii="Times New Roman" w:hAnsi="Times New Roman"/>
          <w:sz w:val="28"/>
          <w:szCs w:val="28"/>
        </w:rPr>
        <w:t xml:space="preserve"> </w:t>
      </w:r>
      <w:r w:rsidR="002A5633">
        <w:rPr>
          <w:rFonts w:ascii="Times New Roman" w:hAnsi="Times New Roman"/>
          <w:sz w:val="28"/>
          <w:szCs w:val="28"/>
        </w:rPr>
        <w:t>образовательных учреждений, в том числе 69 школ, 49 детских садов,</w:t>
      </w:r>
      <w:r w:rsidR="002F045C">
        <w:rPr>
          <w:rFonts w:ascii="Times New Roman" w:hAnsi="Times New Roman"/>
          <w:sz w:val="28"/>
          <w:szCs w:val="28"/>
        </w:rPr>
        <w:t xml:space="preserve"> 12 учреждений дополнительного образования</w:t>
      </w:r>
      <w:r w:rsidR="002A5633">
        <w:rPr>
          <w:rFonts w:ascii="Times New Roman" w:hAnsi="Times New Roman"/>
          <w:sz w:val="28"/>
          <w:szCs w:val="28"/>
        </w:rPr>
        <w:t>, 2 образовательного центра, МБУ многофункциональный молодежный центр «Шанс», МАООУ «Пансионат «Радуга», МУП «Звездный».</w:t>
      </w:r>
    </w:p>
    <w:p w:rsidR="00C47DD9" w:rsidRPr="00C834F3" w:rsidRDefault="00C47DD9" w:rsidP="00C2317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34F3">
        <w:rPr>
          <w:rFonts w:ascii="Times New Roman" w:hAnsi="Times New Roman"/>
          <w:sz w:val="28"/>
          <w:szCs w:val="28"/>
        </w:rPr>
        <w:t xml:space="preserve">Для обеспечения безопасных и комфортных  условий пребывания </w:t>
      </w:r>
      <w:r w:rsidR="00D6622E">
        <w:rPr>
          <w:rFonts w:ascii="Times New Roman" w:hAnsi="Times New Roman"/>
          <w:sz w:val="28"/>
          <w:szCs w:val="28"/>
        </w:rPr>
        <w:t xml:space="preserve">учащихся  в зданиях образовательных учреждений и на прилегающих к ним территориях </w:t>
      </w:r>
      <w:r w:rsidRPr="00C834F3">
        <w:rPr>
          <w:rFonts w:ascii="Times New Roman" w:hAnsi="Times New Roman"/>
          <w:sz w:val="28"/>
          <w:szCs w:val="28"/>
        </w:rPr>
        <w:t xml:space="preserve">необходимо  привести их в соответствие с современными нормами и требованиями. Нынешняя ситуация такова, что темпы старения опережают темпы проведения работ по восстановлению эксплуатационных показателей конструкционных элементов </w:t>
      </w:r>
      <w:r w:rsidR="00D6622E">
        <w:rPr>
          <w:rFonts w:ascii="Times New Roman" w:hAnsi="Times New Roman"/>
          <w:sz w:val="28"/>
          <w:szCs w:val="28"/>
        </w:rPr>
        <w:t>зданий</w:t>
      </w:r>
      <w:r w:rsidRPr="00C834F3">
        <w:rPr>
          <w:rFonts w:ascii="Times New Roman" w:hAnsi="Times New Roman"/>
          <w:sz w:val="28"/>
          <w:szCs w:val="28"/>
        </w:rPr>
        <w:t>.</w:t>
      </w:r>
    </w:p>
    <w:p w:rsidR="002F045C" w:rsidRDefault="008A0E91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в</w:t>
      </w:r>
      <w:r w:rsidRPr="00B638B1">
        <w:rPr>
          <w:rFonts w:ascii="Times New Roman" w:hAnsi="Times New Roman"/>
          <w:sz w:val="28"/>
          <w:szCs w:val="28"/>
        </w:rPr>
        <w:t>едомственны</w:t>
      </w:r>
      <w:r>
        <w:rPr>
          <w:rFonts w:ascii="Times New Roman" w:hAnsi="Times New Roman"/>
          <w:sz w:val="28"/>
          <w:szCs w:val="28"/>
        </w:rPr>
        <w:t>ми</w:t>
      </w:r>
      <w:r w:rsidRPr="00B638B1">
        <w:rPr>
          <w:rFonts w:ascii="Times New Roman" w:hAnsi="Times New Roman"/>
          <w:sz w:val="28"/>
          <w:szCs w:val="28"/>
        </w:rPr>
        <w:t xml:space="preserve"> строительны</w:t>
      </w:r>
      <w:r>
        <w:rPr>
          <w:rFonts w:ascii="Times New Roman" w:hAnsi="Times New Roman"/>
          <w:sz w:val="28"/>
          <w:szCs w:val="28"/>
        </w:rPr>
        <w:t>ми</w:t>
      </w:r>
      <w:r w:rsidRPr="00B638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нормами              </w:t>
      </w:r>
      <w:r w:rsidR="00C47DD9">
        <w:rPr>
          <w:rFonts w:ascii="Times New Roman" w:hAnsi="Times New Roman"/>
          <w:sz w:val="28"/>
          <w:szCs w:val="28"/>
        </w:rPr>
        <w:t>ВСН</w:t>
      </w:r>
      <w:r w:rsidR="00D6622E">
        <w:rPr>
          <w:rFonts w:ascii="Times New Roman" w:hAnsi="Times New Roman"/>
          <w:sz w:val="28"/>
          <w:szCs w:val="28"/>
        </w:rPr>
        <w:t xml:space="preserve"> 58-88 (р)</w:t>
      </w:r>
      <w:r w:rsidR="001D30DE">
        <w:rPr>
          <w:rFonts w:ascii="Times New Roman" w:hAnsi="Times New Roman"/>
          <w:sz w:val="28"/>
          <w:szCs w:val="28"/>
        </w:rPr>
        <w:t xml:space="preserve"> </w:t>
      </w:r>
      <w:r w:rsidR="00D6622E">
        <w:rPr>
          <w:rFonts w:ascii="Times New Roman" w:hAnsi="Times New Roman" w:cs="Times New Roman"/>
          <w:sz w:val="28"/>
          <w:szCs w:val="28"/>
        </w:rPr>
        <w:t xml:space="preserve"> минимальная продолжительность эффективной эксплуатации зданий и объектов до постановки на капитальный ремонт составляет 15-20 лет</w:t>
      </w:r>
      <w:r>
        <w:rPr>
          <w:rFonts w:ascii="Times New Roman" w:hAnsi="Times New Roman" w:cs="Times New Roman"/>
          <w:sz w:val="28"/>
          <w:szCs w:val="28"/>
        </w:rPr>
        <w:t xml:space="preserve">, при этом средняя продолжительность </w:t>
      </w:r>
      <w:r w:rsidR="002F045C">
        <w:rPr>
          <w:rFonts w:ascii="Times New Roman" w:hAnsi="Times New Roman" w:cs="Times New Roman"/>
          <w:sz w:val="28"/>
          <w:szCs w:val="28"/>
        </w:rPr>
        <w:t xml:space="preserve">эффективной </w:t>
      </w:r>
      <w:r>
        <w:rPr>
          <w:rFonts w:ascii="Times New Roman" w:hAnsi="Times New Roman" w:cs="Times New Roman"/>
          <w:sz w:val="28"/>
          <w:szCs w:val="28"/>
        </w:rPr>
        <w:t>эксплуатации инженерных коммуникаций (сети водопровода, канализации, отопления, электрические сети</w:t>
      </w:r>
      <w:r w:rsidR="002F045C">
        <w:rPr>
          <w:rFonts w:ascii="Times New Roman" w:hAnsi="Times New Roman" w:cs="Times New Roman"/>
          <w:sz w:val="28"/>
          <w:szCs w:val="28"/>
        </w:rPr>
        <w:t>) составляет 30 лет, кровли (из рулонных материалов) составляет 10 лет.</w:t>
      </w:r>
    </w:p>
    <w:p w:rsidR="00D6622E" w:rsidRDefault="0093222B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45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реди зданий образовательных учреждений </w:t>
      </w:r>
      <w:r w:rsidR="00A85DAE">
        <w:rPr>
          <w:rFonts w:ascii="Times New Roman" w:hAnsi="Times New Roman" w:cs="Times New Roman"/>
          <w:sz w:val="28"/>
          <w:szCs w:val="28"/>
        </w:rPr>
        <w:t xml:space="preserve">(далее ОУ)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Тольятти есть </w:t>
      </w:r>
      <w:r w:rsidR="00CF08FB">
        <w:rPr>
          <w:rFonts w:ascii="Times New Roman" w:hAnsi="Times New Roman" w:cs="Times New Roman"/>
          <w:sz w:val="28"/>
          <w:szCs w:val="28"/>
        </w:rPr>
        <w:t>79</w:t>
      </w:r>
      <w:r w:rsidR="00202C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здани</w:t>
      </w:r>
      <w:r w:rsidR="00CF08F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со сроком эксплуатации </w:t>
      </w:r>
      <w:r w:rsidR="00202C4C">
        <w:rPr>
          <w:rFonts w:ascii="Times New Roman" w:hAnsi="Times New Roman" w:cs="Times New Roman"/>
          <w:sz w:val="28"/>
          <w:szCs w:val="28"/>
        </w:rPr>
        <w:t xml:space="preserve">50 лет и более, в </w:t>
      </w:r>
      <w:r w:rsidR="00915037">
        <w:rPr>
          <w:rFonts w:ascii="Times New Roman" w:hAnsi="Times New Roman" w:cs="Times New Roman"/>
          <w:sz w:val="28"/>
          <w:szCs w:val="28"/>
        </w:rPr>
        <w:t>56</w:t>
      </w:r>
      <w:r w:rsidR="00202C4C">
        <w:rPr>
          <w:rFonts w:ascii="Times New Roman" w:hAnsi="Times New Roman" w:cs="Times New Roman"/>
          <w:sz w:val="28"/>
          <w:szCs w:val="28"/>
        </w:rPr>
        <w:t xml:space="preserve"> из которых ни разу не </w:t>
      </w:r>
      <w:bookmarkStart w:id="0" w:name="_Hlk115432454"/>
      <w:r w:rsidR="00202C4C">
        <w:rPr>
          <w:rFonts w:ascii="Times New Roman" w:hAnsi="Times New Roman" w:cs="Times New Roman"/>
          <w:sz w:val="28"/>
          <w:szCs w:val="28"/>
        </w:rPr>
        <w:t>проводился полный капитальный ремонт</w:t>
      </w:r>
      <w:bookmarkEnd w:id="0"/>
      <w:r w:rsidR="008431A1">
        <w:rPr>
          <w:rFonts w:ascii="Times New Roman" w:hAnsi="Times New Roman" w:cs="Times New Roman"/>
          <w:sz w:val="28"/>
          <w:szCs w:val="28"/>
        </w:rPr>
        <w:t>,</w:t>
      </w:r>
      <w:r w:rsidR="00302BBB">
        <w:rPr>
          <w:rFonts w:ascii="Times New Roman" w:hAnsi="Times New Roman" w:cs="Times New Roman"/>
          <w:sz w:val="28"/>
          <w:szCs w:val="28"/>
        </w:rPr>
        <w:t xml:space="preserve"> в </w:t>
      </w:r>
      <w:r w:rsidR="00915037">
        <w:rPr>
          <w:rFonts w:ascii="Times New Roman" w:hAnsi="Times New Roman" w:cs="Times New Roman"/>
          <w:sz w:val="28"/>
          <w:szCs w:val="28"/>
        </w:rPr>
        <w:t>23</w:t>
      </w:r>
      <w:r w:rsidR="00302BBB">
        <w:rPr>
          <w:rFonts w:ascii="Times New Roman" w:hAnsi="Times New Roman" w:cs="Times New Roman"/>
          <w:sz w:val="28"/>
          <w:szCs w:val="28"/>
        </w:rPr>
        <w:t xml:space="preserve"> зданиях проводились </w:t>
      </w:r>
      <w:bookmarkStart w:id="1" w:name="_Hlk115434187"/>
      <w:r w:rsidR="00302BBB">
        <w:rPr>
          <w:rFonts w:ascii="Times New Roman" w:hAnsi="Times New Roman" w:cs="Times New Roman"/>
          <w:sz w:val="28"/>
          <w:szCs w:val="28"/>
        </w:rPr>
        <w:t>лишь выборочные капитальные ремонты</w:t>
      </w:r>
      <w:bookmarkEnd w:id="1"/>
      <w:r w:rsidR="00915037">
        <w:rPr>
          <w:rFonts w:ascii="Times New Roman" w:hAnsi="Times New Roman" w:cs="Times New Roman"/>
          <w:sz w:val="28"/>
          <w:szCs w:val="28"/>
        </w:rPr>
        <w:t>. Т</w:t>
      </w:r>
      <w:r w:rsidR="00202C4C">
        <w:rPr>
          <w:rFonts w:ascii="Times New Roman" w:hAnsi="Times New Roman" w:cs="Times New Roman"/>
          <w:sz w:val="28"/>
          <w:szCs w:val="28"/>
        </w:rPr>
        <w:t>акже есть 6</w:t>
      </w:r>
      <w:r w:rsidR="00915037">
        <w:rPr>
          <w:rFonts w:ascii="Times New Roman" w:hAnsi="Times New Roman" w:cs="Times New Roman"/>
          <w:sz w:val="28"/>
          <w:szCs w:val="28"/>
        </w:rPr>
        <w:t>0</w:t>
      </w:r>
      <w:r w:rsidR="00202C4C">
        <w:rPr>
          <w:rFonts w:ascii="Times New Roman" w:hAnsi="Times New Roman" w:cs="Times New Roman"/>
          <w:sz w:val="28"/>
          <w:szCs w:val="28"/>
        </w:rPr>
        <w:t xml:space="preserve"> зданий со сроком эксплуатации 40-49 лет, в </w:t>
      </w:r>
      <w:r w:rsidR="00915037">
        <w:rPr>
          <w:rFonts w:ascii="Times New Roman" w:hAnsi="Times New Roman" w:cs="Times New Roman"/>
          <w:sz w:val="28"/>
          <w:szCs w:val="28"/>
        </w:rPr>
        <w:t>5</w:t>
      </w:r>
      <w:r w:rsidR="00202C4C">
        <w:rPr>
          <w:rFonts w:ascii="Times New Roman" w:hAnsi="Times New Roman" w:cs="Times New Roman"/>
          <w:sz w:val="28"/>
          <w:szCs w:val="28"/>
        </w:rPr>
        <w:t>2 из которых не проводился полный капитальный ремонт</w:t>
      </w:r>
      <w:r w:rsidR="00672A81">
        <w:rPr>
          <w:rFonts w:ascii="Times New Roman" w:hAnsi="Times New Roman" w:cs="Times New Roman"/>
          <w:sz w:val="28"/>
          <w:szCs w:val="28"/>
        </w:rPr>
        <w:t>,</w:t>
      </w:r>
      <w:r w:rsidR="00302BBB">
        <w:rPr>
          <w:rFonts w:ascii="Times New Roman" w:hAnsi="Times New Roman" w:cs="Times New Roman"/>
          <w:sz w:val="28"/>
          <w:szCs w:val="28"/>
        </w:rPr>
        <w:t xml:space="preserve"> в </w:t>
      </w:r>
      <w:r w:rsidR="00915037">
        <w:rPr>
          <w:rFonts w:ascii="Times New Roman" w:hAnsi="Times New Roman" w:cs="Times New Roman"/>
          <w:sz w:val="28"/>
          <w:szCs w:val="28"/>
        </w:rPr>
        <w:t>8</w:t>
      </w:r>
      <w:r w:rsidR="00302BBB">
        <w:rPr>
          <w:rFonts w:ascii="Times New Roman" w:hAnsi="Times New Roman" w:cs="Times New Roman"/>
          <w:sz w:val="28"/>
          <w:szCs w:val="28"/>
        </w:rPr>
        <w:t xml:space="preserve"> зданиях лишь выборочные капитальные ремонты</w:t>
      </w:r>
      <w:r w:rsidR="00202C4C">
        <w:rPr>
          <w:rFonts w:ascii="Times New Roman" w:hAnsi="Times New Roman" w:cs="Times New Roman"/>
          <w:sz w:val="28"/>
          <w:szCs w:val="28"/>
        </w:rPr>
        <w:t>.</w:t>
      </w:r>
    </w:p>
    <w:p w:rsidR="00536F82" w:rsidRDefault="008431A1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 </w:t>
      </w:r>
      <w:r w:rsidR="00536F82">
        <w:rPr>
          <w:rFonts w:ascii="Times New Roman" w:hAnsi="Times New Roman" w:cs="Times New Roman"/>
          <w:sz w:val="28"/>
          <w:szCs w:val="28"/>
        </w:rPr>
        <w:t>существует потребность в проведении капитального ремонта:</w:t>
      </w:r>
    </w:p>
    <w:p w:rsidR="008431A1" w:rsidRPr="001D13D9" w:rsidRDefault="00536F82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31A1">
        <w:rPr>
          <w:rFonts w:ascii="Times New Roman" w:hAnsi="Times New Roman" w:cs="Times New Roman"/>
          <w:sz w:val="28"/>
          <w:szCs w:val="28"/>
        </w:rPr>
        <w:t>инженерных коммуникаций в 108 ОУ</w:t>
      </w:r>
      <w:r>
        <w:rPr>
          <w:rFonts w:ascii="Times New Roman" w:hAnsi="Times New Roman" w:cs="Times New Roman"/>
          <w:sz w:val="28"/>
          <w:szCs w:val="28"/>
        </w:rPr>
        <w:t>, ориентировочные затраты составляют 1 566 000,0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14149B" w:rsidRDefault="00536F82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0186C">
        <w:rPr>
          <w:rFonts w:ascii="Times New Roman" w:hAnsi="Times New Roman"/>
          <w:sz w:val="28"/>
          <w:szCs w:val="28"/>
        </w:rPr>
        <w:t xml:space="preserve">кровли в </w:t>
      </w:r>
      <w:r w:rsidR="006F7EC6">
        <w:rPr>
          <w:rFonts w:ascii="Times New Roman" w:hAnsi="Times New Roman"/>
          <w:sz w:val="28"/>
          <w:szCs w:val="28"/>
        </w:rPr>
        <w:t>59 (60 зданий)</w:t>
      </w:r>
      <w:r w:rsidR="00F0186C">
        <w:rPr>
          <w:rFonts w:ascii="Times New Roman" w:hAnsi="Times New Roman"/>
          <w:sz w:val="28"/>
          <w:szCs w:val="28"/>
        </w:rPr>
        <w:t xml:space="preserve"> </w:t>
      </w:r>
      <w:r w:rsidR="00A85DAE">
        <w:rPr>
          <w:rFonts w:ascii="Times New Roman" w:hAnsi="Times New Roman"/>
          <w:sz w:val="28"/>
          <w:szCs w:val="28"/>
        </w:rPr>
        <w:t>ОУ</w:t>
      </w:r>
      <w:r w:rsidR="00F0186C">
        <w:rPr>
          <w:rFonts w:ascii="Times New Roman" w:hAnsi="Times New Roman"/>
          <w:sz w:val="28"/>
          <w:szCs w:val="28"/>
        </w:rPr>
        <w:t xml:space="preserve"> ориентировочные затраты составляют более </w:t>
      </w:r>
      <w:r w:rsidR="00CF08FB">
        <w:rPr>
          <w:rFonts w:ascii="Times New Roman" w:hAnsi="Times New Roman"/>
          <w:sz w:val="28"/>
          <w:szCs w:val="28"/>
        </w:rPr>
        <w:t>120 000</w:t>
      </w:r>
      <w:r w:rsidR="00F0186C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F0186C">
        <w:rPr>
          <w:rFonts w:ascii="Times New Roman" w:hAnsi="Times New Roman"/>
          <w:sz w:val="28"/>
          <w:szCs w:val="28"/>
        </w:rPr>
        <w:t>.р</w:t>
      </w:r>
      <w:proofErr w:type="gramEnd"/>
      <w:r w:rsidR="00F0186C">
        <w:rPr>
          <w:rFonts w:ascii="Times New Roman" w:hAnsi="Times New Roman"/>
          <w:sz w:val="28"/>
          <w:szCs w:val="28"/>
        </w:rPr>
        <w:t>уб.</w:t>
      </w:r>
    </w:p>
    <w:p w:rsidR="00A85DAE" w:rsidRPr="00A85DAE" w:rsidRDefault="00A85DAE" w:rsidP="00C2317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5DAE">
        <w:rPr>
          <w:rFonts w:ascii="Times New Roman" w:hAnsi="Times New Roman"/>
          <w:b/>
          <w:sz w:val="28"/>
          <w:szCs w:val="28"/>
        </w:rPr>
        <w:t>2. П</w:t>
      </w:r>
      <w:r w:rsidRPr="00A85DAE">
        <w:rPr>
          <w:rFonts w:ascii="Times New Roman" w:hAnsi="Times New Roman" w:cs="Times New Roman"/>
          <w:b/>
          <w:sz w:val="28"/>
          <w:szCs w:val="28"/>
        </w:rPr>
        <w:t>ланы администрации по модернизации данных объектов в 2023-2024 г.г.</w:t>
      </w:r>
    </w:p>
    <w:p w:rsidR="00536F82" w:rsidRDefault="00536F82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Администрацией городского округа проводится системная работа по модернизации объектов образования (проведение капитального ремонта инженерных коммуникаций, кровли).</w:t>
      </w:r>
    </w:p>
    <w:p w:rsidR="00536F82" w:rsidRDefault="00536F82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реализации муниципальных и областных программ за период с 2020 по 2022 годы </w:t>
      </w:r>
      <w:r w:rsidR="00D133D6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проведен</w:t>
      </w:r>
      <w:r w:rsidR="00D133D6">
        <w:rPr>
          <w:rFonts w:ascii="Times New Roman" w:hAnsi="Times New Roman"/>
          <w:sz w:val="28"/>
          <w:szCs w:val="28"/>
        </w:rPr>
        <w:t xml:space="preserve">ии </w:t>
      </w:r>
      <w:r>
        <w:rPr>
          <w:rFonts w:ascii="Times New Roman" w:hAnsi="Times New Roman"/>
          <w:sz w:val="28"/>
          <w:szCs w:val="28"/>
        </w:rPr>
        <w:t xml:space="preserve"> капитальн</w:t>
      </w:r>
      <w:r w:rsidR="00D133D6">
        <w:rPr>
          <w:rFonts w:ascii="Times New Roman" w:hAnsi="Times New Roman"/>
          <w:sz w:val="28"/>
          <w:szCs w:val="28"/>
        </w:rPr>
        <w:t xml:space="preserve">ого ремонта были модернизированы инженерные коммуникации (водопровод, канализация, отопление, электрические сети) в </w:t>
      </w:r>
      <w:r>
        <w:rPr>
          <w:rFonts w:ascii="Times New Roman" w:hAnsi="Times New Roman"/>
          <w:sz w:val="28"/>
          <w:szCs w:val="28"/>
        </w:rPr>
        <w:t>4 ОУ</w:t>
      </w:r>
      <w:r w:rsidR="00D133D6">
        <w:rPr>
          <w:rFonts w:ascii="Times New Roman" w:hAnsi="Times New Roman"/>
          <w:sz w:val="28"/>
          <w:szCs w:val="28"/>
        </w:rPr>
        <w:t>.</w:t>
      </w:r>
    </w:p>
    <w:p w:rsidR="00BE29D2" w:rsidRDefault="00CF08FB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62BDA">
        <w:rPr>
          <w:rFonts w:ascii="Times New Roman" w:hAnsi="Times New Roman"/>
          <w:sz w:val="28"/>
          <w:szCs w:val="28"/>
        </w:rPr>
        <w:t xml:space="preserve"> рамках реализации муниципальной программы </w:t>
      </w:r>
      <w:r w:rsidR="00D62BDA" w:rsidRPr="00D62BDA">
        <w:rPr>
          <w:rFonts w:ascii="Times New Roman" w:hAnsi="Times New Roman"/>
          <w:sz w:val="28"/>
          <w:szCs w:val="28"/>
        </w:rPr>
        <w:t>«Развитие системы образования городского округа Тольятти на 2021-2027 годы»</w:t>
      </w:r>
      <w:r>
        <w:rPr>
          <w:rFonts w:ascii="Times New Roman" w:hAnsi="Times New Roman"/>
          <w:sz w:val="28"/>
          <w:szCs w:val="28"/>
        </w:rPr>
        <w:t>,</w:t>
      </w:r>
      <w:r w:rsidR="00D62BDA">
        <w:rPr>
          <w:rFonts w:ascii="Times New Roman" w:hAnsi="Times New Roman"/>
          <w:sz w:val="28"/>
          <w:szCs w:val="28"/>
        </w:rPr>
        <w:t xml:space="preserve"> </w:t>
      </w:r>
      <w:r w:rsidR="00BE29D2">
        <w:rPr>
          <w:rFonts w:ascii="Times New Roman" w:hAnsi="Times New Roman"/>
          <w:sz w:val="28"/>
          <w:szCs w:val="28"/>
        </w:rPr>
        <w:t xml:space="preserve">исходя из возможностей бюджета </w:t>
      </w:r>
      <w:r w:rsidR="00BF45FF">
        <w:rPr>
          <w:rFonts w:ascii="Times New Roman" w:hAnsi="Times New Roman"/>
          <w:sz w:val="28"/>
          <w:szCs w:val="28"/>
        </w:rPr>
        <w:t>отрасли «Образование»</w:t>
      </w:r>
      <w:r>
        <w:rPr>
          <w:rFonts w:ascii="Times New Roman" w:hAnsi="Times New Roman"/>
          <w:sz w:val="28"/>
          <w:szCs w:val="28"/>
        </w:rPr>
        <w:t>,</w:t>
      </w:r>
      <w:r w:rsidR="00BE29D2">
        <w:rPr>
          <w:rFonts w:ascii="Times New Roman" w:hAnsi="Times New Roman"/>
          <w:sz w:val="28"/>
          <w:szCs w:val="28"/>
        </w:rPr>
        <w:t xml:space="preserve"> </w:t>
      </w:r>
      <w:r w:rsidR="00915037">
        <w:rPr>
          <w:rFonts w:ascii="Times New Roman" w:hAnsi="Times New Roman"/>
          <w:sz w:val="28"/>
          <w:szCs w:val="28"/>
        </w:rPr>
        <w:t xml:space="preserve">ежегодно </w:t>
      </w:r>
      <w:r w:rsidR="00BE29D2">
        <w:rPr>
          <w:rFonts w:ascii="Times New Roman" w:hAnsi="Times New Roman"/>
          <w:sz w:val="28"/>
          <w:szCs w:val="28"/>
        </w:rPr>
        <w:t xml:space="preserve">выделяются финансовые средства на проведение капитального ремонта кровли в </w:t>
      </w:r>
      <w:r w:rsidR="00A85DAE">
        <w:rPr>
          <w:rFonts w:ascii="Times New Roman" w:hAnsi="Times New Roman"/>
          <w:sz w:val="28"/>
          <w:szCs w:val="28"/>
        </w:rPr>
        <w:t>ОУ</w:t>
      </w:r>
      <w:r w:rsidR="00BE29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F595B" w:rsidRDefault="00FF595B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2020 году выполнен капитальный ремонт кровли в 13 ОУ на сумму 18 470,0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FF595B" w:rsidRDefault="00FF595B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2021 году выполнен капитальный ремонт кровли в 11 ОУ на сумму 12 455,0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FF595B" w:rsidRDefault="00FF595B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2022 году выполнен капитальный ремонт кровли в 12 ОУ на сумму 14 744,0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FF595B" w:rsidRDefault="00FF595B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2023 году предусмотрены средства на капитальный ремонт кровли в 5 ОУ на сумму 7 665,0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FF595B" w:rsidRDefault="00FF595B" w:rsidP="00C2317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2024 году предусмотрены средства на капитальный ремонт кровли в 4 ОУ на сумму 7 881,0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375289" w:rsidRDefault="00F0186C" w:rsidP="00C231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Самарской области «Строительство, реконструкция и капитальный ремонт образовательных организаций, и их инфраструктуры на территории Самарской области» до 2026 года, государственной программы Российской Федерации «Развитие образования» в период 2023, 2024 и 2025 годы планируется проведение капитального ремонта</w:t>
      </w:r>
      <w:r w:rsidR="00915037">
        <w:rPr>
          <w:rFonts w:ascii="Times New Roman" w:hAnsi="Times New Roman" w:cs="Times New Roman"/>
          <w:sz w:val="28"/>
          <w:szCs w:val="28"/>
        </w:rPr>
        <w:t xml:space="preserve"> (в том числе при потребности ремонт инженерных коммуникаций и кровли)</w:t>
      </w:r>
      <w:r>
        <w:rPr>
          <w:rFonts w:ascii="Times New Roman" w:hAnsi="Times New Roman" w:cs="Times New Roman"/>
          <w:sz w:val="28"/>
          <w:szCs w:val="28"/>
        </w:rPr>
        <w:t xml:space="preserve"> в  </w:t>
      </w:r>
      <w:r w:rsidR="0091503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45FF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15037">
        <w:rPr>
          <w:rFonts w:ascii="Times New Roman" w:hAnsi="Times New Roman" w:cs="Times New Roman"/>
          <w:sz w:val="28"/>
          <w:szCs w:val="28"/>
        </w:rPr>
        <w:t>МБУ «Школа № 4» (1 корп., 3</w:t>
      </w:r>
      <w:proofErr w:type="gramEnd"/>
      <w:r w:rsidRPr="009150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5037">
        <w:rPr>
          <w:rFonts w:ascii="Times New Roman" w:hAnsi="Times New Roman" w:cs="Times New Roman"/>
          <w:sz w:val="28"/>
          <w:szCs w:val="28"/>
        </w:rPr>
        <w:t xml:space="preserve">этап), МБУ «Школа № 11», МБУ «Школа № 20» (1 корп., 3 этап), МБУ «Школа № 21», </w:t>
      </w:r>
      <w:r w:rsidR="00CF08FB" w:rsidRPr="00915037">
        <w:rPr>
          <w:rFonts w:ascii="Times New Roman" w:hAnsi="Times New Roman" w:cs="Times New Roman"/>
          <w:sz w:val="28"/>
          <w:szCs w:val="28"/>
        </w:rPr>
        <w:t xml:space="preserve">МБУ «Школа № 23» (1 корп.), </w:t>
      </w:r>
      <w:r w:rsidRPr="00915037">
        <w:rPr>
          <w:rFonts w:ascii="Times New Roman" w:hAnsi="Times New Roman" w:cs="Times New Roman"/>
          <w:sz w:val="28"/>
          <w:szCs w:val="28"/>
        </w:rPr>
        <w:t xml:space="preserve">МБУ «Школа № 26», МБУ «Школа № 41» (1 корп.), МБУ «Школа № 44», МБУ «Школа № 47» (1, 2 корп.),  МБУ «Школа № 61», </w:t>
      </w:r>
      <w:r w:rsidR="00CF08FB" w:rsidRPr="00915037">
        <w:rPr>
          <w:rFonts w:ascii="Times New Roman" w:hAnsi="Times New Roman" w:cs="Times New Roman"/>
          <w:sz w:val="28"/>
          <w:szCs w:val="28"/>
        </w:rPr>
        <w:t xml:space="preserve">МБУ «Школа № 70» (1 корп.), </w:t>
      </w:r>
      <w:r w:rsidRPr="00915037">
        <w:rPr>
          <w:rFonts w:ascii="Times New Roman" w:hAnsi="Times New Roman" w:cs="Times New Roman"/>
          <w:sz w:val="28"/>
          <w:szCs w:val="28"/>
        </w:rPr>
        <w:t>МБУ «Школа № 74», МБУ «Школа № 82»,</w:t>
      </w:r>
      <w:r w:rsidR="00915037" w:rsidRPr="00915037">
        <w:rPr>
          <w:rFonts w:ascii="Times New Roman" w:hAnsi="Times New Roman" w:cs="Times New Roman"/>
          <w:sz w:val="28"/>
          <w:szCs w:val="28"/>
        </w:rPr>
        <w:t xml:space="preserve"> МБУ «Школа № 91» (2 корп.),</w:t>
      </w:r>
      <w:r w:rsidRPr="00915037">
        <w:rPr>
          <w:rFonts w:ascii="Times New Roman" w:hAnsi="Times New Roman" w:cs="Times New Roman"/>
          <w:sz w:val="28"/>
          <w:szCs w:val="28"/>
        </w:rPr>
        <w:t xml:space="preserve"> МБУ «Гимназия № 9» (1, 2</w:t>
      </w:r>
      <w:proofErr w:type="gramEnd"/>
      <w:r w:rsidRPr="00915037">
        <w:rPr>
          <w:rFonts w:ascii="Times New Roman" w:hAnsi="Times New Roman" w:cs="Times New Roman"/>
          <w:sz w:val="28"/>
          <w:szCs w:val="28"/>
        </w:rPr>
        <w:t xml:space="preserve"> корп.), </w:t>
      </w:r>
      <w:r w:rsidR="00CF08FB" w:rsidRPr="00915037">
        <w:rPr>
          <w:rFonts w:ascii="Times New Roman" w:hAnsi="Times New Roman" w:cs="Times New Roman"/>
          <w:sz w:val="28"/>
          <w:szCs w:val="28"/>
        </w:rPr>
        <w:t xml:space="preserve">МБУ «Гимназия № 35», МБУ «Гимназия № 38», МБУ «Лицей № 19» (1 корп.), </w:t>
      </w:r>
      <w:r w:rsidRPr="00915037">
        <w:rPr>
          <w:rFonts w:ascii="Times New Roman" w:hAnsi="Times New Roman" w:cs="Times New Roman"/>
          <w:sz w:val="28"/>
          <w:szCs w:val="28"/>
        </w:rPr>
        <w:t>МБУ «Лицей № 37», МБУ детский сад « 28 «Ромашка» (2 корп.).</w:t>
      </w:r>
      <w:r w:rsidR="00375289" w:rsidRPr="003752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86C" w:rsidRDefault="00375289" w:rsidP="00C231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Данными общеобразовательными учреждениями подготовлена проектно-сметная документация, в состав которой включены разделы по модернизации инженерных коммуникаций и ремонт кровли</w:t>
      </w:r>
      <w:r w:rsidR="00F0186C" w:rsidRPr="00675C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186C" w:rsidRDefault="00915037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от 09.02.2023 № 2 между министерством образования и науки Самарской области и администрацией г.о. Тольятти </w:t>
      </w:r>
      <w:r w:rsidR="00601753">
        <w:rPr>
          <w:rFonts w:ascii="Times New Roman" w:hAnsi="Times New Roman" w:cs="Times New Roman"/>
          <w:sz w:val="28"/>
          <w:szCs w:val="28"/>
        </w:rPr>
        <w:t xml:space="preserve">в рамках реализации государственной программы Самарской области «Строительство, реконструкция и капитальный ремонт образовательных организаций, и их инфраструктуры на территории Самарской области» до 2026 года» </w:t>
      </w:r>
      <w:r>
        <w:rPr>
          <w:rFonts w:ascii="Times New Roman" w:hAnsi="Times New Roman" w:cs="Times New Roman"/>
          <w:sz w:val="28"/>
          <w:szCs w:val="28"/>
        </w:rPr>
        <w:t>бюджету городского округа выделены областные субсидии на капитальный ремонт в</w:t>
      </w:r>
      <w:r w:rsidR="00F0186C">
        <w:rPr>
          <w:rFonts w:ascii="Times New Roman" w:hAnsi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0186C">
        <w:rPr>
          <w:rFonts w:ascii="Times New Roman" w:hAnsi="Times New Roman" w:cs="Times New Roman"/>
          <w:sz w:val="28"/>
          <w:szCs w:val="28"/>
        </w:rPr>
        <w:t xml:space="preserve"> и плановый период 2024</w:t>
      </w:r>
      <w:proofErr w:type="gramEnd"/>
      <w:r w:rsidR="00F0186C">
        <w:rPr>
          <w:rFonts w:ascii="Times New Roman" w:hAnsi="Times New Roman" w:cs="Times New Roman"/>
          <w:sz w:val="28"/>
          <w:szCs w:val="28"/>
        </w:rPr>
        <w:t xml:space="preserve"> и 2025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186C" w:rsidRDefault="00F0186C" w:rsidP="00C231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2023 год – 39 532,160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(4 ОУ - МБУ «Школа № 11», МБУ «Школа № 20» (1 корп., 3 этап), МБУ «Школа № 61», </w:t>
      </w:r>
      <w:r w:rsidRPr="00E04DD6">
        <w:rPr>
          <w:rFonts w:ascii="Times New Roman" w:hAnsi="Times New Roman" w:cs="Times New Roman"/>
          <w:sz w:val="28"/>
          <w:szCs w:val="28"/>
        </w:rPr>
        <w:t xml:space="preserve">МБУ детский сад </w:t>
      </w:r>
      <w:r w:rsidR="00BB1A1E">
        <w:rPr>
          <w:rFonts w:ascii="Times New Roman" w:hAnsi="Times New Roman" w:cs="Times New Roman"/>
          <w:sz w:val="28"/>
          <w:szCs w:val="28"/>
        </w:rPr>
        <w:t>№</w:t>
      </w:r>
      <w:r w:rsidRPr="00E04DD6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 xml:space="preserve"> «Ромашка» (2 корп.))</w:t>
      </w:r>
      <w:r w:rsidRPr="00675C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186C" w:rsidRDefault="00F0186C" w:rsidP="00C231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30 066,270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( 2 ОУ – МБУ «Школа № 20» (1 корп., 4 этап), МБУ «Школа № 4» (1 корп., 3 этап)).</w:t>
      </w:r>
    </w:p>
    <w:p w:rsidR="00F0186C" w:rsidRDefault="00F0186C" w:rsidP="00C2317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– 18 482,660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(2 ОУ – МБУ «Школа № 4» (1 корп., 4 этап).</w:t>
      </w:r>
    </w:p>
    <w:p w:rsidR="00F0186C" w:rsidRDefault="00375289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2022 году д</w:t>
      </w:r>
      <w:r w:rsidR="00F0186C" w:rsidRPr="00675CEC">
        <w:rPr>
          <w:rFonts w:ascii="Times New Roman" w:hAnsi="Times New Roman" w:cs="Times New Roman"/>
          <w:sz w:val="28"/>
          <w:szCs w:val="28"/>
        </w:rPr>
        <w:t xml:space="preserve">ля участия в отборе заявок Министерством Просвещения Российской Федерации </w:t>
      </w:r>
      <w:r w:rsidR="00F0186C" w:rsidRPr="00375289">
        <w:rPr>
          <w:rFonts w:ascii="Times New Roman" w:hAnsi="Times New Roman" w:cs="Times New Roman"/>
          <w:sz w:val="28"/>
          <w:szCs w:val="28"/>
        </w:rPr>
        <w:t>на предоставление в 2024-2026 годы субсидии из федерального бюджета бюджетам</w:t>
      </w:r>
      <w:r w:rsidR="00F0186C" w:rsidRPr="00675CEC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на реализацию региональных проектов, направленных на проведение капитального ремонта и оснащение зданий муниципальных общеобразовательных организаций в рамках государственной программы Российской Федерации «Развити</w:t>
      </w:r>
      <w:r w:rsidR="00F0186C">
        <w:rPr>
          <w:rFonts w:ascii="Times New Roman" w:hAnsi="Times New Roman" w:cs="Times New Roman"/>
          <w:sz w:val="28"/>
          <w:szCs w:val="28"/>
        </w:rPr>
        <w:t>е</w:t>
      </w:r>
      <w:r w:rsidR="00F0186C" w:rsidRPr="00675CEC">
        <w:rPr>
          <w:rFonts w:ascii="Times New Roman" w:hAnsi="Times New Roman" w:cs="Times New Roman"/>
          <w:sz w:val="28"/>
          <w:szCs w:val="28"/>
        </w:rPr>
        <w:t xml:space="preserve"> образования» направлены заявки по </w:t>
      </w:r>
      <w:r w:rsidR="00F0186C">
        <w:rPr>
          <w:rFonts w:ascii="Times New Roman" w:hAnsi="Times New Roman" w:cs="Times New Roman"/>
          <w:sz w:val="28"/>
          <w:szCs w:val="28"/>
        </w:rPr>
        <w:t>5</w:t>
      </w:r>
      <w:r w:rsidR="00F0186C" w:rsidRPr="00675CEC">
        <w:rPr>
          <w:rFonts w:ascii="Times New Roman" w:hAnsi="Times New Roman" w:cs="Times New Roman"/>
          <w:sz w:val="28"/>
          <w:szCs w:val="28"/>
        </w:rPr>
        <w:t xml:space="preserve"> муниципальным общеобразовательным учреждениям </w:t>
      </w:r>
      <w:r w:rsidR="00BB1A1E">
        <w:rPr>
          <w:rFonts w:ascii="Times New Roman" w:hAnsi="Times New Roman" w:cs="Times New Roman"/>
          <w:sz w:val="28"/>
          <w:szCs w:val="28"/>
        </w:rPr>
        <w:t xml:space="preserve"> </w:t>
      </w:r>
      <w:r w:rsidR="00F0186C" w:rsidRPr="00675CEC">
        <w:rPr>
          <w:rFonts w:ascii="Times New Roman" w:hAnsi="Times New Roman" w:cs="Times New Roman"/>
          <w:sz w:val="28"/>
          <w:szCs w:val="28"/>
        </w:rPr>
        <w:t>(МБУ «Школа № 44», МБУ «Школа</w:t>
      </w:r>
      <w:proofErr w:type="gramEnd"/>
      <w:r w:rsidR="00F0186C" w:rsidRPr="00675CEC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F0186C" w:rsidRPr="00675CEC">
        <w:rPr>
          <w:rFonts w:ascii="Times New Roman" w:hAnsi="Times New Roman" w:cs="Times New Roman"/>
          <w:sz w:val="28"/>
          <w:szCs w:val="28"/>
        </w:rPr>
        <w:t>47»</w:t>
      </w:r>
      <w:r w:rsidR="00601753">
        <w:rPr>
          <w:rFonts w:ascii="Times New Roman" w:hAnsi="Times New Roman" w:cs="Times New Roman"/>
          <w:sz w:val="28"/>
          <w:szCs w:val="28"/>
        </w:rPr>
        <w:t xml:space="preserve"> (1, 2 корп.)</w:t>
      </w:r>
      <w:r w:rsidR="00F0186C" w:rsidRPr="00675CEC">
        <w:rPr>
          <w:rFonts w:ascii="Times New Roman" w:hAnsi="Times New Roman" w:cs="Times New Roman"/>
          <w:sz w:val="28"/>
          <w:szCs w:val="28"/>
        </w:rPr>
        <w:t>,  МБУ «Школа № 74», МБУ «Гимназия № 9»</w:t>
      </w:r>
      <w:r w:rsidR="00F0186C">
        <w:rPr>
          <w:rFonts w:ascii="Times New Roman" w:hAnsi="Times New Roman" w:cs="Times New Roman"/>
          <w:sz w:val="28"/>
          <w:szCs w:val="28"/>
        </w:rPr>
        <w:t xml:space="preserve"> (2 корпус.)</w:t>
      </w:r>
      <w:r w:rsidR="00F0186C" w:rsidRPr="00675CEC">
        <w:rPr>
          <w:rFonts w:ascii="Times New Roman" w:hAnsi="Times New Roman" w:cs="Times New Roman"/>
          <w:sz w:val="28"/>
          <w:szCs w:val="28"/>
        </w:rPr>
        <w:t>, МБУ «Лицей № 37»</w:t>
      </w:r>
      <w:r w:rsidR="00F0186C">
        <w:rPr>
          <w:rFonts w:ascii="Times New Roman" w:hAnsi="Times New Roman" w:cs="Times New Roman"/>
          <w:sz w:val="28"/>
          <w:szCs w:val="28"/>
        </w:rPr>
        <w:t>)</w:t>
      </w:r>
      <w:r w:rsidR="00F0186C" w:rsidRPr="00675CEC">
        <w:rPr>
          <w:rFonts w:ascii="Times New Roman" w:hAnsi="Times New Roman" w:cs="Times New Roman"/>
          <w:sz w:val="28"/>
          <w:szCs w:val="28"/>
        </w:rPr>
        <w:t>.</w:t>
      </w:r>
      <w:r w:rsidR="00F018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0186C" w:rsidRDefault="00F0186C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2023 году</w:t>
      </w:r>
      <w:r w:rsidRPr="003E0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обозначенной потребностью в проведении капитального ремонта в форме федерального статистического наблюдения    № </w:t>
      </w:r>
      <w:r>
        <w:rPr>
          <w:rFonts w:ascii="Times New Roman" w:hAnsi="Times New Roman" w:cs="Times New Roman"/>
          <w:sz w:val="28"/>
          <w:szCs w:val="28"/>
          <w:lang w:val="en-US"/>
        </w:rPr>
        <w:t>OO</w:t>
      </w:r>
      <w:r w:rsidRPr="002B2CD5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материально-технической и информационной базе, финансово-экономической деятельности общеобразовательной организации» будет </w:t>
      </w:r>
      <w:r w:rsidR="00601753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подготовлена заявка в министерство образования и науки Самарской области на выделение федеральной субсидии на капитальный ремонт </w:t>
      </w:r>
      <w:r w:rsidR="00A85DAE">
        <w:rPr>
          <w:rFonts w:ascii="Times New Roman" w:hAnsi="Times New Roman" w:cs="Times New Roman"/>
          <w:sz w:val="28"/>
          <w:szCs w:val="28"/>
        </w:rPr>
        <w:t>1</w:t>
      </w:r>
      <w:r w:rsidR="00A43223" w:rsidRPr="00A432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ОУ (МБУ «Школа № 21», </w:t>
      </w:r>
      <w:r w:rsidR="00601753">
        <w:rPr>
          <w:rFonts w:ascii="Times New Roman" w:hAnsi="Times New Roman" w:cs="Times New Roman"/>
          <w:sz w:val="28"/>
          <w:szCs w:val="28"/>
        </w:rPr>
        <w:t xml:space="preserve">МБУ «Школа № 23» (1 корп.), </w:t>
      </w:r>
      <w:r w:rsidR="0037528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МБУ «Школа № 26»</w:t>
      </w:r>
      <w:r w:rsidR="00DF19EE">
        <w:rPr>
          <w:rFonts w:ascii="Times New Roman" w:hAnsi="Times New Roman" w:cs="Times New Roman"/>
          <w:sz w:val="28"/>
          <w:szCs w:val="28"/>
        </w:rPr>
        <w:t xml:space="preserve"> (1</w:t>
      </w:r>
      <w:proofErr w:type="gramEnd"/>
      <w:r w:rsidR="00DF19EE">
        <w:rPr>
          <w:rFonts w:ascii="Times New Roman" w:hAnsi="Times New Roman" w:cs="Times New Roman"/>
          <w:sz w:val="28"/>
          <w:szCs w:val="28"/>
        </w:rPr>
        <w:t xml:space="preserve"> корп.)</w:t>
      </w:r>
      <w:r>
        <w:rPr>
          <w:rFonts w:ascii="Times New Roman" w:hAnsi="Times New Roman" w:cs="Times New Roman"/>
          <w:sz w:val="28"/>
          <w:szCs w:val="28"/>
        </w:rPr>
        <w:t>, МБУ «Школа № 41»</w:t>
      </w:r>
      <w:r w:rsidR="00DF19EE">
        <w:rPr>
          <w:rFonts w:ascii="Times New Roman" w:hAnsi="Times New Roman" w:cs="Times New Roman"/>
          <w:sz w:val="28"/>
          <w:szCs w:val="28"/>
        </w:rPr>
        <w:t xml:space="preserve"> (1 корп.)</w:t>
      </w:r>
      <w:r>
        <w:rPr>
          <w:rFonts w:ascii="Times New Roman" w:hAnsi="Times New Roman" w:cs="Times New Roman"/>
          <w:sz w:val="28"/>
          <w:szCs w:val="28"/>
        </w:rPr>
        <w:t>, МБУ «Школа № 70 (1 корп.), МБУ «Школа № 82»,</w:t>
      </w:r>
      <w:r w:rsidR="00601753">
        <w:rPr>
          <w:rFonts w:ascii="Times New Roman" w:hAnsi="Times New Roman" w:cs="Times New Roman"/>
          <w:sz w:val="28"/>
          <w:szCs w:val="28"/>
        </w:rPr>
        <w:t xml:space="preserve"> МБУ «Школа № 91» (2 корп.),</w:t>
      </w:r>
      <w:r>
        <w:rPr>
          <w:rFonts w:ascii="Times New Roman" w:hAnsi="Times New Roman" w:cs="Times New Roman"/>
          <w:sz w:val="28"/>
          <w:szCs w:val="28"/>
        </w:rPr>
        <w:t xml:space="preserve"> МБУ «Гимназия № 9» (1 корпус)</w:t>
      </w:r>
      <w:r w:rsidR="00DF19EE">
        <w:rPr>
          <w:rFonts w:ascii="Times New Roman" w:hAnsi="Times New Roman" w:cs="Times New Roman"/>
          <w:sz w:val="28"/>
          <w:szCs w:val="28"/>
        </w:rPr>
        <w:t>, МБУ «Гимназия № 3</w:t>
      </w:r>
      <w:r w:rsidR="00A8355E">
        <w:rPr>
          <w:rFonts w:ascii="Times New Roman" w:hAnsi="Times New Roman" w:cs="Times New Roman"/>
          <w:sz w:val="28"/>
          <w:szCs w:val="28"/>
        </w:rPr>
        <w:t>5</w:t>
      </w:r>
      <w:r w:rsidR="00DF19EE">
        <w:rPr>
          <w:rFonts w:ascii="Times New Roman" w:hAnsi="Times New Roman" w:cs="Times New Roman"/>
          <w:sz w:val="28"/>
          <w:szCs w:val="28"/>
        </w:rPr>
        <w:t>», МБУ «</w:t>
      </w:r>
      <w:r w:rsidR="00601753">
        <w:rPr>
          <w:rFonts w:ascii="Times New Roman" w:hAnsi="Times New Roman" w:cs="Times New Roman"/>
          <w:sz w:val="28"/>
          <w:szCs w:val="28"/>
        </w:rPr>
        <w:t>Гимназия № 3</w:t>
      </w:r>
      <w:r w:rsidR="00A8355E">
        <w:rPr>
          <w:rFonts w:ascii="Times New Roman" w:hAnsi="Times New Roman" w:cs="Times New Roman"/>
          <w:sz w:val="28"/>
          <w:szCs w:val="28"/>
        </w:rPr>
        <w:t>8</w:t>
      </w:r>
      <w:r w:rsidR="00DF19EE">
        <w:rPr>
          <w:rFonts w:ascii="Times New Roman" w:hAnsi="Times New Roman" w:cs="Times New Roman"/>
          <w:sz w:val="28"/>
          <w:szCs w:val="28"/>
        </w:rPr>
        <w:t xml:space="preserve">», </w:t>
      </w:r>
      <w:r w:rsidR="00601753">
        <w:rPr>
          <w:rFonts w:ascii="Times New Roman" w:hAnsi="Times New Roman" w:cs="Times New Roman"/>
          <w:sz w:val="28"/>
          <w:szCs w:val="28"/>
        </w:rPr>
        <w:t>МБУ «Лицей № 19» (1 корп</w:t>
      </w:r>
      <w:r w:rsidR="00A43223">
        <w:rPr>
          <w:rFonts w:ascii="Times New Roman" w:hAnsi="Times New Roman" w:cs="Times New Roman"/>
          <w:sz w:val="28"/>
          <w:szCs w:val="28"/>
        </w:rPr>
        <w:t>.</w:t>
      </w:r>
      <w:r w:rsidR="00A43223" w:rsidRPr="00A43223">
        <w:rPr>
          <w:rFonts w:ascii="Times New Roman" w:hAnsi="Times New Roman" w:cs="Times New Roman"/>
          <w:sz w:val="28"/>
          <w:szCs w:val="28"/>
        </w:rPr>
        <w:t>)</w:t>
      </w:r>
      <w:r w:rsidR="00A43223">
        <w:rPr>
          <w:rFonts w:ascii="Times New Roman" w:hAnsi="Times New Roman" w:cs="Times New Roman"/>
          <w:sz w:val="28"/>
          <w:szCs w:val="28"/>
        </w:rPr>
        <w:t>.</w:t>
      </w:r>
    </w:p>
    <w:p w:rsidR="00375289" w:rsidRDefault="00375289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условии выделения бюджету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Тольятти  субсидий из вышестоящих бюджетов позволит модернизировать инженерные коммуникации и привести в соответствие нормативным требованиям кровельные покрытия  (по потребности) в 20 ОУ.</w:t>
      </w:r>
    </w:p>
    <w:p w:rsidR="00D133D6" w:rsidRDefault="00D133D6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F4B" w:rsidRDefault="00DB6F4B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F4B" w:rsidRPr="00DB6F4B" w:rsidRDefault="00DB6F4B" w:rsidP="00C231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DD9" w:rsidRPr="00DB6F4B" w:rsidRDefault="00DB6F4B" w:rsidP="00C47DD9">
      <w:pPr>
        <w:rPr>
          <w:rFonts w:ascii="Times New Roman" w:hAnsi="Times New Roman" w:cs="Times New Roman"/>
          <w:sz w:val="28"/>
          <w:szCs w:val="28"/>
        </w:rPr>
      </w:pPr>
      <w:r w:rsidRPr="00DB6F4B">
        <w:rPr>
          <w:rFonts w:ascii="Times New Roman" w:hAnsi="Times New Roman" w:cs="Times New Roman"/>
          <w:sz w:val="28"/>
          <w:szCs w:val="28"/>
        </w:rPr>
        <w:t>Руководитель департамента образования                                     Л.М.Лебедева</w:t>
      </w:r>
    </w:p>
    <w:sectPr w:rsidR="00C47DD9" w:rsidRPr="00DB6F4B" w:rsidSect="00A42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E6BC0"/>
    <w:multiLevelType w:val="hybridMultilevel"/>
    <w:tmpl w:val="082A886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7056C93"/>
    <w:multiLevelType w:val="hybridMultilevel"/>
    <w:tmpl w:val="368044F4"/>
    <w:lvl w:ilvl="0" w:tplc="9DFC6FBA">
      <w:start w:val="1"/>
      <w:numFmt w:val="bullet"/>
      <w:lvlText w:val="-"/>
      <w:lvlJc w:val="left"/>
      <w:pPr>
        <w:ind w:left="21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9673E"/>
    <w:rsid w:val="000B1AB4"/>
    <w:rsid w:val="0014149B"/>
    <w:rsid w:val="00194E27"/>
    <w:rsid w:val="00197E40"/>
    <w:rsid w:val="001D13D9"/>
    <w:rsid w:val="001D30DE"/>
    <w:rsid w:val="00202C4C"/>
    <w:rsid w:val="002A5633"/>
    <w:rsid w:val="002F045C"/>
    <w:rsid w:val="00302BBB"/>
    <w:rsid w:val="0032539D"/>
    <w:rsid w:val="00375289"/>
    <w:rsid w:val="00536F82"/>
    <w:rsid w:val="0055463B"/>
    <w:rsid w:val="005D6600"/>
    <w:rsid w:val="00601753"/>
    <w:rsid w:val="00672A81"/>
    <w:rsid w:val="006868D4"/>
    <w:rsid w:val="006F7EC6"/>
    <w:rsid w:val="007D3BC7"/>
    <w:rsid w:val="008431A1"/>
    <w:rsid w:val="008A0E91"/>
    <w:rsid w:val="008C0625"/>
    <w:rsid w:val="00915037"/>
    <w:rsid w:val="0093222B"/>
    <w:rsid w:val="009840C0"/>
    <w:rsid w:val="00A15BF4"/>
    <w:rsid w:val="00A42BE4"/>
    <w:rsid w:val="00A43223"/>
    <w:rsid w:val="00A8355E"/>
    <w:rsid w:val="00A85DAE"/>
    <w:rsid w:val="00AA75F4"/>
    <w:rsid w:val="00B3240E"/>
    <w:rsid w:val="00B87EA9"/>
    <w:rsid w:val="00BA21BD"/>
    <w:rsid w:val="00BB1A1E"/>
    <w:rsid w:val="00BE29D2"/>
    <w:rsid w:val="00BF45FF"/>
    <w:rsid w:val="00C2317F"/>
    <w:rsid w:val="00C47DD9"/>
    <w:rsid w:val="00C53810"/>
    <w:rsid w:val="00C9673E"/>
    <w:rsid w:val="00CD2BB8"/>
    <w:rsid w:val="00CF08FB"/>
    <w:rsid w:val="00D133D6"/>
    <w:rsid w:val="00D62BDA"/>
    <w:rsid w:val="00D6622E"/>
    <w:rsid w:val="00D775A3"/>
    <w:rsid w:val="00DB6F4B"/>
    <w:rsid w:val="00DF19EE"/>
    <w:rsid w:val="00E76814"/>
    <w:rsid w:val="00EB28DC"/>
    <w:rsid w:val="00F0186C"/>
    <w:rsid w:val="00FF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D9"/>
    <w:pPr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DD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Сагайдакова Елена Леонидовна</dc:creator>
  <cp:keywords/>
  <dc:description/>
  <cp:lastModifiedBy>martoshich.ti</cp:lastModifiedBy>
  <cp:revision>3</cp:revision>
  <cp:lastPrinted>2023-04-04T10:37:00Z</cp:lastPrinted>
  <dcterms:created xsi:type="dcterms:W3CDTF">2023-04-04T12:01:00Z</dcterms:created>
  <dcterms:modified xsi:type="dcterms:W3CDTF">2023-04-04T12:29:00Z</dcterms:modified>
</cp:coreProperties>
</file>