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F2" w:rsidRPr="00C3665F" w:rsidRDefault="00386A79" w:rsidP="00C3665F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3665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E7968" w:rsidRDefault="005A482B" w:rsidP="003E0B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r w:rsidRPr="005A48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Pr="005A48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решения Думы городского округа Тольятти</w:t>
      </w:r>
      <w:r w:rsidR="003E0B6C" w:rsidRPr="003E0B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 внесении изменений в </w:t>
      </w:r>
      <w:r w:rsidRPr="005A48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Порядок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утвержденный решением Думы городского округа Тольятти от 04.03.2020 </w:t>
      </w:r>
      <w:r w:rsidR="00A90D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</w:t>
      </w:r>
      <w:r w:rsidRPr="005A48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514</w:t>
      </w:r>
      <w:r w:rsidR="003E0B6C" w:rsidRPr="003E0B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proofErr w:type="gramEnd"/>
    </w:p>
    <w:p w:rsidR="003E0B6C" w:rsidRDefault="003E0B6C" w:rsidP="003E0B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6171C" w:rsidRDefault="00E6171C" w:rsidP="003E0B6C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Разработчиком </w:t>
      </w:r>
      <w:r w:rsidR="00700C6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проекта решения Думы городского округа Тольятти </w:t>
      </w:r>
      <w:r w:rsidR="00700C6E" w:rsidRPr="00700C6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«О внесении изменений в </w:t>
      </w:r>
      <w:r w:rsidR="005A482B" w:rsidRPr="005A482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Порядок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утвержденный решением Думы городского округа Тольятти от 04.03.2020 </w:t>
      </w:r>
      <w:r w:rsidR="00A90D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№</w:t>
      </w:r>
      <w:r w:rsidR="005A482B" w:rsidRPr="005A482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514 </w:t>
      </w:r>
      <w:r w:rsidR="00700C6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(далее – </w:t>
      </w:r>
      <w:r w:rsidR="003E0B6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ОРВ, </w:t>
      </w:r>
      <w:r w:rsidR="00700C6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Порядок</w:t>
      </w:r>
      <w:proofErr w:type="gramEnd"/>
      <w:r w:rsidR="00700C6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проведения ОРВ</w:t>
      </w:r>
      <w:r w:rsidR="003E0B6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соответственно</w:t>
      </w:r>
      <w:r w:rsidR="00A90D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) является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департамент экономического развития </w:t>
      </w:r>
      <w:r w:rsidR="00700C6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городского округа Тольятти.</w:t>
      </w:r>
    </w:p>
    <w:p w:rsidR="00A90DA2" w:rsidRDefault="00346E0A" w:rsidP="00A90D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внесения изменений в Порядок проведения ОРВ является обращение министерства экономического развития </w:t>
      </w:r>
      <w:r w:rsidR="00A90DA2">
        <w:rPr>
          <w:rFonts w:ascii="Times New Roman" w:hAnsi="Times New Roman" w:cs="Times New Roman"/>
          <w:sz w:val="28"/>
          <w:szCs w:val="28"/>
        </w:rPr>
        <w:t xml:space="preserve">и инвестиций Самарской области, </w:t>
      </w:r>
      <w:r>
        <w:rPr>
          <w:rFonts w:ascii="Times New Roman" w:hAnsi="Times New Roman" w:cs="Times New Roman"/>
          <w:sz w:val="28"/>
          <w:szCs w:val="28"/>
        </w:rPr>
        <w:t>пи</w:t>
      </w:r>
      <w:r w:rsidR="00A90DA2">
        <w:rPr>
          <w:rFonts w:ascii="Times New Roman" w:hAnsi="Times New Roman" w:cs="Times New Roman"/>
          <w:sz w:val="28"/>
          <w:szCs w:val="28"/>
        </w:rPr>
        <w:t>сьмо от 07.09.2023 № МЭР-21/347 (зарегистрированное №8695-вх/1 от 15.09.2023)</w:t>
      </w:r>
      <w:r>
        <w:rPr>
          <w:rFonts w:ascii="Times New Roman" w:hAnsi="Times New Roman" w:cs="Times New Roman"/>
          <w:sz w:val="28"/>
          <w:szCs w:val="28"/>
        </w:rPr>
        <w:t xml:space="preserve"> о необходимости осуществления процедур ОРВ проектов НПА, оценки применения обязательных требований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экспертизы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действующих НПА, проводимых органами местного самоуправления Самарской области</w:t>
      </w:r>
      <w:r w:rsidR="00B02F7F">
        <w:rPr>
          <w:rFonts w:ascii="Times New Roman" w:hAnsi="Times New Roman" w:cs="Times New Roman"/>
          <w:sz w:val="28"/>
          <w:szCs w:val="28"/>
        </w:rPr>
        <w:t xml:space="preserve"> на интернет-портале для публичного обсуждения проектов и действующих НПА Самарской области (</w:t>
      </w:r>
      <w:r w:rsidR="00B02F7F" w:rsidRPr="00B02F7F">
        <w:rPr>
          <w:rFonts w:ascii="Times New Roman" w:hAnsi="Times New Roman" w:cs="Times New Roman"/>
          <w:sz w:val="28"/>
          <w:szCs w:val="28"/>
          <w:u w:val="single"/>
          <w:lang w:val="en-US"/>
        </w:rPr>
        <w:t>regulation</w:t>
      </w:r>
      <w:r w:rsidR="00B02F7F" w:rsidRPr="00B02F7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02F7F" w:rsidRPr="00B02F7F">
        <w:rPr>
          <w:rFonts w:ascii="Times New Roman" w:hAnsi="Times New Roman" w:cs="Times New Roman"/>
          <w:sz w:val="28"/>
          <w:szCs w:val="28"/>
          <w:u w:val="single"/>
          <w:lang w:val="en-US"/>
        </w:rPr>
        <w:t>samegion</w:t>
      </w:r>
      <w:r w:rsidR="00B02F7F" w:rsidRPr="00B02F7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02F7F" w:rsidRPr="00B02F7F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B02F7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D0E25" w:rsidRPr="00B02F7F" w:rsidRDefault="00B02F7F" w:rsidP="00A90D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изменения вносятся в целях </w:t>
      </w:r>
      <w:r w:rsidR="00A90DA2">
        <w:rPr>
          <w:rFonts w:ascii="Times New Roman" w:hAnsi="Times New Roman" w:cs="Times New Roman"/>
          <w:sz w:val="28"/>
          <w:szCs w:val="28"/>
        </w:rPr>
        <w:t xml:space="preserve">исполнения рекомендаций министерства экономического развития и инвестиций Самарской области и </w:t>
      </w:r>
      <w:r>
        <w:rPr>
          <w:rFonts w:ascii="Times New Roman" w:hAnsi="Times New Roman" w:cs="Times New Roman"/>
          <w:sz w:val="28"/>
          <w:szCs w:val="28"/>
        </w:rPr>
        <w:t>повышения эффективности реализации процедур ОРВ</w:t>
      </w:r>
      <w:r w:rsidR="00A90D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207">
        <w:rPr>
          <w:rFonts w:ascii="Times New Roman" w:hAnsi="Times New Roman" w:cs="Times New Roman"/>
          <w:sz w:val="28"/>
          <w:szCs w:val="28"/>
        </w:rPr>
        <w:t>улучшающих</w:t>
      </w:r>
      <w:r>
        <w:rPr>
          <w:rFonts w:ascii="Times New Roman" w:hAnsi="Times New Roman" w:cs="Times New Roman"/>
          <w:sz w:val="28"/>
          <w:szCs w:val="28"/>
        </w:rPr>
        <w:t xml:space="preserve"> позици</w:t>
      </w:r>
      <w:r w:rsidR="005C0207">
        <w:rPr>
          <w:rFonts w:ascii="Times New Roman" w:hAnsi="Times New Roman" w:cs="Times New Roman"/>
          <w:sz w:val="28"/>
          <w:szCs w:val="28"/>
        </w:rPr>
        <w:t xml:space="preserve">ю Самарской области </w:t>
      </w:r>
      <w:r>
        <w:rPr>
          <w:rFonts w:ascii="Times New Roman" w:hAnsi="Times New Roman" w:cs="Times New Roman"/>
          <w:sz w:val="28"/>
          <w:szCs w:val="28"/>
        </w:rPr>
        <w:t>в ежегодном рейтинге качества проведения ОРВ.</w:t>
      </w:r>
    </w:p>
    <w:p w:rsidR="00385109" w:rsidRDefault="00385109" w:rsidP="00A90DA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Проектом предлагается предусмотреть</w:t>
      </w:r>
      <w:r w:rsidR="00A90D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размещение документов (текст проектов НПА, пояснительная записка к проекту НПА, финансово-экономическое обоснование НПА, перечень вопросов, предлагаемых к обсуждению в ходе публичных консультаций по проекту НПА, отчет 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проведении ОРВ, свод предложений, полученных по результатам публичных консультаций,  заключение об ОРВ, уведомление о проведении экспертизы, текст НПА в действующей редакции,</w:t>
      </w:r>
      <w:r w:rsidRPr="00385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вопросов, предлагаемых к обсуждению  в ходе публичных консультаций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НПА, отчет о проведении экспертизы)</w:t>
      </w:r>
      <w:r w:rsidR="005C0207">
        <w:rPr>
          <w:rFonts w:ascii="Times New Roman" w:hAnsi="Times New Roman" w:cs="Times New Roman"/>
          <w:sz w:val="28"/>
          <w:szCs w:val="28"/>
        </w:rPr>
        <w:t>,</w:t>
      </w:r>
      <w:r w:rsidR="005C0207" w:rsidRPr="005C0207">
        <w:rPr>
          <w:rFonts w:ascii="Times New Roman" w:hAnsi="Times New Roman" w:cs="Times New Roman"/>
          <w:sz w:val="28"/>
          <w:szCs w:val="28"/>
        </w:rPr>
        <w:t xml:space="preserve"> </w:t>
      </w:r>
      <w:r w:rsidR="005C0207" w:rsidRPr="00356E73">
        <w:rPr>
          <w:rFonts w:ascii="Times New Roman" w:hAnsi="Times New Roman" w:cs="Times New Roman"/>
          <w:sz w:val="28"/>
          <w:szCs w:val="28"/>
        </w:rPr>
        <w:t>указанные в пунктах 11, 34 Порядка</w:t>
      </w:r>
      <w:r w:rsidR="005C020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публичного обсуждения проектов и действующих НПА Самарской области (</w:t>
      </w:r>
      <w:r w:rsidRPr="00B02F7F">
        <w:rPr>
          <w:rFonts w:ascii="Times New Roman" w:hAnsi="Times New Roman" w:cs="Times New Roman"/>
          <w:sz w:val="28"/>
          <w:szCs w:val="28"/>
          <w:u w:val="single"/>
          <w:lang w:val="en-US"/>
        </w:rPr>
        <w:t>regulation</w:t>
      </w:r>
      <w:r w:rsidRPr="00B02F7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02F7F">
        <w:rPr>
          <w:rFonts w:ascii="Times New Roman" w:hAnsi="Times New Roman" w:cs="Times New Roman"/>
          <w:sz w:val="28"/>
          <w:szCs w:val="28"/>
          <w:u w:val="single"/>
          <w:lang w:val="en-US"/>
        </w:rPr>
        <w:t>samegion</w:t>
      </w:r>
      <w:r w:rsidRPr="00B02F7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02F7F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F40C7" w:rsidRDefault="00356E73" w:rsidP="004A690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избежание</w:t>
      </w:r>
      <w:r w:rsidR="00D37498">
        <w:rPr>
          <w:rFonts w:ascii="Times New Roman" w:hAnsi="Times New Roman" w:cs="Times New Roman"/>
          <w:sz w:val="28"/>
          <w:szCs w:val="28"/>
        </w:rPr>
        <w:t xml:space="preserve"> технических проблем </w:t>
      </w:r>
      <w:r w:rsidR="00EF40C7">
        <w:rPr>
          <w:rFonts w:ascii="Times New Roman" w:hAnsi="Times New Roman" w:cs="Times New Roman"/>
          <w:sz w:val="28"/>
          <w:szCs w:val="28"/>
        </w:rPr>
        <w:t xml:space="preserve">при размещении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>на интернет портале для публичного обсуждения проектов и действующих НПА Самарской области</w:t>
      </w:r>
      <w:r w:rsidR="004C3B97">
        <w:rPr>
          <w:rFonts w:ascii="Times New Roman" w:hAnsi="Times New Roman" w:cs="Times New Roman"/>
          <w:sz w:val="28"/>
          <w:szCs w:val="28"/>
        </w:rPr>
        <w:t>, связанных с внедрением новых механизмов проведения процедур ОРВ для муниципальных образований Самарской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90C">
        <w:rPr>
          <w:rFonts w:ascii="Times New Roman" w:hAnsi="Times New Roman" w:cs="Times New Roman"/>
          <w:sz w:val="28"/>
          <w:szCs w:val="28"/>
        </w:rPr>
        <w:t xml:space="preserve">до 01.01.2024 года </w:t>
      </w:r>
      <w:r w:rsidRPr="00356E73">
        <w:rPr>
          <w:rFonts w:ascii="Times New Roman" w:hAnsi="Times New Roman" w:cs="Times New Roman"/>
          <w:sz w:val="28"/>
          <w:szCs w:val="28"/>
        </w:rPr>
        <w:t>разработчик и уполномоченный</w:t>
      </w:r>
      <w:r>
        <w:rPr>
          <w:rFonts w:ascii="Times New Roman" w:hAnsi="Times New Roman" w:cs="Times New Roman"/>
          <w:sz w:val="28"/>
          <w:szCs w:val="28"/>
        </w:rPr>
        <w:t xml:space="preserve"> орган </w:t>
      </w:r>
      <w:r w:rsidRPr="00356E73">
        <w:rPr>
          <w:rFonts w:ascii="Times New Roman" w:hAnsi="Times New Roman" w:cs="Times New Roman"/>
          <w:sz w:val="28"/>
          <w:szCs w:val="28"/>
        </w:rPr>
        <w:t xml:space="preserve">продолжают размещать на </w:t>
      </w:r>
      <w:r>
        <w:rPr>
          <w:rFonts w:ascii="Times New Roman" w:hAnsi="Times New Roman" w:cs="Times New Roman"/>
          <w:sz w:val="28"/>
          <w:szCs w:val="28"/>
        </w:rPr>
        <w:t>своем</w:t>
      </w:r>
      <w:r w:rsidRPr="00356E73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56E73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Тольятти </w:t>
      </w:r>
      <w:hyperlink r:id="rId6" w:history="1"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tgl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  <w:r w:rsidR="00EF40C7">
        <w:rPr>
          <w:rFonts w:ascii="Times New Roman" w:hAnsi="Times New Roman" w:cs="Times New Roman"/>
          <w:sz w:val="28"/>
          <w:szCs w:val="28"/>
        </w:rPr>
        <w:t xml:space="preserve"> </w:t>
      </w:r>
      <w:r w:rsidR="004C3B97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356E73">
        <w:rPr>
          <w:rFonts w:ascii="Times New Roman" w:hAnsi="Times New Roman" w:cs="Times New Roman"/>
          <w:sz w:val="28"/>
          <w:szCs w:val="28"/>
        </w:rPr>
        <w:t xml:space="preserve">Думы городского округа Тольятти </w:t>
      </w:r>
      <w:hyperlink r:id="rId7" w:history="1">
        <w:proofErr w:type="gramEnd"/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dumatlt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EF40C7" w:rsidRPr="00136C49">
          <w:rPr>
            <w:rStyle w:val="a7"/>
            <w:rFonts w:ascii="Times New Roman" w:hAnsi="Times New Roman" w:cs="Times New Roman"/>
          </w:rPr>
          <w:t>/</w:t>
        </w:r>
        <w:proofErr w:type="gramStart"/>
      </w:hyperlink>
      <w:r w:rsidR="004C3B97">
        <w:rPr>
          <w:rFonts w:ascii="Times New Roman" w:hAnsi="Times New Roman" w:cs="Times New Roman"/>
        </w:rPr>
        <w:t>,</w:t>
      </w:r>
      <w:r w:rsidRPr="00356E73">
        <w:rPr>
          <w:rFonts w:ascii="Times New Roman" w:hAnsi="Times New Roman" w:cs="Times New Roman"/>
        </w:rPr>
        <w:t xml:space="preserve"> </w:t>
      </w:r>
      <w:r w:rsidR="004C3B97" w:rsidRPr="004C3B97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356E73">
        <w:rPr>
          <w:rFonts w:ascii="Times New Roman" w:hAnsi="Times New Roman" w:cs="Times New Roman"/>
          <w:sz w:val="28"/>
          <w:szCs w:val="28"/>
        </w:rPr>
        <w:t xml:space="preserve">контрольно-счетной палаты городского округа Тольятти </w:t>
      </w:r>
      <w:hyperlink r:id="rId8" w:history="1"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ksptlt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EF40C7" w:rsidRPr="00136C4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  <w:r w:rsidR="00EF40C7" w:rsidRPr="00EF40C7">
        <w:rPr>
          <w:rFonts w:ascii="Times New Roman" w:hAnsi="Times New Roman" w:cs="Times New Roman"/>
          <w:sz w:val="28"/>
          <w:szCs w:val="28"/>
        </w:rPr>
        <w:t>)</w:t>
      </w:r>
      <w:r w:rsidR="009F080B">
        <w:rPr>
          <w:rFonts w:ascii="Times New Roman" w:hAnsi="Times New Roman" w:cs="Times New Roman"/>
          <w:sz w:val="28"/>
          <w:szCs w:val="28"/>
        </w:rPr>
        <w:t xml:space="preserve"> и одновременно на интернет-портале </w:t>
      </w:r>
      <w:r w:rsidR="009F080B" w:rsidRPr="009F080B">
        <w:rPr>
          <w:rFonts w:ascii="Times New Roman" w:hAnsi="Times New Roman" w:cs="Times New Roman"/>
          <w:sz w:val="28"/>
          <w:szCs w:val="28"/>
          <w:u w:val="single"/>
          <w:lang w:val="en-US"/>
        </w:rPr>
        <w:t>regulation</w:t>
      </w:r>
      <w:r w:rsidR="009F080B" w:rsidRPr="009F080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F080B" w:rsidRPr="009F080B">
        <w:rPr>
          <w:rFonts w:ascii="Times New Roman" w:hAnsi="Times New Roman" w:cs="Times New Roman"/>
          <w:sz w:val="28"/>
          <w:szCs w:val="28"/>
          <w:u w:val="single"/>
          <w:lang w:val="en-US"/>
        </w:rPr>
        <w:t>samregion</w:t>
      </w:r>
      <w:r w:rsidR="009F080B" w:rsidRPr="009F080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F080B" w:rsidRPr="009F080B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EF40C7">
        <w:rPr>
          <w:rFonts w:ascii="Times New Roman" w:hAnsi="Times New Roman" w:cs="Times New Roman"/>
          <w:sz w:val="28"/>
          <w:szCs w:val="28"/>
        </w:rPr>
        <w:t xml:space="preserve"> </w:t>
      </w:r>
      <w:r w:rsidR="00EF40C7" w:rsidRPr="00EF40C7">
        <w:rPr>
          <w:rFonts w:ascii="Times New Roman" w:hAnsi="Times New Roman" w:cs="Times New Roman"/>
          <w:sz w:val="28"/>
          <w:szCs w:val="28"/>
        </w:rPr>
        <w:t>документ</w:t>
      </w:r>
      <w:r w:rsidR="004C3B97">
        <w:rPr>
          <w:rFonts w:ascii="Times New Roman" w:hAnsi="Times New Roman" w:cs="Times New Roman"/>
          <w:sz w:val="28"/>
          <w:szCs w:val="28"/>
        </w:rPr>
        <w:t>ы</w:t>
      </w:r>
      <w:r w:rsidR="00EF40C7" w:rsidRPr="00356E73">
        <w:rPr>
          <w:rFonts w:ascii="Times New Roman" w:hAnsi="Times New Roman" w:cs="Times New Roman"/>
          <w:sz w:val="28"/>
          <w:szCs w:val="28"/>
        </w:rPr>
        <w:t>, указанные в пунктах 11, 34 Порядка</w:t>
      </w:r>
      <w:r w:rsidR="00EF40C7">
        <w:rPr>
          <w:rFonts w:ascii="Times New Roman" w:hAnsi="Times New Roman" w:cs="Times New Roman"/>
        </w:rPr>
        <w:t xml:space="preserve">, </w:t>
      </w:r>
      <w:r w:rsidR="00EF40C7" w:rsidRPr="00EF40C7">
        <w:rPr>
          <w:rFonts w:ascii="Times New Roman" w:hAnsi="Times New Roman" w:cs="Times New Roman"/>
          <w:sz w:val="28"/>
          <w:szCs w:val="28"/>
        </w:rPr>
        <w:t>в</w:t>
      </w:r>
      <w:r w:rsidRPr="00EF40C7">
        <w:rPr>
          <w:rFonts w:ascii="Times New Roman" w:hAnsi="Times New Roman" w:cs="Times New Roman"/>
          <w:sz w:val="28"/>
          <w:szCs w:val="28"/>
        </w:rPr>
        <w:t xml:space="preserve"> целях</w:t>
      </w:r>
      <w:r w:rsidRPr="00356E73">
        <w:rPr>
          <w:rFonts w:ascii="Times New Roman" w:hAnsi="Times New Roman" w:cs="Times New Roman"/>
          <w:sz w:val="28"/>
          <w:szCs w:val="28"/>
        </w:rPr>
        <w:t xml:space="preserve"> проведения публичных консультаций при оценке регулирующего воздействия и экспертизе</w:t>
      </w:r>
      <w:r w:rsidR="00EF40C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6500" w:rsidRDefault="00C76500" w:rsidP="003E0B6C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109" w:rsidRDefault="00385109" w:rsidP="003E0B6C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2F7F" w:rsidRDefault="00B02F7F" w:rsidP="003E0B6C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3B65" w:rsidRDefault="00713B65" w:rsidP="00DE796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778FF" w:rsidRDefault="003E0B6C" w:rsidP="00DE796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Н.А.Ренц</w:t>
      </w:r>
    </w:p>
    <w:sectPr w:rsidR="005778FF" w:rsidSect="00C60EF2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B0124"/>
    <w:multiLevelType w:val="hybridMultilevel"/>
    <w:tmpl w:val="04B4AC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90C7ADE"/>
    <w:multiLevelType w:val="hybridMultilevel"/>
    <w:tmpl w:val="49F0C9F2"/>
    <w:lvl w:ilvl="0" w:tplc="E97488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856FD"/>
    <w:multiLevelType w:val="multilevel"/>
    <w:tmpl w:val="E2CC3FD0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4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676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B8"/>
    <w:rsid w:val="000152BE"/>
    <w:rsid w:val="000559B6"/>
    <w:rsid w:val="00101F98"/>
    <w:rsid w:val="001054C1"/>
    <w:rsid w:val="0013727E"/>
    <w:rsid w:val="001A7902"/>
    <w:rsid w:val="0025288B"/>
    <w:rsid w:val="0027721B"/>
    <w:rsid w:val="00286F36"/>
    <w:rsid w:val="0030024A"/>
    <w:rsid w:val="0030534F"/>
    <w:rsid w:val="0030780A"/>
    <w:rsid w:val="00346E0A"/>
    <w:rsid w:val="00356E73"/>
    <w:rsid w:val="00385109"/>
    <w:rsid w:val="00386A79"/>
    <w:rsid w:val="003E0B6C"/>
    <w:rsid w:val="00447107"/>
    <w:rsid w:val="004471F2"/>
    <w:rsid w:val="004617A4"/>
    <w:rsid w:val="00474D62"/>
    <w:rsid w:val="004A690C"/>
    <w:rsid w:val="004C3B97"/>
    <w:rsid w:val="00501177"/>
    <w:rsid w:val="00505D27"/>
    <w:rsid w:val="00513C32"/>
    <w:rsid w:val="0052233E"/>
    <w:rsid w:val="005334E1"/>
    <w:rsid w:val="005778FF"/>
    <w:rsid w:val="005A482B"/>
    <w:rsid w:val="005C0207"/>
    <w:rsid w:val="00615E6C"/>
    <w:rsid w:val="0065562F"/>
    <w:rsid w:val="00682F73"/>
    <w:rsid w:val="006C78C2"/>
    <w:rsid w:val="00700C6E"/>
    <w:rsid w:val="00713B65"/>
    <w:rsid w:val="007539C1"/>
    <w:rsid w:val="007A63E8"/>
    <w:rsid w:val="007E7EB5"/>
    <w:rsid w:val="008A0FE1"/>
    <w:rsid w:val="00903188"/>
    <w:rsid w:val="0092659F"/>
    <w:rsid w:val="00937AD5"/>
    <w:rsid w:val="00962EC9"/>
    <w:rsid w:val="00964CB6"/>
    <w:rsid w:val="00973DA5"/>
    <w:rsid w:val="009A1B60"/>
    <w:rsid w:val="009B67A9"/>
    <w:rsid w:val="009F080B"/>
    <w:rsid w:val="00A10502"/>
    <w:rsid w:val="00A221C6"/>
    <w:rsid w:val="00A73718"/>
    <w:rsid w:val="00A90DA2"/>
    <w:rsid w:val="00AB16EC"/>
    <w:rsid w:val="00AD2646"/>
    <w:rsid w:val="00AD5EAD"/>
    <w:rsid w:val="00AF77DE"/>
    <w:rsid w:val="00B02F7F"/>
    <w:rsid w:val="00B03419"/>
    <w:rsid w:val="00B34206"/>
    <w:rsid w:val="00B45A48"/>
    <w:rsid w:val="00B77DAD"/>
    <w:rsid w:val="00BB47A3"/>
    <w:rsid w:val="00C179E9"/>
    <w:rsid w:val="00C3665F"/>
    <w:rsid w:val="00C60EF2"/>
    <w:rsid w:val="00C718D7"/>
    <w:rsid w:val="00C76500"/>
    <w:rsid w:val="00CD0E25"/>
    <w:rsid w:val="00D37498"/>
    <w:rsid w:val="00D4387F"/>
    <w:rsid w:val="00D87BF7"/>
    <w:rsid w:val="00DE7968"/>
    <w:rsid w:val="00E37B1B"/>
    <w:rsid w:val="00E6171C"/>
    <w:rsid w:val="00EF40C7"/>
    <w:rsid w:val="00F73394"/>
    <w:rsid w:val="00F85ACC"/>
    <w:rsid w:val="00FB7BB8"/>
    <w:rsid w:val="00FF6F0E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1F2"/>
    <w:pPr>
      <w:ind w:left="720"/>
      <w:contextualSpacing/>
    </w:pPr>
  </w:style>
  <w:style w:type="paragraph" w:customStyle="1" w:styleId="ConsPlusTitle">
    <w:name w:val="ConsPlusTitle"/>
    <w:rsid w:val="008A0F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4">
    <w:name w:val="No Spacing"/>
    <w:uiPriority w:val="1"/>
    <w:qFormat/>
    <w:rsid w:val="00DE79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A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3E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56E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1F2"/>
    <w:pPr>
      <w:ind w:left="720"/>
      <w:contextualSpacing/>
    </w:pPr>
  </w:style>
  <w:style w:type="paragraph" w:customStyle="1" w:styleId="ConsPlusTitle">
    <w:name w:val="ConsPlusTitle"/>
    <w:rsid w:val="008A0F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4">
    <w:name w:val="No Spacing"/>
    <w:uiPriority w:val="1"/>
    <w:qFormat/>
    <w:rsid w:val="00DE79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A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3E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56E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ptl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umatl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gl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пк1</dc:creator>
  <cp:lastModifiedBy>Мартошич Татьяна Ивановна</cp:lastModifiedBy>
  <cp:revision>2</cp:revision>
  <cp:lastPrinted>2023-09-18T07:38:00Z</cp:lastPrinted>
  <dcterms:created xsi:type="dcterms:W3CDTF">2023-09-29T09:35:00Z</dcterms:created>
  <dcterms:modified xsi:type="dcterms:W3CDTF">2023-09-29T09:35:00Z</dcterms:modified>
</cp:coreProperties>
</file>