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45" w:rsidRPr="00D374C2" w:rsidRDefault="00245145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C2" w:rsidRPr="00D374C2" w:rsidRDefault="00D374C2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C2" w:rsidRDefault="00D374C2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C2" w:rsidRDefault="00D374C2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C2" w:rsidRDefault="00D374C2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C2" w:rsidRDefault="00D374C2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C2" w:rsidRPr="00D374C2" w:rsidRDefault="00D374C2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C2" w:rsidRDefault="00D374C2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C2" w:rsidRPr="00D374C2" w:rsidRDefault="00D374C2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C2" w:rsidRDefault="00D374C2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3C" w:rsidRPr="00D374C2" w:rsidRDefault="002A7A3C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145" w:rsidRDefault="00245145" w:rsidP="0024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информации мэрии о выполнении долгосрочной </w:t>
      </w:r>
      <w:r w:rsidR="00D374C2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целевой программы «Обеспечение пожарной безопасности </w:t>
      </w:r>
      <w:r w:rsidR="004E0A68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объектах муниципальной собственности городского округа Тольятти на 2012-2014гг.», утверждённой постановлением мэрии </w:t>
      </w:r>
      <w:r w:rsidR="004E0A68">
        <w:rPr>
          <w:rFonts w:ascii="Times New Roman" w:eastAsia="Calibri" w:hAnsi="Times New Roman" w:cs="Times New Roman"/>
          <w:b/>
          <w:sz w:val="28"/>
          <w:szCs w:val="28"/>
        </w:rPr>
        <w:t>от 14.10.2011</w:t>
      </w:r>
      <w:r w:rsidR="00D374C2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/>
          <w:sz w:val="28"/>
          <w:szCs w:val="28"/>
        </w:rPr>
        <w:t>3131-п/1, за 2013</w:t>
      </w:r>
      <w:r w:rsidR="004E0A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245145" w:rsidRDefault="00245145" w:rsidP="00D374C2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A3C" w:rsidRPr="004E0A68" w:rsidRDefault="002A7A3C" w:rsidP="00D374C2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4C2" w:rsidRPr="004E0A68" w:rsidRDefault="00D374C2" w:rsidP="00D374C2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145" w:rsidRDefault="00245145" w:rsidP="00D374C2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мэрии о выполнении долгосрочной </w:t>
      </w:r>
      <w:r w:rsidR="00C00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программы «Обеспечение пожарной безопасности на объектах муниципальной собственности городского округа Тольятти на 2012-2014гг.», утверждённой постановлением мэрии от 1</w:t>
      </w:r>
      <w:r w:rsidR="004E0A6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4.10.2011</w:t>
      </w:r>
      <w:r w:rsidR="00D3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3131-п/1</w:t>
      </w:r>
      <w:r w:rsidR="00C0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-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2013</w:t>
      </w:r>
      <w:r w:rsidR="004E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Дума</w:t>
      </w:r>
    </w:p>
    <w:p w:rsidR="00D374C2" w:rsidRPr="00D374C2" w:rsidRDefault="00D374C2" w:rsidP="00D374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45" w:rsidRDefault="00245145" w:rsidP="00D3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45145" w:rsidRPr="00D374C2" w:rsidRDefault="00245145" w:rsidP="00D374C2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45" w:rsidRPr="00D374C2" w:rsidRDefault="00245145" w:rsidP="00D374C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245145" w:rsidRDefault="00245145" w:rsidP="00D374C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Отметить:</w:t>
      </w:r>
    </w:p>
    <w:p w:rsidR="00245145" w:rsidRDefault="00245145" w:rsidP="00D374C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расходы на ре</w:t>
      </w:r>
      <w:r w:rsidR="00D3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ализацию мероприятий </w:t>
      </w:r>
      <w:r w:rsidR="00C00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6</w:t>
      </w:r>
      <w:r w:rsidR="008934AE" w:rsidRPr="003537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006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что соответствует 95,8% запланированного объёма финансирования (экономия составила 259 тыс.руб.).</w:t>
      </w:r>
    </w:p>
    <w:p w:rsidR="00245145" w:rsidRDefault="00245145" w:rsidP="00D374C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показатель эффективности реализации Программы </w:t>
      </w:r>
      <w:r w:rsidR="00D374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составил 98,9%.</w:t>
      </w:r>
    </w:p>
    <w:p w:rsidR="00245145" w:rsidRDefault="00245145" w:rsidP="00D374C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</w:t>
      </w:r>
      <w:r w:rsidR="00D3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таточное количество выделенных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на устранение нарушений, отражённых в ранее выданных предписаниях отд</w:t>
      </w:r>
      <w:r w:rsidR="008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елом надзорной деятельности городского округа Тольятти 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Ставропольский.</w:t>
      </w:r>
    </w:p>
    <w:p w:rsidR="00245145" w:rsidRDefault="00245145" w:rsidP="00D374C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приведена в соответствие с утверждённым объё</w:t>
      </w:r>
      <w:r w:rsidR="00D37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бюджетных ассигнований на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реализацию.</w:t>
      </w:r>
    </w:p>
    <w:p w:rsidR="00245145" w:rsidRDefault="00245145" w:rsidP="00D374C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</w:t>
      </w:r>
      <w:r w:rsidR="00D374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данных по охвату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профилактическими</w:t>
      </w:r>
      <w:r w:rsidR="008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 Программы, отражё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информации мэрии и в Приложении №2 к отчёту о выполнении Программы</w:t>
      </w:r>
      <w:r w:rsidR="008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145" w:rsidRDefault="00245145" w:rsidP="00D374C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Невыполнение плана по устранению нарушений, отражённых в ранее выданных предписаниях отдело</w:t>
      </w:r>
      <w:r w:rsidR="008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надзорной деятельности городского округа Тольятти 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Ставропольский.</w:t>
      </w:r>
    </w:p>
    <w:p w:rsidR="00245145" w:rsidRPr="00D374C2" w:rsidRDefault="00245145" w:rsidP="00D374C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</w:t>
      </w:r>
      <w:r w:rsidR="00893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мэрией информации в соответствии с решением </w:t>
      </w:r>
      <w:r w:rsidR="008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контролю, общественной безопасности и соблюдению депут</w:t>
      </w:r>
      <w:r w:rsidR="001034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атской этики от 04.03.2014 №24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информации мэрии о противопожарном состоянии подвальных помещений под торговым центром «Океан».</w:t>
      </w:r>
    </w:p>
    <w:p w:rsidR="00245145" w:rsidRDefault="00D374C2" w:rsidP="00D374C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мэрии (Андреев С.И.):</w:t>
      </w:r>
    </w:p>
    <w:p w:rsidR="00245145" w:rsidRDefault="008934AE" w:rsidP="00D374C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C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обоснования и пояснения внесения изменений в Программу и бюджет городского округа То</w:t>
      </w:r>
      <w:r w:rsidR="00D374C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льятти на 2013 год по изменению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(уменьшению) финансовых затрат на реализацию Программы.</w:t>
      </w:r>
    </w:p>
    <w:p w:rsidR="00245145" w:rsidRDefault="00D374C2" w:rsidP="00D374C2">
      <w:pPr>
        <w:pStyle w:val="a3"/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05.05.2014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145" w:rsidRDefault="008934AE" w:rsidP="00D374C2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C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информацию о наличии предписаний надзорных органов в отношении объектов муниципальной собственности, объёмах необходимых средств на их устранение и фактически предусмотренных на эти цели расходов бюджета, в том числе в рамках реализац</w:t>
      </w:r>
      <w:r w:rsidR="00495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Программы, количестве</w:t>
      </w:r>
      <w:r w:rsidR="008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устранё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нарушений в соответствии с выдан</w:t>
      </w:r>
      <w:r w:rsidR="0049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14D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предписаниями и фактических затратах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устранение в 2013 году, а также </w:t>
      </w:r>
      <w:r w:rsidR="0049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</w:t>
      </w:r>
      <w:r w:rsidR="0049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которые не были устранены в</w:t>
      </w:r>
      <w:r w:rsidR="0049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2013 года</w:t>
      </w:r>
      <w:r w:rsidR="00103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потребности в финансовых ресурсах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устранение.</w:t>
      </w:r>
    </w:p>
    <w:p w:rsidR="00245145" w:rsidRDefault="00FD68E7" w:rsidP="00FD68E7">
      <w:pPr>
        <w:pStyle w:val="a3"/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05.05.2014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145" w:rsidRDefault="008C6F80" w:rsidP="00FD68E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информацию о выполнении программных мероприятий за счёт средств, полученных муниципальными учреждениями от принося</w:t>
      </w:r>
      <w:r w:rsidR="00FD68E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доход деятельности (38 тыс</w:t>
      </w:r>
      <w:proofErr w:type="gramStart"/>
      <w:r w:rsidR="00FD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уб.), реализуемых у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145" w:rsidRDefault="00FD68E7" w:rsidP="00FD68E7">
      <w:pPr>
        <w:pStyle w:val="a3"/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05.05.2014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145" w:rsidRDefault="00245145" w:rsidP="00FD68E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обоснования необходимости оснащения в 2013 году </w:t>
      </w:r>
      <w:r w:rsidR="008F1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аварийно-спасательным автомобилем с пожарным оборудованием на сумму 2</w:t>
      </w:r>
      <w:r w:rsidR="008C6F80" w:rsidRPr="003537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992,6 тыс. руб., что составляет 49,8% расходов на реализацию Программы, при достаточно низком уровне выделенного бюджетного финансирования на реализацию Программы.</w:t>
      </w:r>
    </w:p>
    <w:p w:rsidR="00245145" w:rsidRDefault="00FD68E7" w:rsidP="00FD68E7">
      <w:pPr>
        <w:pStyle w:val="a3"/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05.05.2014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145" w:rsidRDefault="00245145" w:rsidP="00FD68E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дополнительную информацию о пожарах на объектах муниципальной собственности в 2013 году, их последствиях и принятых мерах по их устранению.</w:t>
      </w:r>
    </w:p>
    <w:p w:rsidR="00245145" w:rsidRDefault="00FD68E7" w:rsidP="00FD68E7">
      <w:pPr>
        <w:pStyle w:val="a3"/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05.05.2014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145" w:rsidRDefault="00245145" w:rsidP="00FD68E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 мероприятий по устранению нарушений </w:t>
      </w:r>
      <w:r w:rsidR="00FD6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парковки автомобилей во дворах, затрудняющих проезд </w:t>
      </w:r>
      <w:r w:rsidR="00FD6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аварийно-спасательных автомобилей с пожарным оборудованием. </w:t>
      </w:r>
      <w:bookmarkStart w:id="0" w:name="_GoBack"/>
      <w:bookmarkEnd w:id="0"/>
    </w:p>
    <w:p w:rsidR="00245145" w:rsidRDefault="00FD68E7" w:rsidP="00FD68E7">
      <w:pPr>
        <w:pStyle w:val="a3"/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01.07.2014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145" w:rsidRDefault="00245145" w:rsidP="00FD68E7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перечень дополнительных противопожарных мероприятий по недопущению пожаров на объектах муниципальной собственности, гибели и травматизма людей.</w:t>
      </w:r>
    </w:p>
    <w:p w:rsidR="00245145" w:rsidRDefault="00FD68E7" w:rsidP="00FD68E7">
      <w:pPr>
        <w:pStyle w:val="a3"/>
        <w:tabs>
          <w:tab w:val="left" w:pos="993"/>
          <w:tab w:val="left" w:pos="1134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05.05.2014</w:t>
      </w:r>
      <w:r w:rsidR="00245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145" w:rsidRDefault="00245145" w:rsidP="00FD68E7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Уточнить и привести в соответствие значение показателей (индикаторов) и ожидаемых социально-экономических последствий реализации муниципальной программы «Обеспечение пожарной безопасности на объектах муниципал</w:t>
      </w:r>
      <w:r w:rsidR="00FD68E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собственности</w:t>
      </w:r>
      <w:r w:rsidR="008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</w:t>
      </w:r>
      <w:r w:rsidR="00FD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2014-2016гг.», утверждё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постановлением мэрии </w:t>
      </w:r>
      <w:r w:rsidR="00FD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11.10.2013 №</w:t>
      </w:r>
      <w:r w:rsidR="00BD427C">
        <w:rPr>
          <w:rFonts w:ascii="Times New Roman" w:eastAsia="Times New Roman" w:hAnsi="Times New Roman" w:cs="Times New Roman"/>
          <w:sz w:val="28"/>
          <w:szCs w:val="28"/>
          <w:lang w:eastAsia="ru-RU"/>
        </w:rPr>
        <w:t>3156-п/1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программа).</w:t>
      </w:r>
    </w:p>
    <w:p w:rsidR="00245145" w:rsidRDefault="00245145" w:rsidP="00FD68E7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VII Муниципальной прогр</w:t>
      </w:r>
      <w:r w:rsidR="00495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 целевым показателем</w:t>
      </w:r>
      <w:r w:rsidR="00FD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F80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пожаров на объектах муниципальной собс</w:t>
      </w:r>
      <w:r w:rsidR="00FD6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145" w:rsidRPr="00D374C2" w:rsidRDefault="00245145" w:rsidP="00D374C2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замечания, указанные в настоящем решении, при реализации Муниципальной программы.</w:t>
      </w:r>
    </w:p>
    <w:p w:rsidR="00245145" w:rsidRPr="00D374C2" w:rsidRDefault="00245145" w:rsidP="00FD68E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Думе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Д.Б.) учесть настоящее решение при рассмотрении отчёта мэрии об исполнении бюджета городского округа Тольятти за 2013 год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ежегодного отчёта мэра городского округа Тольятти о результатах его деятельности и деятельности мэрии городского округа Тольятти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год.</w:t>
      </w:r>
    </w:p>
    <w:p w:rsidR="00245145" w:rsidRDefault="00245145" w:rsidP="00D374C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245145" w:rsidRDefault="00245145" w:rsidP="00D374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145" w:rsidRDefault="00245145" w:rsidP="00D374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145" w:rsidRDefault="00245145" w:rsidP="00D374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C2" w:rsidRDefault="00D374C2" w:rsidP="00D374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145" w:rsidRDefault="00245145" w:rsidP="00D3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Д.Б.Микель</w:t>
      </w:r>
      <w:proofErr w:type="spellEnd"/>
    </w:p>
    <w:p w:rsidR="00245145" w:rsidRDefault="00245145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145" w:rsidRDefault="00245145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145" w:rsidRDefault="00245145" w:rsidP="0024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145" w:rsidRDefault="00245145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145" w:rsidRDefault="00245145" w:rsidP="0024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145" w:rsidRDefault="00245145" w:rsidP="00245145">
      <w:pPr>
        <w:spacing w:after="0" w:line="240" w:lineRule="auto"/>
      </w:pPr>
    </w:p>
    <w:p w:rsidR="003B163F" w:rsidRDefault="003B163F"/>
    <w:sectPr w:rsidR="003B163F" w:rsidSect="00D374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80" w:rsidRDefault="008C6F80" w:rsidP="00D374C2">
      <w:pPr>
        <w:spacing w:after="0" w:line="240" w:lineRule="auto"/>
      </w:pPr>
      <w:r>
        <w:separator/>
      </w:r>
    </w:p>
  </w:endnote>
  <w:endnote w:type="continuationSeparator" w:id="1">
    <w:p w:rsidR="008C6F80" w:rsidRDefault="008C6F80" w:rsidP="00D3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80" w:rsidRDefault="008C6F80" w:rsidP="00D374C2">
      <w:pPr>
        <w:spacing w:after="0" w:line="240" w:lineRule="auto"/>
      </w:pPr>
      <w:r>
        <w:separator/>
      </w:r>
    </w:p>
  </w:footnote>
  <w:footnote w:type="continuationSeparator" w:id="1">
    <w:p w:rsidR="008C6F80" w:rsidRDefault="008C6F80" w:rsidP="00D3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9495"/>
      <w:docPartObj>
        <w:docPartGallery w:val="Page Numbers (Top of Page)"/>
        <w:docPartUnique/>
      </w:docPartObj>
    </w:sdtPr>
    <w:sdtContent>
      <w:p w:rsidR="008C6F80" w:rsidRDefault="006C11C2">
        <w:pPr>
          <w:pStyle w:val="a4"/>
          <w:jc w:val="center"/>
        </w:pPr>
        <w:r w:rsidRPr="00D374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C6F80" w:rsidRPr="00D374C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374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34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374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C6F80" w:rsidRDefault="008C6F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8"/>
    <w:multiLevelType w:val="multilevel"/>
    <w:tmpl w:val="614AE4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145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410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5CE7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145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4EC8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A3C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7EE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49CA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09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58AB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A6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1C2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4AE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6F80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4D9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E0A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522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27C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0F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4C2"/>
    <w:rsid w:val="00D3771A"/>
    <w:rsid w:val="00D406D2"/>
    <w:rsid w:val="00D41EFB"/>
    <w:rsid w:val="00D430FF"/>
    <w:rsid w:val="00D43ABD"/>
    <w:rsid w:val="00D4424C"/>
    <w:rsid w:val="00D448ED"/>
    <w:rsid w:val="00D45FA0"/>
    <w:rsid w:val="00D50C7E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308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3E7E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9B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3AF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68E7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4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4C2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D3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4C2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13</cp:revision>
  <cp:lastPrinted>2014-04-14T11:43:00Z</cp:lastPrinted>
  <dcterms:created xsi:type="dcterms:W3CDTF">2014-04-08T12:55:00Z</dcterms:created>
  <dcterms:modified xsi:type="dcterms:W3CDTF">2014-04-17T06:05:00Z</dcterms:modified>
</cp:coreProperties>
</file>